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0F6CB" w14:textId="77777777" w:rsidR="00AA014E" w:rsidRPr="00AA014E" w:rsidRDefault="00AA014E" w:rsidP="00AA0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A014E">
        <w:rPr>
          <w:rFonts w:ascii="Times New Roman" w:eastAsia="Times New Roman" w:hAnsi="Times New Roman" w:cs="Times New Roman"/>
          <w:b/>
          <w:sz w:val="28"/>
        </w:rPr>
        <w:t xml:space="preserve">Муниципальное бюджетное общеобразовательное учреждение </w:t>
      </w:r>
    </w:p>
    <w:p w14:paraId="24587FC5" w14:textId="77777777" w:rsidR="00AA014E" w:rsidRPr="00AA014E" w:rsidRDefault="00AA014E" w:rsidP="00AA0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A014E">
        <w:rPr>
          <w:rFonts w:ascii="Times New Roman" w:eastAsia="Times New Roman" w:hAnsi="Times New Roman" w:cs="Times New Roman"/>
          <w:b/>
          <w:sz w:val="28"/>
        </w:rPr>
        <w:t>Конзаводская</w:t>
      </w:r>
      <w:proofErr w:type="spellEnd"/>
      <w:r w:rsidRPr="00AA014E"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Зерноградского района </w:t>
      </w:r>
    </w:p>
    <w:p w14:paraId="722A80FB" w14:textId="77777777" w:rsidR="00AA014E" w:rsidRPr="00AA014E" w:rsidRDefault="00AA014E" w:rsidP="00AA0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A014E">
        <w:rPr>
          <w:rFonts w:ascii="Times New Roman" w:eastAsia="Times New Roman" w:hAnsi="Times New Roman" w:cs="Times New Roman"/>
          <w:b/>
          <w:sz w:val="28"/>
        </w:rPr>
        <w:t>имени Героя Российской Федерации Зозули А.С.</w:t>
      </w:r>
    </w:p>
    <w:p w14:paraId="036A4720" w14:textId="77777777" w:rsidR="005F68F0" w:rsidRPr="000233AD" w:rsidRDefault="005F68F0" w:rsidP="005F68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1F37404A" w14:textId="77777777" w:rsidR="005F68F0" w:rsidRPr="000233AD" w:rsidRDefault="005F68F0" w:rsidP="005F68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05097AB3" w14:textId="20D70BA3" w:rsidR="005F68F0" w:rsidRPr="0016749B" w:rsidRDefault="00AA014E" w:rsidP="00AA014E">
      <w:pPr>
        <w:ind w:left="120" w:firstLine="589"/>
        <w:jc w:val="right"/>
      </w:pPr>
      <w:r w:rsidRPr="00AA014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4E62801" wp14:editId="3C99AC9E">
            <wp:extent cx="5940425" cy="1722562"/>
            <wp:effectExtent l="0" t="0" r="3175" b="0"/>
            <wp:docPr id="2" name="Рисунок 2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4E11E" w14:textId="77777777" w:rsidR="005F68F0" w:rsidRPr="0016749B" w:rsidRDefault="005F68F0" w:rsidP="005F68F0">
      <w:pPr>
        <w:ind w:left="120" w:firstLine="589"/>
      </w:pPr>
    </w:p>
    <w:p w14:paraId="512D2FA9" w14:textId="77777777" w:rsidR="005F68F0" w:rsidRPr="0016749B" w:rsidRDefault="005F68F0" w:rsidP="005F68F0">
      <w:pPr>
        <w:ind w:left="120" w:firstLine="589"/>
      </w:pPr>
    </w:p>
    <w:p w14:paraId="4D8A5896" w14:textId="77777777" w:rsidR="005F68F0" w:rsidRPr="0016749B" w:rsidRDefault="005F68F0" w:rsidP="005F68F0">
      <w:pPr>
        <w:ind w:left="120" w:firstLine="589"/>
      </w:pPr>
      <w:r w:rsidRPr="0016749B">
        <w:rPr>
          <w:color w:val="000000"/>
          <w:sz w:val="28"/>
        </w:rPr>
        <w:t>‌</w:t>
      </w:r>
    </w:p>
    <w:p w14:paraId="510DCE40" w14:textId="77777777" w:rsidR="008F215A" w:rsidRDefault="005F68F0" w:rsidP="005F68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курса </w:t>
      </w: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внеурочной деятельности </w:t>
      </w:r>
      <w:r w:rsidR="00800B2C" w:rsidRPr="00800B2C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«Великие достижения соотечественников»</w:t>
      </w:r>
    </w:p>
    <w:p w14:paraId="4F754570" w14:textId="4F176F18" w:rsidR="005F68F0" w:rsidRDefault="00800B2C" w:rsidP="005F68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800B2C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 </w:t>
      </w:r>
      <w:r w:rsidR="005F68F0"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для </w:t>
      </w:r>
      <w:r w:rsidR="009E6E5E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8</w:t>
      </w:r>
      <w:r w:rsidR="005F68F0"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 класса</w:t>
      </w:r>
    </w:p>
    <w:p w14:paraId="60F5B672" w14:textId="77777777" w:rsidR="005F68F0" w:rsidRDefault="005F68F0" w:rsidP="005F68F0">
      <w:pPr>
        <w:pStyle w:val="a4"/>
        <w:spacing w:before="29"/>
        <w:ind w:left="0" w:firstLine="589"/>
        <w:rPr>
          <w:b/>
          <w:sz w:val="36"/>
        </w:rPr>
      </w:pPr>
    </w:p>
    <w:p w14:paraId="4D652EAC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3DBC4E9B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47F40BEC" w14:textId="318171D1" w:rsidR="008F215A" w:rsidRDefault="008F215A" w:rsidP="008F215A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Разработчик</w:t>
      </w:r>
      <w:r w:rsidRPr="008F215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Хасанова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Эсмира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Темирхановна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</w:p>
    <w:p w14:paraId="7D9FACA4" w14:textId="76CDC54F" w:rsidR="008F215A" w:rsidRPr="008F215A" w:rsidRDefault="008F215A" w:rsidP="008F215A">
      <w:pPr>
        <w:suppressAutoHyphens/>
        <w:autoSpaceDN w:val="0"/>
        <w:spacing w:after="200" w:line="240" w:lineRule="auto"/>
        <w:jc w:val="right"/>
        <w:textAlignment w:val="baseline"/>
        <w:rPr>
          <w:rFonts w:ascii="Calibri" w:eastAsia="Times New Roman" w:hAnsi="Calibri" w:cs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учитель биологии и химии.</w:t>
      </w:r>
    </w:p>
    <w:p w14:paraId="65007E7C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5F014632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4EEED344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3B2BAF25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5EAF74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721E5582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0C344D4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25E309A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1F749E1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56DA0545" w14:textId="77777777" w:rsidR="005F68F0" w:rsidRDefault="005F68F0" w:rsidP="005F68F0">
      <w:pPr>
        <w:pStyle w:val="a4"/>
        <w:ind w:left="0" w:firstLine="589"/>
        <w:jc w:val="center"/>
        <w:rPr>
          <w:sz w:val="28"/>
        </w:rPr>
      </w:pPr>
      <w:proofErr w:type="spellStart"/>
      <w:r>
        <w:rPr>
          <w:sz w:val="28"/>
        </w:rPr>
        <w:t>х.Чернышевка</w:t>
      </w:r>
      <w:proofErr w:type="spellEnd"/>
    </w:p>
    <w:p w14:paraId="0508FB51" w14:textId="3922BBBF" w:rsidR="005F68F0" w:rsidRDefault="005F68F0" w:rsidP="005F68F0">
      <w:pPr>
        <w:pStyle w:val="a4"/>
        <w:ind w:left="0" w:firstLine="589"/>
        <w:jc w:val="center"/>
        <w:rPr>
          <w:sz w:val="28"/>
        </w:rPr>
      </w:pPr>
      <w:r>
        <w:rPr>
          <w:sz w:val="28"/>
        </w:rPr>
        <w:t>2026-2027</w:t>
      </w:r>
      <w:r w:rsidR="008F215A">
        <w:rPr>
          <w:sz w:val="28"/>
        </w:rPr>
        <w:t xml:space="preserve"> учебный год</w:t>
      </w:r>
    </w:p>
    <w:p w14:paraId="449DFE55" w14:textId="77777777" w:rsidR="005F68F0" w:rsidRDefault="005F68F0" w:rsidP="005F68F0">
      <w:pPr>
        <w:pStyle w:val="a4"/>
        <w:ind w:left="0" w:firstLine="589"/>
        <w:jc w:val="center"/>
        <w:rPr>
          <w:sz w:val="28"/>
        </w:rPr>
      </w:pPr>
    </w:p>
    <w:p w14:paraId="7D8A02A7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 Пояснительная записка</w:t>
      </w:r>
    </w:p>
    <w:p w14:paraId="3294B555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внеурочной деятельности «Великие достижения соотечественников» разработана в соответствии с требованиями Федерального государственного образовательного стандарта основного общего образования, Концепции преподавания учебного курса «История России», а также с учётом информационных материалов «Наши герои», разработанных Министерством просвещения Российской Федерации.</w:t>
      </w:r>
    </w:p>
    <w:p w14:paraId="0DFD50A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предназначена для обучающихся 6 класса, рассчитана на 1 год обучения — </w:t>
      </w: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34 часа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 час в неделю). Продолжительность занятия — 40 минут в соответствии с рекомендациями СанПиН.</w:t>
      </w:r>
    </w:p>
    <w:p w14:paraId="4A0CCBAC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 программы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обусловлена необходимостью формирования у обучающихся российской гражданской идентичности, патриотизма, приобщения к исторической памяти многих поколений россиян и освоения знаний о деятельности предшественников в разные исторические периоды. Курс имеет историко-просветительскую цель и ориентирован на осознание обучающимися феномена достижений россиян в разные исторические периоды развития российского государства, преобразующей роли личности в разных сферах деятельности.</w:t>
      </w:r>
    </w:p>
    <w:p w14:paraId="67EE629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 программы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заключается в интеграции исторического, культурного, научного и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общеинтеллектуального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материала, а также во включении регионального компонента — достижений родного края. Это позволяет показать обучающимся, что выдающиеся достижения России связаны не только с известными историческими центрами страны, но и с родным краем.</w:t>
      </w:r>
    </w:p>
    <w:p w14:paraId="3F4A3F22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Цели и задачи программы</w:t>
      </w:r>
    </w:p>
    <w:p w14:paraId="1E64DF3C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формирование у обучающихся интереса к истории, культуре, науке и достижениям России через изучение выдающихся достижений соотечественников, осознание феномена достижений россиян в разные исторические периоды, сохранение исторической памяти и формирование личностной позиции по отношению к великим достижениям своей страны.</w:t>
      </w:r>
    </w:p>
    <w:p w14:paraId="1ED4B925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61CF8AB2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Обучающие: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дать дополнительные знания о достижениях россиян в науке, культуре, экономике, военном деле, акцентируя внимание на содержании достигнутого результата и роли той или иной личности; систематизировать теоретические знания обучающихся по отечественной истории на основе изучения фактов о вкладе отдельных личностей в различные сферы жизни общества и государства.</w:t>
      </w:r>
    </w:p>
    <w:p w14:paraId="7208A8BA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развивать способности обучающихся анализировать информацию, содержащуюся в различных источниках, рассматривать события в соответствии с принципом историзма в их динамике, взаимосвязи и взаимообусловленности.</w:t>
      </w:r>
    </w:p>
    <w:p w14:paraId="513DCE25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стимулировать познавательный интерес обучающихся к изучению великих достижений соотечественников для формирования гражданской идентичности, понимания важности и необходимости сохранения традиционных ценностей, культурно-исторического наследия многонационального государства; формировать чувство принадлежности к богатейшему общероссийскому культурно-историческому пространству, уважение к великим достижениям государства и родного края.</w:t>
      </w:r>
    </w:p>
    <w:p w14:paraId="4B1A54E8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 Планируемые результаты освоения курса</w:t>
      </w:r>
    </w:p>
    <w:p w14:paraId="4C381E99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1FFAB704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осознанное принятие обучающимися своей российской гражданской идентичности в поликультурном, многонациональном и многоконфессиональном российском обществе;</w:t>
      </w:r>
    </w:p>
    <w:p w14:paraId="704BC95A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обучающимися своей сопричастности к прошлому, настоящему и будущему народа России, тысячелетней истории российской государственности на основе исторического просвещения;</w:t>
      </w:r>
    </w:p>
    <w:p w14:paraId="267864AD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проявление уважения к историческому и культурному наследию своего и других народов России;</w:t>
      </w:r>
    </w:p>
    <w:p w14:paraId="73BB18BC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сознательное отношение и проявление уважения к духовно-нравственным ценностям российского общества, достижениям России в науке и искусстве, боевым подвигам и трудовым достижениям, героям и защитникам Отечества в прошлом и современности.</w:t>
      </w:r>
    </w:p>
    <w:p w14:paraId="6BB0E6F8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proofErr w:type="spellStart"/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результаты:</w:t>
      </w:r>
    </w:p>
    <w:p w14:paraId="7C99AFE7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новые задачи в освоении курса;</w:t>
      </w:r>
    </w:p>
    <w:p w14:paraId="2EFE1BD8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работать с различными источниками информации, анализировать и обобщать факты;</w:t>
      </w:r>
    </w:p>
    <w:p w14:paraId="657EE8BC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группе;</w:t>
      </w:r>
    </w:p>
    <w:p w14:paraId="50B36823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владение основами самоконтроля, самооценки, принятия решений.</w:t>
      </w:r>
    </w:p>
    <w:p w14:paraId="0DAED98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14:paraId="07DB456B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выдающихся достижений соотечественников в науке, культуре, экономике, военном деле, спорте;</w:t>
      </w:r>
    </w:p>
    <w:p w14:paraId="0202D0A6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роли личности в истории и значения достижений для развития страны;</w:t>
      </w:r>
    </w:p>
    <w:p w14:paraId="410B1B50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характеризовать вклад отдельных личностей в различные сферы жизни общества и государства;</w:t>
      </w:r>
    </w:p>
    <w:p w14:paraId="6223AFF1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достижений родного края и их связи с общероссийской историей.</w:t>
      </w:r>
    </w:p>
    <w:p w14:paraId="0E21A644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Содержание программы</w:t>
      </w:r>
    </w:p>
    <w:p w14:paraId="3BF43FE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Введение. Что такое достижение? (2 часа)</w:t>
      </w:r>
    </w:p>
    <w:p w14:paraId="2443E8B8" w14:textId="77777777" w:rsidR="005F68F0" w:rsidRPr="005F68F0" w:rsidRDefault="005F68F0" w:rsidP="005F68F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Понятие «соотечественник». Что такое достижение? Критерии отбора достижений в истории.</w:t>
      </w:r>
    </w:p>
    <w:p w14:paraId="5C439AFB" w14:textId="77777777" w:rsidR="005F68F0" w:rsidRPr="005F68F0" w:rsidRDefault="005F68F0" w:rsidP="005F68F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 достижений: научные, культурные, спортивные, трудовые, военные, технические и др. Достижения и прогресс.</w:t>
      </w:r>
    </w:p>
    <w:p w14:paraId="289D7B9B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Раздел 2. Научные достижения России (6 часов)</w:t>
      </w:r>
    </w:p>
    <w:p w14:paraId="3C9BBCC7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Российские географические открытия. Освоение земель в XVI веке.</w:t>
      </w:r>
    </w:p>
    <w:p w14:paraId="3DA60578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Российские исследования XVII века: Евразия и Северная Америка. С. И. Дежнёв.</w:t>
      </w:r>
    </w:p>
    <w:p w14:paraId="252CAB01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Изучение Камчатки В. В.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Атласовым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Курильских островов И. П.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Козыревским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DA91A1C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Великая Северная экспедиция (1733–1743 гг.). Вклад М. В. Ломоносова в развитие географии.</w:t>
      </w:r>
    </w:p>
    <w:p w14:paraId="1B5B685C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Исследования П. С. Палласа: описание Поволжья, Урала, Алтая, Саянских гор и Байкала.</w:t>
      </w:r>
    </w:p>
    <w:p w14:paraId="1CBF5024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Открытие Антарктиды (1820 г.). Ф. Ф. Беллинсгаузен, М. П. Лазарев.</w:t>
      </w:r>
    </w:p>
    <w:p w14:paraId="727229D3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Достижения россиян в медицине, биологии и химии (4 часа)</w:t>
      </w:r>
    </w:p>
    <w:p w14:paraId="20BB7F10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Н. И. Пирогов — основоположник военно-полевой хирургии.</w:t>
      </w:r>
    </w:p>
    <w:p w14:paraId="54064295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Исследование иммунитета И. И. Мечниковым. Открытия И. П. Павлова.</w:t>
      </w:r>
    </w:p>
    <w:p w14:paraId="0F3529B2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Д. И. Менделеев и периодический закон.</w:t>
      </w:r>
    </w:p>
    <w:p w14:paraId="058D43CC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Достижения российской медицины XX века.</w:t>
      </w:r>
    </w:p>
    <w:p w14:paraId="176E8A15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Изобретатели, инженеры и промышленники (4 часа)</w:t>
      </w:r>
    </w:p>
    <w:p w14:paraId="06B3F81D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Иван Ползунов и развитие паровой техники.</w:t>
      </w:r>
    </w:p>
    <w:p w14:paraId="414211A7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А. С. Попов и развитие радиосвязи.</w:t>
      </w:r>
    </w:p>
    <w:p w14:paraId="1EAC1873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отечественной металлургии и машиностроения.</w:t>
      </w:r>
    </w:p>
    <w:p w14:paraId="4B32B304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инженерные достижения.</w:t>
      </w:r>
    </w:p>
    <w:p w14:paraId="730A85FA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Освоение космоса (4 часа)</w:t>
      </w:r>
    </w:p>
    <w:p w14:paraId="75C2CCBD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К. Э. Циолковский и идеи освоения космоса.</w:t>
      </w:r>
    </w:p>
    <w:p w14:paraId="4D3577DA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С. П. Королёв и создание ракетно-космической техники.</w:t>
      </w:r>
    </w:p>
    <w:p w14:paraId="1743D684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Ю. А. Гагарин — первый человек в космосе.</w:t>
      </w:r>
    </w:p>
    <w:p w14:paraId="20894425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Космонавты, связанные с родным краем (региональный компонент).</w:t>
      </w:r>
    </w:p>
    <w:p w14:paraId="4D08102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6. Великие достижения литературы, искусства и культуры (4 часа)</w:t>
      </w:r>
    </w:p>
    <w:p w14:paraId="4960009B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А. С. Пушкин и мировое значение русской литературы.</w:t>
      </w:r>
    </w:p>
    <w:p w14:paraId="030417C0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Л. Н. Толстой и русская литература.</w:t>
      </w:r>
    </w:p>
    <w:p w14:paraId="4F0FC145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Музыкальная культура России.</w:t>
      </w:r>
    </w:p>
    <w:p w14:paraId="2A764777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Культура и искусство родного края (региональный компонент).</w:t>
      </w:r>
    </w:p>
    <w:p w14:paraId="16A07115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7. Великие достижения отечественного спорта (3 часа)</w:t>
      </w:r>
    </w:p>
    <w:p w14:paraId="241EE5BB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 отечественного спорта.</w:t>
      </w:r>
    </w:p>
    <w:p w14:paraId="50600C20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Выдающиеся спортсмены России.</w:t>
      </w:r>
    </w:p>
    <w:p w14:paraId="0FBE159F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Спортивные достижения представителей родного края.</w:t>
      </w:r>
    </w:p>
    <w:p w14:paraId="0A50411E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Раздел 8. Современные достижения (3 часа)</w:t>
      </w:r>
    </w:p>
    <w:p w14:paraId="43DED2E5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достижения жителей региона в науке, промышленности, образовании, культуре, спорте.</w:t>
      </w:r>
    </w:p>
    <w:p w14:paraId="564D8178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Молодые учёные, инженеры, спортсмены, деятели культуры.</w:t>
      </w:r>
    </w:p>
    <w:p w14:paraId="766CB01B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того, что достижения родного края создаются современными людьми.</w:t>
      </w:r>
    </w:p>
    <w:p w14:paraId="42AD0201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9. Итоговый проект (4 часа)</w:t>
      </w:r>
    </w:p>
    <w:p w14:paraId="0232C67F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и групповые проекты: «Великие достижения соотечественников» или «Великие люди и достижения родного края».</w:t>
      </w:r>
    </w:p>
    <w:p w14:paraId="70F5995A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Представление результатов исследования.</w:t>
      </w:r>
    </w:p>
    <w:p w14:paraId="1908F9C7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Подведение итогов курса. Рефлексия.</w:t>
      </w:r>
    </w:p>
    <w:p w14:paraId="0862F6E0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Календарно-тематическое планирование (КТП)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1331"/>
        <w:gridCol w:w="940"/>
        <w:gridCol w:w="1923"/>
        <w:gridCol w:w="1339"/>
        <w:gridCol w:w="1754"/>
        <w:gridCol w:w="1706"/>
      </w:tblGrid>
      <w:tr w:rsidR="005F68F0" w:rsidRPr="005F68F0" w14:paraId="4E7F04D5" w14:textId="77777777" w:rsidTr="005F68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A5AFF6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C603D" w14:textId="77777777" w:rsidR="005F68F0" w:rsidRPr="005F68F0" w:rsidRDefault="005F68F0" w:rsidP="005F68F0">
            <w:pPr>
              <w:spacing w:after="0" w:line="375" w:lineRule="atLeast"/>
              <w:ind w:right="-7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(план)</w:t>
            </w: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4BEE8" w14:textId="77777777" w:rsidR="005F68F0" w:rsidRPr="005F68F0" w:rsidRDefault="005F68F0" w:rsidP="005F68F0">
            <w:pPr>
              <w:spacing w:after="0" w:line="375" w:lineRule="atLeast"/>
              <w:ind w:right="-1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(факт)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7C8D58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473240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F8D74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C26A91" w14:textId="77777777" w:rsidR="005F68F0" w:rsidRPr="005F68F0" w:rsidRDefault="005F68F0" w:rsidP="005F68F0">
            <w:pPr>
              <w:spacing w:after="0" w:line="375" w:lineRule="atLeast"/>
              <w:ind w:firstLine="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 w:rsidR="005F68F0" w:rsidRPr="005F68F0" w14:paraId="02CF1052" w14:textId="77777777" w:rsidTr="00E077D4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E9362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Введение. Что такое достижение? (2 ч.)</w:t>
            </w:r>
          </w:p>
        </w:tc>
      </w:tr>
      <w:tr w:rsidR="005F68F0" w:rsidRPr="005F68F0" w14:paraId="65E18E99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B1DC6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1214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4590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91F3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«соотечественник». Что такое достижение? Критерии отбора достижений в истории.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E2C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21E64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D397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коммуникативная</w:t>
            </w:r>
          </w:p>
        </w:tc>
      </w:tr>
      <w:tr w:rsidR="005F68F0" w:rsidRPr="005F68F0" w14:paraId="5C437DBB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2868A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43F68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4AE4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E6D2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достижений: научные, культурные, спортивные, трудовые, военные, технические.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Достижения и прогресс.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D393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8F5F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работа с карточками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F07EF7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11B9E1BA" w14:textId="77777777" w:rsidTr="00606C53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B4B0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Научные достижения России (6 ч.)</w:t>
            </w:r>
          </w:p>
        </w:tc>
      </w:tr>
      <w:tr w:rsidR="005F68F0" w:rsidRPr="005F68F0" w14:paraId="058E91DF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15470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3BD8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B9F6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3F938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географические открытия. Освоение земель в XVI веке.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A9F3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AFBA4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работа с картой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4835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исследовательская</w:t>
            </w:r>
          </w:p>
        </w:tc>
      </w:tr>
      <w:tr w:rsidR="005F68F0" w:rsidRPr="005F68F0" w14:paraId="75D6A9A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7ECA8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2BEDC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D3A7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7CA6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исследования XVII века: Евразия и Северная Америка. С. И. Дежнёв.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CCAF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2BDF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видео,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DB57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3DE13473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78AB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2667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22CC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D0C6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Камчатки В. В. </w:t>
            </w:r>
            <w:proofErr w:type="spellStart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Атласовым</w:t>
            </w:r>
            <w:proofErr w:type="spellEnd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Курильских островов И. П. </w:t>
            </w:r>
            <w:proofErr w:type="spellStart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Козыревским</w:t>
            </w:r>
            <w:proofErr w:type="spellEnd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8105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BFB2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CEAD75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6AF8C15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5FC8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60F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0B51A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8C39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Великая Северная экспедиция (1733–1743 гг.). Вклад М. В.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Ломоносова в развитие географии.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47A1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C45A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с элементами беседы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180EB3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48FE2E65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F12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52D8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4FF5A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EB857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П. С. Палласа: описание Поволжья, Урала, Алтая, Саянских гор и Байкала.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2CAC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B1B9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DAEF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исследовательская</w:t>
            </w:r>
          </w:p>
        </w:tc>
      </w:tr>
      <w:tr w:rsidR="005F68F0" w:rsidRPr="005F68F0" w14:paraId="44039ED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6AB6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AC95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BD60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F34FF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Антарктиды (1820 г.). Ф. Ф. Беллинсгаузен, М. П. Лазарев.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30DBA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848C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фильма, 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BDA8D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Игровая, познавательная</w:t>
            </w:r>
          </w:p>
        </w:tc>
      </w:tr>
      <w:tr w:rsidR="005F68F0" w:rsidRPr="005F68F0" w14:paraId="47EB5FEB" w14:textId="77777777" w:rsidTr="003503E0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F28529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Достижения россиян в медицине, биологии и химии (4 ч.)</w:t>
            </w:r>
          </w:p>
        </w:tc>
      </w:tr>
      <w:tr w:rsidR="005F68F0" w:rsidRPr="005F68F0" w14:paraId="3F0C6DFD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B950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14BD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68561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AC2E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И. Пирогов — основоположник военно-полевой хирургии.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349D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4B2F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12A33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6340F264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46A2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98C4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172A0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51FA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иммунитета И. И. Мечниковым.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Открытия И. П. Павлова.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BDE7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E39B02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BE72A4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Аналитическая, коммуникативная</w:t>
            </w:r>
          </w:p>
        </w:tc>
      </w:tr>
      <w:tr w:rsidR="005F68F0" w:rsidRPr="005F68F0" w14:paraId="2B6AADF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9FC6F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A1978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3ED1B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F16E4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И. Менделеев и периодический закон.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E0D6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4394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практическое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70A8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практическая</w:t>
            </w:r>
          </w:p>
        </w:tc>
      </w:tr>
      <w:tr w:rsidR="005F68F0" w:rsidRPr="005F68F0" w14:paraId="0E83637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9F971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7360F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A910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AC27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 российской медицины XX 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2170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B622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16BD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рефлексивная</w:t>
            </w:r>
          </w:p>
        </w:tc>
      </w:tr>
      <w:tr w:rsidR="005F68F0" w:rsidRPr="005F68F0" w14:paraId="195C84D2" w14:textId="77777777" w:rsidTr="004D43A5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8A7FF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Изобретатели, инженеры и промышленники (4 ч.)</w:t>
            </w:r>
          </w:p>
        </w:tc>
      </w:tr>
      <w:tr w:rsidR="005F68F0" w:rsidRPr="005F68F0" w14:paraId="5AA0A969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602E7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E2DA8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6445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8622C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Ползунов и развитие паровой техники.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AFE0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0871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просмотр видео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BC80A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3203671A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00F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ED00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F4FA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BF422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Попов и развитие радиосвязи.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59005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6F22A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Практикум, демонстрация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270EF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Практическая, познавательная</w:t>
            </w:r>
          </w:p>
        </w:tc>
      </w:tr>
      <w:tr w:rsidR="005F68F0" w:rsidRPr="005F68F0" w14:paraId="1DFD3BC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727F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4E83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CD29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1760BE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отечественной металлургии и машиностроения.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E71ED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79C7D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B349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коммуникативная</w:t>
            </w:r>
          </w:p>
        </w:tc>
      </w:tr>
      <w:tr w:rsidR="005F68F0" w:rsidRPr="005F68F0" w14:paraId="33141487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EB209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4E8F9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7269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C0321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инженерные достижения.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4D8D6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361FA6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919E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383CCD14" w14:textId="77777777" w:rsidTr="00702E6E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6455D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5. Освоение космоса (4 ч.)</w:t>
            </w:r>
          </w:p>
        </w:tc>
      </w:tr>
      <w:tr w:rsidR="005F68F0" w:rsidRPr="005F68F0" w14:paraId="16E62BB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43AC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0AFB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14F1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37F1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Э. Циолковский и идеи освоения космоса.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E8FF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6841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68CD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4ADB933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6C40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3ADFC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8186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D275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П. Королёв и создание ракетно-космической техники.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A510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23440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F562C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725854C6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AC32F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B59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48AE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1ED2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 А. Гагарин — первый человек в космосе.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3C93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AE08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937E1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Игровая, познавательная</w:t>
            </w:r>
          </w:p>
        </w:tc>
      </w:tr>
      <w:tr w:rsidR="005F68F0" w:rsidRPr="005F68F0" w14:paraId="5225A44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920C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B14A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565B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C56A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Космонавты, связанные с родным краем (региональный компонент).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432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04B0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C0C04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1DA24086" w14:textId="77777777" w:rsidTr="00041BAA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1C4C2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Великие достижения литературы, искусства и культуры (4 ч.)</w:t>
            </w:r>
          </w:p>
        </w:tc>
      </w:tr>
      <w:tr w:rsidR="005F68F0" w:rsidRPr="005F68F0" w14:paraId="06B632F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920BA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6D22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7ED3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643DC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С. Пушкин и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мировое значение русской литературы.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3039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D7AD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EE72C7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Познавательная,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коммуникативная</w:t>
            </w:r>
          </w:p>
        </w:tc>
      </w:tr>
      <w:tr w:rsidR="005F68F0" w:rsidRPr="005F68F0" w14:paraId="3CC2F80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CE963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6477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0D85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7F38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 и русская литература.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6097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75CD0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чтение отрывков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478B9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рефлексивная</w:t>
            </w:r>
          </w:p>
        </w:tc>
      </w:tr>
      <w:tr w:rsidR="005F68F0" w:rsidRPr="005F68F0" w14:paraId="374DEAB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B2B64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6C9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CB18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2951A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культура России.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EEE3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5CA2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87AD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эстетическая</w:t>
            </w:r>
          </w:p>
        </w:tc>
      </w:tr>
      <w:tr w:rsidR="005F68F0" w:rsidRPr="005F68F0" w14:paraId="43FFADEA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3343E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1D13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2DC1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2BE1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 родного края (региональный компонент).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360B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2C0C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93EE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Практическая, творческая</w:t>
            </w:r>
          </w:p>
        </w:tc>
      </w:tr>
      <w:tr w:rsidR="005F68F0" w:rsidRPr="005F68F0" w14:paraId="50CC38E2" w14:textId="77777777" w:rsidTr="00077FAF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FBD4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Великие достижения отечественного спорта (3 ч.)</w:t>
            </w:r>
          </w:p>
        </w:tc>
      </w:tr>
      <w:tr w:rsidR="005F68F0" w:rsidRPr="005F68F0" w14:paraId="6C8E83CB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F20E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8D04F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5796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0EA12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отечественного спорта.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86AD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7C3F9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6609B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79809C63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3014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5B8D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020AF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6AA7C7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Выдающиеся спортсмены России.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B34A3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41B4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06EB6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7D46EED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C6BF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7A3A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DEFD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480C5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достижения представител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ей родного края.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0D2BC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585E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DC3A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Проектная, исследовательская</w:t>
            </w:r>
          </w:p>
        </w:tc>
      </w:tr>
      <w:tr w:rsidR="005F68F0" w:rsidRPr="005F68F0" w14:paraId="0504E4C1" w14:textId="77777777" w:rsidTr="00E97115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5E23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8. Современные достижения (3 ч.)</w:t>
            </w:r>
          </w:p>
        </w:tc>
      </w:tr>
      <w:tr w:rsidR="005F68F0" w:rsidRPr="005F68F0" w14:paraId="2248DEB6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8622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6977A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068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65764F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достижения жителей региона в науке, промышленности, образовании.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8690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0F69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E11E0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4FE9A75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4B77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5052A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F065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230A4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учёные, инженеры, спортсмены, деятели культуры.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D208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4B3E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Встреча, интервью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D58F5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практическая</w:t>
            </w:r>
          </w:p>
        </w:tc>
      </w:tr>
      <w:tr w:rsidR="005F68F0" w:rsidRPr="005F68F0" w14:paraId="304F614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C5BC8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DE4D8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1F12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CC086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того, что достижения родного края создаются современными людьми.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92DBB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3482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3F01D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Рефлексивная, коммуникативная</w:t>
            </w:r>
          </w:p>
        </w:tc>
      </w:tr>
      <w:tr w:rsidR="005F68F0" w:rsidRPr="005F68F0" w14:paraId="2F4975E4" w14:textId="77777777" w:rsidTr="00CD5963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52B07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9. Итоговый проект (4 ч.)</w:t>
            </w:r>
          </w:p>
        </w:tc>
      </w:tr>
      <w:tr w:rsidR="005F68F0" w:rsidRPr="005F68F0" w14:paraId="5AB0E6F7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C749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1604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7701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301B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темы проекта. Планирование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56C2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B3B1A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Консультация, работа в группах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B2E2B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Проектная, коммуникативная</w:t>
            </w:r>
          </w:p>
        </w:tc>
      </w:tr>
      <w:tr w:rsidR="005F68F0" w:rsidRPr="005F68F0" w14:paraId="36D79AB2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973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004C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4299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BB9BB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и обработка информации. Подготовка презентации.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0FFC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1E5D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2A38F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практическая</w:t>
            </w:r>
          </w:p>
        </w:tc>
      </w:tr>
      <w:tr w:rsidR="005F68F0" w:rsidRPr="005F68F0" w14:paraId="77870C8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65F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886A8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6AC45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FAD94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индивидуальных и групповых проектов.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D6D6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BCE2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EFB88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презентационная</w:t>
            </w:r>
          </w:p>
        </w:tc>
      </w:tr>
      <w:tr w:rsidR="005F68F0" w:rsidRPr="005F68F0" w14:paraId="53793D3D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7753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7F2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2A19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DA6EC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курса. Рефлексия. Награждение.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984C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68B8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F2677F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Рефлексивная</w:t>
            </w:r>
          </w:p>
        </w:tc>
      </w:tr>
    </w:tbl>
    <w:p w14:paraId="6D2F3FA6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Учебно-методическое и материально-техническое обеспечение</w:t>
      </w:r>
    </w:p>
    <w:p w14:paraId="48A9B220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учителя:</w:t>
      </w:r>
    </w:p>
    <w:p w14:paraId="312341FA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рабочая программа курса внеурочной деятельности «Великие достижения соотечественников» (ООО, 5–9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.). — М.: ИСРО РАО, 2023.</w:t>
      </w:r>
    </w:p>
    <w:p w14:paraId="30A6F12F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Концепция преподавания учебного курса «История России» в образовательных организациях.</w:t>
      </w:r>
    </w:p>
    <w:p w14:paraId="0F7F57FE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Информационные материалы «Наши герои», разработанные Министерством просвещения Российской Федерации (2023).</w:t>
      </w:r>
    </w:p>
    <w:p w14:paraId="235F5C6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учащихся:</w:t>
      </w:r>
    </w:p>
    <w:p w14:paraId="1C69A16F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Учебник «История России» для 6 класса.</w:t>
      </w:r>
    </w:p>
    <w:p w14:paraId="1B62DF04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Научно-популярные издания о великих достижениях соотечественников.</w:t>
      </w:r>
    </w:p>
    <w:p w14:paraId="3B125F11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Региональные материалы о достижениях родного края.</w:t>
      </w:r>
    </w:p>
    <w:p w14:paraId="4AD5D502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14:paraId="085992A9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Компьютер, проектор, интерактивная доска.</w:t>
      </w:r>
    </w:p>
    <w:p w14:paraId="6F5C0434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Карты России, региональные карты.</w:t>
      </w:r>
    </w:p>
    <w:p w14:paraId="381A428A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Видеофильмы и презентации по тематике курса.</w:t>
      </w:r>
    </w:p>
    <w:p w14:paraId="62778784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Доступ к информационным ресурсам (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Культура.РФ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История.РФ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1E96B590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Формы контроля и оценки результатов</w:t>
      </w:r>
    </w:p>
    <w:p w14:paraId="16C00A4A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Текущий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наблюдение, устный опрос, практические задания, работа с картами, сообщения.</w:t>
      </w:r>
    </w:p>
    <w:p w14:paraId="60577C77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Промежуточный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викторины, тестирование по разделам, участие в дискуссиях.</w:t>
      </w:r>
    </w:p>
    <w:p w14:paraId="174EDB4B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защита индивидуальных и групповых проектов, участие в итоговой конференции.</w:t>
      </w:r>
    </w:p>
    <w:p w14:paraId="473F7B9A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Портфолио достижений: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фиксация участия в проектах и мероприятиях, отзывы, творческие работы.</w:t>
      </w:r>
    </w:p>
    <w:p w14:paraId="697594FD" w14:textId="77777777" w:rsidR="00B8207A" w:rsidRPr="005F68F0" w:rsidRDefault="00B8207A" w:rsidP="005F68F0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B8207A" w:rsidRPr="005F68F0" w:rsidSect="005F68F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1E3E"/>
    <w:multiLevelType w:val="multilevel"/>
    <w:tmpl w:val="B9E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149E9"/>
    <w:multiLevelType w:val="multilevel"/>
    <w:tmpl w:val="7F0C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929DE"/>
    <w:multiLevelType w:val="multilevel"/>
    <w:tmpl w:val="E47A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308FA"/>
    <w:multiLevelType w:val="multilevel"/>
    <w:tmpl w:val="33EC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D265A"/>
    <w:multiLevelType w:val="multilevel"/>
    <w:tmpl w:val="1E86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8402F"/>
    <w:multiLevelType w:val="multilevel"/>
    <w:tmpl w:val="203A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C26048"/>
    <w:multiLevelType w:val="multilevel"/>
    <w:tmpl w:val="0344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C790B"/>
    <w:multiLevelType w:val="multilevel"/>
    <w:tmpl w:val="D086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629BF"/>
    <w:multiLevelType w:val="multilevel"/>
    <w:tmpl w:val="888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032F5"/>
    <w:multiLevelType w:val="multilevel"/>
    <w:tmpl w:val="3836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537E3"/>
    <w:multiLevelType w:val="multilevel"/>
    <w:tmpl w:val="694C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171D1"/>
    <w:multiLevelType w:val="multilevel"/>
    <w:tmpl w:val="5222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3137AA"/>
    <w:multiLevelType w:val="multilevel"/>
    <w:tmpl w:val="89DC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043EA8"/>
    <w:multiLevelType w:val="multilevel"/>
    <w:tmpl w:val="E5F2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77591"/>
    <w:multiLevelType w:val="multilevel"/>
    <w:tmpl w:val="1A8C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A03B47"/>
    <w:multiLevelType w:val="multilevel"/>
    <w:tmpl w:val="B8C8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02917"/>
    <w:multiLevelType w:val="multilevel"/>
    <w:tmpl w:val="3452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6"/>
  </w:num>
  <w:num w:numId="5">
    <w:abstractNumId w:val="14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10"/>
  </w:num>
  <w:num w:numId="12">
    <w:abstractNumId w:val="1"/>
  </w:num>
  <w:num w:numId="13">
    <w:abstractNumId w:val="6"/>
  </w:num>
  <w:num w:numId="14">
    <w:abstractNumId w:val="12"/>
  </w:num>
  <w:num w:numId="15">
    <w:abstractNumId w:val="9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F0"/>
    <w:rsid w:val="00050E8C"/>
    <w:rsid w:val="005F68F0"/>
    <w:rsid w:val="00797127"/>
    <w:rsid w:val="00800B2C"/>
    <w:rsid w:val="008F215A"/>
    <w:rsid w:val="009E6E5E"/>
    <w:rsid w:val="00A71795"/>
    <w:rsid w:val="00AA014E"/>
    <w:rsid w:val="00B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0710"/>
  <w15:chartTrackingRefBased/>
  <w15:docId w15:val="{C9D44A8E-19FE-4ACD-975C-4695706C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6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6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68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68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68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F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F68F0"/>
    <w:rPr>
      <w:b/>
      <w:bCs/>
    </w:rPr>
  </w:style>
  <w:style w:type="paragraph" w:styleId="a4">
    <w:name w:val="Body Text"/>
    <w:basedOn w:val="a"/>
    <w:link w:val="a5"/>
    <w:uiPriority w:val="1"/>
    <w:qFormat/>
    <w:rsid w:val="005F68F0"/>
    <w:pPr>
      <w:widowControl w:val="0"/>
      <w:autoSpaceDE w:val="0"/>
      <w:autoSpaceDN w:val="0"/>
      <w:spacing w:after="0" w:line="240" w:lineRule="auto"/>
      <w:ind w:left="56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F68F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5F68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5F68F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7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7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4</cp:revision>
  <cp:lastPrinted>2026-10-06T11:03:00Z</cp:lastPrinted>
  <dcterms:created xsi:type="dcterms:W3CDTF">2026-09-30T08:54:00Z</dcterms:created>
  <dcterms:modified xsi:type="dcterms:W3CDTF">2026-10-06T13:08:00Z</dcterms:modified>
</cp:coreProperties>
</file>