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DF678" w14:textId="407828A7" w:rsidR="00954C15" w:rsidRDefault="00954C15" w:rsidP="00954C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B44FA4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>
        <w:rPr>
          <w:rFonts w:ascii="Times New Roman" w:hAnsi="Times New Roman" w:cs="Times New Roman"/>
          <w:b/>
          <w:bCs/>
        </w:rPr>
        <w:t xml:space="preserve">. Дополнительная предпрофессиональная программа в области музыкальное искусство. Учебный предмет «Музыкальная литература». </w:t>
      </w:r>
      <w:r w:rsidR="00253265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>11.2020 г.</w:t>
      </w:r>
    </w:p>
    <w:p w14:paraId="68954DCE" w14:textId="00F7A609" w:rsidR="00954C15" w:rsidRDefault="00954C15" w:rsidP="00954C15">
      <w:pPr>
        <w:jc w:val="center"/>
        <w:rPr>
          <w:rFonts w:ascii="Times New Roman" w:hAnsi="Times New Roman" w:cs="Times New Roman"/>
        </w:rPr>
      </w:pPr>
      <w:r w:rsidRPr="00B44F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Тема урока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954C15">
        <w:rPr>
          <w:rFonts w:ascii="Times New Roman" w:hAnsi="Times New Roman" w:cs="Times New Roman"/>
          <w:b/>
          <w:bCs/>
          <w:sz w:val="28"/>
          <w:szCs w:val="28"/>
        </w:rPr>
        <w:t>Модест Петрович Мусоргский</w:t>
      </w:r>
    </w:p>
    <w:p w14:paraId="1591AB8E" w14:textId="77777777" w:rsidR="00954C15" w:rsidRPr="00954C15" w:rsidRDefault="00954C15" w:rsidP="00954C1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4C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Модест Петрович Мусоргский: жизненный путь и творческое наследие</w:t>
      </w:r>
    </w:p>
    <w:p w14:paraId="7F5B5F8F" w14:textId="77777777" w:rsidR="00954C15" w:rsidRDefault="00954C15" w:rsidP="00B5253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14:paraId="0C6FE787" w14:textId="77777777" w:rsidR="00D323B5" w:rsidRPr="00954C15" w:rsidRDefault="00D323B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Модест Петрович Мусоргский — один из самых дерзновенных новаторов XIX столетия, гениальный композитор, далеко опередивший свое время и оказавший огромное влияние на развитие русского и европейского музыкального искусства. Он жил в эпоху высочайшего духовного подъема, глубоких социальных сдвигов; это было время, когда русская общественная жизнь активно способствовала пробуждению у художников национального самосознания, когда одно за другим появлялись произведения, от которых </w:t>
      </w:r>
      <w:r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веяло свежестью, новизной и, главное, поразительной реальной правдой и поэзией настоящей русской жизни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(И. Репин). </w:t>
      </w:r>
    </w:p>
    <w:p w14:paraId="3C11EECD" w14:textId="77777777" w:rsidR="00D323B5" w:rsidRPr="00954C15" w:rsidRDefault="00D323B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своих современников Мусоргский был наиболее верным демократическим идеалам, бескомпромиссным в служении правде жизни, </w:t>
      </w:r>
      <w:r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бы ни была солона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настолько одержим смелыми замыслами, что даже друзья-единомышленники часто бывали озадачены радикальностью его художественных исканий и не всегда одобряли их. Детские годы Мусоргский провел в помещичьей усадьбе в атмосфере патриархального крестьянского быта и впоследствии писал в </w:t>
      </w:r>
      <w:r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Автобиографической записке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именно </w:t>
      </w:r>
      <w:r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ознакомление с духом русской народной жизни было главным импульсом музыкальных импровизаций...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только импровизаций. Брат Филарет вспоминал впоследствии: </w:t>
      </w:r>
      <w:r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отроческих и юношеских годах и уже в зрелом возрасте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(Мусоргский. — О. А.) </w:t>
      </w:r>
      <w:r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всегда относился ко всему народному и крестьянскому с особенной любовью, считал русского мужика за настоящего человека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02F043" w14:textId="77777777" w:rsidR="00D323B5" w:rsidRPr="00954C15" w:rsidRDefault="00D323B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Музыкальное дарование мальчика обнаружилось рано. На седьмом году, занимаясь под руководством матери, он уже играл на фортепиано несложные сочинения Ф. Листа. Однако в семье никто всерьез не помышлял о его музыкальном будущем. Согласно семейной традиции, в 1849 г. его отвезли в Петербург: вначале в Петропавловскую школу, затем перевели в Школу гвардейских подпрапорщиков. Это был </w:t>
      </w:r>
      <w:r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роскошный каземат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учили </w:t>
      </w:r>
      <w:r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военному балету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и, следуя печально известному циркуляру </w:t>
      </w:r>
      <w:r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должно повиноваться, а рассуждения держать при себе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всячески выбивали </w:t>
      </w:r>
      <w:r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дурь из головы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поощряя негласно легкомысленное времяпрепровождение. Духовное созревание Мусоргского в этой обстановке протекало весьма противоречиво. Он преуспевал в военных науках, за что </w:t>
      </w:r>
      <w:r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был удостоен особенно любезным вниманием... императора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был желанным участником вечеринок, где ночи напролет разыгрывал польки и кадрили. Но в то же время внутренняя тяга к серьезному развитию побуждала его изучать иностранные языки, историю, литературу, искусство, брать уроки фортепианной игры у известного педагога А. </w:t>
      </w:r>
      <w:proofErr w:type="spellStart"/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Герке</w:t>
      </w:r>
      <w:proofErr w:type="spellEnd"/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посещать оперные спектакли, вопреки недовольству военного начальства.</w:t>
      </w:r>
    </w:p>
    <w:p w14:paraId="66C8003F" w14:textId="1442D64E" w:rsidR="00D323B5" w:rsidRPr="00954C15" w:rsidRDefault="00D323B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1856 г. после окончания Школы Мусоргский был </w:t>
      </w:r>
      <w:r w:rsidR="00253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 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офицером в гвардейский Преображенский полк. Перед ним открывалась перспектива блестящей военной карьеры</w:t>
      </w:r>
      <w:r w:rsidR="0025326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зимой 1856</w:t>
      </w:r>
      <w:r w:rsidR="00253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 А. Даргомыжским, Ц. Кюи, М. Балакиревым открыло </w:t>
      </w:r>
      <w:r w:rsidR="002532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путь. Мусорский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 об этом: </w:t>
      </w:r>
      <w:r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Сближение... с талантливым кружком музыкантов, постоянные беседы и завязавшиеся прочные связи с обширным кругом русских ученых и литераторов, каковы Влад. Ламанский, Тургенев, Костомаров, Григорович, Кавелин, Писемский, Шевченко и др., особенно возбудило мозговую деятельность молодого композитора и дало ей серьезное строго научное направление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719167" w14:textId="05BFBABC" w:rsidR="00253265" w:rsidRDefault="0025326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   </w:t>
      </w:r>
      <w:r w:rsidR="00D323B5" w:rsidRPr="002532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мая 1858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подал прошение об отставке.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говоры друзей и родных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переменили его решение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ничто не отвлекало его от музыкальных занятий. Мусоргского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посетило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страшное, непреодолимое желание всезнания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изучает историю развития музыкального искусства, переигрывает в 4 руки с Балакиревым множество произведений Л. Бетховена, Р. Шумана, Ф. Шуберта, Ф. Листа, Г. Берлиоза, много читает, размышляет. Все это сопровождалось срывами, нервными кризисами, но в мучительном преодолении сомнений крепли творческие силы, выковывалась самобытная художественная индивидуальность, формировалась мировоззренческая позиция. </w:t>
      </w:r>
    </w:p>
    <w:p w14:paraId="21BE5CC9" w14:textId="49F0C7AE" w:rsidR="00D323B5" w:rsidRPr="00954C15" w:rsidRDefault="0025326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больше привлекает Мусоргского жизнь простого народа.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Сколько свежих, нетронутых искусством сторон кишит в русской натуре, ох, сколько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! — пишет он в одном из писем.</w:t>
      </w:r>
    </w:p>
    <w:p w14:paraId="1EFA5414" w14:textId="51235FA1" w:rsidR="00D323B5" w:rsidRPr="00954C15" w:rsidRDefault="0025326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деятельность Мусоргского начиналась бурно. Работа шла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взахлест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каждое произведение открывало новые горизонты, даже если и не доводилось до конца. Так остались незавершенными оперы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Царь Эдип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Саламбо</w:t>
      </w:r>
      <w:proofErr w:type="spellEnd"/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впервые композитор попытался воплотить сложнейшее переплетение судеб народа и сильной властной личности. Исключительно важную роль для творчества Мусоргского сыграла незаконченная опера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Женитьба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акт 1868 г.), в которой под влиянием оперы Даргомыжского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Каменный гость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использовал почти неизмененный текст пьесы Н. Гоголя, поставив перед собой задачу музыкального воспроизведения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человеческой речи во всех ее тончайших изгибах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Увлеченный идеей </w:t>
      </w:r>
      <w:proofErr w:type="spellStart"/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программности</w:t>
      </w:r>
      <w:proofErr w:type="spellEnd"/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Мусоргский создает, подобно собратьям по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Могучей кучке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ряд симфонических произведений, среди которых -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Ночь на Лысой горе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(1867). Но наиболее яркие художественные открытия были осуществлены в 60-е гг. в вокальной музыке. Появились песни, где впервые в музыке предстала галерея народных типов, людей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униженных и оскорбленных: Калистрат, Гопак, Светик </w:t>
      </w:r>
      <w:proofErr w:type="spellStart"/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Савишна</w:t>
      </w:r>
      <w:proofErr w:type="spellEnd"/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Колыбельная </w:t>
      </w:r>
      <w:proofErr w:type="spellStart"/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Еремушке</w:t>
      </w:r>
      <w:proofErr w:type="spellEnd"/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Сиротка, По грибы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Поразительно умение Мусоргского метко и точно воссоздать в музыке живую натуру (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вот запримечу кой-каких народов, а потом, при случае, и тисну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воспроизвести ярко характерную речь, придать сюжету сценическую зримость. А главное, песни пронизаны такой силой сострадания к обездоленному человеку, что в каждой из них обыденный факт поднимается до уровня трагического обобщения, до социально-обличительного пафоса. Не случайно песня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Семинарист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запрещена цензурой!</w:t>
      </w:r>
    </w:p>
    <w:p w14:paraId="04783A91" w14:textId="2E936D44" w:rsidR="00D323B5" w:rsidRPr="00954C15" w:rsidRDefault="0025326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Вершиной творчества Мусоргского 60-х гг. стала опера </w:t>
      </w:r>
      <w:hyperlink r:id="rId4" w:history="1">
        <w:r w:rsidR="00D323B5" w:rsidRPr="00954C15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Борис Годунов</w:t>
        </w:r>
      </w:hyperlink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сюжет драмы А. Пушкина). Мусоргский начал писать ее в 1868 г. и в первой редакции (без польского акта) представил летом 1870 г. в дирекцию императорских театров, которая отклонила оперу якобы из-за отсутствия женской партии и сложности речитативов. После доработки (одним из результатов которой явилась знаменитая сцена под Кромами) в 1873 г. при содействии певицы Ю. Платоновой были поставлены 3 сцены из оперы, а 8 февраля 1874 г. - вся опера (правда, с большими купюрами). Демократически настроенная публика встретила новое произведение Мусоргского с истинным энтузиазмом. Однако дальнейшая судьба оперы складывалась трудно, ибо это произведение самым решительным образом разрушало привычные представления об оперном спектакле. Здесь все было новым: и остросоциальная идея непримиримости интересов народа и царской власти, и глубина раскрытия страстей и характеров, и психологическая сложность образа царя-детоубийцы. Непривычным оказался музыкальный язык, о котором сам Мусоргский писал: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Работою над говором человеческим я добрел до мелодии, творимой этим говором, добрел до воплощения речитатива в мелодии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6B821A" w14:textId="2776AE7F" w:rsidR="00D323B5" w:rsidRPr="00954C15" w:rsidRDefault="0025326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D323B5" w:rsidRPr="00954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 </w:t>
      </w:r>
      <w:hyperlink r:id="rId5" w:history="1">
        <w:r w:rsidR="00D323B5" w:rsidRPr="00954C1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Борис Годунов</w:t>
        </w:r>
      </w:hyperlink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первый образец народной музыкальной драмы, где русский народ предстал как сила, которая решающим образом влияет на ход истории. При этом 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народ показан многолико: масса,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одушевленная единою идеею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галерея колоритных, поразительных в своей жизненной достоверности народных характеров. Исторический сюжет давал Мусоргскому возможность проследить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народной духовной жизни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осмыслить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прошлое в настоящем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поставить многие проблемы - этические, психологические, социальные. Композитор показывает трагическую обреченность народных движений и их историческую необходимость. У него возникает грандиозный замысел оперной трилогии, посвященной судьбам русского народа в критические, переломные моменты истории. Еще в период работы над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Борисом Годуновым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вынашивает замысел </w:t>
      </w:r>
      <w:hyperlink r:id="rId6" w:history="1">
        <w:r w:rsidR="00D323B5" w:rsidRPr="00954C15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Хованщины</w:t>
        </w:r>
      </w:hyperlink>
      <w:r w:rsidR="00D323B5" w:rsidRPr="00954C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вскоре начинает собирать материалы для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Пугачевщины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это осуществлялось при активном участии В. Стасова, который в 70-х гг. сблизился с Мусоргским и был одним из немногих, кто по-настоящему понимал серьезность творческих намерений композитора.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посвящаю Вам весь тот период моей жизни, когда будет создаваться "Хованщина"... ей же начало Вами дано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, — писал Мусоргский Стасову 15 июля 1872 г.</w:t>
      </w:r>
    </w:p>
    <w:p w14:paraId="1E6AE67B" w14:textId="08662E07" w:rsidR="00D323B5" w:rsidRPr="00954C15" w:rsidRDefault="0025326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</w:t>
      </w:r>
      <w:hyperlink r:id="rId7" w:history="1">
        <w:r w:rsidR="00D323B5" w:rsidRPr="00954C15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Хованщиной</w:t>
        </w:r>
      </w:hyperlink>
      <w:r w:rsidR="00D323B5" w:rsidRPr="00954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протекала сложно - Мусоргский обратился к материалу, далеко выходящему за рамки оперного спектакля. Однако писал он интенсивно (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кипит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!), хотя и с большими перерывами, вызванными множеством причин. В это время Мусоргский тяжело переживал распад </w:t>
      </w:r>
      <w:proofErr w:type="spellStart"/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Балакиревского</w:t>
      </w:r>
      <w:proofErr w:type="spellEnd"/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кружка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охлаждение отношений с Кюи и Римским-Корсаковым, отход Балакирева от музыкально-общественной деятельности. Чиновничья служба (с 1868 г. Мусоргский состоял чиновником Лесного департамента Министерства государственных имуществ) оставляла для сочинения музыки лишь вечерние и ночные часы, а это приводило к сильнейшему переутомлению и все более продолжительным депрессиям. Однако вопреки всему, творческая мощь композитора в этот период поражает силой, богатством художественных идей. Параллельно с трагической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Хованщиной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1875 г. Мусоргский работает над комической оперой </w:t>
      </w:r>
      <w:hyperlink r:id="rId8" w:history="1">
        <w:r w:rsidR="00D323B5" w:rsidRPr="00954C15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Сорочинская ярмарка</w:t>
        </w:r>
      </w:hyperlink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Гоголю).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Это </w:t>
      </w:r>
      <w:proofErr w:type="gramStart"/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хорошо</w:t>
      </w:r>
      <w:proofErr w:type="gramEnd"/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экономия творческих сил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писал Мусоргский. -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 пудовика: "Борис" и "Хованщина" рядом могут придавить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Летом 1874 г. он создает одно из выдающихся произведений фортепианной литературы - цикл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Картинки с выставки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посвященный Стасову, которому Мусоргский был бесконечно признателен за участие и поддержку: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Никто жарче Вас не грел меня во всех отношениях... никто яснее не указывал мне путь-дороженьку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14:paraId="0618B7A8" w14:textId="05265D68" w:rsidR="00D323B5" w:rsidRPr="00954C15" w:rsidRDefault="0025326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Идея написать цикл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Картинки с выставки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возникла под впечатлением посмертной выставки произведений художника В. Гартмана в феврале 1874 г. Он был близким другом Мусоргского, и его внезапная кончина глубоко потрясла композитора. Работа протекала бурно, интенсивно: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Звуки и мысль в воздухе повисли, глотаю и объедаюсь, едва успевая царапать на бумаге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параллельно один за другим появляются 3 вокальных цикла: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Детская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(1872, на собств. стихи)</w:t>
      </w:r>
      <w:proofErr w:type="gramStart"/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</w:t>
      </w:r>
      <w:proofErr w:type="gramEnd"/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солнца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(1874) и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Песни и пляски смерти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(1875-77 — оба на ст. А. Голенищева-Кутузова). Они становятся итогом всего камерно-вокального творчества композитора.</w:t>
      </w:r>
    </w:p>
    <w:p w14:paraId="7D4A59A1" w14:textId="20EF7D95" w:rsidR="00D323B5" w:rsidRPr="00954C15" w:rsidRDefault="0025326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Тяжело больной, жестоко страдающий от нужды, одиночества, непризнания, Мусоргский упрямо твердит, что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будет драться до последней капли крови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Незадолго до кончины, летом 1879 г. он совершает вместе с певицей Д. Леоновой большую концертную поездку по югу России и Украины, исполняет музыку Глинки,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кучкистов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Шуберта, Шопена, Листа, Шумана, отрывки из своей оперы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Сорочинская ярмарка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пишет знаменательные слова: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новому музыкальному труду, широкой музыкальной работе зовет жизнь... </w:t>
      </w:r>
      <w:r w:rsidR="00D323B5" w:rsidRPr="00954C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новым берегам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пока безбрежного искусства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285D7F22" w14:textId="740AD03D" w:rsidR="00D323B5" w:rsidRPr="00954C15" w:rsidRDefault="0025326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Судьба распорядилась иначе. Здоровье Мусоргского резко ухудшилось. В феврале 1881 г. </w:t>
      </w:r>
      <w:r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лучился удар. Мусоргского поместили в Николаевский военно-сухопутный госпиталь, где он скончался, так и не успев завершить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Хованщину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Сорочинскую ярмарку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E308C1" w14:textId="3339174A" w:rsidR="00D323B5" w:rsidRPr="00954C15" w:rsidRDefault="0025326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архив композитора после его смерти попал к Римскому-Корсакову. Он закончил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Хованщину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осуществил новую редакцию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Бориса Годунова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добился их постановки на императорской оперной сцене.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Мне кажется, что меня даже зовут Модестом Петровичем, а не Николаем Андреевичем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писал Римский-Корсаков своему другу.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Сорочинскую ярмарку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завершил А. Лядов.</w:t>
      </w:r>
    </w:p>
    <w:p w14:paraId="11D39FF2" w14:textId="199F9998" w:rsidR="00D323B5" w:rsidRPr="00954C15" w:rsidRDefault="00253265" w:rsidP="00D32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Драматична судьба композитора, сложна судьба его творческого наследия, но бессмертна слава Мусоргского, ибо </w:t>
      </w:r>
      <w:r w:rsidR="00D323B5" w:rsidRPr="00954C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была для него и чувством и мыслью о горячо любимом русском народе - песнью о нем</w:t>
      </w:r>
      <w:r w:rsidR="00D323B5" w:rsidRPr="00954C15">
        <w:rPr>
          <w:rFonts w:ascii="Times New Roman" w:eastAsia="Times New Roman" w:hAnsi="Times New Roman" w:cs="Times New Roman"/>
          <w:sz w:val="24"/>
          <w:szCs w:val="24"/>
          <w:lang w:eastAsia="ru-RU"/>
        </w:rPr>
        <w:t>... (Б. Асафьев).</w:t>
      </w:r>
    </w:p>
    <w:p w14:paraId="1C11EBE7" w14:textId="2F54A1D6" w:rsidR="00D56611" w:rsidRPr="00954C15" w:rsidRDefault="00253265" w:rsidP="00D56611">
      <w:pPr>
        <w:pStyle w:val="a3"/>
      </w:pPr>
      <w:r>
        <w:t xml:space="preserve">     </w:t>
      </w:r>
      <w:r w:rsidR="00D56611" w:rsidRPr="00954C15">
        <w:t xml:space="preserve">Сын помещика. Начав военную карьеру, продолжает в Петербурге изучение музыки, первые уроки которой он получил ещё в </w:t>
      </w:r>
      <w:proofErr w:type="spellStart"/>
      <w:r w:rsidR="00D56611" w:rsidRPr="00954C15">
        <w:t>Карево</w:t>
      </w:r>
      <w:proofErr w:type="spellEnd"/>
      <w:r w:rsidR="00D56611" w:rsidRPr="00954C15">
        <w:t xml:space="preserve">, и становится прекрасным пианистом и хорошим певцом. Общается с Даргомыжским и Балакиревым; в 1858 году выходит в отставку; освобождение крестьян в 1861 году отражается на его финансовом благосостоянии. В 1863 году, находясь на службе в Лесном департаменте, становится членом «Могучей кучки». В 1868 году поступает на службу в Министерство внутренних </w:t>
      </w:r>
      <w:proofErr w:type="gramStart"/>
      <w:r w:rsidR="00D56611" w:rsidRPr="00954C15">
        <w:t>дел, после того, как</w:t>
      </w:r>
      <w:proofErr w:type="gramEnd"/>
      <w:r w:rsidR="00D56611" w:rsidRPr="00954C15">
        <w:t xml:space="preserve"> ради поправки здоровья провёл три года в имении брата в </w:t>
      </w:r>
      <w:proofErr w:type="spellStart"/>
      <w:r w:rsidR="00D56611" w:rsidRPr="00954C15">
        <w:t>Минкино</w:t>
      </w:r>
      <w:proofErr w:type="spellEnd"/>
      <w:r w:rsidR="00D56611" w:rsidRPr="00954C15">
        <w:t>. Между 1869 и 1874 годами работает над различными редакциями «Бориса Годунова». Подорвав вследствие болезненного пристрастия к алкоголю и без того слабое здоровье, сочиняет с перерывами. Живёт у разных друзей, в 1874 — у графа Голенищева-Кутузова (автора стихотворений, положенных Мусоргским на музыку, например, в цикле «Песни и пляски смерти»). В 1879 году совершает очень удачное турне совместно с певицей Дарьей Леоновой.</w:t>
      </w:r>
    </w:p>
    <w:p w14:paraId="7693AB98" w14:textId="6639B70A" w:rsidR="00D56611" w:rsidRPr="00954C15" w:rsidRDefault="00253265" w:rsidP="00D56611">
      <w:pPr>
        <w:pStyle w:val="a3"/>
      </w:pPr>
      <w:r>
        <w:t xml:space="preserve">     </w:t>
      </w:r>
      <w:r w:rsidR="00D56611" w:rsidRPr="00954C15">
        <w:t xml:space="preserve">Годы, когда появился замысел «Бориса Годунова» и когда создавалась эта опера, — основополагающие для русской культуры. В это время творили такие писатели, как Достоевский и Толстой, и более молодые, как Чехов, художники-передвижники утверждали приоритет содержания над формой в своём реалистическом искусстве, воплощавшем нищету народа, пьянство священников, жестокость полиции. Верещагин создавал правдивые картины, посвящённые русско-японской войне, а в «Апофеозе войны» посвятил всем завоевателям прошлого, настоящего и будущего пирамиду из черепов; великий портретист Репин обращался также к пейзажной и исторической живописи. Что касается музыки, то самым характерным в это время явлением была «Могучая кучка», которая поставила своей целью повысить значение национальной школы, используя народные предания для создания романтизированной картины прошлого. В сознании Мусоргского национальная школа представала как нечто древнее, поистине архаическое, неподвижное, включающее извечные народные ценности, почти святыни, которые можно было найти в православной религии, в народном хоровом пении, наконец, в том языке, что ещё хранит могучую звучность далёких истоков. Вот некоторые из его мыслей, высказанные между 1872 и 1880 годами в письмах Стасову: «Ковырять чернозём не впервые стать, да ковырять не по удобренному, а в сырье хочется, не познакомиться с народом, а побрататься жаждется... Чернозёмная сила проявится, когда до самого днища ковырнёшь...»; «Художественное изображение одной красоты, в материальном её значении, грубое ребячество — детский возраст искусства. </w:t>
      </w:r>
      <w:r w:rsidR="00D56611" w:rsidRPr="00954C15">
        <w:rPr>
          <w:rStyle w:val="a4"/>
        </w:rPr>
        <w:t>Тончайшие черты природы</w:t>
      </w:r>
      <w:r w:rsidR="00D56611" w:rsidRPr="00954C15">
        <w:t xml:space="preserve"> человека и </w:t>
      </w:r>
      <w:r w:rsidR="00D56611" w:rsidRPr="00954C15">
        <w:rPr>
          <w:rStyle w:val="a4"/>
        </w:rPr>
        <w:t>человеческих масс</w:t>
      </w:r>
      <w:r w:rsidR="00D56611" w:rsidRPr="00954C15">
        <w:t xml:space="preserve">, назойливое ковырянье в этих малоизведанных странах и завоевание их — вот настоящее призвание художника». Призвание композитора постоянно побуждало его повышенно чувствительную, мятежную душу стремиться к новому, к открытиям, что приводило к непрерывному чередованию творческих подъёмов </w:t>
      </w:r>
      <w:r w:rsidR="00D56611" w:rsidRPr="00954C15">
        <w:lastRenderedPageBreak/>
        <w:t xml:space="preserve">и депрессий, с которыми были связаны перерывы в деятельности или её растекание по слишком многим направлениям. «До такой степени я становлюсь строгим к себе, — пишет Мусоргский Стасову, — умозрительно, и чем строже становлюсь, тем делаюсь беспутнее. &lt;...&gt; На мелкие вещи настроения нет; </w:t>
      </w:r>
      <w:r w:rsidRPr="00954C15">
        <w:t>впрочем,</w:t>
      </w:r>
      <w:r w:rsidR="00D56611" w:rsidRPr="00954C15">
        <w:t xml:space="preserve"> сочинение маленьких пьес есть отдых при обдумывании крупных созданий. А у меня отдыхом становится обдумывание крупных созданий... так-то всё у меня в </w:t>
      </w:r>
      <w:proofErr w:type="spellStart"/>
      <w:r w:rsidR="00D56611" w:rsidRPr="00954C15">
        <w:t>перекувырку</w:t>
      </w:r>
      <w:proofErr w:type="spellEnd"/>
      <w:r w:rsidR="00D56611" w:rsidRPr="00954C15">
        <w:t xml:space="preserve"> идёт — сущая беспутность».</w:t>
      </w:r>
    </w:p>
    <w:p w14:paraId="1A2AECA5" w14:textId="4FFB6A0E" w:rsidR="00D56611" w:rsidRPr="00954C15" w:rsidRDefault="00253265" w:rsidP="00D56611">
      <w:pPr>
        <w:pStyle w:val="a3"/>
      </w:pPr>
      <w:r>
        <w:t xml:space="preserve">     </w:t>
      </w:r>
      <w:r w:rsidR="00D56611" w:rsidRPr="00954C15">
        <w:t xml:space="preserve">Помимо двух крупнейших опер Мусоргский начал и завершил другие работы для театра, не говоря уже о великолепных лирических циклах (прекрасное воплощение разговорной речи) и знаменитых новаторских «Картинках с выставки», которые свидетельствуют и о его большом таланте пианиста. Очень смелый </w:t>
      </w:r>
      <w:proofErr w:type="spellStart"/>
      <w:r w:rsidR="00D56611" w:rsidRPr="00954C15">
        <w:t>гармонизатор</w:t>
      </w:r>
      <w:proofErr w:type="spellEnd"/>
      <w:r w:rsidR="00D56611" w:rsidRPr="00954C15">
        <w:t>, автор гениальных подражаний народным песням, как сольным, так и хоровым, одарённый необыкновенным чувством сценической музыки, последовательно внедрявший идею театра, далёкого от условно-развлекательных схем, от сюжетов, дорогих европейской мелодраме (в основном любовных), композитор придал историческому жанру жизненность, скульптурную чёткость, обжигающую пламенность и такую глубину и визионерскую ясность, что всякий намёк на риторику совершенно исчезает и остаются только образы универсального значения. Никто так, как он, не культивировал в музыкальном театре исключительно национальный, русский эпос вплоть до отказа от всякого открытого подражания Западу. Но в глубинах панславянского языка он сумел найти созвучность страданиям и радостям каждого человека, которые выразил совершенными и всегда современными средствами.</w:t>
      </w:r>
    </w:p>
    <w:p w14:paraId="550F4856" w14:textId="54188937" w:rsidR="00AC2E02" w:rsidRPr="00253265" w:rsidRDefault="00954C1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32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Конспект прочитать. Контрольный урок в конце четверти.</w:t>
      </w:r>
    </w:p>
    <w:sectPr w:rsidR="00AC2E02" w:rsidRPr="00253265" w:rsidSect="00AC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B5"/>
    <w:rsid w:val="002527E9"/>
    <w:rsid w:val="00253265"/>
    <w:rsid w:val="004C786A"/>
    <w:rsid w:val="005130E2"/>
    <w:rsid w:val="008966D5"/>
    <w:rsid w:val="00954C15"/>
    <w:rsid w:val="00AC2E02"/>
    <w:rsid w:val="00AF79DE"/>
    <w:rsid w:val="00B52535"/>
    <w:rsid w:val="00B70EF0"/>
    <w:rsid w:val="00BB07B6"/>
    <w:rsid w:val="00D323B5"/>
    <w:rsid w:val="00D56611"/>
    <w:rsid w:val="00EB2185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14A5"/>
  <w15:docId w15:val="{70F6C001-9083-4174-88F0-96422750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E02"/>
  </w:style>
  <w:style w:type="paragraph" w:styleId="2">
    <w:name w:val="heading 2"/>
    <w:basedOn w:val="a"/>
    <w:link w:val="20"/>
    <w:uiPriority w:val="9"/>
    <w:qFormat/>
    <w:rsid w:val="00D323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23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23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23B5"/>
    <w:rPr>
      <w:i/>
      <w:iCs/>
    </w:rPr>
  </w:style>
  <w:style w:type="character" w:styleId="a5">
    <w:name w:val="Hyperlink"/>
    <w:basedOn w:val="a0"/>
    <w:uiPriority w:val="99"/>
    <w:semiHidden/>
    <w:unhideWhenUsed/>
    <w:rsid w:val="00D323B5"/>
    <w:rPr>
      <w:color w:val="0000FF"/>
      <w:u w:val="single"/>
    </w:rPr>
  </w:style>
  <w:style w:type="character" w:styleId="a6">
    <w:name w:val="Strong"/>
    <w:basedOn w:val="a0"/>
    <w:uiPriority w:val="22"/>
    <w:qFormat/>
    <w:rsid w:val="00D323B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323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canto.ru/sorochinskay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lcanto.ru/hova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canto.ru/hovan.html" TargetMode="External"/><Relationship Id="rId5" Type="http://schemas.openxmlformats.org/officeDocument/2006/relationships/hyperlink" Target="http://www.belcanto.ru/godunov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elcanto.ru/godunov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Бомаш</dc:creator>
  <cp:lastModifiedBy>root</cp:lastModifiedBy>
  <cp:revision>2</cp:revision>
  <dcterms:created xsi:type="dcterms:W3CDTF">2020-11-30T11:27:00Z</dcterms:created>
  <dcterms:modified xsi:type="dcterms:W3CDTF">2020-11-30T11:27:00Z</dcterms:modified>
</cp:coreProperties>
</file>