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DA" w:rsidRPr="008C2BDA" w:rsidRDefault="008C2BDA" w:rsidP="008C2B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BDA">
        <w:rPr>
          <w:rFonts w:ascii="Times New Roman" w:hAnsi="Times New Roman" w:cs="Times New Roman"/>
          <w:b/>
          <w:sz w:val="28"/>
          <w:szCs w:val="28"/>
        </w:rPr>
        <w:t xml:space="preserve">Слушание музыки 2 </w:t>
      </w:r>
      <w:proofErr w:type="spellStart"/>
      <w:r w:rsidRPr="008C2BDA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50205B" w:rsidRDefault="008C2BDA" w:rsidP="008C2BDA">
      <w:pPr>
        <w:pStyle w:val="1"/>
        <w:jc w:val="center"/>
      </w:pPr>
      <w:r w:rsidRPr="008C2BDA">
        <w:rPr>
          <w:b/>
          <w:u w:val="single"/>
        </w:rPr>
        <w:t>Тема: Соната</w:t>
      </w:r>
      <w:r>
        <w:rPr>
          <w:b/>
          <w:u w:val="single"/>
        </w:rPr>
        <w:t xml:space="preserve"> (</w:t>
      </w:r>
      <w:r>
        <w:rPr>
          <w:i/>
        </w:rPr>
        <w:t>записать в тетрадь)</w:t>
      </w:r>
    </w:p>
    <w:p w:rsidR="008C2BDA" w:rsidRPr="008C2BDA" w:rsidRDefault="008C2BDA" w:rsidP="008C2B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DA">
        <w:rPr>
          <w:rFonts w:ascii="Times New Roman" w:hAnsi="Times New Roman" w:cs="Times New Roman"/>
          <w:sz w:val="28"/>
          <w:szCs w:val="28"/>
        </w:rPr>
        <w:t>Первоначально сонатами называли любое инструментальное сочинение, а все вокальные сочинения назывались кантатами (т.к. </w:t>
      </w:r>
      <w:proofErr w:type="spellStart"/>
      <w:r w:rsidRPr="008C2BDA">
        <w:rPr>
          <w:rFonts w:ascii="Times New Roman" w:hAnsi="Times New Roman" w:cs="Times New Roman"/>
          <w:sz w:val="28"/>
          <w:szCs w:val="28"/>
        </w:rPr>
        <w:t>cantare</w:t>
      </w:r>
      <w:proofErr w:type="spellEnd"/>
      <w:r w:rsidRPr="008C2BDA">
        <w:rPr>
          <w:rFonts w:ascii="Times New Roman" w:hAnsi="Times New Roman" w:cs="Times New Roman"/>
          <w:sz w:val="28"/>
          <w:szCs w:val="28"/>
        </w:rPr>
        <w:t> в перевод</w:t>
      </w:r>
      <w:proofErr w:type="gramStart"/>
      <w:r w:rsidRPr="008C2BD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C2BDA">
        <w:rPr>
          <w:rFonts w:ascii="Times New Roman" w:hAnsi="Times New Roman" w:cs="Times New Roman"/>
          <w:sz w:val="28"/>
          <w:szCs w:val="28"/>
        </w:rPr>
        <w:t xml:space="preserve"> это петь). Но позже соната стала одним из жанров инструментальной музыки. </w:t>
      </w:r>
    </w:p>
    <w:p w:rsidR="008C2BDA" w:rsidRPr="008C2BDA" w:rsidRDefault="008C2BDA" w:rsidP="008C2B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DA">
        <w:rPr>
          <w:rFonts w:ascii="Times New Roman" w:hAnsi="Times New Roman" w:cs="Times New Roman"/>
          <w:sz w:val="28"/>
          <w:szCs w:val="28"/>
        </w:rPr>
        <w:t xml:space="preserve">Соната – это большое, </w:t>
      </w:r>
      <w:r>
        <w:rPr>
          <w:rFonts w:ascii="Times New Roman" w:hAnsi="Times New Roman" w:cs="Times New Roman"/>
          <w:sz w:val="28"/>
          <w:szCs w:val="28"/>
        </w:rPr>
        <w:t xml:space="preserve">состоящее </w:t>
      </w:r>
      <w:r w:rsidRPr="008C2BDA">
        <w:rPr>
          <w:rFonts w:ascii="Times New Roman" w:hAnsi="Times New Roman" w:cs="Times New Roman"/>
          <w:sz w:val="28"/>
          <w:szCs w:val="28"/>
        </w:rPr>
        <w:t>из несколько частей, инструментальное произведение</w:t>
      </w:r>
      <w:proofErr w:type="gramStart"/>
      <w:r w:rsidRPr="008C2BD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BDA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Start"/>
      <w:r w:rsidRPr="008C2BDA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8C2BDA">
        <w:rPr>
          <w:rFonts w:ascii="Times New Roman" w:hAnsi="Times New Roman" w:cs="Times New Roman"/>
          <w:i/>
          <w:sz w:val="28"/>
          <w:szCs w:val="28"/>
        </w:rPr>
        <w:t>аписать в тетрадь)</w:t>
      </w:r>
      <w:r w:rsidRPr="008C2BDA">
        <w:rPr>
          <w:rFonts w:ascii="Times New Roman" w:hAnsi="Times New Roman" w:cs="Times New Roman"/>
          <w:sz w:val="28"/>
          <w:szCs w:val="28"/>
        </w:rPr>
        <w:t>.</w:t>
      </w:r>
    </w:p>
    <w:p w:rsidR="008C2BDA" w:rsidRPr="006B33FF" w:rsidRDefault="008C2BDA" w:rsidP="008C2BDA">
      <w:pPr>
        <w:pStyle w:val="a3"/>
      </w:pPr>
      <w:r w:rsidRPr="008C2BDA">
        <w:t>Классическая соната состоит из 3-4 частей. Это экспозиция, разработка, реприза. Часто после этих трех основных частей следует кода.</w:t>
      </w:r>
    </w:p>
    <w:p w:rsidR="006B33FF" w:rsidRPr="006B33FF" w:rsidRDefault="006B33FF" w:rsidP="008C2BDA">
      <w:pPr>
        <w:pStyle w:val="a3"/>
        <w:rPr>
          <w:i/>
        </w:rPr>
      </w:pPr>
      <w:r w:rsidRPr="006B33FF">
        <w:rPr>
          <w:i/>
        </w:rPr>
        <w:t>Запишите схему в тетрадь:</w:t>
      </w:r>
    </w:p>
    <w:p w:rsidR="006B33FF" w:rsidRPr="006B33FF" w:rsidRDefault="006B33FF" w:rsidP="006B33FF">
      <w:pPr>
        <w:pStyle w:val="a3"/>
        <w:ind w:firstLine="142"/>
      </w:pPr>
      <w:r>
        <w:rPr>
          <w:noProof/>
          <w:lang w:eastAsia="ru-RU"/>
        </w:rPr>
        <w:drawing>
          <wp:inline distT="0" distB="0" distL="0" distR="0">
            <wp:extent cx="5972175" cy="3333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0-010-Struktura-sonatnoj-formy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15" r="-480" b="-3"/>
                    <a:stretch/>
                  </pic:blipFill>
                  <pic:spPr bwMode="auto">
                    <a:xfrm>
                      <a:off x="0" y="0"/>
                      <a:ext cx="5968985" cy="3331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2BDA" w:rsidRPr="008C2BDA" w:rsidRDefault="008C2BDA" w:rsidP="008C2B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DA">
        <w:rPr>
          <w:rFonts w:ascii="Times New Roman" w:hAnsi="Times New Roman" w:cs="Times New Roman"/>
          <w:i/>
          <w:iCs/>
          <w:sz w:val="28"/>
          <w:szCs w:val="28"/>
        </w:rPr>
        <w:t>Экспозиция</w:t>
      </w:r>
      <w:r w:rsidRPr="008C2BDA">
        <w:rPr>
          <w:rFonts w:ascii="Times New Roman" w:hAnsi="Times New Roman" w:cs="Times New Roman"/>
          <w:sz w:val="28"/>
          <w:szCs w:val="28"/>
        </w:rPr>
        <w:t xml:space="preserve">, основные музыкальные темы - главная и побочная - либо противопоставляются друг </w:t>
      </w:r>
      <w:r>
        <w:rPr>
          <w:rFonts w:ascii="Times New Roman" w:hAnsi="Times New Roman" w:cs="Times New Roman"/>
          <w:sz w:val="28"/>
          <w:szCs w:val="28"/>
        </w:rPr>
        <w:t>другу или дополняют одна другую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C2B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C2BDA">
        <w:rPr>
          <w:rFonts w:ascii="Times New Roman" w:hAnsi="Times New Roman" w:cs="Times New Roman"/>
          <w:sz w:val="28"/>
          <w:szCs w:val="28"/>
        </w:rPr>
        <w:t xml:space="preserve">лавная партия отвечала за демонстрацию первой темы в сонатной форме и носит определяющую функцию для характера музыки.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C2BDA">
        <w:rPr>
          <w:rFonts w:ascii="Times New Roman" w:hAnsi="Times New Roman" w:cs="Times New Roman"/>
          <w:sz w:val="28"/>
          <w:szCs w:val="28"/>
        </w:rPr>
        <w:t xml:space="preserve">обочная партия во всем противостоит </w:t>
      </w:r>
      <w:proofErr w:type="gramStart"/>
      <w:r w:rsidRPr="008C2BDA">
        <w:rPr>
          <w:rFonts w:ascii="Times New Roman" w:hAnsi="Times New Roman" w:cs="Times New Roman"/>
          <w:sz w:val="28"/>
          <w:szCs w:val="28"/>
        </w:rPr>
        <w:t>главной</w:t>
      </w:r>
      <w:proofErr w:type="gramEnd"/>
      <w:r w:rsidRPr="008C2BDA">
        <w:rPr>
          <w:rFonts w:ascii="Times New Roman" w:hAnsi="Times New Roman" w:cs="Times New Roman"/>
          <w:sz w:val="28"/>
          <w:szCs w:val="28"/>
        </w:rPr>
        <w:t>. Она часто длится дольше, чем главная партия, но при этом не перевешивает её.</w:t>
      </w:r>
    </w:p>
    <w:p w:rsidR="008C2BDA" w:rsidRPr="008C2BDA" w:rsidRDefault="008C2BDA" w:rsidP="008C2B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DA">
        <w:rPr>
          <w:rFonts w:ascii="Times New Roman" w:hAnsi="Times New Roman" w:cs="Times New Roman"/>
          <w:i/>
          <w:iCs/>
          <w:sz w:val="28"/>
          <w:szCs w:val="28"/>
        </w:rPr>
        <w:t> Разработка</w:t>
      </w:r>
      <w:r w:rsidRPr="008C2BDA">
        <w:rPr>
          <w:rFonts w:ascii="Times New Roman" w:hAnsi="Times New Roman" w:cs="Times New Roman"/>
          <w:sz w:val="28"/>
          <w:szCs w:val="28"/>
        </w:rPr>
        <w:t xml:space="preserve">, название говорит само за себя: здесь представленные в экспозиции темы развиваются и изменяются; </w:t>
      </w:r>
      <w:proofErr w:type="gramStart"/>
      <w:r w:rsidRPr="008C2BDA">
        <w:rPr>
          <w:rFonts w:ascii="Times New Roman" w:hAnsi="Times New Roman" w:cs="Times New Roman"/>
          <w:sz w:val="28"/>
          <w:szCs w:val="28"/>
        </w:rPr>
        <w:t>Мелодия</w:t>
      </w:r>
      <w:proofErr w:type="gramEnd"/>
      <w:r w:rsidRPr="008C2BDA">
        <w:rPr>
          <w:rFonts w:ascii="Times New Roman" w:hAnsi="Times New Roman" w:cs="Times New Roman"/>
          <w:sz w:val="28"/>
          <w:szCs w:val="28"/>
        </w:rPr>
        <w:t xml:space="preserve"> как правило, </w:t>
      </w:r>
      <w:r w:rsidR="005B280D">
        <w:rPr>
          <w:rFonts w:ascii="Times New Roman" w:hAnsi="Times New Roman" w:cs="Times New Roman"/>
          <w:sz w:val="28"/>
          <w:szCs w:val="28"/>
        </w:rPr>
        <w:lastRenderedPageBreak/>
        <w:t>медленная, лирическая</w:t>
      </w:r>
      <w:r w:rsidRPr="008C2BDA">
        <w:rPr>
          <w:rFonts w:ascii="Times New Roman" w:hAnsi="Times New Roman" w:cs="Times New Roman"/>
          <w:sz w:val="28"/>
          <w:szCs w:val="28"/>
        </w:rPr>
        <w:t>. Эта часть обычно наиболее драматичная, кульминационная для всего произведения, приносит напряжение.</w:t>
      </w:r>
    </w:p>
    <w:p w:rsidR="008C2BDA" w:rsidRPr="008C2BDA" w:rsidRDefault="008C2BDA" w:rsidP="008C2B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DA">
        <w:rPr>
          <w:rFonts w:ascii="Times New Roman" w:hAnsi="Times New Roman" w:cs="Times New Roman"/>
          <w:i/>
          <w:iCs/>
          <w:sz w:val="28"/>
          <w:szCs w:val="28"/>
        </w:rPr>
        <w:t>Реприза</w:t>
      </w:r>
      <w:r w:rsidRPr="008C2BDA">
        <w:rPr>
          <w:rFonts w:ascii="Times New Roman" w:hAnsi="Times New Roman" w:cs="Times New Roman"/>
          <w:sz w:val="28"/>
          <w:szCs w:val="28"/>
        </w:rPr>
        <w:t> – повтор первой части (экспозиции), при этом все присутствующие темы звучат в единой тональности. Темы возвращаются в своем первоначальном виде. </w:t>
      </w:r>
    </w:p>
    <w:p w:rsidR="008C2BDA" w:rsidRPr="008C2BDA" w:rsidRDefault="008C2BDA" w:rsidP="008C2B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DA">
        <w:rPr>
          <w:rFonts w:ascii="Times New Roman" w:hAnsi="Times New Roman" w:cs="Times New Roman"/>
          <w:i/>
          <w:iCs/>
          <w:sz w:val="28"/>
          <w:szCs w:val="28"/>
        </w:rPr>
        <w:t>Кода</w:t>
      </w:r>
      <w:r w:rsidRPr="008C2BDA">
        <w:rPr>
          <w:rFonts w:ascii="Times New Roman" w:hAnsi="Times New Roman" w:cs="Times New Roman"/>
          <w:sz w:val="28"/>
          <w:szCs w:val="28"/>
        </w:rPr>
        <w:t> усиливает ощущение завершенности, законченности произведения, утверждает основной образ.</w:t>
      </w:r>
    </w:p>
    <w:p w:rsidR="008C2BDA" w:rsidRPr="006B33FF" w:rsidRDefault="006B33FF" w:rsidP="008C2B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3FF">
        <w:rPr>
          <w:rFonts w:ascii="Times New Roman" w:hAnsi="Times New Roman" w:cs="Times New Roman"/>
          <w:i/>
          <w:sz w:val="28"/>
          <w:szCs w:val="28"/>
        </w:rPr>
        <w:t>Запишите в тетрадь:</w:t>
      </w: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2550"/>
        <w:gridCol w:w="2427"/>
      </w:tblGrid>
      <w:tr w:rsidR="006B33FF" w:rsidTr="006B33FF">
        <w:trPr>
          <w:trHeight w:val="457"/>
        </w:trPr>
        <w:tc>
          <w:tcPr>
            <w:tcW w:w="2413" w:type="dxa"/>
          </w:tcPr>
          <w:p w:rsidR="006B33FF" w:rsidRDefault="006B33FF" w:rsidP="00976C26">
            <w:pPr>
              <w:pStyle w:val="TableParagraph"/>
              <w:spacing w:line="256" w:lineRule="exact"/>
              <w:ind w:left="41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Экспозиция</w:t>
            </w:r>
            <w:proofErr w:type="spellEnd"/>
          </w:p>
        </w:tc>
        <w:tc>
          <w:tcPr>
            <w:tcW w:w="2550" w:type="dxa"/>
          </w:tcPr>
          <w:p w:rsidR="006B33FF" w:rsidRDefault="006B33FF" w:rsidP="00976C26">
            <w:pPr>
              <w:pStyle w:val="TableParagraph"/>
              <w:spacing w:line="256" w:lineRule="exact"/>
              <w:ind w:left="46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Разработка</w:t>
            </w:r>
            <w:proofErr w:type="spellEnd"/>
          </w:p>
        </w:tc>
        <w:tc>
          <w:tcPr>
            <w:tcW w:w="2427" w:type="dxa"/>
          </w:tcPr>
          <w:p w:rsidR="006B33FF" w:rsidRDefault="006B33FF" w:rsidP="00976C26">
            <w:pPr>
              <w:pStyle w:val="TableParagraph"/>
              <w:spacing w:line="256" w:lineRule="exact"/>
              <w:ind w:left="61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Реприза</w:t>
            </w:r>
            <w:proofErr w:type="spellEnd"/>
          </w:p>
        </w:tc>
      </w:tr>
      <w:tr w:rsidR="006B33FF" w:rsidTr="006B33FF">
        <w:trPr>
          <w:trHeight w:val="2218"/>
        </w:trPr>
        <w:tc>
          <w:tcPr>
            <w:tcW w:w="2413" w:type="dxa"/>
          </w:tcPr>
          <w:p w:rsidR="006B33FF" w:rsidRDefault="006B33FF" w:rsidP="00976C26">
            <w:pPr>
              <w:pStyle w:val="TableParagraph"/>
              <w:ind w:left="364" w:right="3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главными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героями</w:t>
            </w:r>
            <w:proofErr w:type="spellEnd"/>
          </w:p>
        </w:tc>
        <w:tc>
          <w:tcPr>
            <w:tcW w:w="2550" w:type="dxa"/>
          </w:tcPr>
          <w:p w:rsidR="006B33FF" w:rsidRDefault="006B33FF" w:rsidP="00976C26">
            <w:pPr>
              <w:pStyle w:val="TableParagraph"/>
              <w:ind w:left="314" w:right="135" w:hanging="152"/>
              <w:rPr>
                <w:sz w:val="24"/>
              </w:rPr>
            </w:pPr>
            <w:proofErr w:type="spellStart"/>
            <w:r>
              <w:rPr>
                <w:sz w:val="24"/>
              </w:rPr>
              <w:t>Смена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настроения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</w:p>
        </w:tc>
        <w:tc>
          <w:tcPr>
            <w:tcW w:w="2427" w:type="dxa"/>
          </w:tcPr>
          <w:p w:rsidR="006B33FF" w:rsidRDefault="006B33FF" w:rsidP="00976C26">
            <w:pPr>
              <w:pStyle w:val="TableParagraph"/>
              <w:ind w:left="362" w:right="3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Возвращение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прежнего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настроения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</w:p>
        </w:tc>
      </w:tr>
    </w:tbl>
    <w:p w:rsidR="00762FFA" w:rsidRPr="00762FFA" w:rsidRDefault="00762FFA" w:rsidP="006B33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2FFA" w:rsidRPr="0076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DA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1598D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7ADD"/>
    <w:rsid w:val="002C1B3A"/>
    <w:rsid w:val="002C7A9A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95E42"/>
    <w:rsid w:val="005A6911"/>
    <w:rsid w:val="005B280D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20AC"/>
    <w:rsid w:val="0063790F"/>
    <w:rsid w:val="006579A7"/>
    <w:rsid w:val="006610A7"/>
    <w:rsid w:val="00665E1A"/>
    <w:rsid w:val="00667A88"/>
    <w:rsid w:val="00675C55"/>
    <w:rsid w:val="00675C59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B33FF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2FFA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2BDA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1D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BDA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BDA"/>
    <w:rPr>
      <w:rFonts w:ascii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unhideWhenUsed/>
    <w:rsid w:val="008C2BDA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8C2BDA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B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3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B33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33F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Body Text Indent 2"/>
    <w:basedOn w:val="a"/>
    <w:link w:val="20"/>
    <w:uiPriority w:val="99"/>
    <w:unhideWhenUsed/>
    <w:rsid w:val="00762FFA"/>
    <w:pPr>
      <w:ind w:left="-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62FFA"/>
    <w:rPr>
      <w:rFonts w:ascii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762FF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071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BDA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BDA"/>
    <w:rPr>
      <w:rFonts w:ascii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unhideWhenUsed/>
    <w:rsid w:val="008C2BDA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8C2BDA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B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3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B33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33F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Body Text Indent 2"/>
    <w:basedOn w:val="a"/>
    <w:link w:val="20"/>
    <w:uiPriority w:val="99"/>
    <w:unhideWhenUsed/>
    <w:rsid w:val="00762FFA"/>
    <w:pPr>
      <w:ind w:left="-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62FFA"/>
    <w:rPr>
      <w:rFonts w:ascii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762FF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071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2020-11-22T17:59:00Z</dcterms:created>
  <dcterms:modified xsi:type="dcterms:W3CDTF">2020-11-23T07:25:00Z</dcterms:modified>
</cp:coreProperties>
</file>