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A45" w:rsidRPr="00A62A45" w:rsidRDefault="00A62A45" w:rsidP="00A62A45">
      <w:pPr>
        <w:shd w:val="clear" w:color="auto" w:fill="FFFFFF"/>
        <w:spacing w:before="100" w:beforeAutospacing="1" w:after="100" w:afterAutospacing="1" w:line="200" w:lineRule="atLeast"/>
        <w:outlineLvl w:val="2"/>
        <w:rPr>
          <w:rFonts w:ascii="Times New Roman" w:eastAsia="Times New Roman" w:hAnsi="Times New Roman" w:cs="Times New Roman"/>
          <w:b/>
          <w:bCs/>
          <w:color w:val="000000"/>
          <w:sz w:val="28"/>
          <w:szCs w:val="28"/>
          <w:lang w:eastAsia="ru-RU"/>
        </w:rPr>
      </w:pPr>
      <w:bookmarkStart w:id="0" w:name="_GoBack"/>
      <w:r w:rsidRPr="00A62A45">
        <w:rPr>
          <w:rFonts w:ascii="Times New Roman" w:eastAsia="Times New Roman" w:hAnsi="Times New Roman" w:cs="Times New Roman"/>
          <w:b/>
          <w:bCs/>
          <w:color w:val="000000"/>
          <w:sz w:val="28"/>
          <w:szCs w:val="28"/>
          <w:lang w:eastAsia="ru-RU"/>
        </w:rPr>
        <w:t xml:space="preserve">Статья 79. </w:t>
      </w:r>
      <w:bookmarkEnd w:id="0"/>
      <w:r w:rsidRPr="00A62A45">
        <w:rPr>
          <w:rFonts w:ascii="Times New Roman" w:eastAsia="Times New Roman" w:hAnsi="Times New Roman" w:cs="Times New Roman"/>
          <w:b/>
          <w:bCs/>
          <w:color w:val="000000"/>
          <w:sz w:val="28"/>
          <w:szCs w:val="28"/>
          <w:lang w:eastAsia="ru-RU"/>
        </w:rPr>
        <w:t>Организация получения образования обучающимися с ограниченными возможностями здоровья</w:t>
      </w:r>
      <w:r>
        <w:rPr>
          <w:rFonts w:ascii="Times New Roman" w:eastAsia="Times New Roman" w:hAnsi="Times New Roman" w:cs="Times New Roman"/>
          <w:b/>
          <w:bCs/>
          <w:color w:val="000000"/>
          <w:sz w:val="28"/>
          <w:szCs w:val="28"/>
          <w:lang w:eastAsia="ru-RU"/>
        </w:rPr>
        <w:t xml:space="preserve"> Федерального закона от 29.12.2012 №273 «Об образовании в Российской Федерации»</w:t>
      </w:r>
    </w:p>
    <w:p w:rsidR="00A62A45" w:rsidRPr="00A62A45" w:rsidRDefault="00E81127" w:rsidP="00A62A45">
      <w:pPr>
        <w:shd w:val="clear" w:color="auto" w:fill="FFFFFF"/>
        <w:spacing w:after="0" w:line="200" w:lineRule="atLeast"/>
        <w:rPr>
          <w:rFonts w:ascii="Times New Roman" w:eastAsia="Times New Roman" w:hAnsi="Times New Roman" w:cs="Times New Roman"/>
          <w:color w:val="000000"/>
          <w:sz w:val="28"/>
          <w:szCs w:val="28"/>
          <w:lang w:eastAsia="ru-RU"/>
        </w:rPr>
      </w:pPr>
      <w:hyperlink r:id="rId4" w:tooltip="Закон &quot;Об образовании в РФ&quot;" w:history="1">
        <w:r w:rsidR="00A62A45" w:rsidRPr="00A62A45">
          <w:rPr>
            <w:rFonts w:ascii="Times New Roman" w:eastAsia="Times New Roman" w:hAnsi="Times New Roman" w:cs="Times New Roman"/>
            <w:b/>
            <w:bCs/>
            <w:color w:val="707070"/>
            <w:sz w:val="28"/>
            <w:szCs w:val="28"/>
            <w:lang w:eastAsia="ru-RU"/>
          </w:rPr>
          <w:t>[Закон "Об образовании в РФ"]</w:t>
        </w:r>
      </w:hyperlink>
      <w:r w:rsidR="00A62A45" w:rsidRPr="00A62A45">
        <w:rPr>
          <w:rFonts w:ascii="Times New Roman" w:eastAsia="Times New Roman" w:hAnsi="Times New Roman" w:cs="Times New Roman"/>
          <w:color w:val="000000"/>
          <w:sz w:val="28"/>
          <w:szCs w:val="28"/>
          <w:lang w:eastAsia="ru-RU"/>
        </w:rPr>
        <w:t xml:space="preserve"> </w:t>
      </w:r>
      <w:hyperlink r:id="rId5" w:tooltip="Особенности реализации некоторых видов образовательных программ и получения образования отдельными категориями обучающихся" w:history="1">
        <w:r w:rsidR="00A62A45" w:rsidRPr="00A62A45">
          <w:rPr>
            <w:rFonts w:ascii="Times New Roman" w:eastAsia="Times New Roman" w:hAnsi="Times New Roman" w:cs="Times New Roman"/>
            <w:b/>
            <w:bCs/>
            <w:color w:val="707070"/>
            <w:sz w:val="28"/>
            <w:szCs w:val="28"/>
            <w:lang w:eastAsia="ru-RU"/>
          </w:rPr>
          <w:t>[Глава 11]</w:t>
        </w:r>
      </w:hyperlink>
      <w:r w:rsidR="00A62A45" w:rsidRPr="00A62A45">
        <w:rPr>
          <w:rFonts w:ascii="Times New Roman" w:eastAsia="Times New Roman" w:hAnsi="Times New Roman" w:cs="Times New Roman"/>
          <w:color w:val="000000"/>
          <w:sz w:val="28"/>
          <w:szCs w:val="28"/>
          <w:lang w:eastAsia="ru-RU"/>
        </w:rPr>
        <w:t xml:space="preserve"> </w:t>
      </w:r>
      <w:hyperlink r:id="rId6" w:tooltip="Организация получения образования обучающимися с ограниченными возможностями здоровья" w:history="1">
        <w:r w:rsidR="00A62A45" w:rsidRPr="00A62A45">
          <w:rPr>
            <w:rFonts w:ascii="Times New Roman" w:eastAsia="Times New Roman" w:hAnsi="Times New Roman" w:cs="Times New Roman"/>
            <w:b/>
            <w:bCs/>
            <w:color w:val="707070"/>
            <w:sz w:val="28"/>
            <w:szCs w:val="28"/>
            <w:lang w:eastAsia="ru-RU"/>
          </w:rPr>
          <w:t>[Статья 79]</w:t>
        </w:r>
      </w:hyperlink>
      <w:r w:rsidR="00A62A45" w:rsidRPr="00A62A45">
        <w:rPr>
          <w:rFonts w:ascii="Times New Roman" w:eastAsia="Times New Roman" w:hAnsi="Times New Roman" w:cs="Times New Roman"/>
          <w:color w:val="000000"/>
          <w:sz w:val="28"/>
          <w:szCs w:val="28"/>
          <w:lang w:eastAsia="ru-RU"/>
        </w:rPr>
        <w:t xml:space="preserve"> </w:t>
      </w:r>
    </w:p>
    <w:p w:rsidR="00A62A45" w:rsidRPr="00A62A45" w:rsidRDefault="00A62A45" w:rsidP="00A62A45">
      <w:pPr>
        <w:shd w:val="clear" w:color="auto" w:fill="FFFFFF"/>
        <w:spacing w:before="240" w:after="240" w:line="200" w:lineRule="atLeast"/>
        <w:rPr>
          <w:rFonts w:ascii="Times New Roman" w:eastAsia="Times New Roman" w:hAnsi="Times New Roman" w:cs="Times New Roman"/>
          <w:color w:val="000000"/>
          <w:sz w:val="28"/>
          <w:szCs w:val="28"/>
          <w:lang w:eastAsia="ru-RU"/>
        </w:rPr>
      </w:pPr>
      <w:r w:rsidRPr="00A62A45">
        <w:rPr>
          <w:rFonts w:ascii="Times New Roman" w:eastAsia="Times New Roman" w:hAnsi="Times New Roman" w:cs="Times New Roman"/>
          <w:color w:val="000000"/>
          <w:sz w:val="28"/>
          <w:szCs w:val="28"/>
          <w:lang w:eastAsia="ru-RU"/>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A62A45" w:rsidRPr="00A62A45" w:rsidRDefault="00A62A45" w:rsidP="00A62A45">
      <w:pPr>
        <w:shd w:val="clear" w:color="auto" w:fill="FFFFFF"/>
        <w:spacing w:before="240" w:after="240" w:line="200" w:lineRule="atLeast"/>
        <w:rPr>
          <w:rFonts w:ascii="Times New Roman" w:eastAsia="Times New Roman" w:hAnsi="Times New Roman" w:cs="Times New Roman"/>
          <w:color w:val="000000"/>
          <w:sz w:val="28"/>
          <w:szCs w:val="28"/>
          <w:lang w:eastAsia="ru-RU"/>
        </w:rPr>
      </w:pPr>
      <w:r w:rsidRPr="00A62A45">
        <w:rPr>
          <w:rFonts w:ascii="Times New Roman" w:eastAsia="Times New Roman" w:hAnsi="Times New Roman" w:cs="Times New Roman"/>
          <w:color w:val="000000"/>
          <w:sz w:val="28"/>
          <w:szCs w:val="28"/>
          <w:lang w:eastAsia="ru-RU"/>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A62A45" w:rsidRPr="00A62A45" w:rsidRDefault="00A62A45" w:rsidP="00A62A45">
      <w:pPr>
        <w:shd w:val="clear" w:color="auto" w:fill="FFFFFF"/>
        <w:spacing w:before="240" w:after="240" w:line="200" w:lineRule="atLeast"/>
        <w:rPr>
          <w:rFonts w:ascii="Times New Roman" w:eastAsia="Times New Roman" w:hAnsi="Times New Roman" w:cs="Times New Roman"/>
          <w:color w:val="000000"/>
          <w:sz w:val="28"/>
          <w:szCs w:val="28"/>
          <w:lang w:eastAsia="ru-RU"/>
        </w:rPr>
      </w:pPr>
      <w:r w:rsidRPr="00A62A45">
        <w:rPr>
          <w:rFonts w:ascii="Times New Roman" w:eastAsia="Times New Roman" w:hAnsi="Times New Roman" w:cs="Times New Roman"/>
          <w:color w:val="000000"/>
          <w:sz w:val="28"/>
          <w:szCs w:val="28"/>
          <w:lang w:eastAsia="ru-RU"/>
        </w:rPr>
        <w:t>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A62A45" w:rsidRPr="00A62A45" w:rsidRDefault="00A62A45" w:rsidP="00A62A45">
      <w:pPr>
        <w:shd w:val="clear" w:color="auto" w:fill="FFFFFF"/>
        <w:spacing w:before="240" w:after="240" w:line="200" w:lineRule="atLeast"/>
        <w:rPr>
          <w:rFonts w:ascii="Times New Roman" w:eastAsia="Times New Roman" w:hAnsi="Times New Roman" w:cs="Times New Roman"/>
          <w:color w:val="000000"/>
          <w:sz w:val="28"/>
          <w:szCs w:val="28"/>
          <w:lang w:eastAsia="ru-RU"/>
        </w:rPr>
      </w:pPr>
      <w:r w:rsidRPr="00A62A45">
        <w:rPr>
          <w:rFonts w:ascii="Times New Roman" w:eastAsia="Times New Roman" w:hAnsi="Times New Roman" w:cs="Times New Roman"/>
          <w:color w:val="000000"/>
          <w:sz w:val="28"/>
          <w:szCs w:val="28"/>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A62A45" w:rsidRPr="00A62A45" w:rsidRDefault="00A62A45" w:rsidP="00A62A45">
      <w:pPr>
        <w:shd w:val="clear" w:color="auto" w:fill="FFFFFF"/>
        <w:spacing w:before="240" w:after="240" w:line="200" w:lineRule="atLeast"/>
        <w:rPr>
          <w:rFonts w:ascii="Times New Roman" w:eastAsia="Times New Roman" w:hAnsi="Times New Roman" w:cs="Times New Roman"/>
          <w:color w:val="000000"/>
          <w:sz w:val="28"/>
          <w:szCs w:val="28"/>
          <w:lang w:eastAsia="ru-RU"/>
        </w:rPr>
      </w:pPr>
      <w:r w:rsidRPr="00A62A45">
        <w:rPr>
          <w:rFonts w:ascii="Times New Roman" w:eastAsia="Times New Roman" w:hAnsi="Times New Roman" w:cs="Times New Roman"/>
          <w:color w:val="000000"/>
          <w:sz w:val="28"/>
          <w:szCs w:val="28"/>
          <w:lang w:eastAsia="ru-RU"/>
        </w:rPr>
        <w:t>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ограниченными возможностями здоровья.</w:t>
      </w:r>
    </w:p>
    <w:p w:rsidR="00A62A45" w:rsidRPr="00A62A45" w:rsidRDefault="00A62A45" w:rsidP="00A62A45">
      <w:pPr>
        <w:shd w:val="clear" w:color="auto" w:fill="FFFFFF"/>
        <w:spacing w:before="240" w:after="240" w:line="200" w:lineRule="atLeast"/>
        <w:rPr>
          <w:rFonts w:ascii="Times New Roman" w:eastAsia="Times New Roman" w:hAnsi="Times New Roman" w:cs="Times New Roman"/>
          <w:color w:val="000000"/>
          <w:sz w:val="28"/>
          <w:szCs w:val="28"/>
          <w:lang w:eastAsia="ru-RU"/>
        </w:rPr>
      </w:pPr>
      <w:r w:rsidRPr="00A62A45">
        <w:rPr>
          <w:rFonts w:ascii="Times New Roman" w:eastAsia="Times New Roman" w:hAnsi="Times New Roman" w:cs="Times New Roman"/>
          <w:color w:val="000000"/>
          <w:sz w:val="28"/>
          <w:szCs w:val="28"/>
          <w:lang w:eastAsia="ru-RU"/>
        </w:rPr>
        <w:lastRenderedPageBreak/>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A62A45" w:rsidRPr="00A62A45" w:rsidRDefault="00A62A45" w:rsidP="00A62A45">
      <w:pPr>
        <w:shd w:val="clear" w:color="auto" w:fill="FFFFFF"/>
        <w:spacing w:before="240" w:after="240" w:line="200" w:lineRule="atLeast"/>
        <w:rPr>
          <w:rFonts w:ascii="Times New Roman" w:eastAsia="Times New Roman" w:hAnsi="Times New Roman" w:cs="Times New Roman"/>
          <w:color w:val="000000"/>
          <w:sz w:val="28"/>
          <w:szCs w:val="28"/>
          <w:lang w:eastAsia="ru-RU"/>
        </w:rPr>
      </w:pPr>
      <w:r w:rsidRPr="00A62A45">
        <w:rPr>
          <w:rFonts w:ascii="Times New Roman" w:eastAsia="Times New Roman" w:hAnsi="Times New Roman" w:cs="Times New Roman"/>
          <w:color w:val="000000"/>
          <w:sz w:val="28"/>
          <w:szCs w:val="28"/>
          <w:lang w:eastAsia="ru-RU"/>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A62A45" w:rsidRPr="00A62A45" w:rsidRDefault="00A62A45" w:rsidP="00A62A45">
      <w:pPr>
        <w:shd w:val="clear" w:color="auto" w:fill="FFFFFF"/>
        <w:spacing w:before="240" w:after="240" w:line="200" w:lineRule="atLeast"/>
        <w:rPr>
          <w:rFonts w:ascii="Times New Roman" w:eastAsia="Times New Roman" w:hAnsi="Times New Roman" w:cs="Times New Roman"/>
          <w:color w:val="000000"/>
          <w:sz w:val="28"/>
          <w:szCs w:val="28"/>
          <w:lang w:eastAsia="ru-RU"/>
        </w:rPr>
      </w:pPr>
      <w:r w:rsidRPr="00A62A45">
        <w:rPr>
          <w:rFonts w:ascii="Times New Roman" w:eastAsia="Times New Roman" w:hAnsi="Times New Roman" w:cs="Times New Roman"/>
          <w:color w:val="000000"/>
          <w:sz w:val="28"/>
          <w:szCs w:val="28"/>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A62A45" w:rsidRPr="00A62A45" w:rsidRDefault="00A62A45" w:rsidP="00A62A45">
      <w:pPr>
        <w:shd w:val="clear" w:color="auto" w:fill="FFFFFF"/>
        <w:spacing w:before="240" w:after="240" w:line="200" w:lineRule="atLeast"/>
        <w:rPr>
          <w:rFonts w:ascii="Times New Roman" w:eastAsia="Times New Roman" w:hAnsi="Times New Roman" w:cs="Times New Roman"/>
          <w:color w:val="000000"/>
          <w:sz w:val="28"/>
          <w:szCs w:val="28"/>
          <w:lang w:eastAsia="ru-RU"/>
        </w:rPr>
      </w:pPr>
      <w:r w:rsidRPr="00A62A45">
        <w:rPr>
          <w:rFonts w:ascii="Times New Roman" w:eastAsia="Times New Roman" w:hAnsi="Times New Roman" w:cs="Times New Roman"/>
          <w:color w:val="000000"/>
          <w:sz w:val="28"/>
          <w:szCs w:val="28"/>
          <w:lang w:eastAsia="ru-RU"/>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A62A45" w:rsidRPr="00A62A45" w:rsidRDefault="00A62A45" w:rsidP="00A62A45">
      <w:pPr>
        <w:shd w:val="clear" w:color="auto" w:fill="FFFFFF"/>
        <w:spacing w:before="240" w:after="240" w:line="200" w:lineRule="atLeast"/>
        <w:rPr>
          <w:rFonts w:ascii="Times New Roman" w:eastAsia="Times New Roman" w:hAnsi="Times New Roman" w:cs="Times New Roman"/>
          <w:color w:val="000000"/>
          <w:sz w:val="28"/>
          <w:szCs w:val="28"/>
          <w:lang w:eastAsia="ru-RU"/>
        </w:rPr>
      </w:pPr>
      <w:r w:rsidRPr="00A62A45">
        <w:rPr>
          <w:rFonts w:ascii="Times New Roman" w:eastAsia="Times New Roman" w:hAnsi="Times New Roman" w:cs="Times New Roman"/>
          <w:color w:val="000000"/>
          <w:sz w:val="28"/>
          <w:szCs w:val="28"/>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A62A45" w:rsidRPr="00A62A45" w:rsidRDefault="00A62A45" w:rsidP="00A62A45">
      <w:pPr>
        <w:shd w:val="clear" w:color="auto" w:fill="FFFFFF"/>
        <w:spacing w:before="240" w:after="240" w:line="200" w:lineRule="atLeast"/>
        <w:rPr>
          <w:rFonts w:ascii="Times New Roman" w:eastAsia="Times New Roman" w:hAnsi="Times New Roman" w:cs="Times New Roman"/>
          <w:color w:val="000000"/>
          <w:sz w:val="28"/>
          <w:szCs w:val="28"/>
          <w:lang w:eastAsia="ru-RU"/>
        </w:rPr>
      </w:pPr>
      <w:r w:rsidRPr="00A62A45">
        <w:rPr>
          <w:rFonts w:ascii="Times New Roman" w:eastAsia="Times New Roman" w:hAnsi="Times New Roman" w:cs="Times New Roman"/>
          <w:color w:val="000000"/>
          <w:sz w:val="28"/>
          <w:szCs w:val="28"/>
          <w:lang w:eastAsia="ru-RU"/>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A62A45">
        <w:rPr>
          <w:rFonts w:ascii="Times New Roman" w:eastAsia="Times New Roman" w:hAnsi="Times New Roman" w:cs="Times New Roman"/>
          <w:color w:val="000000"/>
          <w:sz w:val="28"/>
          <w:szCs w:val="28"/>
          <w:lang w:eastAsia="ru-RU"/>
        </w:rPr>
        <w:t>сурдопереводчиков</w:t>
      </w:r>
      <w:proofErr w:type="spellEnd"/>
      <w:r w:rsidRPr="00A62A45">
        <w:rPr>
          <w:rFonts w:ascii="Times New Roman" w:eastAsia="Times New Roman" w:hAnsi="Times New Roman" w:cs="Times New Roman"/>
          <w:color w:val="000000"/>
          <w:sz w:val="28"/>
          <w:szCs w:val="28"/>
          <w:lang w:eastAsia="ru-RU"/>
        </w:rPr>
        <w:t xml:space="preserve"> и </w:t>
      </w:r>
      <w:proofErr w:type="spellStart"/>
      <w:r w:rsidRPr="00A62A45">
        <w:rPr>
          <w:rFonts w:ascii="Times New Roman" w:eastAsia="Times New Roman" w:hAnsi="Times New Roman" w:cs="Times New Roman"/>
          <w:color w:val="000000"/>
          <w:sz w:val="28"/>
          <w:szCs w:val="28"/>
          <w:lang w:eastAsia="ru-RU"/>
        </w:rPr>
        <w:t>тифлосурдопереводчиков</w:t>
      </w:r>
      <w:proofErr w:type="spellEnd"/>
      <w:r w:rsidRPr="00A62A45">
        <w:rPr>
          <w:rFonts w:ascii="Times New Roman" w:eastAsia="Times New Roman" w:hAnsi="Times New Roman" w:cs="Times New Roman"/>
          <w:color w:val="000000"/>
          <w:sz w:val="28"/>
          <w:szCs w:val="28"/>
          <w:lang w:eastAsia="ru-RU"/>
        </w:rPr>
        <w:t>.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A62A45" w:rsidRPr="00A62A45" w:rsidRDefault="00A62A45" w:rsidP="00A62A45">
      <w:pPr>
        <w:shd w:val="clear" w:color="auto" w:fill="FFFFFF"/>
        <w:spacing w:before="240" w:after="240" w:line="200" w:lineRule="atLeast"/>
        <w:rPr>
          <w:rFonts w:ascii="Times New Roman" w:eastAsia="Times New Roman" w:hAnsi="Times New Roman" w:cs="Times New Roman"/>
          <w:color w:val="000000"/>
          <w:sz w:val="28"/>
          <w:szCs w:val="28"/>
          <w:lang w:eastAsia="ru-RU"/>
        </w:rPr>
      </w:pPr>
      <w:r w:rsidRPr="00A62A45">
        <w:rPr>
          <w:rFonts w:ascii="Times New Roman" w:eastAsia="Times New Roman" w:hAnsi="Times New Roman" w:cs="Times New Roman"/>
          <w:color w:val="000000"/>
          <w:sz w:val="28"/>
          <w:szCs w:val="28"/>
          <w:lang w:eastAsia="ru-RU"/>
        </w:rPr>
        <w:lastRenderedPageBreak/>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DA346B" w:rsidRPr="00A62A45" w:rsidRDefault="00DA346B">
      <w:pPr>
        <w:rPr>
          <w:rFonts w:ascii="Times New Roman" w:hAnsi="Times New Roman" w:cs="Times New Roman"/>
          <w:sz w:val="28"/>
          <w:szCs w:val="28"/>
        </w:rPr>
      </w:pPr>
    </w:p>
    <w:sectPr w:rsidR="00DA346B" w:rsidRPr="00A62A45" w:rsidSect="00DA34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62A45"/>
    <w:rsid w:val="00A62A45"/>
    <w:rsid w:val="00DA346B"/>
    <w:rsid w:val="00E81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F8749-8A74-42F1-9F11-17FEE0A3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4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62A45"/>
    <w:pPr>
      <w:spacing w:before="240" w:after="24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540917">
      <w:bodyDiv w:val="1"/>
      <w:marLeft w:val="0"/>
      <w:marRight w:val="0"/>
      <w:marTop w:val="0"/>
      <w:marBottom w:val="0"/>
      <w:divBdr>
        <w:top w:val="none" w:sz="0" w:space="0" w:color="auto"/>
        <w:left w:val="none" w:sz="0" w:space="0" w:color="auto"/>
        <w:bottom w:val="none" w:sz="0" w:space="0" w:color="auto"/>
        <w:right w:val="none" w:sz="0" w:space="0" w:color="auto"/>
      </w:divBdr>
      <w:divsChild>
        <w:div w:id="1909877991">
          <w:marLeft w:val="0"/>
          <w:marRight w:val="0"/>
          <w:marTop w:val="0"/>
          <w:marBottom w:val="0"/>
          <w:divBdr>
            <w:top w:val="single" w:sz="4" w:space="9" w:color="777777"/>
            <w:left w:val="single" w:sz="4" w:space="0" w:color="777777"/>
            <w:bottom w:val="single" w:sz="4" w:space="0" w:color="777777"/>
            <w:right w:val="single" w:sz="4" w:space="0" w:color="777777"/>
          </w:divBdr>
          <w:divsChild>
            <w:div w:id="1245072919">
              <w:marLeft w:val="0"/>
              <w:marRight w:val="0"/>
              <w:marTop w:val="0"/>
              <w:marBottom w:val="0"/>
              <w:divBdr>
                <w:top w:val="none" w:sz="0" w:space="0" w:color="auto"/>
                <w:left w:val="none" w:sz="0" w:space="0" w:color="auto"/>
                <w:bottom w:val="none" w:sz="0" w:space="0" w:color="auto"/>
                <w:right w:val="none" w:sz="0" w:space="0" w:color="auto"/>
              </w:divBdr>
              <w:divsChild>
                <w:div w:id="1555848467">
                  <w:marLeft w:val="0"/>
                  <w:marRight w:val="0"/>
                  <w:marTop w:val="0"/>
                  <w:marBottom w:val="0"/>
                  <w:divBdr>
                    <w:top w:val="none" w:sz="0" w:space="0" w:color="auto"/>
                    <w:left w:val="none" w:sz="0" w:space="0" w:color="auto"/>
                    <w:bottom w:val="none" w:sz="0" w:space="0" w:color="auto"/>
                    <w:right w:val="none" w:sz="0" w:space="0" w:color="auto"/>
                  </w:divBdr>
                  <w:divsChild>
                    <w:div w:id="438182169">
                      <w:marLeft w:val="88"/>
                      <w:marRight w:val="88"/>
                      <w:marTop w:val="0"/>
                      <w:marBottom w:val="0"/>
                      <w:divBdr>
                        <w:top w:val="none" w:sz="0" w:space="0" w:color="auto"/>
                        <w:left w:val="none" w:sz="0" w:space="0" w:color="auto"/>
                        <w:bottom w:val="none" w:sz="0" w:space="0" w:color="auto"/>
                        <w:right w:val="none" w:sz="0" w:space="0" w:color="auto"/>
                      </w:divBdr>
                      <w:divsChild>
                        <w:div w:id="48038806">
                          <w:marLeft w:val="0"/>
                          <w:marRight w:val="0"/>
                          <w:marTop w:val="0"/>
                          <w:marBottom w:val="0"/>
                          <w:divBdr>
                            <w:top w:val="none" w:sz="0" w:space="0" w:color="auto"/>
                            <w:left w:val="none" w:sz="0" w:space="0" w:color="auto"/>
                            <w:bottom w:val="none" w:sz="0" w:space="0" w:color="auto"/>
                            <w:right w:val="none" w:sz="0" w:space="0" w:color="auto"/>
                          </w:divBdr>
                          <w:divsChild>
                            <w:div w:id="777985804">
                              <w:marLeft w:val="0"/>
                              <w:marRight w:val="0"/>
                              <w:marTop w:val="0"/>
                              <w:marBottom w:val="0"/>
                              <w:divBdr>
                                <w:top w:val="none" w:sz="0" w:space="0" w:color="auto"/>
                                <w:left w:val="none" w:sz="0" w:space="0" w:color="auto"/>
                                <w:bottom w:val="none" w:sz="0" w:space="0" w:color="auto"/>
                                <w:right w:val="none" w:sz="0" w:space="0" w:color="auto"/>
                              </w:divBdr>
                            </w:div>
                            <w:div w:id="5347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akonrf.info/zakon-ob-obrazovanii-v-rf/79/" TargetMode="External"/><Relationship Id="rId5" Type="http://schemas.openxmlformats.org/officeDocument/2006/relationships/hyperlink" Target="http://www.zakonrf.info/zakon-ob-obrazovanii-v-rf/gl11/" TargetMode="External"/><Relationship Id="rId4" Type="http://schemas.openxmlformats.org/officeDocument/2006/relationships/hyperlink" Target="http://www.zakonrf.info/zakon-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840</Words>
  <Characters>4791</Characters>
  <Application>Microsoft Office Word</Application>
  <DocSecurity>0</DocSecurity>
  <Lines>39</Lines>
  <Paragraphs>11</Paragraphs>
  <ScaleCrop>false</ScaleCrop>
  <Company/>
  <LinksUpToDate>false</LinksUpToDate>
  <CharactersWithSpaces>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ДС</cp:lastModifiedBy>
  <cp:revision>3</cp:revision>
  <dcterms:created xsi:type="dcterms:W3CDTF">2017-10-19T10:30:00Z</dcterms:created>
  <dcterms:modified xsi:type="dcterms:W3CDTF">2017-10-19T11:47:00Z</dcterms:modified>
</cp:coreProperties>
</file>