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09" w:rsidRPr="00B56909" w:rsidRDefault="00B56909" w:rsidP="00B569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 Не существует сколько-нибудь досто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softHyphen/>
        <w:t>верных тестов на одаренность, кроме тех, которые проявляются в результате активного участия хотя бы в самой ма</w:t>
      </w:r>
      <w:r w:rsidRPr="007F61AB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ленькой поисковой исследовательской </w:t>
      </w:r>
      <w:r w:rsidRPr="007F61AB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работе.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А. Н. Колмогоров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Любому обществу нужны одаренные люди, и задача общества со</w:t>
      </w:r>
      <w:r w:rsidRPr="007F61AB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стоит в том, чтобы рассмотреть и развить способности всех его предста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вителей. К большому сожалению, далеко не каждый человек способен реализовать свои способности. Очень многое зависит и от семьи, и от </w:t>
      </w:r>
      <w:r w:rsidRPr="007F61AB">
        <w:rPr>
          <w:rFonts w:ascii="Times New Roman" w:hAnsi="Times New Roman" w:cs="Times New Roman"/>
          <w:spacing w:val="-9"/>
          <w:sz w:val="24"/>
          <w:szCs w:val="24"/>
          <w:lang w:eastAsia="ru-RU"/>
        </w:rPr>
        <w:t>школы.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Задача семьи  состоит в том, чтобы вовремя увидеть, разглядеть спо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собности ребенка, задача школы — поддержать ребенка и развить его способности, подготовить почву для того, чтобы эти способности были </w:t>
      </w:r>
      <w:r w:rsidRPr="007F61AB">
        <w:rPr>
          <w:rFonts w:ascii="Times New Roman" w:hAnsi="Times New Roman" w:cs="Times New Roman"/>
          <w:spacing w:val="-5"/>
          <w:sz w:val="24"/>
          <w:szCs w:val="24"/>
          <w:lang w:eastAsia="ru-RU"/>
        </w:rPr>
        <w:t>реализованы.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Жажда открытия, стремление проникнуть в самые сокровенные тай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ны бытия рождаются еще на школьной скамье. Уже в начальной школе можно встретить таких учеников, которых не удовлетворяет работа со </w:t>
      </w:r>
      <w:r w:rsidRPr="007F61AB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школьным учебником, им неинтересна работа на уроке, они читают словари и специальную литературу, ищут ответы на свои вопросы в различ</w:t>
      </w:r>
      <w:r w:rsidRPr="007F61A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ных областях знаний. Поэтому так важно именно в школе выявить всех, кто интересуется различными областями науки и техники, помочь пре</w:t>
      </w:r>
      <w:r w:rsidRPr="007F61AB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творить в жизнь их планы и мечты, вывести школьников на дорогу поис</w:t>
      </w:r>
      <w:r w:rsidRPr="007F61AB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ка в науке, в жизни, помочь наиболее полно раскрыть свои способности.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Что же понимается под термином «одаренность»?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В обыденной жизни одаренность - синоним талантливости. В психологии же под ней понимают системное качество личности, которое выражается в исключительной успешности освоения и выполнения одного или нескольких видов деятельности, сочетающиеся с интересом к ним. Вырастет ли из ребенка с признаками одаренности талантливая, гениальная личность, зависит от многих обстоятельств.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В мировой психолого-педагогической науке существуют различные концептуальные модели одаренности. Одной из наиболее популярных теоретических моделей одаренности является концепция, разработанная американским исследователем Дж.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Рензулли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. Он считает, что одаренность есть сочетание трех основных характеристик: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   интеллектуальных способностей (превышающих средний уровень);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   креативности;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   настойчивости (мотивация, ориентированная на задачу).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Кроме того, он выделял знания (эрудицию) и благоприятную окружающую среду. Фактически, он предлагает относить к категории одаренных тех детей, которые проявили высокие показатели хотя бы по одной из этих характеристик. В своих работах автор заменяет термин “одаренность” на “потенциал”.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Для педагогов концепция Дж.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Рензулли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собой универсальную схему, применимую для разработки системы воспитания и обучения не только одаренных детей, но и всех остальных, что отвечает задаче массовой школы. Действительно, детей, обладающих потенциальными возможностями, в школе достаточно. Если не разглядеть его, не развить, этот дар природы так и останется не востребованным.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Одаренных детей отличает исключительная успешность обучения. Эта черта связана с высокой скоростью переработки 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 Работать с такими детьми интересно и трудно; в классе, на уроке они требуют особого подхода, особой системы обучения.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Часто про одаренных людей говорят, что в них есть «Искра Божья», но чтобы из этой искры разгорелось пламя, а применительно к науке это пламя таланта, нужно приложить немалые усилия. Именно поэтому на протяжении многих лет своей педагогической деятельности я занимаюсь развитием и воспитанием одаренных детей. Постоянная и кропотливая работа не только с учащимися, но и над собой приносит свои плоды, мои учащиеся являются победителями районных олимпиад, конкурсов, успешно поступают и учатся в ВУЗах нашей  страны.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 Как я достигаю таких результатов?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Система моей работы с одаренными детьми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включает в себя следующие компоненты:</w:t>
      </w:r>
    </w:p>
    <w:p w:rsid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выявление одаренных детей; 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развитие творческих способностей на уроках;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способностей во внеурочной деятельности (олимпиады, конкурсы, исследовательская работа);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условий для всестороннего развития одаренных детей.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color w:val="3D3D3D"/>
          <w:sz w:val="24"/>
          <w:szCs w:val="24"/>
          <w:lang w:eastAsia="ru-RU"/>
        </w:rPr>
        <w:t> Прежде всего, одаренных детей надо уметь выявить. Они имеют ряд особенностей: любознательны, настойчивы в поиске ответов, часто задают глубокие вопросы, склонны к размышлениям, отличаются хорошей памятью. Кроме того, д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иагностику одаренности я провожу, используя классические тесты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Беннета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Амтхауэра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color w:val="3D3D3D"/>
          <w:sz w:val="24"/>
          <w:szCs w:val="24"/>
          <w:lang w:eastAsia="ru-RU"/>
        </w:rPr>
        <w:t xml:space="preserve">Определив таких ребят, школа должна научить их думать, предпринимать все возможное для развития их способностей. Первым помощником в этом деле является интерес учащихся к предмету. 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В целях поддержки интереса к предмету и развития природных задатков учащихся я использую творческие задания, занимательные опыты, материалы и задачи.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Мною разработана система развивающих задач-минуток, которые предлагаю учащимся в качестве разминки в начале урока. На решение таких задач я отвожу не более 1 минуты и требую обязательно подробного объяснения хода решения задачи. В случае затруднения даю подсказки, подробно разбираем эти задачи. Например: «На какой угол Земля поворачивается вокруг своей оси за 1 секунду?» - для 7 класса; «У вас есть моток тонкой проволоки, карандаш и тетрадь в клетку. Как можно определить примерно площадь поперечного сечения проволоки?» - для 8 класса и т. д.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Для многих тем курса физики мною разработаны системы задач для домашней работы учащихся, включающие в себя качественные, расчетные, экспериментальные с нарастанием уровня сложности.</w:t>
      </w:r>
    </w:p>
    <w:p w:rsidR="00B2016C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На всех этапах урока физики я стараюсь использовать дифференциацию: для способных детей я предлагаю более сложные задачи: комбинированные, с недостающими или лишними данными. Например, в 9 классе при изучении темы «Ускорение свободного падения на Земле и других небесных телах» предлагаю задачу: «Найдите ускорение свободного падения на Сатурне». При этом полагаю, что массу и радиус планеты учащиеся найдут в справочнике, заодно и сверят полученный результат с табличным значением ускорения свободного падения.</w:t>
      </w:r>
      <w:r w:rsidR="007F61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На уроках физики я стараюсь показать учащимся, что знание физики необходимо всем людям, в любой работе, специализации. Для этого я использую беседы, конкретные примеры, эксперименты, качественные задачи. Систематически я провожу уроки с практической направленностью, включающие в себя задачи политехнического содержания, 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доклады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учащиеся о применении законов физики в различных отраслях науки и техники, уроки-экскурсии на предприятия. Основная задача этих уроков: нацелить учащихся на большую и интересную работу, которая поможет им подготовить себя к выбору профессии, к выходу в большую жизнь. </w:t>
      </w:r>
      <w:r w:rsidRPr="007F61A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Провожу интегрированные уроки: физика и астрономия.  Как использовать время, которое есть у одаренного ребенка, в силу того, что они не нуждаются в бесконечных повторениях очевидного? Есть несколько путей: 1) ускорение обучения, т. е. курс за меньшее время, 2) обогащение обучения. В практике </w:t>
      </w:r>
      <w:proofErr w:type="gramStart"/>
      <w:r w:rsidRPr="007F61A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свой</w:t>
      </w:r>
      <w:proofErr w:type="gramEnd"/>
      <w:r w:rsidRPr="007F61A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работы использую «горизонтальное» и «вертикальное» обогащение. «Горизонтальное» означает расширение изучаемой области, а «вертикальное» - более быстрое продвижение к высшим познавательным уровням в области предмета (его иногда называют ускорением)</w:t>
      </w:r>
      <w:proofErr w:type="gramStart"/>
      <w:r w:rsidRPr="007F61A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7F61AB">
        <w:rPr>
          <w:rFonts w:ascii="Times New Roman" w:hAnsi="Times New Roman" w:cs="Times New Roman"/>
          <w:color w:val="3D3D3D"/>
          <w:sz w:val="24"/>
          <w:szCs w:val="24"/>
          <w:lang w:eastAsia="ru-RU"/>
        </w:rPr>
        <w:t>Н</w:t>
      </w:r>
      <w:proofErr w:type="gramEnd"/>
      <w:r w:rsidRPr="007F61AB">
        <w:rPr>
          <w:rFonts w:ascii="Times New Roman" w:hAnsi="Times New Roman" w:cs="Times New Roman"/>
          <w:color w:val="3D3D3D"/>
          <w:sz w:val="24"/>
          <w:szCs w:val="24"/>
          <w:lang w:eastAsia="ru-RU"/>
        </w:rPr>
        <w:t>евозможно привить интерес к дисциплине ребятам, если сам учитель своим предметом не увлечен. Поэтому я постоянно учусь, совершенствую свои знания через курсы повышения квалификации, методические объединения школы и района.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 Большое внимание придаю вовлечению талантливых детей во внеурочную работу по физике. Часто в нашей школе проводятся недели физики и астрономии, на которых учащиеся могут проявить себя в различных викторинах, конкурсах: «КВН», «Занимательные опыты», «Умники и умницы», «Кто хочет стать миллионером» и др</w:t>
      </w:r>
      <w:r w:rsidR="00B2016C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Между талантливыми ребятами, которые 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закончили школу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и учатся в ВУЗах области и России существует братство, духовный союз. Этих ребят мы приглашаем на встречи, где они делятся свои впечатлениями об учебе, школьными воспоминаниями, дают советы.</w:t>
      </w:r>
      <w:r w:rsidR="00B2016C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Важнейшей формой работы с одаренными учащимися в практике моей работы являются олимпиады. 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>Работу по подготовке к олимпиадам школьного и районного уровней я провожу в течение всего учебного года. С талантливыми детьми я занимаюсь после уроков: решаем нестандартные задачи, создаем исследовательские работы, проекты.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Учащиеся старших классов участвуют в исследовательской работе.  Немаловажным считаю и создание условия для развития всесторонней личности.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Как известно, питание и режим дня является основной предпосылкой взаимоотношений между организмом и окружающей средой. Очевидно, что неправильное питание, режим дня наносят вред физическому, психологическому и социальному развитию. Недостаток питания оказывает на учёбу тормозящее воздействие. Поэтому я беседую с родителями о режиме дня ребёнка, о полноценном витаминизированном питании.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Добиваюсь того, чтобы ребенок занимался работой над собой, то есть самостоятельно умел ставить и решать поставленные задачи, так как стимулировать творческую активность, развивать её возможно лишь благодаря самовоспитанию. Приступаю к самообразованию, говоря о том, что когда идешь за кем-то вслед, дорога не запоминается, а так по которой сам прошел вовек не позабудется, и что «Талант -  это 1 % способностей, а 99% потения».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Стараюсь следить за тем, чтобы интеллект ребенка развивался не в ущерб физическому, эмоциональному, личностному развитию ребенка. Убеждаю, чтобы ребята занимались спортом, посещали спортивные секции в школе, занимались дополнительно спортом дома.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 Я понимаю, что несу ответственность перед ребенком за его счастливое будущее и перед государством за воспитание полноценного, зрелого гражданина, готового самостоятельно принимать решения и нести ответственность за результаты своей деятельности.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Я много беседую с талантливыми ребятами. На этих психологических консультациях я обучаю ребенка приемам регулирования своей умственной деятельности, помогаю в определении своих познавательных качеств, в оценке их слабых и сильных сторон, в обнаружении и использовании способов развития работы своего интеллекта, смены стратегий переработки информации, стимулировании или сдерживании интеллектуальных операций, предсказании, планировании, регулирую режим дня.</w:t>
      </w: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F61AB">
        <w:rPr>
          <w:rFonts w:ascii="Times New Roman" w:hAnsi="Times New Roman" w:cs="Times New Roman"/>
          <w:sz w:val="24"/>
          <w:szCs w:val="24"/>
          <w:lang w:eastAsia="ru-RU"/>
        </w:rPr>
        <w:t>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ть над собой, то есть  постоянно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самосовершенствоватьс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я                               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Список использованной литературы: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1.    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Бахмутский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А.Е. Школьная система мониторинга качества образования. Псков: АНО «Центр социального проектирования «Возрождение» , 2004. – 96 с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2.     Иванов Б. Н. Современная физика в школе: Методическое пособие. – М.: БИНОМ, 2002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>3.     Необычные учебные материалы по физике: задачи, тесты, практические работы, книжка для чтения и раздумий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ост. Э. М.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Браверман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. М.: Школа-Пресс. 2000. 80с. 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(Библиотека журнала «Физика в школе».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>. 16)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4.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     Пойа Д. Как решать задачу. - М.: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Учпедгиз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>, 1961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5.     </w:t>
      </w:r>
      <w:proofErr w:type="gram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Интернет-материалы</w:t>
      </w:r>
      <w:proofErr w:type="gram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255BA"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6.     Федотова Н. К. Из опыта работы с одаренными детьми / Н. К. Федотова // Вестник НГУ. Серия: Педагогика /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Новосиб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 xml:space="preserve"> ун-т. — 2008. — Т. 9, </w:t>
      </w:r>
      <w:proofErr w:type="spellStart"/>
      <w:r w:rsidRPr="007F61AB"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F61AB">
        <w:rPr>
          <w:rFonts w:ascii="Times New Roman" w:hAnsi="Times New Roman" w:cs="Times New Roman"/>
          <w:sz w:val="24"/>
          <w:szCs w:val="24"/>
          <w:lang w:eastAsia="ru-RU"/>
        </w:rPr>
        <w:t>. 1. — С. 53 — 56.</w:t>
      </w:r>
    </w:p>
    <w:p w:rsidR="002C53FF" w:rsidRPr="007F61AB" w:rsidRDefault="002C53FF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Pr="007F61AB" w:rsidRDefault="00B56909" w:rsidP="007F61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Default="00B56909"/>
    <w:p w:rsidR="00B56909" w:rsidRPr="00B56909" w:rsidRDefault="00B56909">
      <w:pPr>
        <w:rPr>
          <w:rFonts w:ascii="Palace Script MT" w:hAnsi="Palace Script MT"/>
        </w:rPr>
      </w:pPr>
    </w:p>
    <w:p w:rsidR="00B56909" w:rsidRDefault="00B56909"/>
    <w:p w:rsidR="00B56909" w:rsidRDefault="00B56909"/>
    <w:p w:rsidR="00B56909" w:rsidRDefault="00B56909">
      <w:pPr>
        <w:rPr>
          <w:rFonts w:ascii="Monotype Corsiva" w:hAnsi="Monotype Corsiva"/>
          <w:sz w:val="56"/>
          <w:szCs w:val="56"/>
        </w:rPr>
      </w:pPr>
      <w:r w:rsidRPr="00B56909">
        <w:rPr>
          <w:rFonts w:ascii="Monotype Corsiva" w:hAnsi="Monotype Corsiva"/>
          <w:sz w:val="32"/>
          <w:szCs w:val="32"/>
        </w:rPr>
        <w:t xml:space="preserve">     </w:t>
      </w:r>
      <w:r w:rsidRPr="00B56909">
        <w:rPr>
          <w:rFonts w:ascii="Monotype Corsiva" w:hAnsi="Monotype Corsiva"/>
          <w:sz w:val="56"/>
          <w:szCs w:val="56"/>
        </w:rPr>
        <w:t>Работа с одаренными детьми на уроках физики и во внеурочное время.</w:t>
      </w:r>
    </w:p>
    <w:p w:rsidR="006A0C62" w:rsidRPr="006A0C62" w:rsidRDefault="006A0C62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( выступление на районном МО учителей физики)</w:t>
      </w: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Учитель физики МОУГ №4</w:t>
      </w:r>
    </w:p>
    <w:p w:rsidR="006A0C62" w:rsidRDefault="006A0C62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Ботченко Л. М.</w:t>
      </w: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Default="006A0C62">
      <w:pPr>
        <w:rPr>
          <w:rFonts w:ascii="Monotype Corsiva" w:hAnsi="Monotype Corsiva"/>
          <w:sz w:val="28"/>
          <w:szCs w:val="28"/>
        </w:rPr>
      </w:pPr>
    </w:p>
    <w:p w:rsidR="006A0C62" w:rsidRPr="006A0C62" w:rsidRDefault="006A0C62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2011г</w:t>
      </w:r>
    </w:p>
    <w:sectPr w:rsidR="006A0C62" w:rsidRPr="006A0C62" w:rsidSect="00B56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6909"/>
    <w:rsid w:val="001B3E5A"/>
    <w:rsid w:val="002255BA"/>
    <w:rsid w:val="002C53FF"/>
    <w:rsid w:val="006A0C62"/>
    <w:rsid w:val="007F61AB"/>
    <w:rsid w:val="00AD1351"/>
    <w:rsid w:val="00B2016C"/>
    <w:rsid w:val="00B56909"/>
    <w:rsid w:val="00C2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690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5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6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F61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АРМ</cp:lastModifiedBy>
  <cp:revision>7</cp:revision>
  <cp:lastPrinted>2012-02-12T00:20:00Z</cp:lastPrinted>
  <dcterms:created xsi:type="dcterms:W3CDTF">2011-08-29T17:00:00Z</dcterms:created>
  <dcterms:modified xsi:type="dcterms:W3CDTF">2022-03-02T12:09:00Z</dcterms:modified>
</cp:coreProperties>
</file>