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1D" w:rsidRDefault="00637C1D" w:rsidP="00637C1D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Краснодарский край, </w:t>
      </w:r>
    </w:p>
    <w:p w:rsidR="00637C1D" w:rsidRDefault="00637C1D" w:rsidP="00637C1D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образование Мостовский район, поселок Псебай, </w:t>
      </w:r>
    </w:p>
    <w:p w:rsidR="00637C1D" w:rsidRDefault="00637C1D" w:rsidP="00637C1D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7CE6"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общеобразо</w:t>
      </w:r>
      <w:r>
        <w:rPr>
          <w:rFonts w:ascii="Times New Roman" w:hAnsi="Times New Roman" w:cs="Times New Roman"/>
          <w:sz w:val="28"/>
          <w:szCs w:val="28"/>
          <w:u w:val="single"/>
        </w:rPr>
        <w:t>вательное учреждение гимназия №</w:t>
      </w:r>
      <w:r w:rsidRPr="00927CE6">
        <w:rPr>
          <w:rFonts w:ascii="Times New Roman" w:hAnsi="Times New Roman" w:cs="Times New Roman"/>
          <w:sz w:val="28"/>
          <w:szCs w:val="28"/>
          <w:u w:val="single"/>
        </w:rPr>
        <w:t xml:space="preserve">4 </w:t>
      </w:r>
    </w:p>
    <w:p w:rsidR="00637C1D" w:rsidRDefault="00637C1D" w:rsidP="00637C1D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7CE6">
        <w:rPr>
          <w:rFonts w:ascii="Times New Roman" w:hAnsi="Times New Roman" w:cs="Times New Roman"/>
          <w:sz w:val="28"/>
          <w:szCs w:val="28"/>
          <w:u w:val="single"/>
        </w:rPr>
        <w:t xml:space="preserve">имени Ивана Наумовича Нестерова поселка Псебай </w:t>
      </w:r>
    </w:p>
    <w:p w:rsidR="00637C1D" w:rsidRDefault="00637C1D" w:rsidP="00637C1D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7CE6">
        <w:rPr>
          <w:rFonts w:ascii="Times New Roman" w:hAnsi="Times New Roman" w:cs="Times New Roman"/>
          <w:sz w:val="28"/>
          <w:szCs w:val="28"/>
          <w:u w:val="single"/>
        </w:rPr>
        <w:t>муниципального образования Мостовский район</w:t>
      </w:r>
    </w:p>
    <w:p w:rsidR="00637C1D" w:rsidRDefault="00637C1D" w:rsidP="00637C1D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37C1D" w:rsidRDefault="00637C1D" w:rsidP="00637C1D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37C1D" w:rsidRPr="00934439" w:rsidRDefault="00637C1D" w:rsidP="00637C1D">
      <w:pPr>
        <w:shd w:val="clear" w:color="auto" w:fill="FFFFFF"/>
        <w:spacing w:line="240" w:lineRule="auto"/>
        <w:ind w:left="538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34439">
        <w:rPr>
          <w:rFonts w:ascii="Times New Roman" w:hAnsi="Times New Roman" w:cs="Times New Roman"/>
          <w:sz w:val="28"/>
          <w:szCs w:val="28"/>
        </w:rPr>
        <w:t>УТВЕРЖДЕНО</w:t>
      </w:r>
    </w:p>
    <w:p w:rsidR="00637C1D" w:rsidRPr="00934439" w:rsidRDefault="00637C1D" w:rsidP="00637C1D">
      <w:pPr>
        <w:shd w:val="clear" w:color="auto" w:fill="FFFFFF"/>
        <w:spacing w:line="240" w:lineRule="auto"/>
        <w:ind w:left="538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34439">
        <w:rPr>
          <w:rFonts w:ascii="Times New Roman" w:hAnsi="Times New Roman" w:cs="Times New Roman"/>
          <w:sz w:val="28"/>
          <w:szCs w:val="28"/>
        </w:rPr>
        <w:t xml:space="preserve"> решением педагогического совета </w:t>
      </w:r>
    </w:p>
    <w:p w:rsidR="00637C1D" w:rsidRPr="00934439" w:rsidRDefault="00637C1D" w:rsidP="00637C1D">
      <w:pPr>
        <w:shd w:val="clear" w:color="auto" w:fill="FFFFFF"/>
        <w:spacing w:line="240" w:lineRule="auto"/>
        <w:ind w:left="538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34439">
        <w:rPr>
          <w:rFonts w:ascii="Times New Roman" w:hAnsi="Times New Roman" w:cs="Times New Roman"/>
          <w:sz w:val="28"/>
          <w:szCs w:val="28"/>
        </w:rPr>
        <w:t>МБОУ гимназии №4 имени И.Н. Нестерова</w:t>
      </w:r>
    </w:p>
    <w:p w:rsidR="00637C1D" w:rsidRPr="00934439" w:rsidRDefault="00637C1D" w:rsidP="00637C1D">
      <w:pPr>
        <w:shd w:val="clear" w:color="auto" w:fill="FFFFFF"/>
        <w:spacing w:line="240" w:lineRule="auto"/>
        <w:ind w:left="538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34439">
        <w:rPr>
          <w:rFonts w:ascii="Times New Roman" w:hAnsi="Times New Roman" w:cs="Times New Roman"/>
          <w:sz w:val="28"/>
          <w:szCs w:val="28"/>
        </w:rPr>
        <w:t>поселка Псебай</w:t>
      </w:r>
    </w:p>
    <w:p w:rsidR="00637C1D" w:rsidRPr="00934439" w:rsidRDefault="00637C1D" w:rsidP="00637C1D">
      <w:pPr>
        <w:shd w:val="clear" w:color="auto" w:fill="FFFFFF"/>
        <w:spacing w:line="240" w:lineRule="auto"/>
        <w:ind w:left="538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34439">
        <w:rPr>
          <w:rFonts w:ascii="Times New Roman" w:hAnsi="Times New Roman" w:cs="Times New Roman"/>
          <w:sz w:val="28"/>
          <w:szCs w:val="28"/>
        </w:rPr>
        <w:t>от   ________________20__  года протокол № __</w:t>
      </w:r>
    </w:p>
    <w:p w:rsidR="00637C1D" w:rsidRPr="00934439" w:rsidRDefault="00637C1D" w:rsidP="00637C1D">
      <w:pPr>
        <w:shd w:val="clear" w:color="auto" w:fill="FFFFFF"/>
        <w:spacing w:line="240" w:lineRule="auto"/>
        <w:ind w:left="538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34439">
        <w:rPr>
          <w:rFonts w:ascii="Times New Roman" w:hAnsi="Times New Roman" w:cs="Times New Roman"/>
          <w:sz w:val="28"/>
          <w:szCs w:val="28"/>
        </w:rPr>
        <w:t>Председатель ___________И.С. Рой</w:t>
      </w:r>
    </w:p>
    <w:p w:rsidR="00637C1D" w:rsidRDefault="00637C1D" w:rsidP="00637C1D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37C1D" w:rsidRPr="003B1DA5" w:rsidRDefault="00637C1D" w:rsidP="00637C1D">
      <w:pPr>
        <w:pStyle w:val="3"/>
        <w:spacing w:line="240" w:lineRule="auto"/>
        <w:contextualSpacing/>
        <w:jc w:val="center"/>
        <w:rPr>
          <w:i w:val="0"/>
          <w:sz w:val="28"/>
          <w:szCs w:val="28"/>
        </w:rPr>
      </w:pPr>
      <w:r w:rsidRPr="003B1DA5">
        <w:rPr>
          <w:i w:val="0"/>
          <w:sz w:val="28"/>
          <w:szCs w:val="28"/>
        </w:rPr>
        <w:t>РАБОЧАЯ  ПРОГРАММА</w:t>
      </w:r>
      <w:r>
        <w:rPr>
          <w:i w:val="0"/>
          <w:sz w:val="28"/>
          <w:szCs w:val="28"/>
        </w:rPr>
        <w:t xml:space="preserve"> ВНЕУРОЧНОЙ ДЕЯТЕЛЬНОСТИ</w:t>
      </w:r>
    </w:p>
    <w:p w:rsidR="00637C1D" w:rsidRPr="003B1DA5" w:rsidRDefault="00637C1D" w:rsidP="00637C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351DB" w:rsidRPr="000351DB" w:rsidRDefault="0048539E" w:rsidP="00637C1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курсу </w:t>
      </w:r>
      <w:r w:rsidR="00D4399D">
        <w:rPr>
          <w:rFonts w:ascii="Times New Roman" w:hAnsi="Times New Roman" w:cs="Times New Roman"/>
          <w:sz w:val="28"/>
          <w:szCs w:val="28"/>
          <w:u w:val="single"/>
        </w:rPr>
        <w:t>Безопасные дороги Кубани</w:t>
      </w:r>
    </w:p>
    <w:p w:rsidR="00637C1D" w:rsidRDefault="00637C1D" w:rsidP="00637C1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направление: </w:t>
      </w:r>
      <w:r>
        <w:rPr>
          <w:rFonts w:ascii="Times New Roman" w:hAnsi="Times New Roman" w:cs="Times New Roman"/>
          <w:sz w:val="28"/>
          <w:szCs w:val="28"/>
          <w:u w:val="single"/>
        </w:rPr>
        <w:t>социальное</w:t>
      </w:r>
    </w:p>
    <w:p w:rsidR="00637C1D" w:rsidRDefault="00637C1D" w:rsidP="00637C1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тип программы: </w:t>
      </w:r>
      <w:r>
        <w:rPr>
          <w:rFonts w:ascii="Times New Roman" w:hAnsi="Times New Roman" w:cs="Times New Roman"/>
          <w:sz w:val="28"/>
          <w:szCs w:val="28"/>
          <w:u w:val="single"/>
        </w:rPr>
        <w:t>интенсив</w:t>
      </w:r>
    </w:p>
    <w:p w:rsidR="00637C1D" w:rsidRPr="00963123" w:rsidRDefault="00637C1D" w:rsidP="00637C1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 программы: </w:t>
      </w:r>
      <w:r>
        <w:rPr>
          <w:rFonts w:ascii="Times New Roman" w:hAnsi="Times New Roman" w:cs="Times New Roman"/>
          <w:sz w:val="28"/>
          <w:szCs w:val="28"/>
          <w:u w:val="single"/>
        </w:rPr>
        <w:t>1 год</w:t>
      </w:r>
    </w:p>
    <w:p w:rsidR="00B33E44" w:rsidRDefault="000351DB" w:rsidP="00637C1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Уровень образования</w:t>
      </w:r>
      <w:r w:rsidR="00637C1D" w:rsidRPr="003B1DA5">
        <w:rPr>
          <w:rFonts w:ascii="Times New Roman" w:hAnsi="Times New Roman" w:cs="Times New Roman"/>
          <w:sz w:val="28"/>
          <w:szCs w:val="28"/>
        </w:rPr>
        <w:t xml:space="preserve"> (класс)</w:t>
      </w:r>
      <w:r w:rsidR="00637C1D">
        <w:rPr>
          <w:rFonts w:ascii="Times New Roman" w:hAnsi="Times New Roman" w:cs="Times New Roman"/>
          <w:sz w:val="28"/>
          <w:szCs w:val="28"/>
        </w:rPr>
        <w:t>:</w:t>
      </w:r>
      <w:r w:rsidR="006E7D9C">
        <w:rPr>
          <w:rFonts w:ascii="Times New Roman" w:hAnsi="Times New Roman" w:cs="Times New Roman"/>
          <w:sz w:val="28"/>
          <w:szCs w:val="28"/>
          <w:u w:val="single"/>
        </w:rPr>
        <w:t>начальное общее</w:t>
      </w:r>
      <w:r w:rsidR="00B33E44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sz w:val="28"/>
          <w:szCs w:val="28"/>
          <w:u w:val="single"/>
        </w:rPr>
        <w:t>1-</w:t>
      </w:r>
      <w:r w:rsidR="004F529C">
        <w:rPr>
          <w:rFonts w:ascii="Times New Roman" w:hAnsi="Times New Roman" w:cs="Times New Roman"/>
          <w:sz w:val="28"/>
          <w:szCs w:val="28"/>
          <w:u w:val="single"/>
        </w:rPr>
        <w:t xml:space="preserve"> 4</w:t>
      </w:r>
      <w:r w:rsidR="00637C1D" w:rsidRPr="003B1DA5">
        <w:rPr>
          <w:rFonts w:ascii="Times New Roman" w:hAnsi="Times New Roman" w:cs="Times New Roman"/>
          <w:sz w:val="28"/>
          <w:szCs w:val="28"/>
          <w:u w:val="single"/>
        </w:rPr>
        <w:t xml:space="preserve"> класс</w:t>
      </w:r>
      <w:r w:rsidR="009C20F9">
        <w:rPr>
          <w:rFonts w:ascii="Times New Roman" w:hAnsi="Times New Roman" w:cs="Times New Roman"/>
          <w:sz w:val="28"/>
          <w:szCs w:val="28"/>
          <w:u w:val="single"/>
        </w:rPr>
        <w:t>ы</w:t>
      </w:r>
    </w:p>
    <w:p w:rsidR="00637C1D" w:rsidRPr="003B1DA5" w:rsidRDefault="00637C1D" w:rsidP="00637C1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B1DA5">
        <w:rPr>
          <w:rFonts w:ascii="Times New Roman" w:hAnsi="Times New Roman" w:cs="Times New Roman"/>
          <w:sz w:val="28"/>
          <w:szCs w:val="28"/>
        </w:rPr>
        <w:t>Количество часов</w:t>
      </w:r>
      <w:r>
        <w:rPr>
          <w:rFonts w:ascii="Times New Roman" w:hAnsi="Times New Roman" w:cs="Times New Roman"/>
          <w:sz w:val="28"/>
          <w:szCs w:val="28"/>
        </w:rPr>
        <w:t>:</w:t>
      </w:r>
      <w:r w:rsidR="000351DB">
        <w:rPr>
          <w:rFonts w:ascii="Times New Roman" w:hAnsi="Times New Roman" w:cs="Times New Roman"/>
          <w:sz w:val="28"/>
          <w:szCs w:val="28"/>
          <w:u w:val="single"/>
        </w:rPr>
        <w:t>17</w:t>
      </w:r>
    </w:p>
    <w:p w:rsidR="00637C1D" w:rsidRPr="00293F02" w:rsidRDefault="00B33E44" w:rsidP="00637C1D">
      <w:pPr>
        <w:shd w:val="clear" w:color="auto" w:fill="FFFFFF"/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="00637C1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529C">
        <w:rPr>
          <w:rFonts w:ascii="Times New Roman" w:hAnsi="Times New Roman" w:cs="Times New Roman"/>
          <w:sz w:val="28"/>
          <w:szCs w:val="28"/>
          <w:u w:val="single"/>
        </w:rPr>
        <w:t>Хачатрян София Александровна</w:t>
      </w:r>
    </w:p>
    <w:p w:rsidR="0048539E" w:rsidRDefault="00637C1D" w:rsidP="004F52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1DA5">
        <w:rPr>
          <w:rFonts w:ascii="Times New Roman" w:hAnsi="Times New Roman" w:cs="Times New Roman"/>
          <w:sz w:val="28"/>
          <w:szCs w:val="28"/>
        </w:rPr>
        <w:t xml:space="preserve">Программа разработана </w:t>
      </w:r>
      <w:r w:rsidR="0048539E">
        <w:rPr>
          <w:rFonts w:ascii="Times New Roman" w:hAnsi="Times New Roman" w:cs="Times New Roman"/>
          <w:sz w:val="28"/>
          <w:szCs w:val="28"/>
        </w:rPr>
        <w:t>с учетом:</w:t>
      </w:r>
    </w:p>
    <w:p w:rsidR="00B33E44" w:rsidRDefault="00B33E44" w:rsidP="00B33E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1.Приказа Министерства образования и науки Российской Федерации "Об утверждении федерального государственного образовательного стандарта начального общего образования", утверждённый приказом Министерства просвещения России от 31.05.2021г. № 286;</w:t>
      </w:r>
    </w:p>
    <w:p w:rsidR="00B33E44" w:rsidRDefault="00B33E44" w:rsidP="00B33E44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2. Приказа Министерства просвещения РФ от 18 мая 2023 г. № 372</w:t>
      </w:r>
    </w:p>
    <w:p w:rsidR="00B33E44" w:rsidRDefault="00B33E44" w:rsidP="00B33E44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“Об утверждении федеральной образовательной программы начального общего образования”;</w:t>
      </w:r>
    </w:p>
    <w:p w:rsidR="00637C1D" w:rsidRPr="00B33E44" w:rsidRDefault="0048539E" w:rsidP="00B33E44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</w:rPr>
        <w:sectPr w:rsidR="00637C1D" w:rsidRPr="00B33E44" w:rsidSect="0048539E">
          <w:footerReference w:type="default" r:id="rId7"/>
          <w:pgSz w:w="11909" w:h="16838"/>
          <w:pgMar w:top="567" w:right="567" w:bottom="284" w:left="1134" w:header="0" w:footer="3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3. Рабочей </w:t>
      </w:r>
      <w:r w:rsidR="004F529C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4F529C" w:rsidRPr="004F529C">
        <w:rPr>
          <w:rFonts w:ascii="Times New Roman" w:hAnsi="Times New Roman" w:cs="Times New Roman"/>
          <w:sz w:val="28"/>
          <w:szCs w:val="28"/>
          <w:u w:val="single"/>
        </w:rPr>
        <w:t>рограммы профилактики детского дорожно-транспортного травматизма обучающихся 1-11 классов общеобразовательных</w:t>
      </w:r>
      <w:r w:rsidR="00B33E4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4F529C" w:rsidRPr="004F529C">
        <w:rPr>
          <w:rFonts w:ascii="Times New Roman" w:hAnsi="Times New Roman" w:cs="Times New Roman"/>
          <w:sz w:val="28"/>
          <w:szCs w:val="28"/>
          <w:u w:val="single"/>
        </w:rPr>
        <w:t>школ «Безопасные дороги Кубани», утвержденной региональным учебно-методическим объединением в системе общего образования ГБОУ «Институт</w:t>
      </w:r>
      <w:r w:rsidR="00B33E4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4F529C" w:rsidRPr="004F529C">
        <w:rPr>
          <w:rFonts w:ascii="Times New Roman" w:hAnsi="Times New Roman" w:cs="Times New Roman"/>
          <w:sz w:val="28"/>
          <w:szCs w:val="28"/>
          <w:u w:val="single"/>
        </w:rPr>
        <w:t>развития образования» Краснодарского края (протокол от 23 марта 2022 г. № 1)</w:t>
      </w:r>
    </w:p>
    <w:p w:rsidR="0048539E" w:rsidRPr="00B33E44" w:rsidRDefault="0048539E" w:rsidP="0048539E">
      <w:pPr>
        <w:shd w:val="clear" w:color="auto" w:fill="FFFFFF"/>
        <w:spacing w:before="240"/>
        <w:jc w:val="center"/>
        <w:rPr>
          <w:rFonts w:ascii="Times New Roman" w:hAnsi="Times New Roman" w:cs="Times New Roman"/>
          <w:b/>
          <w:bCs/>
          <w:color w:val="111111"/>
          <w:sz w:val="24"/>
          <w:szCs w:val="24"/>
        </w:rPr>
      </w:pPr>
      <w:r w:rsidRPr="00B33E44">
        <w:rPr>
          <w:rFonts w:ascii="Times New Roman" w:hAnsi="Times New Roman" w:cs="Times New Roman"/>
          <w:b/>
          <w:bCs/>
          <w:color w:val="111111"/>
          <w:sz w:val="24"/>
          <w:szCs w:val="24"/>
        </w:rPr>
        <w:lastRenderedPageBreak/>
        <w:t xml:space="preserve">1. </w:t>
      </w:r>
      <w:r w:rsidR="009E0AD2" w:rsidRPr="00B33E44">
        <w:rPr>
          <w:rFonts w:ascii="Times New Roman" w:hAnsi="Times New Roman" w:cs="Times New Roman"/>
          <w:b/>
          <w:bCs/>
          <w:color w:val="111111"/>
          <w:sz w:val="24"/>
          <w:szCs w:val="24"/>
        </w:rPr>
        <w:t>Планируемы</w:t>
      </w:r>
      <w:r w:rsidRPr="00B33E44">
        <w:rPr>
          <w:rFonts w:ascii="Times New Roman" w:hAnsi="Times New Roman" w:cs="Times New Roman"/>
          <w:b/>
          <w:bCs/>
          <w:color w:val="111111"/>
          <w:sz w:val="24"/>
          <w:szCs w:val="24"/>
        </w:rPr>
        <w:t>е результаты освоения курса внеурочной деятельности</w:t>
      </w:r>
    </w:p>
    <w:p w:rsidR="0048539E" w:rsidRPr="00B33E44" w:rsidRDefault="0048539E" w:rsidP="0048539E">
      <w:pPr>
        <w:jc w:val="both"/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b/>
          <w:sz w:val="24"/>
          <w:szCs w:val="24"/>
        </w:rPr>
        <w:t xml:space="preserve">     Личностные результаты</w:t>
      </w:r>
      <w:r w:rsidRPr="00B33E4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8539E" w:rsidRPr="00B33E44" w:rsidRDefault="0048539E" w:rsidP="0048539E">
      <w:pPr>
        <w:pStyle w:val="body"/>
        <w:ind w:firstLine="0"/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      Личностные результаты достигаются в единстве учебной и воспитательной деятельности в соответствии с традиционными российскими социокультурными и духовно-нравственными ценностями, принятыми в российском обществе правилами и нормами поведения.</w:t>
      </w:r>
    </w:p>
    <w:p w:rsidR="0048539E" w:rsidRPr="00B33E44" w:rsidRDefault="0048539E" w:rsidP="0048539E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        Гражданское воспитание:</w:t>
      </w:r>
    </w:p>
    <w:p w:rsidR="0048539E" w:rsidRPr="00B33E44" w:rsidRDefault="0048539E" w:rsidP="0048539E">
      <w:pPr>
        <w:pStyle w:val="list-bulle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сформированность активной гражданской позиции обучающегося, готового и способного применять принципы и правила безопасного поведения в течение всей жизни;</w:t>
      </w:r>
    </w:p>
    <w:p w:rsidR="0048539E" w:rsidRPr="00B33E44" w:rsidRDefault="0048539E" w:rsidP="0048539E">
      <w:pPr>
        <w:pStyle w:val="list-bulle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воспитание гражданской идентичности: уважения к многонациональному народу России, чувства ответственности перед другими людьми, гордости за свой край;</w:t>
      </w:r>
    </w:p>
    <w:p w:rsidR="0048539E" w:rsidRPr="00B33E44" w:rsidRDefault="0048539E" w:rsidP="0048539E">
      <w:pPr>
        <w:pStyle w:val="list-bulle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формирование 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ценности.</w:t>
      </w:r>
    </w:p>
    <w:p w:rsidR="0048539E" w:rsidRPr="00B33E44" w:rsidRDefault="0048539E" w:rsidP="0048539E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       Патриотическое воспитание: </w:t>
      </w:r>
    </w:p>
    <w:p w:rsidR="0048539E" w:rsidRPr="00B33E44" w:rsidRDefault="0048539E" w:rsidP="0048539E">
      <w:pPr>
        <w:pStyle w:val="list-bulle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 Вооружённые силы Российской Федерации, прошлое и настоящее многонационального народа России, российской армии и флота;</w:t>
      </w:r>
    </w:p>
    <w:p w:rsidR="0048539E" w:rsidRPr="00B33E44" w:rsidRDefault="0048539E" w:rsidP="0048539E">
      <w:pPr>
        <w:pStyle w:val="list-bulle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готовность к служению Отечеству, его защите.</w:t>
      </w:r>
    </w:p>
    <w:p w:rsidR="0048539E" w:rsidRPr="00B33E44" w:rsidRDefault="0048539E" w:rsidP="0048539E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        Духовно-нравственное воспитание: </w:t>
      </w:r>
    </w:p>
    <w:p w:rsidR="0048539E" w:rsidRPr="00B33E44" w:rsidRDefault="0048539E" w:rsidP="0048539E">
      <w:pPr>
        <w:pStyle w:val="list-bulle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 </w:t>
      </w:r>
    </w:p>
    <w:p w:rsidR="0048539E" w:rsidRPr="00B33E44" w:rsidRDefault="0048539E" w:rsidP="0048539E">
      <w:pPr>
        <w:pStyle w:val="list-bulle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48539E" w:rsidRPr="00B33E44" w:rsidRDefault="0048539E" w:rsidP="0048539E">
      <w:pPr>
        <w:pStyle w:val="list-bulle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 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добровольчества. </w:t>
      </w:r>
    </w:p>
    <w:p w:rsidR="0048539E" w:rsidRPr="00B33E44" w:rsidRDefault="0048539E" w:rsidP="0048539E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       Эстетическое воспитание: </w:t>
      </w:r>
    </w:p>
    <w:p w:rsidR="0048539E" w:rsidRPr="00B33E44" w:rsidRDefault="0048539E" w:rsidP="0048539E">
      <w:pPr>
        <w:pStyle w:val="list-bulle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эстетическое отношение к миру в сочетании с культурой безопасности жизнедеятельности; понимание взаимозависимости успешности и полноценного развития и безопасного поведения в повседневной жизни. </w:t>
      </w:r>
    </w:p>
    <w:p w:rsidR="0048539E" w:rsidRPr="00B33E44" w:rsidRDefault="0048539E" w:rsidP="0048539E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       Физическое воспитание: </w:t>
      </w:r>
    </w:p>
    <w:p w:rsidR="0048539E" w:rsidRPr="00B33E44" w:rsidRDefault="0048539E" w:rsidP="0048539E">
      <w:pPr>
        <w:pStyle w:val="list-bulle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осознание ценности жизни, сформированность ответственного отношения к своему здоровью и здоровью окружающих; </w:t>
      </w:r>
    </w:p>
    <w:p w:rsidR="0048539E" w:rsidRPr="00B33E44" w:rsidRDefault="0048539E" w:rsidP="0048539E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       Трудовое воспитание: </w:t>
      </w:r>
    </w:p>
    <w:p w:rsidR="0048539E" w:rsidRPr="00B33E44" w:rsidRDefault="0048539E" w:rsidP="0048539E">
      <w:pPr>
        <w:pStyle w:val="list-bulle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готовность к труду, осознание значимости трудовой деятельности для развития личности, общества и государства, обеспечения национальной безопасности; </w:t>
      </w:r>
    </w:p>
    <w:p w:rsidR="0048539E" w:rsidRPr="00B33E44" w:rsidRDefault="0048539E" w:rsidP="0048539E">
      <w:pPr>
        <w:pStyle w:val="list-bulle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готовность к осознанному и ответственному соблюдению требований безопасности в процессе трудовой деятельности; </w:t>
      </w:r>
    </w:p>
    <w:p w:rsidR="0048539E" w:rsidRPr="00B33E44" w:rsidRDefault="0048539E" w:rsidP="0048539E">
      <w:pPr>
        <w:pStyle w:val="list-bulle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интерес к различным сферам профессиональной деятельности, включая военно-профессиональную деятельность; </w:t>
      </w:r>
    </w:p>
    <w:p w:rsidR="0048539E" w:rsidRPr="00B33E44" w:rsidRDefault="0048539E" w:rsidP="0048539E">
      <w:pPr>
        <w:pStyle w:val="list-bulle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готовность и способность к образованию и самообразованию на протяжении всей жизни. </w:t>
      </w:r>
    </w:p>
    <w:p w:rsidR="0048539E" w:rsidRPr="00B33E44" w:rsidRDefault="0048539E" w:rsidP="0048539E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lastRenderedPageBreak/>
        <w:t xml:space="preserve">        Экологическое воспитание: </w:t>
      </w:r>
    </w:p>
    <w:p w:rsidR="0048539E" w:rsidRPr="00B33E44" w:rsidRDefault="0048539E" w:rsidP="0048539E">
      <w:pPr>
        <w:pStyle w:val="list-bulle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государства.</w:t>
      </w:r>
    </w:p>
    <w:p w:rsidR="0048539E" w:rsidRPr="00B33E44" w:rsidRDefault="0048539E" w:rsidP="0048539E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         Ценности научного познания:</w:t>
      </w:r>
    </w:p>
    <w:p w:rsidR="0048539E" w:rsidRPr="00B33E44" w:rsidRDefault="0048539E" w:rsidP="0048539E">
      <w:pPr>
        <w:pStyle w:val="list-bulle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48539E" w:rsidRPr="00B33E44" w:rsidRDefault="0048539E" w:rsidP="0048539E">
      <w:pPr>
        <w:pStyle w:val="list-bulle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понимание научно-практических основ курса внеурочной деятельности, осознание его значения для безопасной и продуктивной жизнедеятельности человека, общества и государства; </w:t>
      </w:r>
    </w:p>
    <w:p w:rsidR="0048539E" w:rsidRPr="00B33E44" w:rsidRDefault="0048539E" w:rsidP="0048539E">
      <w:pPr>
        <w:pStyle w:val="list-bulle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ситуациях).</w:t>
      </w:r>
    </w:p>
    <w:p w:rsidR="0048539E" w:rsidRPr="00B33E44" w:rsidRDefault="0048539E" w:rsidP="0048539E">
      <w:pPr>
        <w:jc w:val="both"/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48539E" w:rsidRPr="00B33E44" w:rsidRDefault="0048539E" w:rsidP="0048539E">
      <w:pPr>
        <w:pStyle w:val="body"/>
        <w:ind w:firstLine="0"/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Метапредметные результаты, формируемые в ходе изучения курса, должны отражать овладение универсальными учебными действиями.</w:t>
      </w:r>
    </w:p>
    <w:p w:rsidR="0048539E" w:rsidRPr="00B33E44" w:rsidRDefault="0048539E" w:rsidP="0048539E">
      <w:pPr>
        <w:pStyle w:val="h3"/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       Овладение универсальными познавательными действиями</w:t>
      </w:r>
    </w:p>
    <w:p w:rsidR="0048539E" w:rsidRPr="00B33E44" w:rsidRDefault="0048539E" w:rsidP="0048539E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       Базовые логические действия: </w:t>
      </w:r>
    </w:p>
    <w:p w:rsidR="004244D1" w:rsidRPr="00B33E44" w:rsidRDefault="0048539E" w:rsidP="004244D1">
      <w:pPr>
        <w:pStyle w:val="list-bulle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устанавливать существенный признак или основания для обобщения, сравнения и классификации событий и явлений в области правил дорожного движения, выявлять их закономерности и противоречия; </w:t>
      </w:r>
    </w:p>
    <w:p w:rsidR="0048539E" w:rsidRPr="00B33E44" w:rsidRDefault="0048539E" w:rsidP="0048539E">
      <w:pPr>
        <w:pStyle w:val="list-bulle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 </w:t>
      </w:r>
    </w:p>
    <w:p w:rsidR="0048539E" w:rsidRPr="00B33E44" w:rsidRDefault="0048539E" w:rsidP="0048539E">
      <w:pPr>
        <w:pStyle w:val="list-bulle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моделировать объекты (события, явления), анализировать их различные состояния для решения познавательных задач, переносить приобретённые знания в повседневную жизнь; </w:t>
      </w:r>
    </w:p>
    <w:p w:rsidR="0048539E" w:rsidRPr="00B33E44" w:rsidRDefault="0048539E" w:rsidP="0048539E">
      <w:pPr>
        <w:pStyle w:val="list-bulle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планировать и осуществлять учебные действия в условиях дефицита информации, необходимой для решения стоящей задачи; </w:t>
      </w:r>
    </w:p>
    <w:p w:rsidR="0048539E" w:rsidRPr="00B33E44" w:rsidRDefault="0048539E" w:rsidP="0048539E">
      <w:pPr>
        <w:pStyle w:val="list-bulle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развивать творческое мышление при решении ситуационных задач. </w:t>
      </w:r>
    </w:p>
    <w:p w:rsidR="0048539E" w:rsidRPr="00B33E44" w:rsidRDefault="0048539E" w:rsidP="0048539E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         Базовые исследовательские действия: </w:t>
      </w:r>
    </w:p>
    <w:p w:rsidR="0048539E" w:rsidRPr="00B33E44" w:rsidRDefault="0048539E" w:rsidP="0048539E">
      <w:pPr>
        <w:pStyle w:val="list-bulle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владеть научной терминологией, ключевыми понятиями и методами в области </w:t>
      </w:r>
      <w:r w:rsidR="004244D1" w:rsidRPr="00B33E44">
        <w:rPr>
          <w:rFonts w:ascii="Times New Roman" w:hAnsi="Times New Roman" w:cs="Times New Roman"/>
          <w:sz w:val="24"/>
          <w:szCs w:val="24"/>
        </w:rPr>
        <w:t>правил дорожного движения</w:t>
      </w:r>
      <w:r w:rsidRPr="00B33E44">
        <w:rPr>
          <w:rFonts w:ascii="Times New Roman" w:hAnsi="Times New Roman" w:cs="Times New Roman"/>
          <w:sz w:val="24"/>
          <w:szCs w:val="24"/>
        </w:rPr>
        <w:t>;</w:t>
      </w:r>
    </w:p>
    <w:p w:rsidR="0048539E" w:rsidRPr="00B33E44" w:rsidRDefault="0048539E" w:rsidP="0048539E">
      <w:pPr>
        <w:pStyle w:val="list-bulle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владеть видами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48539E" w:rsidRPr="00B33E44" w:rsidRDefault="0048539E" w:rsidP="0048539E">
      <w:pPr>
        <w:pStyle w:val="list-bulle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 анализировать содержание учебных вопросов и заданий и выдвигать новые идеи, самостоятельно выбирать оптимальный способ решения задач с учётом установленных (обоснованных) критериев; </w:t>
      </w:r>
    </w:p>
    <w:p w:rsidR="0048539E" w:rsidRPr="00B33E44" w:rsidRDefault="0048539E" w:rsidP="0048539E">
      <w:pPr>
        <w:pStyle w:val="list-bulle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 </w:t>
      </w:r>
    </w:p>
    <w:p w:rsidR="0048539E" w:rsidRPr="00B33E44" w:rsidRDefault="0048539E" w:rsidP="0048539E">
      <w:pPr>
        <w:pStyle w:val="list-bulle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критически оценивать полученные в ходе решения учебных задач результаты, обосновывать предложения по их корректировке в новых условиях; </w:t>
      </w:r>
    </w:p>
    <w:p w:rsidR="0048539E" w:rsidRPr="00B33E44" w:rsidRDefault="0048539E" w:rsidP="0048539E">
      <w:pPr>
        <w:pStyle w:val="list-bulle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48539E" w:rsidRPr="00B33E44" w:rsidRDefault="0048539E" w:rsidP="0048539E">
      <w:pPr>
        <w:pStyle w:val="list-bulle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lastRenderedPageBreak/>
        <w:t xml:space="preserve"> использовать знания других предметных областей для решения учебных задач; переносить приобретённые знания и навыки в повседневную жизнь. </w:t>
      </w:r>
    </w:p>
    <w:p w:rsidR="0048539E" w:rsidRPr="00B33E44" w:rsidRDefault="0048539E" w:rsidP="0048539E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Работа с информацией: </w:t>
      </w:r>
    </w:p>
    <w:p w:rsidR="0048539E" w:rsidRPr="00B33E44" w:rsidRDefault="0048539E" w:rsidP="0048539E">
      <w:pPr>
        <w:pStyle w:val="list-bulle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 </w:t>
      </w:r>
    </w:p>
    <w:p w:rsidR="0048539E" w:rsidRPr="00B33E44" w:rsidRDefault="0048539E" w:rsidP="0048539E">
      <w:pPr>
        <w:pStyle w:val="list-bulle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создавать информационные блоки в различных форматах с учётом характера решаемой учебной задачи; самостоятельно выбирать оптимальную форму их представления;</w:t>
      </w:r>
    </w:p>
    <w:p w:rsidR="0048539E" w:rsidRPr="00B33E44" w:rsidRDefault="0048539E" w:rsidP="0048539E">
      <w:pPr>
        <w:pStyle w:val="list-bulle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 оценивать достоверность, легитимность информации, её соответствие правовым и морально-этическим нормам; </w:t>
      </w:r>
    </w:p>
    <w:p w:rsidR="0048539E" w:rsidRPr="00B33E44" w:rsidRDefault="0048539E" w:rsidP="0048539E">
      <w:pPr>
        <w:pStyle w:val="list-bulle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 </w:t>
      </w:r>
    </w:p>
    <w:p w:rsidR="0048539E" w:rsidRPr="00B33E44" w:rsidRDefault="0048539E" w:rsidP="0048539E">
      <w:pPr>
        <w:pStyle w:val="h3"/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Овладение универсальными коммуникативными действиями</w:t>
      </w:r>
    </w:p>
    <w:p w:rsidR="0048539E" w:rsidRPr="00B33E44" w:rsidRDefault="0048539E" w:rsidP="0048539E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Общение: </w:t>
      </w:r>
    </w:p>
    <w:p w:rsidR="0048539E" w:rsidRPr="00B33E44" w:rsidRDefault="0048539E" w:rsidP="0048539E">
      <w:pPr>
        <w:pStyle w:val="list-bulle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осуществлять в ходе образовательной деятельности безопасную коммуникацию, переносить принципы её организации в повседневную жизнь; </w:t>
      </w:r>
    </w:p>
    <w:p w:rsidR="0048539E" w:rsidRPr="00B33E44" w:rsidRDefault="0048539E" w:rsidP="0048539E">
      <w:pPr>
        <w:pStyle w:val="list-bulle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распознавать вербальные и невербальные средства общения; понимать значение социальных знаков; определять признаки деструктивного общения; </w:t>
      </w:r>
    </w:p>
    <w:p w:rsidR="0048539E" w:rsidRPr="00B33E44" w:rsidRDefault="0048539E" w:rsidP="0048539E">
      <w:pPr>
        <w:pStyle w:val="list-bulle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владеть приёмами безопасного межличностного и группового общения; безопасно действовать по избеганию конфликтных ситуаций; </w:t>
      </w:r>
    </w:p>
    <w:p w:rsidR="0048539E" w:rsidRPr="00B33E44" w:rsidRDefault="0048539E" w:rsidP="0048539E">
      <w:pPr>
        <w:pStyle w:val="list-bulle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аргументированно, логично и ясно излагать свою точку зрения с использованием языковых средств. </w:t>
      </w:r>
    </w:p>
    <w:p w:rsidR="0048539E" w:rsidRPr="00B33E44" w:rsidRDefault="0048539E" w:rsidP="0048539E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Совместная деятельность: </w:t>
      </w:r>
    </w:p>
    <w:p w:rsidR="0048539E" w:rsidRPr="00B33E44" w:rsidRDefault="0048539E" w:rsidP="0048539E">
      <w:pPr>
        <w:pStyle w:val="list-bulle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понимать и использовать преимущества командной и индивидуальной работы в конкретной учебной ситуации; </w:t>
      </w:r>
    </w:p>
    <w:p w:rsidR="0048539E" w:rsidRPr="00B33E44" w:rsidRDefault="0048539E" w:rsidP="0048539E">
      <w:pPr>
        <w:pStyle w:val="list-bulle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ставить цели и организовывать совместную деятельность с 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 </w:t>
      </w:r>
    </w:p>
    <w:p w:rsidR="0048539E" w:rsidRPr="00B33E44" w:rsidRDefault="0048539E" w:rsidP="0048539E">
      <w:pPr>
        <w:pStyle w:val="list-bulle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оценивать свой вклад и вклад каждого участника команды в общий результат по совместно разработанным критериям; </w:t>
      </w:r>
    </w:p>
    <w:p w:rsidR="0048539E" w:rsidRPr="00B33E44" w:rsidRDefault="0048539E" w:rsidP="0048539E">
      <w:pPr>
        <w:pStyle w:val="list-bulle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осуществлять позитивное стратегическое поведение в различных ситуациях; предлагать новые идеи, оценивать их с позиции новизны и практической значимости; проявлять творчество и разумную инициативу. </w:t>
      </w:r>
    </w:p>
    <w:p w:rsidR="0048539E" w:rsidRPr="00B33E44" w:rsidRDefault="0048539E" w:rsidP="0048539E">
      <w:pPr>
        <w:pStyle w:val="h3"/>
        <w:spacing w:before="340"/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       Овладение универсальными регулятивными действиями</w:t>
      </w:r>
    </w:p>
    <w:p w:rsidR="0048539E" w:rsidRPr="00B33E44" w:rsidRDefault="0048539E" w:rsidP="0048539E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       Самоорганизация: </w:t>
      </w:r>
    </w:p>
    <w:p w:rsidR="0048539E" w:rsidRPr="00B33E44" w:rsidRDefault="0048539E" w:rsidP="0048539E">
      <w:pPr>
        <w:pStyle w:val="list-bulle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ставить и формулировать собственные задачи в образовательной деятельности и жизненных ситуациях; </w:t>
      </w:r>
    </w:p>
    <w:p w:rsidR="0048539E" w:rsidRPr="00B33E44" w:rsidRDefault="0048539E" w:rsidP="0048539E">
      <w:pPr>
        <w:pStyle w:val="list-bulle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самостоятельно выявлять проблемные вопросы, выбирать оптимальный способ и составлять план их решения в конкретных условиях; </w:t>
      </w:r>
    </w:p>
    <w:p w:rsidR="0048539E" w:rsidRPr="00B33E44" w:rsidRDefault="0048539E" w:rsidP="0048539E">
      <w:pPr>
        <w:pStyle w:val="list-bulle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делать осознанный выбор в новой ситуации, аргументировать его; брать ответственность за своё решение;</w:t>
      </w:r>
    </w:p>
    <w:p w:rsidR="0048539E" w:rsidRPr="00B33E44" w:rsidRDefault="0048539E" w:rsidP="0048539E">
      <w:pPr>
        <w:pStyle w:val="list-bulle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оценивать приобретённый опыт; </w:t>
      </w:r>
    </w:p>
    <w:p w:rsidR="0048539E" w:rsidRPr="00B33E44" w:rsidRDefault="0048539E" w:rsidP="0048539E">
      <w:pPr>
        <w:pStyle w:val="list-bulle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расширять познания в области </w:t>
      </w:r>
      <w:r w:rsidR="004244D1" w:rsidRPr="00B33E44">
        <w:rPr>
          <w:rFonts w:ascii="Times New Roman" w:hAnsi="Times New Roman" w:cs="Times New Roman"/>
          <w:sz w:val="24"/>
          <w:szCs w:val="24"/>
        </w:rPr>
        <w:t>правил дорожного движения</w:t>
      </w:r>
      <w:r w:rsidRPr="00B33E44">
        <w:rPr>
          <w:rFonts w:ascii="Times New Roman" w:hAnsi="Times New Roman" w:cs="Times New Roman"/>
          <w:sz w:val="24"/>
          <w:szCs w:val="24"/>
        </w:rPr>
        <w:t xml:space="preserve">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 </w:t>
      </w:r>
    </w:p>
    <w:p w:rsidR="0048539E" w:rsidRPr="00B33E44" w:rsidRDefault="0048539E" w:rsidP="0048539E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        Самоконтроль: </w:t>
      </w:r>
    </w:p>
    <w:p w:rsidR="0048539E" w:rsidRPr="00B33E44" w:rsidRDefault="0048539E" w:rsidP="0048539E">
      <w:pPr>
        <w:pStyle w:val="list-bulle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оценивать образовательные ситуации; предвидеть трудности, которые могут </w:t>
      </w:r>
      <w:r w:rsidRPr="00B33E44">
        <w:rPr>
          <w:rFonts w:ascii="Times New Roman" w:hAnsi="Times New Roman" w:cs="Times New Roman"/>
          <w:sz w:val="24"/>
          <w:szCs w:val="24"/>
        </w:rPr>
        <w:lastRenderedPageBreak/>
        <w:t>возникнуть при их разрешении; вносить коррективы в свою деятельность; контролировать соответствие результатов целям;</w:t>
      </w:r>
    </w:p>
    <w:p w:rsidR="0048539E" w:rsidRPr="00B33E44" w:rsidRDefault="0048539E" w:rsidP="0048539E">
      <w:pPr>
        <w:pStyle w:val="list-bulle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 использовать приёмы рефлексии для анализа и оценки образовательной ситуации, выбора оптимального решения.</w:t>
      </w:r>
    </w:p>
    <w:p w:rsidR="0048539E" w:rsidRPr="00B33E44" w:rsidRDefault="0048539E" w:rsidP="0048539E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          Принятие себя и других: </w:t>
      </w:r>
    </w:p>
    <w:p w:rsidR="0048539E" w:rsidRPr="00B33E44" w:rsidRDefault="0048539E" w:rsidP="0048539E">
      <w:pPr>
        <w:pStyle w:val="list-bulle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принимать себя, понимая свои недостатки и достоинства, невозможность контроля всего вокруг; </w:t>
      </w:r>
    </w:p>
    <w:p w:rsidR="0048539E" w:rsidRPr="00B33E44" w:rsidRDefault="0048539E" w:rsidP="00B33E44">
      <w:pPr>
        <w:pStyle w:val="list-bulle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48539E" w:rsidRPr="00B33E44" w:rsidRDefault="0048539E" w:rsidP="0048539E">
      <w:pPr>
        <w:rPr>
          <w:rFonts w:ascii="Times New Roman" w:hAnsi="Times New Roman" w:cs="Times New Roman"/>
          <w:b/>
          <w:sz w:val="24"/>
          <w:szCs w:val="24"/>
        </w:rPr>
      </w:pPr>
      <w:r w:rsidRPr="00B33E44">
        <w:rPr>
          <w:rFonts w:ascii="Times New Roman" w:hAnsi="Times New Roman" w:cs="Times New Roman"/>
          <w:b/>
          <w:sz w:val="24"/>
          <w:szCs w:val="24"/>
        </w:rPr>
        <w:t xml:space="preserve">          Предметные результаты:</w:t>
      </w:r>
    </w:p>
    <w:p w:rsidR="0048539E" w:rsidRPr="00B33E44" w:rsidRDefault="0048539E" w:rsidP="0048539E">
      <w:pPr>
        <w:pStyle w:val="body"/>
        <w:ind w:firstLine="0"/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 xml:space="preserve">          Предметные результаты характеризуют сформированность у обучающихся активной жизненной позиции, осознанное понимание значимости личного и группового безопасного пове­дения в интересах благополучия и устойчивого развития личности, общества и госуда</w:t>
      </w:r>
      <w:r w:rsidR="007E0ED5" w:rsidRPr="00B33E44">
        <w:rPr>
          <w:rFonts w:ascii="Times New Roman" w:hAnsi="Times New Roman" w:cs="Times New Roman"/>
          <w:sz w:val="24"/>
          <w:szCs w:val="24"/>
        </w:rPr>
        <w:t>рства. Приобретаемый опыт прояв</w:t>
      </w:r>
      <w:r w:rsidRPr="00B33E44">
        <w:rPr>
          <w:rFonts w:ascii="Times New Roman" w:hAnsi="Times New Roman" w:cs="Times New Roman"/>
          <w:sz w:val="24"/>
          <w:szCs w:val="24"/>
        </w:rPr>
        <w:t>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48539E" w:rsidRPr="00B33E44" w:rsidRDefault="0048539E" w:rsidP="0048539E">
      <w:pPr>
        <w:pStyle w:val="h6"/>
        <w:ind w:firstLine="0"/>
        <w:rPr>
          <w:rStyle w:val="Italic"/>
          <w:rFonts w:ascii="Times New Roman" w:hAnsi="Times New Roman" w:cs="Times New Roman"/>
          <w:b w:val="0"/>
          <w:bCs w:val="0"/>
          <w:sz w:val="24"/>
          <w:szCs w:val="24"/>
        </w:rPr>
      </w:pPr>
      <w:r w:rsidRPr="00B33E44">
        <w:rPr>
          <w:rStyle w:val="Italic"/>
          <w:rFonts w:ascii="Times New Roman" w:hAnsi="Times New Roman" w:cs="Times New Roman"/>
          <w:b w:val="0"/>
          <w:bCs w:val="0"/>
          <w:sz w:val="24"/>
          <w:szCs w:val="24"/>
        </w:rPr>
        <w:t xml:space="preserve">         Обучающиеся должны знать:</w:t>
      </w:r>
    </w:p>
    <w:p w:rsidR="007E0ED5" w:rsidRPr="00B33E44" w:rsidRDefault="00D823FE" w:rsidP="00D823FE">
      <w:pPr>
        <w:pStyle w:val="list-bulle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Основные части улицы и дороги:</w:t>
      </w:r>
    </w:p>
    <w:p w:rsidR="00D823FE" w:rsidRPr="00B33E44" w:rsidRDefault="00D823FE" w:rsidP="00D823FE">
      <w:pPr>
        <w:pStyle w:val="list-bulle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Место передвижения пешеходов и транспорта;</w:t>
      </w:r>
    </w:p>
    <w:p w:rsidR="00D823FE" w:rsidRPr="00B33E44" w:rsidRDefault="00D823FE" w:rsidP="00D823FE">
      <w:pPr>
        <w:pStyle w:val="list-bulle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Правила ориентации на улице, дороге;</w:t>
      </w:r>
    </w:p>
    <w:p w:rsidR="00D823FE" w:rsidRPr="00B33E44" w:rsidRDefault="00D823FE" w:rsidP="00D823FE">
      <w:pPr>
        <w:pStyle w:val="list-bulle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Название, назначение и возможные места установки изученных дорожных знаков;</w:t>
      </w:r>
    </w:p>
    <w:p w:rsidR="00D823FE" w:rsidRPr="00B33E44" w:rsidRDefault="00D823FE" w:rsidP="00D823FE">
      <w:pPr>
        <w:pStyle w:val="list-bulle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Значение световых сигналов. Светофоры транспортные и пешеходные;</w:t>
      </w:r>
    </w:p>
    <w:p w:rsidR="00D823FE" w:rsidRPr="00B33E44" w:rsidRDefault="00D823FE" w:rsidP="00D823FE">
      <w:pPr>
        <w:pStyle w:val="list-bulle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Правила перехода улиц и дорог по пешеходным переходам, регулируемыми сигналами светофора;</w:t>
      </w:r>
    </w:p>
    <w:p w:rsidR="00D823FE" w:rsidRPr="00B33E44" w:rsidRDefault="00D823FE" w:rsidP="00D823FE">
      <w:pPr>
        <w:pStyle w:val="list-bulle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Знать маршрут движения из дома в школу и обратно;</w:t>
      </w:r>
    </w:p>
    <w:p w:rsidR="00D823FE" w:rsidRPr="00B33E44" w:rsidRDefault="00D823FE" w:rsidP="00D823FE">
      <w:pPr>
        <w:pStyle w:val="list-bulle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Характерные ошибки в поведении пешехода;</w:t>
      </w:r>
    </w:p>
    <w:p w:rsidR="00D823FE" w:rsidRPr="00B33E44" w:rsidRDefault="00D823FE" w:rsidP="00D823FE">
      <w:pPr>
        <w:pStyle w:val="list-bulle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Название и назначение дорожных знаков;</w:t>
      </w:r>
    </w:p>
    <w:p w:rsidR="00D823FE" w:rsidRPr="00B33E44" w:rsidRDefault="00D823FE" w:rsidP="00D823FE">
      <w:pPr>
        <w:pStyle w:val="list-bulle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Разметку на улицах и дорогах в местах остановок общественного транспорта и на пешеходных переходах;</w:t>
      </w:r>
    </w:p>
    <w:p w:rsidR="00D823FE" w:rsidRPr="00B33E44" w:rsidRDefault="00D823FE" w:rsidP="00D823FE">
      <w:pPr>
        <w:pStyle w:val="list-bulle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Значение сигналов регулировщика, светофора для пешеходов и транспорта;</w:t>
      </w:r>
    </w:p>
    <w:p w:rsidR="00D823FE" w:rsidRPr="00B33E44" w:rsidRDefault="00D823FE" w:rsidP="00D823FE">
      <w:pPr>
        <w:pStyle w:val="list-bulle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Правила безопасного перехода улиц и дорог с односторонним и двусторонним движением транспортных средств;</w:t>
      </w:r>
    </w:p>
    <w:p w:rsidR="00D823FE" w:rsidRPr="00B33E44" w:rsidRDefault="00D823FE" w:rsidP="00D823FE">
      <w:pPr>
        <w:pStyle w:val="list-bulle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Опасные и безопасные участки дорог и улиц;</w:t>
      </w:r>
    </w:p>
    <w:p w:rsidR="00D823FE" w:rsidRPr="00B33E44" w:rsidRDefault="00D823FE" w:rsidP="00D823FE">
      <w:pPr>
        <w:pStyle w:val="list-bulle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Поведение пассажиров в общественном транспорте;</w:t>
      </w:r>
    </w:p>
    <w:p w:rsidR="00D823FE" w:rsidRPr="00B33E44" w:rsidRDefault="00D823FE" w:rsidP="00D823FE">
      <w:pPr>
        <w:pStyle w:val="list-bulle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Тормозной путь. Влияние состояния дороги на тормозной путь;</w:t>
      </w:r>
    </w:p>
    <w:p w:rsidR="00D823FE" w:rsidRPr="00B33E44" w:rsidRDefault="00D823FE" w:rsidP="00D823FE">
      <w:pPr>
        <w:pStyle w:val="list-bulle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Особенности перехода регулируемого и нерегулируемого перекрёстков;</w:t>
      </w:r>
    </w:p>
    <w:p w:rsidR="00D823FE" w:rsidRPr="00B33E44" w:rsidRDefault="00D823FE" w:rsidP="00D823FE">
      <w:pPr>
        <w:pStyle w:val="list-bulle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Установка предупредительных сигналов на транспорте;</w:t>
      </w:r>
    </w:p>
    <w:p w:rsidR="00D823FE" w:rsidRPr="00B33E44" w:rsidRDefault="00D823FE" w:rsidP="00D823FE">
      <w:pPr>
        <w:pStyle w:val="list-bulle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Движение по обочине, в темное время суток. Движение группы людей на загородной дороге;</w:t>
      </w:r>
    </w:p>
    <w:p w:rsidR="00D823FE" w:rsidRPr="00B33E44" w:rsidRDefault="00D823FE" w:rsidP="00D823FE">
      <w:pPr>
        <w:pStyle w:val="list-bulle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Дорожные «ловушки», бытовые привычки. «Игры» вблизи проезжей части;</w:t>
      </w:r>
    </w:p>
    <w:p w:rsidR="00D823FE" w:rsidRPr="00B33E44" w:rsidRDefault="00D823FE" w:rsidP="00D823FE">
      <w:pPr>
        <w:pStyle w:val="list-bulle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Понятие - зоны видимости и недостаточная видимость;</w:t>
      </w:r>
    </w:p>
    <w:p w:rsidR="00D823FE" w:rsidRPr="00B33E44" w:rsidRDefault="00D823FE" w:rsidP="00D823FE">
      <w:pPr>
        <w:pStyle w:val="list-bulle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Запрещающие, предупреждающие, предписывающие, информационно -указательные знаки, их назначение и места установки на улицах и дорогах;</w:t>
      </w:r>
    </w:p>
    <w:p w:rsidR="00D823FE" w:rsidRPr="00B33E44" w:rsidRDefault="00D823FE" w:rsidP="00D823FE">
      <w:pPr>
        <w:pStyle w:val="list-bulle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Этические нормы отношений и правила безопасного поведения пешеходов и пассажиров на улице, дороге и в общественном транспорте;</w:t>
      </w:r>
    </w:p>
    <w:p w:rsidR="00D823FE" w:rsidRPr="00B33E44" w:rsidRDefault="00D823FE" w:rsidP="00D823FE">
      <w:pPr>
        <w:pStyle w:val="list-bulle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Правила безопасного поведения школьников при движении группой и колонной по улице и загородной дороге;</w:t>
      </w:r>
    </w:p>
    <w:p w:rsidR="00D823FE" w:rsidRPr="00B33E44" w:rsidRDefault="00D823FE" w:rsidP="00D823FE">
      <w:pPr>
        <w:pStyle w:val="list-bulle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Обязанности пешеходов и пассажиров;</w:t>
      </w:r>
    </w:p>
    <w:p w:rsidR="00D823FE" w:rsidRPr="00B33E44" w:rsidRDefault="00D823FE" w:rsidP="00D823FE">
      <w:pPr>
        <w:pStyle w:val="list-bulle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Виды светофоров;</w:t>
      </w:r>
    </w:p>
    <w:p w:rsidR="00D823FE" w:rsidRPr="00B33E44" w:rsidRDefault="00D823FE" w:rsidP="00D823FE">
      <w:pPr>
        <w:pStyle w:val="list-bulle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Взаимоуважение участников движения;</w:t>
      </w:r>
    </w:p>
    <w:p w:rsidR="00D823FE" w:rsidRPr="00B33E44" w:rsidRDefault="00D823FE" w:rsidP="00D823FE">
      <w:pPr>
        <w:pStyle w:val="list-bulle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Ответственность пешеходов за нарушения;</w:t>
      </w:r>
    </w:p>
    <w:p w:rsidR="00D823FE" w:rsidRPr="00B33E44" w:rsidRDefault="00D823FE" w:rsidP="00D823FE">
      <w:pPr>
        <w:pStyle w:val="list-bulle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Безопасность движения двухколесных транспортных средств;</w:t>
      </w:r>
    </w:p>
    <w:p w:rsidR="00D823FE" w:rsidRPr="00B33E44" w:rsidRDefault="00D823FE" w:rsidP="00D823FE">
      <w:pPr>
        <w:pStyle w:val="list-bulle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lastRenderedPageBreak/>
        <w:t>Определять начало движение ТС их маневрирование;</w:t>
      </w:r>
    </w:p>
    <w:p w:rsidR="00D823FE" w:rsidRPr="00B33E44" w:rsidRDefault="00D823FE" w:rsidP="00D823FE">
      <w:pPr>
        <w:pStyle w:val="list-bulle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Разделение транспортных и пешеходных потоков. Технические меры защиты пешеходов. Пешеходные зоны. Психологическая безопасность;</w:t>
      </w:r>
    </w:p>
    <w:p w:rsidR="00D823FE" w:rsidRPr="00B33E44" w:rsidRDefault="00D823FE" w:rsidP="00D823FE">
      <w:pPr>
        <w:pStyle w:val="list-bulle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Закон - основы безопасности. Правила дорожного движения (ПДД) -нормативный документ и основы дорожной грамоты;</w:t>
      </w:r>
    </w:p>
    <w:p w:rsidR="00D823FE" w:rsidRPr="00B33E44" w:rsidRDefault="00D823FE" w:rsidP="00D823FE">
      <w:pPr>
        <w:pStyle w:val="list-bulle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33E44">
        <w:rPr>
          <w:rFonts w:ascii="Times New Roman" w:hAnsi="Times New Roman" w:cs="Times New Roman"/>
          <w:sz w:val="24"/>
          <w:szCs w:val="24"/>
        </w:rPr>
        <w:t>Закон РФ «О безопасности дорожного движения»</w:t>
      </w:r>
      <w:r w:rsidR="003640C8" w:rsidRPr="00B33E4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C30D1" w:rsidRPr="00B33E44" w:rsidRDefault="00AC30D1" w:rsidP="00D823FE">
      <w:pPr>
        <w:tabs>
          <w:tab w:val="left" w:pos="284"/>
          <w:tab w:val="left" w:pos="426"/>
        </w:tabs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23FE" w:rsidRPr="00B33E44" w:rsidRDefault="00D823FE" w:rsidP="00D823FE">
      <w:pPr>
        <w:tabs>
          <w:tab w:val="left" w:pos="284"/>
          <w:tab w:val="left" w:pos="426"/>
        </w:tabs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23FE" w:rsidRPr="00B33E44" w:rsidRDefault="00405687" w:rsidP="00D823FE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B33E4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2. 2.</w:t>
      </w:r>
      <w:r w:rsidRPr="00B33E4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  <w:t>Содержание внеурочной деятельности с указанием форм ее организации и видов деятельности</w:t>
      </w: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3FE" w:rsidRPr="00B33E44" w:rsidRDefault="00D823FE" w:rsidP="00D823FE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B33E4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1-4-й классы</w:t>
      </w:r>
    </w:p>
    <w:p w:rsidR="00D823FE" w:rsidRPr="00B33E44" w:rsidRDefault="00D823FE" w:rsidP="00D823FE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E44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Тема 1</w:t>
      </w:r>
      <w:r w:rsidRPr="00B33E4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B33E44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Для чего нужны ПДД? Моя дорога в школу.</w:t>
      </w: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E44">
        <w:rPr>
          <w:rFonts w:ascii="Times New Roman" w:eastAsiaTheme="minorHAnsi" w:hAnsi="Times New Roman" w:cs="Times New Roman"/>
          <w:sz w:val="24"/>
          <w:szCs w:val="24"/>
          <w:lang w:eastAsia="en-US"/>
        </w:rPr>
        <w:t>Что такое «дорога». Части (элементы) дороги: проезжая часть; тротуар, обочина. Тротуар как часть дороги, предназначенная для движения пешеходов. Понятие об одностороннем, двустороннем движении.</w:t>
      </w: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B33E44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Тема 2.</w:t>
      </w:r>
      <w:r w:rsidRPr="00B33E44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Кто такие пассажиры, пешеходы, водители.</w:t>
      </w: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E44">
        <w:rPr>
          <w:rFonts w:ascii="Times New Roman" w:eastAsiaTheme="minorHAnsi" w:hAnsi="Times New Roman" w:cs="Times New Roman"/>
          <w:sz w:val="24"/>
          <w:szCs w:val="24"/>
          <w:lang w:eastAsia="en-US"/>
        </w:rPr>
        <w:t>Транспорт наземный, подземный, воздушный, водный (узнавание, называние, различение). Участники дорожного движения: водитель, пассажир, пешеход (узнавание, называние, особенности поведения). Что такое ГИБДД и кто такой инспектор ДПС?</w:t>
      </w: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E44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Тема 3.</w:t>
      </w:r>
      <w:r w:rsidRPr="00B33E44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Права и обязанности пассажиров.</w:t>
      </w: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E44">
        <w:rPr>
          <w:rFonts w:ascii="Times New Roman" w:eastAsiaTheme="minorHAnsi" w:hAnsi="Times New Roman" w:cs="Times New Roman"/>
          <w:sz w:val="24"/>
          <w:szCs w:val="24"/>
          <w:lang w:eastAsia="en-US"/>
        </w:rPr>
        <w:t>Части (элементы) дороги: разделительная полоса. Правостороннее движение. Правила поездки в транспортном средстве: не отвлекать водителя разговорами; не задерживаться у входа и выхода; вести себя спокойно и сдержанно, не высовываться из окна. В легковом автомобиле пристёгиваться ремнями безопасности. На переднем сиденье ребёнок может ехать только в детском автокресле. Правила поездки в школьном автобусе. Примеры правильного поведения детей – пассажиров.</w:t>
      </w: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B33E44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Тема 4.</w:t>
      </w:r>
      <w:r w:rsidRPr="00B33E44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Права и обязанности пешеходов.</w:t>
      </w: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E44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Знаки «пешеходный переход», «надземный переход», «подземный переход» Движение пеших колонн. Правила поведения при движении колонной. Примеры правильного поведения детей – пешеходов. Правила движения по тротуару: движение навстречу транспорту; движение по обочине при отсутствии тротуара; движение в темное время суток только в сопровождении взрослого.</w:t>
      </w: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E44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Тема 5</w:t>
      </w:r>
      <w:r w:rsidRPr="00B33E44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. Где можно переходить проезжую часть.</w:t>
      </w: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E44">
        <w:rPr>
          <w:rFonts w:ascii="Times New Roman" w:eastAsiaTheme="minorHAnsi" w:hAnsi="Times New Roman" w:cs="Times New Roman"/>
          <w:sz w:val="24"/>
          <w:szCs w:val="24"/>
          <w:lang w:eastAsia="en-US"/>
        </w:rPr>
        <w:t>Маршрут (определение на рисунках). Дорога от дома до школы. Правила перехода проезжей части, если в зоне видимости нет пешеходного перехода или перекрёстка. Пространственные положения транспортных средств в различных си</w:t>
      </w:r>
      <w:r w:rsidRPr="00B33E44">
        <w:rPr>
          <w:rFonts w:ascii="Times New Roman" w:eastAsiaTheme="minorHAnsi" w:hAnsi="Times New Roman" w:cs="Times New Roman"/>
          <w:sz w:val="24"/>
          <w:szCs w:val="24"/>
          <w:lang w:eastAsia="en-US"/>
        </w:rPr>
        <w:softHyphen/>
        <w:t>туациях движения на дорогах разного типа (несколько полос движения, регулируемый и нерегулируемый участок дороги, одностороннее движение и др.).</w:t>
      </w: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E44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Тема 6</w:t>
      </w:r>
      <w:r w:rsidRPr="00B33E4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B33E44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Я – велосипедист.</w:t>
      </w: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E44">
        <w:rPr>
          <w:rFonts w:ascii="Times New Roman" w:eastAsiaTheme="minorHAnsi" w:hAnsi="Times New Roman" w:cs="Times New Roman"/>
          <w:sz w:val="24"/>
          <w:szCs w:val="24"/>
          <w:lang w:eastAsia="en-US"/>
        </w:rPr>
        <w:t>История велосипеда. Правила безопасной езды. Анализ дорожных происшествий с детьми-велосипедистами. Причины их возникновения. Запрещающие знаки: «движение на велосипедах запрещено». Предписывающие знаки: «велосипедная дорожка».</w:t>
      </w:r>
    </w:p>
    <w:p w:rsidR="00FF53FF" w:rsidRPr="00B33E44" w:rsidRDefault="00FF53FF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E44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Тема 7</w:t>
      </w:r>
      <w:r w:rsidRPr="00B33E4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B33E44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Как перейти улицу на регулируемом перекрестке.</w:t>
      </w: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E4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Перекрёсток - место пересечения, примыкания или разветвления дорог. Регулируемый перекрёсток. Почему светофоры бывают разные. Светофор пешеходный и </w:t>
      </w:r>
      <w:r w:rsidRPr="00B33E44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транспортный. Особенности светофоров для пешеходов и транспортных средств с дополнительными секциями и стрелками. Особенности сигналов светофора и действия пешеходов в соответствии с ними. Разные виды светофора (обобщение изученного материала).</w:t>
      </w: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E44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Тема 8</w:t>
      </w:r>
      <w:r w:rsidRPr="00B33E4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B33E44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Как перейти улицу на нерегулируемом перекрестке.</w:t>
      </w:r>
    </w:p>
    <w:p w:rsidR="00D823FE" w:rsidRPr="00B33E44" w:rsidRDefault="00D823FE" w:rsidP="00D823FE">
      <w:pPr>
        <w:tabs>
          <w:tab w:val="left" w:pos="768"/>
          <w:tab w:val="left" w:pos="4503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E44">
        <w:rPr>
          <w:rFonts w:ascii="Times New Roman" w:eastAsiaTheme="minorHAnsi" w:hAnsi="Times New Roman" w:cs="Times New Roman"/>
          <w:sz w:val="24"/>
          <w:szCs w:val="24"/>
          <w:lang w:eastAsia="en-US"/>
        </w:rPr>
        <w:t>Как перейти улицу на нерегулируемом перекрестке. Правила движения на нерегулируемых участках дороги (перекрёстках). Предупредительные сигналы, подаваемые водителями.</w:t>
      </w: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E44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Тема 9</w:t>
      </w:r>
      <w:r w:rsidRPr="00B33E44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. Какие еще бывают светофоры и дорожные знаки.</w:t>
      </w: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E44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Знаки дорожного движения для водителей, которые должны знать пешеходы: «дорога с односторонним движением».</w:t>
      </w: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E44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Тема 10</w:t>
      </w:r>
      <w:r w:rsidRPr="00B33E4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B33E44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Поездка в общественном транспорте.</w:t>
      </w: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E4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Правила безопасности для пассажиров на остановке, при посадке, в салоне и при выходе. Опасные ситуации, возникающие при этом.</w:t>
      </w: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E44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Тема 11</w:t>
      </w:r>
      <w:r w:rsidRPr="00B33E4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  <w:r w:rsidRPr="00B33E44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Правила поведения на железнодорожном переезде, на трамвайных путях.</w:t>
      </w:r>
    </w:p>
    <w:p w:rsidR="00D823FE" w:rsidRPr="00B33E44" w:rsidRDefault="00D823FE" w:rsidP="00D823FE">
      <w:pPr>
        <w:spacing w:after="160" w:line="259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E4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Правила передвижения в соответствии со знаками дорожного движения: предупреждающие знаки «железнодорожный переезд со шлагбаумом», «железнодорожный переезд без шлагбаума». Особенности светофоров на железнодорожных переездах.</w:t>
      </w: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E44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Тема 12</w:t>
      </w:r>
      <w:r w:rsidRPr="00B33E4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B33E44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Как правильно обходить стоящий транспорт.</w:t>
      </w: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E4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 машины выходить можно только со стороны тротуара или обочины. Выходить из транспортного средства на проезжую часть только в том случае, если нет опасности и не создаются помехи для других участников движения. Правила движения в тёмное время суток. Опасные маневры автотранспортных средств. </w:t>
      </w: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E44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Тема 13</w:t>
      </w:r>
      <w:r w:rsidRPr="00B33E4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B33E44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Почему случаются дорожно-транспортные происшествия</w:t>
      </w:r>
      <w:r w:rsidRPr="00B33E4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E44">
        <w:rPr>
          <w:rFonts w:ascii="Times New Roman" w:eastAsiaTheme="minorHAnsi" w:hAnsi="Times New Roman" w:cs="Times New Roman"/>
          <w:sz w:val="24"/>
          <w:szCs w:val="24"/>
          <w:lang w:eastAsia="en-US"/>
        </w:rPr>
        <w:t>Опасность и безопасность на дорогах. Причины возникновения опасности. Сигналы транспортного средства в начале движения и при изменении направления движения (поворот, задний ход), правила поведения пешехода в соответствии с ними. Дорожные опасности: правила перехода дороги на нерегулируемом участке дороги (где нет пешеходных переходов и перекрёстков). Нерегулируемые участки дороги. Дорожное движение при разных дорожных условиях (обобщение знаний).Анализ ситуаций «Переход регулируемого перекрёстка».</w:t>
      </w: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E44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Тема 14</w:t>
      </w:r>
      <w:r w:rsidRPr="00B33E4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B33E44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Когда не работает светофор.</w:t>
      </w: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E44">
        <w:rPr>
          <w:rFonts w:ascii="Times New Roman" w:eastAsiaTheme="minorHAnsi" w:hAnsi="Times New Roman" w:cs="Times New Roman"/>
          <w:sz w:val="24"/>
          <w:szCs w:val="24"/>
          <w:lang w:eastAsia="en-US"/>
        </w:rPr>
        <w:t>Сигналы регулировщика. Специальные сигналы водителей. Регулировщик, особенности его внешнего вида (форма, отличительные знаки, жезл, диск). Поведение пешехода в зависимости от сигналов регулировщика.</w:t>
      </w: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E44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Тема 15.</w:t>
      </w:r>
      <w:r w:rsidRPr="00B33E44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Отправляемся в путешествие на железнодорожном транспорте (поезд, трамвай, метро).</w:t>
      </w: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E44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Разнообразие транспортных средств. Краткие сведения об истории создания разных транспортных средств. Транспорт будущего.</w:t>
      </w: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E44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Тема 16</w:t>
      </w:r>
      <w:r w:rsidRPr="00B33E44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. Игры по правилам дорожного движения.</w:t>
      </w: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E4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Предупреждающие знаки: «опасный поворот», «скользкая дорога», «опасная обочина», «перегон скота». Запрещающие знаки: «опасность».  Знаки особых предписаний: «выезд на дорогу с полосой для маршрутных транспортных средств», «начало населённого пункта», «конец населённого пункта», «пешеходная зона». </w:t>
      </w:r>
      <w:r w:rsidRPr="00B33E44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Информационные знаки (общее представление): «указатель направления», «предварительный указатель направления», «наименование объекта», «схема движения», «схема объезда», «указатель расстояний». Знаки сервиса: «пункт первой медицинской помощи», «больница», «телефон», «питьевая вода» и др.</w:t>
      </w: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E44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>Тема 17</w:t>
      </w:r>
      <w:r w:rsidRPr="00B33E4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B33E44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Итоговое занятие</w:t>
      </w:r>
      <w:r w:rsidRPr="00B33E44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D823FE" w:rsidRPr="00B33E44" w:rsidRDefault="00D823FE" w:rsidP="00D823F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E4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Практическое занятие.</w:t>
      </w:r>
    </w:p>
    <w:p w:rsidR="00D823FE" w:rsidRPr="00B33E44" w:rsidRDefault="00D823FE" w:rsidP="00D823FE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</w:p>
    <w:p w:rsidR="00D823FE" w:rsidRPr="00B33E44" w:rsidRDefault="00D823FE" w:rsidP="00D823FE">
      <w:pPr>
        <w:tabs>
          <w:tab w:val="left" w:pos="284"/>
          <w:tab w:val="left" w:pos="426"/>
        </w:tabs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C30D1" w:rsidRPr="00B33E44" w:rsidRDefault="009D6788" w:rsidP="00AC30D1">
      <w:pPr>
        <w:spacing w:after="160" w:line="259" w:lineRule="auto"/>
        <w:ind w:firstLine="709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B33E4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3.</w:t>
      </w:r>
      <w:r w:rsidRPr="00B33E4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  <w:t>Тематическое планирование курса внеурочной деятельности</w:t>
      </w:r>
    </w:p>
    <w:p w:rsidR="00AC30D1" w:rsidRPr="00B33E44" w:rsidRDefault="00AC30D1" w:rsidP="00AC30D1">
      <w:pPr>
        <w:spacing w:after="160" w:line="259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3E44">
        <w:rPr>
          <w:rFonts w:ascii="Times New Roman" w:eastAsiaTheme="minorHAnsi" w:hAnsi="Times New Roman" w:cs="Times New Roman"/>
          <w:sz w:val="24"/>
          <w:szCs w:val="24"/>
          <w:lang w:eastAsia="en-US"/>
        </w:rPr>
        <w:t>1–</w:t>
      </w:r>
      <w:r w:rsidR="004F529C" w:rsidRPr="00B33E44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Pr="00B33E4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класс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3969"/>
        <w:gridCol w:w="992"/>
        <w:gridCol w:w="1134"/>
        <w:gridCol w:w="1134"/>
        <w:gridCol w:w="2268"/>
      </w:tblGrid>
      <w:tr w:rsidR="009E0AD2" w:rsidRPr="00B33E44" w:rsidTr="009E0AD2">
        <w:tc>
          <w:tcPr>
            <w:tcW w:w="534" w:type="dxa"/>
            <w:vMerge w:val="restart"/>
          </w:tcPr>
          <w:p w:rsidR="009E0AD2" w:rsidRPr="00B33E44" w:rsidRDefault="009E0AD2" w:rsidP="009E0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vMerge w:val="restart"/>
          </w:tcPr>
          <w:p w:rsidR="009E0AD2" w:rsidRPr="00B33E44" w:rsidRDefault="00FF53FF" w:rsidP="009E0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992" w:type="dxa"/>
            <w:vMerge w:val="restart"/>
          </w:tcPr>
          <w:p w:rsidR="009E0AD2" w:rsidRPr="00B33E44" w:rsidRDefault="009E0AD2" w:rsidP="009E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часов</w:t>
            </w:r>
          </w:p>
          <w:p w:rsidR="009E0AD2" w:rsidRPr="00B33E44" w:rsidRDefault="009E0AD2" w:rsidP="009E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E0AD2" w:rsidRPr="00B33E44" w:rsidRDefault="009E0AD2" w:rsidP="009E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vMerge w:val="restart"/>
          </w:tcPr>
          <w:p w:rsidR="009E0AD2" w:rsidRPr="00B33E44" w:rsidRDefault="009E0AD2" w:rsidP="009E0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виды УУД</w:t>
            </w:r>
          </w:p>
        </w:tc>
      </w:tr>
      <w:tr w:rsidR="009E0AD2" w:rsidRPr="00B33E44" w:rsidTr="009E0AD2">
        <w:trPr>
          <w:trHeight w:val="579"/>
        </w:trPr>
        <w:tc>
          <w:tcPr>
            <w:tcW w:w="534" w:type="dxa"/>
            <w:vMerge/>
          </w:tcPr>
          <w:p w:rsidR="009E0AD2" w:rsidRPr="00B33E44" w:rsidRDefault="009E0AD2" w:rsidP="009E0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9E0AD2" w:rsidRPr="00B33E44" w:rsidRDefault="009E0AD2" w:rsidP="009E0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E0AD2" w:rsidRPr="00B33E44" w:rsidRDefault="009E0AD2" w:rsidP="009E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E0AD2" w:rsidRPr="00B33E44" w:rsidRDefault="009E0AD2" w:rsidP="009E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аудиторных</w:t>
            </w:r>
          </w:p>
        </w:tc>
        <w:tc>
          <w:tcPr>
            <w:tcW w:w="1134" w:type="dxa"/>
          </w:tcPr>
          <w:p w:rsidR="009E0AD2" w:rsidRPr="00B33E44" w:rsidRDefault="009E0AD2" w:rsidP="009E0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внеаудиторных</w:t>
            </w:r>
          </w:p>
        </w:tc>
        <w:tc>
          <w:tcPr>
            <w:tcW w:w="2268" w:type="dxa"/>
            <w:vMerge/>
          </w:tcPr>
          <w:p w:rsidR="009E0AD2" w:rsidRPr="00B33E44" w:rsidRDefault="009E0AD2" w:rsidP="009E0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0AD2" w:rsidRPr="00B33E44" w:rsidTr="009E0AD2">
        <w:tc>
          <w:tcPr>
            <w:tcW w:w="5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чего нужны ПДД? Моя дорога в школу</w:t>
            </w:r>
            <w:r w:rsidR="00FF53FF"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.Части (элементы) дороги: проезжая часть; тротуар, обочина. Тротуар как часть дороги, предназначенная для движения пешеходов. Понятие об одностороннем, двустороннем движении.</w:t>
            </w:r>
          </w:p>
        </w:tc>
        <w:tc>
          <w:tcPr>
            <w:tcW w:w="992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6788" w:rsidRPr="00B33E44" w:rsidRDefault="00137E0E" w:rsidP="00A4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ч</w:t>
            </w:r>
            <w:r w:rsidR="009D6788"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асти (элементы) дороги: проезжая часть; тротуар, обочина</w:t>
            </w:r>
            <w:r w:rsidR="00A41AF1"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, п</w:t>
            </w:r>
            <w:r w:rsidR="009D6788"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онятие об одностороннем, двустороннем движении.</w:t>
            </w:r>
          </w:p>
        </w:tc>
      </w:tr>
      <w:tr w:rsidR="009E0AD2" w:rsidRPr="00B33E44" w:rsidTr="009E0AD2">
        <w:tc>
          <w:tcPr>
            <w:tcW w:w="5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такие пассажиры, пешеходы, водители.</w:t>
            </w:r>
            <w:r w:rsidR="00FF53FF"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 наземный, подземный, воздушный, водный Участники дорожного движения: водитель, пассажир, пешеход Что такое ГИБДД и кто такой инспектор ДПС?</w:t>
            </w:r>
          </w:p>
        </w:tc>
        <w:tc>
          <w:tcPr>
            <w:tcW w:w="992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6788" w:rsidRPr="00B33E44" w:rsidRDefault="00A41AF1" w:rsidP="00A4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в</w:t>
            </w:r>
            <w:r w:rsidR="009D6788"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иды транспорта</w:t>
            </w:r>
            <w:r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участников</w:t>
            </w:r>
            <w:r w:rsidR="009D6788"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дорожного движения</w:t>
            </w:r>
          </w:p>
        </w:tc>
      </w:tr>
      <w:tr w:rsidR="009E0AD2" w:rsidRPr="00B33E44" w:rsidTr="009E0AD2">
        <w:tc>
          <w:tcPr>
            <w:tcW w:w="5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Права и обязанности пассажиров</w:t>
            </w:r>
            <w:r w:rsidR="00FF53FF"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Части (элементы) дороги: разделительная полоса. Правостороннее движение. Правила поездки в транспортном средстве: не отвлекать водителя разговорами; не задерживаться у входа и выхода; вести себя спокойно и сдержанно, не высовываться из окна. В легковом автомобиле пристёгиваться ремнями безопасности. На переднем сиденье ребёнок может ехать только в детском автокресле. Правила поездки в школьном автобусе. Примеры правильного поведения детей – пассажиров.</w:t>
            </w:r>
          </w:p>
        </w:tc>
        <w:tc>
          <w:tcPr>
            <w:tcW w:w="992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6788" w:rsidRPr="00B33E44" w:rsidRDefault="00A41AF1" w:rsidP="00A4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п</w:t>
            </w:r>
            <w:r w:rsidR="009D6788"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рава и обязанности пассажиров</w:t>
            </w:r>
            <w:r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, п</w:t>
            </w:r>
            <w:r w:rsidR="009D6788"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 поездки в транспортном средстве</w:t>
            </w:r>
            <w:r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,  п</w:t>
            </w:r>
            <w:r w:rsidR="009D6788"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римеры правильного поведения детей – пассажиров</w:t>
            </w:r>
          </w:p>
        </w:tc>
      </w:tr>
      <w:tr w:rsidR="009E0AD2" w:rsidRPr="00B33E44" w:rsidTr="009E0AD2">
        <w:tc>
          <w:tcPr>
            <w:tcW w:w="5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Права и обязанности пешеходов.</w:t>
            </w:r>
            <w:r w:rsid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53FF"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Знаки «пешеходный переход», «надземный переход», «подземный переход» Движение пеших колонн. Правила поведения при движении </w:t>
            </w:r>
            <w:r w:rsidR="00FF53FF"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колонной. Примеры правильного поведения детей – пешеходов. Правила движения по тротуару: движение навстречу транспорту; движение по обочине при отсутствии тротуара; движение в темное время суток только в сопровождении взрослого.</w:t>
            </w:r>
          </w:p>
        </w:tc>
        <w:tc>
          <w:tcPr>
            <w:tcW w:w="992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6788" w:rsidRPr="00B33E44" w:rsidRDefault="00A41AF1" w:rsidP="00A4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Изучают п</w:t>
            </w:r>
            <w:r w:rsidR="009D6788"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рава и обязанности пешеходов</w:t>
            </w: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</w:t>
            </w:r>
            <w:r w:rsidR="009D6788"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наки «пешеходный переход», </w:t>
            </w:r>
            <w:r w:rsidR="009D6788"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«надземный переход», «подземный переход</w:t>
            </w: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</w:t>
            </w:r>
            <w:r w:rsidR="009D6788"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равила движения по тротуару</w:t>
            </w:r>
          </w:p>
        </w:tc>
      </w:tr>
      <w:tr w:rsidR="009E0AD2" w:rsidRPr="00B33E44" w:rsidTr="009E0AD2">
        <w:tc>
          <w:tcPr>
            <w:tcW w:w="5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9" w:type="dxa"/>
          </w:tcPr>
          <w:p w:rsidR="009E0AD2" w:rsidRPr="00B33E44" w:rsidRDefault="009E0AD2" w:rsidP="00484E5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можно переходить проезжую часть</w:t>
            </w:r>
            <w:r w:rsidR="00FF53FF"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Маршрут (определение на рисунках). Дорога от дома до школы. Правила перехода проезжей части, если в зоне видимости нет пешеходного перехода или перекрёстка. Пространственные положения транспортных средств в различных ситуациях движения на дорогах разного типа (несколько полос движения, регулируемый и нерегулируемый участок дороги, одностороннее движение и др.).</w:t>
            </w:r>
          </w:p>
        </w:tc>
        <w:tc>
          <w:tcPr>
            <w:tcW w:w="992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6788" w:rsidRPr="00B33E44" w:rsidRDefault="00A41AF1" w:rsidP="00A4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безопасную</w:t>
            </w:r>
            <w:r w:rsid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D6788"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орогу</w:t>
            </w:r>
            <w:r w:rsidR="009D6788"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дома до школы</w:t>
            </w: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</w:t>
            </w:r>
            <w:r w:rsidR="009D6788"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 перехода проезжей части</w:t>
            </w:r>
            <w:r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, п</w:t>
            </w:r>
            <w:r w:rsidR="009D6788"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ространственные положения транспортных средств</w:t>
            </w:r>
          </w:p>
        </w:tc>
      </w:tr>
      <w:tr w:rsidR="009E0AD2" w:rsidRPr="00B33E44" w:rsidTr="009E0AD2">
        <w:tc>
          <w:tcPr>
            <w:tcW w:w="5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– велосипедист</w:t>
            </w:r>
            <w:r w:rsidR="00FF53FF"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История велосипеда. Правила безопасной езды. Анализ дорожных происшествий с детьми-велосипедистами. Причины их возникновения. Запрещающие знаки: «движение на велосипедах запрещено». Предписывающие знаки: «велосипедная дорожка».</w:t>
            </w:r>
          </w:p>
        </w:tc>
        <w:tc>
          <w:tcPr>
            <w:tcW w:w="992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6788" w:rsidRPr="00B33E44" w:rsidRDefault="00137E0E" w:rsidP="0013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п</w:t>
            </w:r>
            <w:r w:rsidR="009D6788"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 безопасной езды</w:t>
            </w:r>
            <w:r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, п</w:t>
            </w:r>
            <w:r w:rsidR="009D6788"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ричины возникновения дорожных происшествий с детьми- велосипедистами</w:t>
            </w:r>
          </w:p>
        </w:tc>
      </w:tr>
      <w:tr w:rsidR="009E0AD2" w:rsidRPr="00B33E44" w:rsidTr="009E0AD2">
        <w:tc>
          <w:tcPr>
            <w:tcW w:w="5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перейти улицу на регулируемом перекрестке</w:t>
            </w:r>
            <w:r w:rsidR="006C7371"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C7371"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Перекрёсток - место пересечения, примыкания или разветвления дорог. Регулируемый перекрёсток. Почему светофоры бывают разные. Светофор пешеходный и транспортный. Особенности светофоров для пешеходов и транспортных средств с дополнительными секциями и стрелками. Особенности сигналов светофора и действия пешеходов в соответствии с ними. Разные виды светофора (обобщение изученного материала).</w:t>
            </w:r>
          </w:p>
        </w:tc>
        <w:tc>
          <w:tcPr>
            <w:tcW w:w="992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6788" w:rsidRPr="00B33E44" w:rsidRDefault="00137E0E" w:rsidP="0013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р</w:t>
            </w:r>
            <w:r w:rsidR="009D6788"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егулируемый перекрёсток</w:t>
            </w:r>
            <w:r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, с</w:t>
            </w:r>
            <w:r w:rsidR="009D6788"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ветофор пешеходный и транспортный</w:t>
            </w:r>
            <w:r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, о</w:t>
            </w:r>
            <w:r w:rsidR="009D6788"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собенности сигналов светофора и действия пешеходов в соответствии с ними</w:t>
            </w:r>
          </w:p>
        </w:tc>
      </w:tr>
      <w:tr w:rsidR="009E0AD2" w:rsidRPr="00B33E44" w:rsidTr="009E0AD2">
        <w:tc>
          <w:tcPr>
            <w:tcW w:w="5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перейти улицу на нерегулируемом перекрестке.</w:t>
            </w:r>
            <w:r w:rsid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C7371"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перейти улицу на нерегулируемом перекрестке. Правила движения на нерегулируемых участках дороги (перекрёстках). Предупредительные сигналы, подаваемые водителями.</w:t>
            </w:r>
          </w:p>
        </w:tc>
        <w:tc>
          <w:tcPr>
            <w:tcW w:w="992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6788" w:rsidRPr="00B33E44" w:rsidRDefault="00137E0E" w:rsidP="0013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н</w:t>
            </w:r>
            <w:r w:rsidR="009D6788"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ерегулируемый перекресток</w:t>
            </w:r>
            <w:r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</w:t>
            </w:r>
            <w:r w:rsidR="009D6788"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 движения на нерегулируемых участках дороги</w:t>
            </w:r>
          </w:p>
        </w:tc>
      </w:tr>
      <w:tr w:rsidR="009E0AD2" w:rsidRPr="00B33E44" w:rsidTr="009E0AD2">
        <w:tc>
          <w:tcPr>
            <w:tcW w:w="5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969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еще бывают светофоры и дорожные знаки.</w:t>
            </w:r>
            <w:r w:rsid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5C57"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Знаки дорожного движения для водителей, которые должны знать пешеходы: «дорога с односторонним движением».</w:t>
            </w:r>
          </w:p>
        </w:tc>
        <w:tc>
          <w:tcPr>
            <w:tcW w:w="992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6788" w:rsidRPr="00B33E44" w:rsidRDefault="00137E0E" w:rsidP="0013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з</w:t>
            </w:r>
            <w:r w:rsidR="009D6788"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наки дорожного движения для водителей</w:t>
            </w:r>
            <w:r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, в</w:t>
            </w:r>
            <w:r w:rsidR="009D6788"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иды светофоров</w:t>
            </w:r>
          </w:p>
        </w:tc>
      </w:tr>
      <w:tr w:rsidR="009E0AD2" w:rsidRPr="00B33E44" w:rsidTr="009E0AD2">
        <w:tc>
          <w:tcPr>
            <w:tcW w:w="5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Поездка в общественном транспорте</w:t>
            </w:r>
            <w:r w:rsidR="00305C57"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Правила безопасности для пассажиров на остановке, при посадке, в салоне и при выходе. Опасные ситуации, возникающие при этом.</w:t>
            </w:r>
          </w:p>
        </w:tc>
        <w:tc>
          <w:tcPr>
            <w:tcW w:w="992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0AD2" w:rsidRPr="00B33E44" w:rsidRDefault="00137E0E" w:rsidP="0013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п</w:t>
            </w:r>
            <w:r w:rsidR="009D6788"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 безопасности для пассажиров на остановке, в салоне, при выходе</w:t>
            </w:r>
          </w:p>
        </w:tc>
      </w:tr>
      <w:tr w:rsidR="009E0AD2" w:rsidRPr="00B33E44" w:rsidTr="009E0AD2">
        <w:tc>
          <w:tcPr>
            <w:tcW w:w="5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9E0AD2" w:rsidRPr="00B33E44" w:rsidRDefault="009E0AD2" w:rsidP="009E0AD2">
            <w:pPr>
              <w:widowControl w:val="0"/>
              <w:spacing w:after="0" w:line="27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поведения на железнодорожном переезде, на трамвайных путях</w:t>
            </w:r>
            <w:r w:rsidR="00305C57"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Правила передвижения в соответствии со знаками дорожного движения: предупреждающие знаки «железнодорожный переезд со шлагбаумом», «железнодорожный переезд без шлагбаума». Особенности светофоров на железнодорожных переездах.</w:t>
            </w:r>
          </w:p>
        </w:tc>
        <w:tc>
          <w:tcPr>
            <w:tcW w:w="992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0AD2" w:rsidRPr="00B33E44" w:rsidRDefault="00137E0E" w:rsidP="009E0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п</w:t>
            </w:r>
            <w:r w:rsidR="009D6788"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 поведения на железнодорожном переезде, на трамвайных путях</w:t>
            </w:r>
          </w:p>
          <w:p w:rsidR="009D6788" w:rsidRPr="00B33E44" w:rsidRDefault="009D6788" w:rsidP="009E0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6788" w:rsidRPr="00B33E44" w:rsidRDefault="009D6788" w:rsidP="009E0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предупреждающие знаки «железнодорожный переезд со шлагбаумом», «железнодорожный переезд без шлагбаума»</w:t>
            </w:r>
          </w:p>
        </w:tc>
      </w:tr>
      <w:tr w:rsidR="009E0AD2" w:rsidRPr="00B33E44" w:rsidTr="009E0AD2">
        <w:tc>
          <w:tcPr>
            <w:tcW w:w="5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правильно обходить стоящий транспорт</w:t>
            </w:r>
            <w:r w:rsidR="00305C57"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Из машины выходить можно только со стороны тротуара или обочины. Выходить из транспортного средства на проезжую часть только в том случае, если нет опасности и не создаются помехи для других участников движения. Правила движения в тёмное время суток. Опасные маневры автотранспортных средств.</w:t>
            </w:r>
          </w:p>
        </w:tc>
        <w:tc>
          <w:tcPr>
            <w:tcW w:w="992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6788" w:rsidRPr="00B33E44" w:rsidRDefault="00A41AF1" w:rsidP="00A4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п</w:t>
            </w:r>
            <w:r w:rsidR="009D6788"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 обхода стоящего транспорта</w:t>
            </w:r>
            <w:r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, п</w:t>
            </w:r>
            <w:r w:rsidR="009D6788"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 движения в тёмное время суток</w:t>
            </w:r>
          </w:p>
        </w:tc>
      </w:tr>
      <w:tr w:rsidR="009E0AD2" w:rsidRPr="00B33E44" w:rsidTr="009E0AD2">
        <w:tc>
          <w:tcPr>
            <w:tcW w:w="5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случаются дорожно-транспортные происшествия</w:t>
            </w:r>
            <w:r w:rsidR="00305C57"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Опасность и безопасность на дорогах. Причины возникновения опасности. Сигналы транспортного средства в начале движения и при изменении направления движения (поворот, задний ход), правила поведения пешехода в соответствии с ними. Дорожные опасности: правила перехода дороги на нерегулируемом участке дороги (где нет пешеходных переходов и перекрёстков). Нерегулируемые участки дороги. Дорожное движение при разных дорожных </w:t>
            </w:r>
            <w:r w:rsidR="00305C57"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условиях (обобщение знаний).Анализ ситуаций «Переход регулируемого перекрёстка».</w:t>
            </w:r>
          </w:p>
        </w:tc>
        <w:tc>
          <w:tcPr>
            <w:tcW w:w="992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6788" w:rsidRPr="00B33E44" w:rsidRDefault="00A41AF1" w:rsidP="00A4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с</w:t>
            </w:r>
            <w:r w:rsidR="009D6788"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игналы транспортного средства в начале движения и при изменении направления движения</w:t>
            </w:r>
            <w:r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, д</w:t>
            </w:r>
            <w:r w:rsidR="009D6788"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орожное движение при разных дорожных условиях</w:t>
            </w:r>
          </w:p>
        </w:tc>
      </w:tr>
      <w:tr w:rsidR="009E0AD2" w:rsidRPr="00B33E44" w:rsidTr="009E0AD2">
        <w:tc>
          <w:tcPr>
            <w:tcW w:w="5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69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Когда не работает светофор</w:t>
            </w:r>
            <w:r w:rsidR="00305C57"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Сигналы регулировщика. Специальные сигналы водителей. Регулировщик, особенности его внешнего вида (форма, отличительные знаки, жезл, диск). Поведение пешехода в зависимости от сигналов регулировщика.</w:t>
            </w:r>
          </w:p>
        </w:tc>
        <w:tc>
          <w:tcPr>
            <w:tcW w:w="992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6788" w:rsidRPr="00B33E44" w:rsidRDefault="00A41AF1" w:rsidP="00A41A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с</w:t>
            </w:r>
            <w:r w:rsidR="009D6788"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игналы регулировщика</w:t>
            </w:r>
            <w:r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, с</w:t>
            </w:r>
            <w:r w:rsidR="009D6788"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пециальные сигналы водителей</w:t>
            </w:r>
            <w:r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, п</w:t>
            </w:r>
            <w:r w:rsidR="009D6788"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оведение пешехода в зависимости от сигналов регулировщика</w:t>
            </w:r>
          </w:p>
        </w:tc>
      </w:tr>
      <w:tr w:rsidR="009E0AD2" w:rsidRPr="00B33E44" w:rsidTr="009E0AD2">
        <w:tc>
          <w:tcPr>
            <w:tcW w:w="5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Отправляемся в путешествие на железнодорожном транспорте (поезд, трамвай, метро)</w:t>
            </w:r>
            <w:r w:rsidR="00305C57"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Разнообразие транспортных средств. Краткие сведения об истории создания разных транспортных средств. Транспорт будущего.</w:t>
            </w:r>
          </w:p>
        </w:tc>
        <w:tc>
          <w:tcPr>
            <w:tcW w:w="992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0AD2" w:rsidRPr="00B33E44" w:rsidRDefault="00A41AF1" w:rsidP="009E0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р</w:t>
            </w:r>
            <w:r w:rsidR="009D6788"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азнообразие транспортных средств</w:t>
            </w:r>
          </w:p>
          <w:p w:rsidR="009D6788" w:rsidRPr="00B33E44" w:rsidRDefault="009D6788" w:rsidP="009E0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0AD2" w:rsidRPr="00B33E44" w:rsidTr="009E0AD2">
        <w:tc>
          <w:tcPr>
            <w:tcW w:w="5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по правилам дорожного движения</w:t>
            </w:r>
            <w:r w:rsidR="00305C57"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Предупреждающие знаки: «опасный поворот», «скользкая дорога», «опасная обочина», «перегон скота». Запрещающие знаки: «опасность».  Знаки особых предписаний: «выезд на дорогу с полосой для маршрутных транспортных средств», «начало населённого пункта», «конец населённого пункта», «пешеходная зона». Информационные знаки (общее представление): «указатель направления», «предварительный указатель направления», «наименование объекта», «схема движения», «схема объезда», «указатель расстояний». Знаки сервиса: «пункт первой медицинской помощи», «больница», «телефон», «питьевая вода» и др</w:t>
            </w:r>
          </w:p>
        </w:tc>
        <w:tc>
          <w:tcPr>
            <w:tcW w:w="992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6788" w:rsidRPr="00B33E44" w:rsidRDefault="00137E0E" w:rsidP="00137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п</w:t>
            </w:r>
            <w:r w:rsidR="009D6788"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редупреждающие</w:t>
            </w:r>
            <w:r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, з</w:t>
            </w:r>
            <w:r w:rsidR="009D6788"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апрещающие</w:t>
            </w:r>
            <w:r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, и</w:t>
            </w:r>
            <w:r w:rsidR="009D6788"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нформационные знаки</w:t>
            </w:r>
            <w:r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</w:t>
            </w:r>
            <w:r w:rsidR="009D6788" w:rsidRPr="00B33E44">
              <w:rPr>
                <w:rFonts w:ascii="Times New Roman" w:eastAsia="Times New Roman" w:hAnsi="Times New Roman" w:cs="Times New Roman"/>
                <w:sz w:val="24"/>
                <w:szCs w:val="24"/>
              </w:rPr>
              <w:t>наки сервиса</w:t>
            </w:r>
          </w:p>
        </w:tc>
      </w:tr>
      <w:tr w:rsidR="009E0AD2" w:rsidRPr="00B33E44" w:rsidTr="009E0AD2">
        <w:tc>
          <w:tcPr>
            <w:tcW w:w="5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992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E0AD2" w:rsidRPr="00B33E44" w:rsidRDefault="009E0AD2" w:rsidP="009E0A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0AD2" w:rsidRPr="00B33E44" w:rsidRDefault="009E0AD2" w:rsidP="009E0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E7D9C" w:rsidRPr="00104CAE" w:rsidRDefault="006E7D9C" w:rsidP="00B33E44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D00513" w:rsidRDefault="00D00513" w:rsidP="00D005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                                                                Согласовано</w:t>
      </w:r>
    </w:p>
    <w:p w:rsidR="00D00513" w:rsidRDefault="00D00513" w:rsidP="00D0051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                                Заместитель директора по УМР ___________Г.А. Гришина                                     _____________С.А. Мартынчук</w:t>
      </w:r>
    </w:p>
    <w:p w:rsidR="00D00513" w:rsidRDefault="00D00513" w:rsidP="00D00513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«____»____________20__года                            «___»________________20__года</w:t>
      </w:r>
    </w:p>
    <w:p w:rsidR="00AC30D1" w:rsidRDefault="00AC30D1"/>
    <w:sectPr w:rsidR="00AC30D1" w:rsidSect="00B33E44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F4C" w:rsidRDefault="000F6F4C">
      <w:pPr>
        <w:spacing w:after="0" w:line="240" w:lineRule="auto"/>
      </w:pPr>
      <w:r>
        <w:separator/>
      </w:r>
    </w:p>
  </w:endnote>
  <w:endnote w:type="continuationSeparator" w:id="1">
    <w:p w:rsidR="000F6F4C" w:rsidRDefault="000F6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SanPin"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SchoolBookSanPin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ExtraBoldITC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0191"/>
    </w:sdtPr>
    <w:sdtContent>
      <w:p w:rsidR="009E0AD2" w:rsidRDefault="001C637E">
        <w:pPr>
          <w:pStyle w:val="a3"/>
          <w:jc w:val="right"/>
        </w:pPr>
        <w:r>
          <w:fldChar w:fldCharType="begin"/>
        </w:r>
        <w:r w:rsidR="009E0AD2">
          <w:instrText xml:space="preserve"> PAGE   \* MERGEFORMAT </w:instrText>
        </w:r>
        <w:r>
          <w:fldChar w:fldCharType="separate"/>
        </w:r>
        <w:r w:rsidR="00B33E4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9E0AD2" w:rsidRDefault="009E0AD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F4C" w:rsidRDefault="000F6F4C">
      <w:pPr>
        <w:spacing w:after="0" w:line="240" w:lineRule="auto"/>
      </w:pPr>
      <w:r>
        <w:separator/>
      </w:r>
    </w:p>
  </w:footnote>
  <w:footnote w:type="continuationSeparator" w:id="1">
    <w:p w:rsidR="000F6F4C" w:rsidRDefault="000F6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4471"/>
    <w:multiLevelType w:val="hybridMultilevel"/>
    <w:tmpl w:val="A6FE0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B580B"/>
    <w:multiLevelType w:val="hybridMultilevel"/>
    <w:tmpl w:val="AD10D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77C76"/>
    <w:multiLevelType w:val="hybridMultilevel"/>
    <w:tmpl w:val="206C5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B42EB"/>
    <w:multiLevelType w:val="hybridMultilevel"/>
    <w:tmpl w:val="DEF4F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766E4"/>
    <w:multiLevelType w:val="hybridMultilevel"/>
    <w:tmpl w:val="0D443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D4024"/>
    <w:multiLevelType w:val="hybridMultilevel"/>
    <w:tmpl w:val="47248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27B6A"/>
    <w:multiLevelType w:val="hybridMultilevel"/>
    <w:tmpl w:val="DB0A9364"/>
    <w:lvl w:ilvl="0" w:tplc="E954E44A">
      <w:start w:val="1"/>
      <w:numFmt w:val="bullet"/>
      <w:lvlText w:val="•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76BDBA">
      <w:start w:val="1"/>
      <w:numFmt w:val="bullet"/>
      <w:lvlText w:val="o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2EE5A0">
      <w:start w:val="1"/>
      <w:numFmt w:val="bullet"/>
      <w:lvlText w:val="▪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62F4DC">
      <w:start w:val="1"/>
      <w:numFmt w:val="bullet"/>
      <w:lvlText w:val="•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DC9D14">
      <w:start w:val="1"/>
      <w:numFmt w:val="bullet"/>
      <w:lvlText w:val="o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563ED2">
      <w:start w:val="1"/>
      <w:numFmt w:val="bullet"/>
      <w:lvlText w:val="▪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6EF630">
      <w:start w:val="1"/>
      <w:numFmt w:val="bullet"/>
      <w:lvlText w:val="•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581974">
      <w:start w:val="1"/>
      <w:numFmt w:val="bullet"/>
      <w:lvlText w:val="o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901AF0">
      <w:start w:val="1"/>
      <w:numFmt w:val="bullet"/>
      <w:lvlText w:val="▪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71506F0"/>
    <w:multiLevelType w:val="hybridMultilevel"/>
    <w:tmpl w:val="8AD48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A417D"/>
    <w:multiLevelType w:val="hybridMultilevel"/>
    <w:tmpl w:val="491C3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6F3B43"/>
    <w:multiLevelType w:val="hybridMultilevel"/>
    <w:tmpl w:val="2D2E9672"/>
    <w:lvl w:ilvl="0" w:tplc="E954E44A">
      <w:start w:val="1"/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231F2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A555BCF"/>
    <w:multiLevelType w:val="hybridMultilevel"/>
    <w:tmpl w:val="C8DAC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940461"/>
    <w:multiLevelType w:val="hybridMultilevel"/>
    <w:tmpl w:val="4948C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7B1A72"/>
    <w:multiLevelType w:val="hybridMultilevel"/>
    <w:tmpl w:val="7CD09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A566C1"/>
    <w:multiLevelType w:val="hybridMultilevel"/>
    <w:tmpl w:val="8A3CC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0E202B"/>
    <w:multiLevelType w:val="hybridMultilevel"/>
    <w:tmpl w:val="8416A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4A6BDD"/>
    <w:multiLevelType w:val="hybridMultilevel"/>
    <w:tmpl w:val="77021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6B1CC4"/>
    <w:multiLevelType w:val="hybridMultilevel"/>
    <w:tmpl w:val="BDEED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66561C"/>
    <w:multiLevelType w:val="hybridMultilevel"/>
    <w:tmpl w:val="88BAB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 w:numId="9">
    <w:abstractNumId w:val="14"/>
  </w:num>
  <w:num w:numId="10">
    <w:abstractNumId w:val="12"/>
  </w:num>
  <w:num w:numId="11">
    <w:abstractNumId w:val="15"/>
  </w:num>
  <w:num w:numId="12">
    <w:abstractNumId w:val="7"/>
  </w:num>
  <w:num w:numId="13">
    <w:abstractNumId w:val="17"/>
  </w:num>
  <w:num w:numId="14">
    <w:abstractNumId w:val="11"/>
  </w:num>
  <w:num w:numId="15">
    <w:abstractNumId w:val="8"/>
  </w:num>
  <w:num w:numId="16">
    <w:abstractNumId w:val="3"/>
  </w:num>
  <w:num w:numId="17">
    <w:abstractNumId w:val="16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6056"/>
    <w:rsid w:val="000351DB"/>
    <w:rsid w:val="00040766"/>
    <w:rsid w:val="000F22BE"/>
    <w:rsid w:val="000F6F4C"/>
    <w:rsid w:val="00104CAE"/>
    <w:rsid w:val="00137E0E"/>
    <w:rsid w:val="001C637E"/>
    <w:rsid w:val="002213EF"/>
    <w:rsid w:val="00305C57"/>
    <w:rsid w:val="0034552C"/>
    <w:rsid w:val="003640C8"/>
    <w:rsid w:val="00365333"/>
    <w:rsid w:val="003879A6"/>
    <w:rsid w:val="003F222A"/>
    <w:rsid w:val="00405687"/>
    <w:rsid w:val="0041664B"/>
    <w:rsid w:val="004244D1"/>
    <w:rsid w:val="00484E54"/>
    <w:rsid w:val="0048539E"/>
    <w:rsid w:val="004F529C"/>
    <w:rsid w:val="0059471E"/>
    <w:rsid w:val="005D6C0E"/>
    <w:rsid w:val="00637C1D"/>
    <w:rsid w:val="006C7371"/>
    <w:rsid w:val="006E7D9C"/>
    <w:rsid w:val="00710141"/>
    <w:rsid w:val="00740967"/>
    <w:rsid w:val="00785DB7"/>
    <w:rsid w:val="007E0ED5"/>
    <w:rsid w:val="007F7AF6"/>
    <w:rsid w:val="0080388B"/>
    <w:rsid w:val="008442B7"/>
    <w:rsid w:val="008B028B"/>
    <w:rsid w:val="00981247"/>
    <w:rsid w:val="009B2B46"/>
    <w:rsid w:val="009C20F9"/>
    <w:rsid w:val="009D6788"/>
    <w:rsid w:val="009E0AD2"/>
    <w:rsid w:val="00A41AF1"/>
    <w:rsid w:val="00A8661B"/>
    <w:rsid w:val="00AC30D1"/>
    <w:rsid w:val="00AC5018"/>
    <w:rsid w:val="00AE6AAA"/>
    <w:rsid w:val="00B04945"/>
    <w:rsid w:val="00B33E44"/>
    <w:rsid w:val="00BC4D0D"/>
    <w:rsid w:val="00C714E6"/>
    <w:rsid w:val="00D00513"/>
    <w:rsid w:val="00D2140B"/>
    <w:rsid w:val="00D4399D"/>
    <w:rsid w:val="00D823FE"/>
    <w:rsid w:val="00DA70AB"/>
    <w:rsid w:val="00E34D42"/>
    <w:rsid w:val="00E36213"/>
    <w:rsid w:val="00E76056"/>
    <w:rsid w:val="00EF1AC9"/>
    <w:rsid w:val="00FF5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766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637C1D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7C1D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637C1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637C1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rsid w:val="00AC3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04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85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5DB7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body">
    <w:name w:val="body"/>
    <w:basedOn w:val="a"/>
    <w:uiPriority w:val="99"/>
    <w:rsid w:val="0048539E"/>
    <w:pPr>
      <w:widowControl w:val="0"/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</w:rPr>
  </w:style>
  <w:style w:type="paragraph" w:customStyle="1" w:styleId="list-bullet">
    <w:name w:val="list-bullet"/>
    <w:basedOn w:val="body"/>
    <w:uiPriority w:val="99"/>
    <w:rsid w:val="0048539E"/>
    <w:pPr>
      <w:ind w:left="227" w:hanging="142"/>
    </w:pPr>
  </w:style>
  <w:style w:type="paragraph" w:customStyle="1" w:styleId="h5">
    <w:name w:val="h5"/>
    <w:basedOn w:val="a"/>
    <w:uiPriority w:val="99"/>
    <w:rsid w:val="0048539E"/>
    <w:pPr>
      <w:widowControl w:val="0"/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-BoldItalic" w:eastAsia="Times New Roman" w:hAnsi="SchoolBookSanPin-BoldItalic" w:cs="SchoolBookSanPin-BoldItalic"/>
      <w:b/>
      <w:bCs/>
      <w:i/>
      <w:iCs/>
      <w:color w:val="000000"/>
      <w:sz w:val="20"/>
      <w:szCs w:val="20"/>
    </w:rPr>
  </w:style>
  <w:style w:type="paragraph" w:customStyle="1" w:styleId="h3">
    <w:name w:val="h3"/>
    <w:basedOn w:val="a"/>
    <w:uiPriority w:val="99"/>
    <w:rsid w:val="0048539E"/>
    <w:pPr>
      <w:widowControl w:val="0"/>
      <w:suppressAutoHyphens/>
      <w:autoSpaceDE w:val="0"/>
      <w:autoSpaceDN w:val="0"/>
      <w:adjustRightInd w:val="0"/>
      <w:spacing w:before="283" w:after="113" w:line="240" w:lineRule="atLeast"/>
      <w:textAlignment w:val="center"/>
    </w:pPr>
    <w:rPr>
      <w:rFonts w:ascii="OfficinaSansExtraBoldITC-Reg" w:eastAsia="Times New Roman" w:hAnsi="OfficinaSansExtraBoldITC-Reg" w:cs="OfficinaSansExtraBoldITC-Reg"/>
      <w:b/>
      <w:bCs/>
      <w:color w:val="000000"/>
    </w:rPr>
  </w:style>
  <w:style w:type="paragraph" w:customStyle="1" w:styleId="h6">
    <w:name w:val="h6"/>
    <w:basedOn w:val="a"/>
    <w:uiPriority w:val="99"/>
    <w:rsid w:val="0048539E"/>
    <w:pPr>
      <w:widowControl w:val="0"/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-Bold" w:eastAsia="Times New Roman" w:hAnsi="SchoolBookSanPin-Bold" w:cs="SchoolBookSanPin-Bold"/>
      <w:b/>
      <w:bCs/>
      <w:color w:val="000000"/>
      <w:sz w:val="20"/>
      <w:szCs w:val="20"/>
    </w:rPr>
  </w:style>
  <w:style w:type="character" w:customStyle="1" w:styleId="Italic">
    <w:name w:val="Italic"/>
    <w:uiPriority w:val="99"/>
    <w:rsid w:val="0048539E"/>
    <w:rPr>
      <w:i/>
      <w:iCs/>
    </w:rPr>
  </w:style>
  <w:style w:type="paragraph" w:styleId="a9">
    <w:name w:val="List Paragraph"/>
    <w:basedOn w:val="a"/>
    <w:uiPriority w:val="34"/>
    <w:qFormat/>
    <w:rsid w:val="00B33E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766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637C1D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7C1D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637C1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637C1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rsid w:val="00AC3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104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85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5DB7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body">
    <w:name w:val="body"/>
    <w:basedOn w:val="a"/>
    <w:uiPriority w:val="99"/>
    <w:rsid w:val="0048539E"/>
    <w:pPr>
      <w:widowControl w:val="0"/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</w:rPr>
  </w:style>
  <w:style w:type="paragraph" w:customStyle="1" w:styleId="list-bullet">
    <w:name w:val="list-bullet"/>
    <w:basedOn w:val="body"/>
    <w:uiPriority w:val="99"/>
    <w:rsid w:val="0048539E"/>
    <w:pPr>
      <w:ind w:left="227" w:hanging="142"/>
    </w:pPr>
  </w:style>
  <w:style w:type="paragraph" w:customStyle="1" w:styleId="h5">
    <w:name w:val="h5"/>
    <w:basedOn w:val="a"/>
    <w:uiPriority w:val="99"/>
    <w:rsid w:val="0048539E"/>
    <w:pPr>
      <w:widowControl w:val="0"/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-BoldItalic" w:eastAsia="Times New Roman" w:hAnsi="SchoolBookSanPin-BoldItalic" w:cs="SchoolBookSanPin-BoldItalic"/>
      <w:b/>
      <w:bCs/>
      <w:i/>
      <w:iCs/>
      <w:color w:val="000000"/>
      <w:sz w:val="20"/>
      <w:szCs w:val="20"/>
    </w:rPr>
  </w:style>
  <w:style w:type="paragraph" w:customStyle="1" w:styleId="h3">
    <w:name w:val="h3"/>
    <w:basedOn w:val="a"/>
    <w:uiPriority w:val="99"/>
    <w:rsid w:val="0048539E"/>
    <w:pPr>
      <w:widowControl w:val="0"/>
      <w:suppressAutoHyphens/>
      <w:autoSpaceDE w:val="0"/>
      <w:autoSpaceDN w:val="0"/>
      <w:adjustRightInd w:val="0"/>
      <w:spacing w:before="283" w:after="113" w:line="240" w:lineRule="atLeast"/>
      <w:textAlignment w:val="center"/>
    </w:pPr>
    <w:rPr>
      <w:rFonts w:ascii="OfficinaSansExtraBoldITC-Reg" w:eastAsia="Times New Roman" w:hAnsi="OfficinaSansExtraBoldITC-Reg" w:cs="OfficinaSansExtraBoldITC-Reg"/>
      <w:b/>
      <w:bCs/>
      <w:color w:val="000000"/>
    </w:rPr>
  </w:style>
  <w:style w:type="paragraph" w:customStyle="1" w:styleId="h6">
    <w:name w:val="h6"/>
    <w:basedOn w:val="a"/>
    <w:uiPriority w:val="99"/>
    <w:rsid w:val="0048539E"/>
    <w:pPr>
      <w:widowControl w:val="0"/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-Bold" w:eastAsia="Times New Roman" w:hAnsi="SchoolBookSanPin-Bold" w:cs="SchoolBookSanPin-Bold"/>
      <w:b/>
      <w:bCs/>
      <w:color w:val="000000"/>
      <w:sz w:val="20"/>
      <w:szCs w:val="20"/>
    </w:rPr>
  </w:style>
  <w:style w:type="character" w:customStyle="1" w:styleId="Italic">
    <w:name w:val="Italic"/>
    <w:uiPriority w:val="99"/>
    <w:rsid w:val="0048539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3909</Words>
  <Characters>22284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Галина Анатольевна</cp:lastModifiedBy>
  <cp:revision>24</cp:revision>
  <cp:lastPrinted>2023-09-13T18:54:00Z</cp:lastPrinted>
  <dcterms:created xsi:type="dcterms:W3CDTF">2023-09-27T16:27:00Z</dcterms:created>
  <dcterms:modified xsi:type="dcterms:W3CDTF">2023-09-30T16:51:00Z</dcterms:modified>
</cp:coreProperties>
</file>