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5388"/>
      </w:tblGrid>
      <w:tr w:rsidR="00BF1768" w:rsidRPr="003D4CE1" w:rsidTr="003D4CE1">
        <w:tc>
          <w:tcPr>
            <w:tcW w:w="4785" w:type="dxa"/>
            <w:shd w:val="clear" w:color="auto" w:fill="auto"/>
          </w:tcPr>
          <w:p w:rsidR="0001602D" w:rsidRPr="003D4CE1" w:rsidRDefault="0001602D" w:rsidP="00BF1768">
            <w:pPr>
              <w:widowControl w:val="0"/>
              <w:ind w:right="399"/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</w:pPr>
            <w:r w:rsidRPr="003D4CE1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 xml:space="preserve">Рассмотрено на заседании </w:t>
            </w:r>
          </w:p>
          <w:p w:rsidR="0001602D" w:rsidRPr="003D4CE1" w:rsidRDefault="0001602D" w:rsidP="00BF1768">
            <w:pPr>
              <w:widowControl w:val="0"/>
              <w:ind w:right="399"/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</w:pPr>
            <w:r w:rsidRPr="003D4CE1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>педагогического совета гимназии</w:t>
            </w:r>
          </w:p>
          <w:p w:rsidR="0001602D" w:rsidRPr="003D4CE1" w:rsidRDefault="006D09F4" w:rsidP="00BF1768">
            <w:pPr>
              <w:widowControl w:val="0"/>
              <w:ind w:right="399"/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</w:pPr>
            <w:r w:rsidRPr="003D4CE1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>п</w:t>
            </w:r>
            <w:r w:rsidR="0001602D" w:rsidRPr="003D4CE1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>ротокол № ____</w:t>
            </w:r>
          </w:p>
          <w:p w:rsidR="0001602D" w:rsidRPr="003D4CE1" w:rsidRDefault="0001602D" w:rsidP="00BF1768">
            <w:pPr>
              <w:widowControl w:val="0"/>
              <w:ind w:right="399"/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</w:pPr>
            <w:r w:rsidRPr="003D4CE1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>от ________________ 20 _____г.</w:t>
            </w:r>
          </w:p>
        </w:tc>
        <w:tc>
          <w:tcPr>
            <w:tcW w:w="5388" w:type="dxa"/>
            <w:shd w:val="clear" w:color="auto" w:fill="auto"/>
          </w:tcPr>
          <w:p w:rsidR="0001602D" w:rsidRPr="003D4CE1" w:rsidRDefault="0001602D" w:rsidP="00BF1768">
            <w:pPr>
              <w:widowControl w:val="0"/>
              <w:wordWrap w:val="0"/>
              <w:autoSpaceDE w:val="0"/>
              <w:autoSpaceDN w:val="0"/>
              <w:jc w:val="right"/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3D4CE1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 xml:space="preserve">Утверждаю </w:t>
            </w:r>
          </w:p>
          <w:p w:rsidR="0001602D" w:rsidRPr="003D4CE1" w:rsidRDefault="001E3E43" w:rsidP="00BF1768">
            <w:pPr>
              <w:widowControl w:val="0"/>
              <w:wordWrap w:val="0"/>
              <w:autoSpaceDE w:val="0"/>
              <w:autoSpaceDN w:val="0"/>
              <w:jc w:val="right"/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3D4CE1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>д</w:t>
            </w:r>
            <w:r w:rsidR="0001602D" w:rsidRPr="003D4CE1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>иректор МБОУ гимназии №4</w:t>
            </w:r>
          </w:p>
          <w:p w:rsidR="0001602D" w:rsidRPr="003D4CE1" w:rsidRDefault="0001602D" w:rsidP="00BF1768">
            <w:pPr>
              <w:widowControl w:val="0"/>
              <w:wordWrap w:val="0"/>
              <w:autoSpaceDE w:val="0"/>
              <w:autoSpaceDN w:val="0"/>
              <w:jc w:val="right"/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3D4CE1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>имени И.Н. Нестерова поселка Псебай</w:t>
            </w:r>
          </w:p>
          <w:p w:rsidR="0001602D" w:rsidRPr="003D4CE1" w:rsidRDefault="0001602D" w:rsidP="00BF1768">
            <w:pPr>
              <w:widowControl w:val="0"/>
              <w:wordWrap w:val="0"/>
              <w:autoSpaceDE w:val="0"/>
              <w:autoSpaceDN w:val="0"/>
              <w:jc w:val="right"/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3D4CE1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>___________И.С. Рой</w:t>
            </w:r>
          </w:p>
          <w:p w:rsidR="0001602D" w:rsidRPr="003D4CE1" w:rsidRDefault="0001602D" w:rsidP="00BF1768">
            <w:pPr>
              <w:widowControl w:val="0"/>
              <w:wordWrap w:val="0"/>
              <w:autoSpaceDE w:val="0"/>
              <w:autoSpaceDN w:val="0"/>
              <w:jc w:val="right"/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3D4CE1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>«_____»__________20__г.</w:t>
            </w:r>
          </w:p>
          <w:p w:rsidR="0001602D" w:rsidRPr="003D4CE1" w:rsidRDefault="0001602D" w:rsidP="00BF1768">
            <w:pPr>
              <w:widowControl w:val="0"/>
              <w:tabs>
                <w:tab w:val="left" w:pos="6511"/>
              </w:tabs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620E46" w:rsidRPr="003D4CE1" w:rsidRDefault="00620E46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620E46" w:rsidRPr="003D4CE1" w:rsidRDefault="00620E46" w:rsidP="003D4CE1">
      <w:pPr>
        <w:jc w:val="center"/>
        <w:rPr>
          <w:rFonts w:ascii="Times New Roman" w:hAnsi="Times New Roman"/>
          <w:b/>
          <w:sz w:val="24"/>
          <w:szCs w:val="24"/>
        </w:rPr>
      </w:pPr>
      <w:r w:rsidRPr="003D4CE1">
        <w:rPr>
          <w:rFonts w:ascii="Times New Roman" w:hAnsi="Times New Roman"/>
          <w:b/>
          <w:sz w:val="24"/>
          <w:szCs w:val="24"/>
        </w:rPr>
        <w:t>ПОЛОЖЕНИЕ</w:t>
      </w:r>
    </w:p>
    <w:p w:rsidR="003D4CE1" w:rsidRPr="003D4CE1" w:rsidRDefault="0030018E" w:rsidP="003D4CE1">
      <w:pPr>
        <w:jc w:val="center"/>
        <w:rPr>
          <w:rFonts w:ascii="Times New Roman" w:hAnsi="Times New Roman"/>
          <w:b/>
          <w:i/>
          <w:w w:val="115"/>
          <w:sz w:val="24"/>
          <w:szCs w:val="24"/>
        </w:rPr>
      </w:pPr>
      <w:r w:rsidRPr="00E35C8E">
        <w:rPr>
          <w:rFonts w:ascii="Times New Roman" w:eastAsia="Calibri" w:hAnsi="Times New Roman"/>
          <w:b/>
          <w:sz w:val="24"/>
          <w:szCs w:val="24"/>
          <w:lang w:bidi="ru-RU"/>
        </w:rPr>
        <w:t xml:space="preserve">о порядке и правилах посещения </w:t>
      </w:r>
      <w:proofErr w:type="gramStart"/>
      <w:r w:rsidRPr="00E35C8E">
        <w:rPr>
          <w:rFonts w:ascii="Times New Roman" w:eastAsia="Calibri" w:hAnsi="Times New Roman"/>
          <w:b/>
          <w:sz w:val="24"/>
          <w:szCs w:val="24"/>
          <w:lang w:bidi="ru-RU"/>
        </w:rPr>
        <w:t>обучающимися</w:t>
      </w:r>
      <w:proofErr w:type="gramEnd"/>
      <w:r w:rsidRPr="00E35C8E">
        <w:rPr>
          <w:rFonts w:ascii="Times New Roman" w:eastAsia="Calibri" w:hAnsi="Times New Roman"/>
          <w:b/>
          <w:sz w:val="24"/>
          <w:szCs w:val="24"/>
          <w:lang w:bidi="ru-RU"/>
        </w:rPr>
        <w:t xml:space="preserve"> по своему выбору мероприятий, не предусмотренных учебным планом</w:t>
      </w:r>
      <w:r w:rsidRPr="003D4CE1">
        <w:rPr>
          <w:rFonts w:ascii="Times New Roman" w:hAnsi="Times New Roman"/>
          <w:b/>
          <w:w w:val="115"/>
          <w:sz w:val="24"/>
          <w:szCs w:val="24"/>
        </w:rPr>
        <w:t xml:space="preserve"> </w:t>
      </w:r>
      <w:r w:rsidR="003D4CE1" w:rsidRPr="003D4CE1">
        <w:rPr>
          <w:rFonts w:ascii="Times New Roman" w:hAnsi="Times New Roman"/>
          <w:b/>
          <w:w w:val="115"/>
          <w:sz w:val="24"/>
          <w:szCs w:val="24"/>
        </w:rPr>
        <w:t>муниципального бюджетного общеобразовательного учреждения гимназии №4 имени Ивана Наумовича Нестерова поселка Псебай муниципального образования Мостовский район</w:t>
      </w:r>
    </w:p>
    <w:p w:rsidR="00620E46" w:rsidRPr="003D4CE1" w:rsidRDefault="00620E46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620E46" w:rsidRPr="003D4CE1" w:rsidRDefault="00620E46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3D4CE1">
        <w:rPr>
          <w:rFonts w:ascii="Times New Roman" w:hAnsi="Times New Roman"/>
          <w:color w:val="111111"/>
          <w:sz w:val="24"/>
          <w:szCs w:val="24"/>
        </w:rPr>
        <w:t> </w:t>
      </w:r>
    </w:p>
    <w:p w:rsidR="0030018E" w:rsidRPr="00E35C8E" w:rsidRDefault="0030018E" w:rsidP="0030018E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35C8E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30018E" w:rsidRPr="00E35C8E" w:rsidRDefault="0030018E" w:rsidP="0030018E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35C8E">
        <w:rPr>
          <w:rFonts w:ascii="Times New Roman" w:hAnsi="Times New Roman"/>
          <w:sz w:val="24"/>
          <w:szCs w:val="24"/>
        </w:rPr>
        <w:t>1.1. Настоящее Положение разработано в соответствии с п.4 ст. 34 Федерального закона от 29.12.2012 г. № 273-ФЗ «Об обра</w:t>
      </w:r>
      <w:r>
        <w:rPr>
          <w:rFonts w:ascii="Times New Roman" w:hAnsi="Times New Roman"/>
          <w:sz w:val="24"/>
          <w:szCs w:val="24"/>
        </w:rPr>
        <w:t xml:space="preserve">зовании в Российской Федерации», иными федеральными законами, законами субъектов Российской Федерации и </w:t>
      </w:r>
      <w:r>
        <w:rPr>
          <w:rFonts w:ascii="Times New Roman" w:hAnsi="Times New Roman"/>
          <w:sz w:val="24"/>
          <w:szCs w:val="24"/>
        </w:rPr>
        <w:t>муниципальными правовыми актами,</w:t>
      </w:r>
      <w:r w:rsidRPr="00E35C8E">
        <w:rPr>
          <w:rFonts w:ascii="Times New Roman" w:hAnsi="Times New Roman"/>
          <w:sz w:val="24"/>
          <w:szCs w:val="24"/>
          <w:shd w:val="clear" w:color="auto" w:fill="FFFFFF"/>
        </w:rPr>
        <w:t xml:space="preserve"> локальными актами </w:t>
      </w:r>
      <w:r>
        <w:rPr>
          <w:rFonts w:ascii="Times New Roman" w:hAnsi="Times New Roman"/>
          <w:color w:val="000000"/>
          <w:sz w:val="24"/>
          <w:szCs w:val="24"/>
        </w:rPr>
        <w:t>муниципального бюджетного общеобразовательного учреждения гимназии №4 имени Ивана Наумовича Нестерова поселка Псебай муниципального образования Мостовский район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0018E" w:rsidRPr="00E35C8E" w:rsidRDefault="0030018E" w:rsidP="0030018E">
      <w:pPr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/>
          <w:sz w:val="24"/>
          <w:szCs w:val="24"/>
          <w:shd w:val="clear" w:color="auto" w:fill="FFFFFF"/>
        </w:rPr>
        <w:t xml:space="preserve">1.2. </w:t>
      </w:r>
      <w:proofErr w:type="gramStart"/>
      <w:r w:rsidRPr="00E35C8E">
        <w:rPr>
          <w:rFonts w:ascii="Times New Roman" w:hAnsi="Times New Roman"/>
          <w:sz w:val="24"/>
          <w:szCs w:val="24"/>
          <w:shd w:val="clear" w:color="auto" w:fill="FFFFFF"/>
        </w:rPr>
        <w:t xml:space="preserve">Положение является локальным нормативным актом, устанавливающим </w:t>
      </w:r>
      <w:r w:rsidRPr="00E35C8E">
        <w:rPr>
          <w:rFonts w:ascii="Times New Roman" w:eastAsia="Calibri" w:hAnsi="Times New Roman"/>
          <w:sz w:val="24"/>
          <w:szCs w:val="24"/>
        </w:rPr>
        <w:t>порядок и правила посещения обучающимися по своему выбору мероприятий, не предусмотренных учебным планом</w:t>
      </w:r>
      <w:r w:rsidRPr="00E35C8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муниципального бюджетного общеобразовательного учреждения гимназии №4 имени Ивана Наумовича Нестерова поселка Псебай муниципального образования Мостовский район (далее – Гимназия)</w:t>
      </w:r>
      <w:r w:rsidRPr="00E35C8E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</w:p>
    <w:p w:rsidR="0030018E" w:rsidRPr="00E35C8E" w:rsidRDefault="0030018E" w:rsidP="0030018E">
      <w:pPr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0018E" w:rsidRPr="00E35C8E" w:rsidRDefault="0030018E" w:rsidP="0030018E">
      <w:pPr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E35C8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2. Порядок проведения </w:t>
      </w:r>
      <w:r w:rsidRPr="00E35C8E">
        <w:rPr>
          <w:rFonts w:ascii="Times New Roman" w:eastAsia="Calibri" w:hAnsi="Times New Roman"/>
          <w:b/>
          <w:sz w:val="24"/>
          <w:szCs w:val="24"/>
          <w:lang w:bidi="ru-RU"/>
        </w:rPr>
        <w:t>мероприятий, не предусмотренных учебным планом</w:t>
      </w:r>
    </w:p>
    <w:p w:rsidR="0030018E" w:rsidRPr="00E35C8E" w:rsidRDefault="0030018E" w:rsidP="0030018E">
      <w:pPr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/>
          <w:sz w:val="24"/>
          <w:szCs w:val="24"/>
          <w:shd w:val="clear" w:color="auto" w:fill="FFFFFF"/>
        </w:rPr>
        <w:t>2.1.</w:t>
      </w:r>
      <w:r w:rsidRPr="00E35C8E">
        <w:rPr>
          <w:rFonts w:ascii="Times New Roman" w:hAnsi="Times New Roman"/>
        </w:rPr>
        <w:t xml:space="preserve"> </w:t>
      </w:r>
      <w:proofErr w:type="gramStart"/>
      <w:r w:rsidRPr="00E35C8E">
        <w:rPr>
          <w:rFonts w:ascii="Times New Roman" w:hAnsi="Times New Roman"/>
        </w:rPr>
        <w:t>К числу мероприятий, не предусмотренных учебным планом, относятся школьные праздники, тематические вечера, конкурсы, спортивные соревнования, интеллектуальные игры, игры по станциям, общешкольные балы, дискотеки, вечера, утренники, праздники, творческие конкурсы и другие.</w:t>
      </w:r>
      <w:proofErr w:type="gramEnd"/>
      <w:r w:rsidRPr="00E35C8E">
        <w:rPr>
          <w:rFonts w:ascii="Times New Roman" w:hAnsi="Times New Roman"/>
        </w:rPr>
        <w:t xml:space="preserve"> Формы проведения мероприятий определяют ответственные за их проведение и (или) заместитель директора по воспитательной работе.</w:t>
      </w:r>
    </w:p>
    <w:p w:rsidR="0030018E" w:rsidRPr="00E35C8E" w:rsidRDefault="0030018E" w:rsidP="0030018E">
      <w:pPr>
        <w:ind w:firstLine="709"/>
        <w:jc w:val="both"/>
        <w:rPr>
          <w:rFonts w:ascii="Times New Roman" w:hAnsi="Times New Roman"/>
        </w:rPr>
      </w:pPr>
      <w:r w:rsidRPr="00E35C8E">
        <w:rPr>
          <w:rFonts w:ascii="Times New Roman" w:hAnsi="Times New Roman"/>
          <w:sz w:val="24"/>
          <w:szCs w:val="24"/>
          <w:shd w:val="clear" w:color="auto" w:fill="FFFFFF"/>
        </w:rPr>
        <w:t xml:space="preserve">2.2. </w:t>
      </w:r>
      <w:r w:rsidRPr="00E35C8E">
        <w:rPr>
          <w:rFonts w:ascii="Times New Roman" w:hAnsi="Times New Roman"/>
        </w:rPr>
        <w:t xml:space="preserve">Обучающиеся имеют право на посещение по своему выбору мероприятий, которые проводятся в </w:t>
      </w:r>
      <w:r>
        <w:rPr>
          <w:rFonts w:ascii="Times New Roman" w:hAnsi="Times New Roman"/>
          <w:color w:val="000000"/>
          <w:sz w:val="24"/>
          <w:szCs w:val="24"/>
        </w:rPr>
        <w:t>Гимназии</w:t>
      </w:r>
      <w:r w:rsidRPr="00E35C8E">
        <w:rPr>
          <w:rFonts w:ascii="Times New Roman" w:hAnsi="Times New Roman"/>
        </w:rPr>
        <w:t xml:space="preserve"> и не предусмотрены учебным планом.</w:t>
      </w:r>
    </w:p>
    <w:p w:rsidR="0030018E" w:rsidRPr="00E35C8E" w:rsidRDefault="0030018E" w:rsidP="009144E8">
      <w:pPr>
        <w:ind w:firstLine="709"/>
        <w:jc w:val="both"/>
        <w:rPr>
          <w:rFonts w:ascii="Times New Roman" w:hAnsi="Times New Roman"/>
        </w:rPr>
      </w:pPr>
      <w:r w:rsidRPr="00E35C8E">
        <w:rPr>
          <w:rFonts w:ascii="Times New Roman" w:hAnsi="Times New Roman"/>
        </w:rPr>
        <w:t>2.3. Мероприятия включаются в общешкольный план на текущий год. План утверждается приказом директора и размещается на сайте школы.</w:t>
      </w:r>
    </w:p>
    <w:p w:rsidR="0030018E" w:rsidRPr="00E35C8E" w:rsidRDefault="009144E8" w:rsidP="0030018E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</w:t>
      </w:r>
      <w:r w:rsidR="0030018E" w:rsidRPr="00E35C8E">
        <w:rPr>
          <w:rFonts w:ascii="Times New Roman" w:hAnsi="Times New Roman"/>
        </w:rPr>
        <w:t>. На мероприятии обязательно присутствие классных руководителей, чьи классы принимают в нем участие, и (или) педагогических работников, назначенных на основании соответствующего приказа директора.</w:t>
      </w:r>
    </w:p>
    <w:p w:rsidR="0030018E" w:rsidRPr="00E35C8E" w:rsidRDefault="009144E8" w:rsidP="0030018E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2.5</w:t>
      </w:r>
      <w:r w:rsidR="0030018E" w:rsidRPr="00E35C8E">
        <w:rPr>
          <w:rFonts w:ascii="Times New Roman" w:hAnsi="Times New Roman"/>
        </w:rPr>
        <w:t>. Правила являются обязательными для всех посетителей мероприятий. Принимая решение о посещении мероприятия, посетитель подтверждает свое согласие с настоящими правилами.</w:t>
      </w:r>
    </w:p>
    <w:p w:rsidR="0030018E" w:rsidRPr="00E35C8E" w:rsidRDefault="0030018E" w:rsidP="0030018E">
      <w:pPr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0018E" w:rsidRPr="00E35C8E" w:rsidRDefault="0030018E" w:rsidP="0030018E">
      <w:pPr>
        <w:ind w:firstLine="709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E35C8E">
        <w:rPr>
          <w:rFonts w:ascii="Times New Roman" w:hAnsi="Times New Roman"/>
          <w:b/>
          <w:sz w:val="24"/>
          <w:szCs w:val="24"/>
          <w:shd w:val="clear" w:color="auto" w:fill="FFFFFF"/>
        </w:rPr>
        <w:t>3.  Правила проведения мероприятий на территории образовательной организации</w:t>
      </w:r>
    </w:p>
    <w:p w:rsidR="0030018E" w:rsidRPr="00E35C8E" w:rsidRDefault="0030018E" w:rsidP="0030018E">
      <w:pPr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/>
          <w:sz w:val="24"/>
          <w:szCs w:val="24"/>
          <w:shd w:val="clear" w:color="auto" w:fill="FFFFFF"/>
        </w:rPr>
        <w:t xml:space="preserve">3.1. Приказом директора </w:t>
      </w:r>
      <w:r w:rsidR="009144E8">
        <w:rPr>
          <w:rFonts w:ascii="Times New Roman" w:hAnsi="Times New Roman"/>
          <w:color w:val="000000"/>
          <w:sz w:val="24"/>
          <w:szCs w:val="24"/>
        </w:rPr>
        <w:t>Гимназии</w:t>
      </w:r>
      <w:r w:rsidRPr="00E35C8E">
        <w:rPr>
          <w:rFonts w:ascii="Times New Roman" w:hAnsi="Times New Roman"/>
        </w:rPr>
        <w:t xml:space="preserve"> </w:t>
      </w:r>
      <w:r w:rsidRPr="00E35C8E">
        <w:rPr>
          <w:rFonts w:ascii="Times New Roman" w:hAnsi="Times New Roman"/>
          <w:sz w:val="24"/>
          <w:szCs w:val="24"/>
          <w:shd w:val="clear" w:color="auto" w:fill="FFFFFF"/>
        </w:rPr>
        <w:t>назначаются лица, ответственные за проведение мероприятия.</w:t>
      </w:r>
    </w:p>
    <w:p w:rsidR="0030018E" w:rsidRPr="00E35C8E" w:rsidRDefault="0030018E" w:rsidP="0030018E">
      <w:pPr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/>
          <w:sz w:val="24"/>
          <w:szCs w:val="24"/>
          <w:shd w:val="clear" w:color="auto" w:fill="FFFFFF"/>
        </w:rPr>
        <w:t xml:space="preserve">3.2. Состав </w:t>
      </w:r>
      <w:proofErr w:type="gramStart"/>
      <w:r w:rsidRPr="00E35C8E">
        <w:rPr>
          <w:rFonts w:ascii="Times New Roman" w:hAnsi="Times New Roman"/>
          <w:sz w:val="24"/>
          <w:szCs w:val="24"/>
          <w:shd w:val="clear" w:color="auto" w:fill="FFFFFF"/>
        </w:rPr>
        <w:t>обучающихся</w:t>
      </w:r>
      <w:proofErr w:type="gramEnd"/>
      <w:r w:rsidRPr="00E35C8E">
        <w:rPr>
          <w:rFonts w:ascii="Times New Roman" w:hAnsi="Times New Roman"/>
          <w:sz w:val="24"/>
          <w:szCs w:val="24"/>
          <w:shd w:val="clear" w:color="auto" w:fill="FFFFFF"/>
        </w:rPr>
        <w:t>, допущенных к участию в мероприятии, программа мероприятия, время его начала и окончания, а также особые требования к проведению мероприятия должны быть заранее доведены до сведения обучающихся.</w:t>
      </w:r>
    </w:p>
    <w:p w:rsidR="0030018E" w:rsidRPr="00E35C8E" w:rsidRDefault="0030018E" w:rsidP="0030018E">
      <w:pPr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/>
          <w:sz w:val="24"/>
          <w:szCs w:val="24"/>
          <w:shd w:val="clear" w:color="auto" w:fill="FFFFFF"/>
        </w:rPr>
        <w:t>3.3. Начало мероприятия допускается не ранее чем через 45 минут после окончания учебных занятий. Мероприятие д</w:t>
      </w:r>
      <w:r w:rsidR="009144E8">
        <w:rPr>
          <w:rFonts w:ascii="Times New Roman" w:hAnsi="Times New Roman"/>
          <w:sz w:val="24"/>
          <w:szCs w:val="24"/>
          <w:shd w:val="clear" w:color="auto" w:fill="FFFFFF"/>
        </w:rPr>
        <w:t>олжно оканчиваться не позднее 21</w:t>
      </w:r>
      <w:r w:rsidRPr="00E35C8E">
        <w:rPr>
          <w:rFonts w:ascii="Times New Roman" w:hAnsi="Times New Roman"/>
          <w:sz w:val="24"/>
          <w:szCs w:val="24"/>
          <w:shd w:val="clear" w:color="auto" w:fill="FFFFFF"/>
        </w:rPr>
        <w:t>:00.</w:t>
      </w:r>
    </w:p>
    <w:p w:rsidR="0030018E" w:rsidRPr="00E35C8E" w:rsidRDefault="0030018E" w:rsidP="0030018E">
      <w:pPr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/>
          <w:sz w:val="24"/>
          <w:szCs w:val="24"/>
          <w:shd w:val="clear" w:color="auto" w:fill="FFFFFF"/>
        </w:rPr>
        <w:t>3.4. Перед проведением мероприятия организация может объявлять правила поведения и (или) проводить инструктаж. Участие обучающихся в объявлении правил поведения и (или) проведении инструктажа является обязательным.</w:t>
      </w:r>
    </w:p>
    <w:p w:rsidR="0030018E" w:rsidRPr="00E35C8E" w:rsidRDefault="0030018E" w:rsidP="0030018E">
      <w:pPr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/>
          <w:sz w:val="24"/>
          <w:szCs w:val="24"/>
          <w:shd w:val="clear" w:color="auto" w:fill="FFFFFF"/>
        </w:rPr>
        <w:t xml:space="preserve">3.5. </w:t>
      </w:r>
      <w:proofErr w:type="gramStart"/>
      <w:r w:rsidRPr="00E35C8E">
        <w:rPr>
          <w:rFonts w:ascii="Times New Roman" w:hAnsi="Times New Roman"/>
          <w:sz w:val="24"/>
          <w:szCs w:val="24"/>
          <w:shd w:val="clear" w:color="auto" w:fill="FFFFFF"/>
        </w:rPr>
        <w:t>Бесконтрольное нахождение обучающихся в помещениях школы, не задействованных для проведения мероприятия, запрещается.</w:t>
      </w:r>
      <w:proofErr w:type="gramEnd"/>
    </w:p>
    <w:p w:rsidR="0030018E" w:rsidRPr="00E35C8E" w:rsidRDefault="0030018E" w:rsidP="0030018E">
      <w:pPr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3.6. Присутствие на внеклассных мероприятиях лиц, не обучающихся в </w:t>
      </w:r>
      <w:r w:rsidR="009144E8">
        <w:rPr>
          <w:rFonts w:ascii="Times New Roman" w:hAnsi="Times New Roman"/>
          <w:sz w:val="24"/>
          <w:szCs w:val="24"/>
          <w:shd w:val="clear" w:color="auto" w:fill="FFFFFF"/>
        </w:rPr>
        <w:t>Гимназии</w:t>
      </w:r>
      <w:r w:rsidRPr="00E35C8E">
        <w:rPr>
          <w:rFonts w:ascii="Times New Roman" w:hAnsi="Times New Roman"/>
          <w:sz w:val="24"/>
          <w:szCs w:val="24"/>
          <w:shd w:val="clear" w:color="auto" w:fill="FFFFFF"/>
        </w:rPr>
        <w:t>, допустимо только с разрешения ответственного за проведение мероприятия (заместителя директора по воспитательной работе, дежурного администратора).</w:t>
      </w:r>
    </w:p>
    <w:p w:rsidR="0030018E" w:rsidRPr="00E35C8E" w:rsidRDefault="0030018E" w:rsidP="0030018E">
      <w:pPr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/>
          <w:sz w:val="24"/>
          <w:szCs w:val="24"/>
          <w:shd w:val="clear" w:color="auto" w:fill="FFFFFF"/>
        </w:rPr>
        <w:t xml:space="preserve">3.7. Во время проведения мероприятия все участники должны соблюдать правила техники безопасности, правила внутреннего трудового распорядка для обучающихся </w:t>
      </w:r>
      <w:r w:rsidR="009144E8">
        <w:rPr>
          <w:rFonts w:ascii="Times New Roman" w:hAnsi="Times New Roman"/>
          <w:sz w:val="24"/>
          <w:szCs w:val="24"/>
          <w:shd w:val="clear" w:color="auto" w:fill="FFFFFF"/>
        </w:rPr>
        <w:t>Гимназии</w:t>
      </w:r>
      <w:r w:rsidRPr="00E35C8E">
        <w:rPr>
          <w:rFonts w:ascii="Times New Roman" w:hAnsi="Times New Roman"/>
          <w:sz w:val="24"/>
          <w:szCs w:val="24"/>
          <w:shd w:val="clear" w:color="auto" w:fill="FFFFFF"/>
        </w:rPr>
        <w:t xml:space="preserve"> и настоящие правила о порядке посещения </w:t>
      </w:r>
      <w:proofErr w:type="gramStart"/>
      <w:r w:rsidRPr="00E35C8E">
        <w:rPr>
          <w:rFonts w:ascii="Times New Roman" w:hAnsi="Times New Roman"/>
          <w:sz w:val="24"/>
          <w:szCs w:val="24"/>
          <w:shd w:val="clear" w:color="auto" w:fill="FFFFFF"/>
        </w:rPr>
        <w:t>обучающимися</w:t>
      </w:r>
      <w:proofErr w:type="gramEnd"/>
      <w:r w:rsidRPr="00E35C8E">
        <w:rPr>
          <w:rFonts w:ascii="Times New Roman" w:hAnsi="Times New Roman"/>
          <w:sz w:val="24"/>
          <w:szCs w:val="24"/>
          <w:shd w:val="clear" w:color="auto" w:fill="FFFFFF"/>
        </w:rPr>
        <w:t xml:space="preserve"> по своему выбору не предусмотренных учебным планом мероприятий, которые проводятся в </w:t>
      </w:r>
      <w:r w:rsidR="009144E8">
        <w:rPr>
          <w:rFonts w:ascii="Times New Roman" w:hAnsi="Times New Roman"/>
          <w:sz w:val="24"/>
          <w:szCs w:val="24"/>
          <w:shd w:val="clear" w:color="auto" w:fill="FFFFFF"/>
        </w:rPr>
        <w:t>Гимназии</w:t>
      </w:r>
      <w:r w:rsidRPr="00E35C8E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30018E" w:rsidRPr="00E35C8E" w:rsidRDefault="0030018E" w:rsidP="0030018E">
      <w:pPr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/>
          <w:sz w:val="24"/>
          <w:szCs w:val="24"/>
          <w:shd w:val="clear" w:color="auto" w:fill="FFFFFF"/>
        </w:rPr>
        <w:t>3.8. Запрещается своими действиями нарушать порядок проведения мероприятия или способствовать его срыву.</w:t>
      </w:r>
    </w:p>
    <w:p w:rsidR="0030018E" w:rsidRPr="00E35C8E" w:rsidRDefault="0030018E" w:rsidP="0030018E">
      <w:pPr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/>
          <w:sz w:val="24"/>
          <w:szCs w:val="24"/>
          <w:shd w:val="clear" w:color="auto" w:fill="FFFFFF"/>
        </w:rPr>
        <w:t xml:space="preserve">3.9. </w:t>
      </w:r>
      <w:r w:rsidR="009144E8">
        <w:rPr>
          <w:rFonts w:ascii="Times New Roman" w:hAnsi="Times New Roman"/>
          <w:sz w:val="24"/>
          <w:szCs w:val="24"/>
          <w:shd w:val="clear" w:color="auto" w:fill="FFFFFF"/>
        </w:rPr>
        <w:t>Гимназия</w:t>
      </w:r>
      <w:r w:rsidRPr="00E35C8E">
        <w:rPr>
          <w:rFonts w:ascii="Times New Roman" w:hAnsi="Times New Roman"/>
          <w:sz w:val="24"/>
          <w:szCs w:val="24"/>
          <w:shd w:val="clear" w:color="auto" w:fill="FFFFFF"/>
        </w:rPr>
        <w:t xml:space="preserve"> может устанавливать возрастные ограничения на посещение мероприятия.</w:t>
      </w:r>
    </w:p>
    <w:p w:rsidR="0030018E" w:rsidRPr="00E35C8E" w:rsidRDefault="0030018E" w:rsidP="0030018E">
      <w:pPr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bidi="ru-RU"/>
        </w:rPr>
      </w:pPr>
    </w:p>
    <w:p w:rsidR="0030018E" w:rsidRPr="00E35C8E" w:rsidRDefault="0030018E" w:rsidP="0030018E">
      <w:pPr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  <w:r w:rsidRPr="00E35C8E">
        <w:rPr>
          <w:rFonts w:ascii="Times New Roman" w:eastAsia="Calibri" w:hAnsi="Times New Roman"/>
          <w:b/>
          <w:sz w:val="24"/>
          <w:szCs w:val="24"/>
        </w:rPr>
        <w:t>4.</w:t>
      </w:r>
      <w:r w:rsidRPr="00E35C8E">
        <w:t xml:space="preserve"> </w:t>
      </w:r>
      <w:r w:rsidRPr="00E35C8E">
        <w:rPr>
          <w:rFonts w:ascii="Times New Roman" w:eastAsia="Calibri" w:hAnsi="Times New Roman"/>
          <w:b/>
          <w:sz w:val="24"/>
          <w:szCs w:val="24"/>
        </w:rPr>
        <w:t>Правила проведения экскурсий и выездных мероприятий</w:t>
      </w:r>
    </w:p>
    <w:p w:rsidR="0030018E" w:rsidRPr="00E35C8E" w:rsidRDefault="0030018E" w:rsidP="0030018E">
      <w:pPr>
        <w:ind w:firstLine="709"/>
        <w:jc w:val="both"/>
        <w:rPr>
          <w:rFonts w:ascii="Times New Roman" w:hAnsi="Times New Roman"/>
        </w:rPr>
      </w:pPr>
      <w:r w:rsidRPr="00E35C8E">
        <w:rPr>
          <w:rFonts w:ascii="Times New Roman" w:hAnsi="Times New Roman"/>
          <w:sz w:val="24"/>
          <w:szCs w:val="24"/>
          <w:shd w:val="clear" w:color="auto" w:fill="FFFFFF"/>
        </w:rPr>
        <w:t xml:space="preserve">4.1. </w:t>
      </w:r>
      <w:r w:rsidRPr="00E35C8E">
        <w:rPr>
          <w:rFonts w:ascii="Times New Roman" w:hAnsi="Times New Roman"/>
        </w:rPr>
        <w:t>К прогулкам, походам, экскурсиям допускаются обучающиеся с 1 по 11 классы, прошедшие инструктаж по технике безопасности, не имеющие противопоказания по состоянию здоровья. Инструктаж проводит ответственный за проведение.</w:t>
      </w:r>
    </w:p>
    <w:p w:rsidR="0030018E" w:rsidRPr="00E35C8E" w:rsidRDefault="0030018E" w:rsidP="0030018E">
      <w:pPr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/>
        </w:rPr>
        <w:t xml:space="preserve">4.2. При организации экскурсий и иных выездных мероприятий классный руководитель или ответственный за их проведение должен поставить в известность администрацию </w:t>
      </w:r>
      <w:r w:rsidR="009144E8">
        <w:rPr>
          <w:rFonts w:ascii="Times New Roman" w:hAnsi="Times New Roman"/>
          <w:color w:val="000000"/>
          <w:sz w:val="24"/>
          <w:szCs w:val="24"/>
        </w:rPr>
        <w:t xml:space="preserve">Гимназии </w:t>
      </w:r>
      <w:r w:rsidRPr="00E35C8E">
        <w:rPr>
          <w:rFonts w:ascii="Times New Roman" w:hAnsi="Times New Roman"/>
        </w:rPr>
        <w:t>не позднее, чем за 1 неделю до проведения мероприятия.</w:t>
      </w:r>
    </w:p>
    <w:p w:rsidR="0030018E" w:rsidRPr="00E35C8E" w:rsidRDefault="0030018E" w:rsidP="0030018E">
      <w:pPr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/>
          <w:sz w:val="24"/>
          <w:szCs w:val="24"/>
          <w:shd w:val="clear" w:color="auto" w:fill="FFFFFF"/>
        </w:rPr>
        <w:t xml:space="preserve">4.3. При организации экскурсий и выездных мероприятий в  </w:t>
      </w:r>
      <w:r w:rsidR="009144E8">
        <w:rPr>
          <w:rFonts w:ascii="Times New Roman" w:hAnsi="Times New Roman"/>
          <w:color w:val="000000"/>
          <w:sz w:val="24"/>
          <w:szCs w:val="24"/>
        </w:rPr>
        <w:t>Гимназии</w:t>
      </w:r>
      <w:r w:rsidRPr="00E35C8E">
        <w:rPr>
          <w:rFonts w:ascii="Times New Roman" w:hAnsi="Times New Roman"/>
          <w:sz w:val="24"/>
          <w:szCs w:val="24"/>
          <w:shd w:val="clear" w:color="auto" w:fill="FFFFFF"/>
        </w:rPr>
        <w:t>, издаётся приказ о проведении мероприятия, в котором отражены сроки, место проведения, список обучающихся и сопровождающих лиц, назван руководитель, отвечающий за жизнь и здоровье детей.</w:t>
      </w:r>
    </w:p>
    <w:p w:rsidR="0030018E" w:rsidRPr="00E35C8E" w:rsidRDefault="0030018E" w:rsidP="0030018E">
      <w:pPr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/>
          <w:sz w:val="24"/>
          <w:szCs w:val="24"/>
          <w:shd w:val="clear" w:color="auto" w:fill="FFFFFF"/>
        </w:rPr>
        <w:t>4.4.</w:t>
      </w:r>
      <w:r w:rsidRPr="00E35C8E">
        <w:t xml:space="preserve"> </w:t>
      </w:r>
      <w:r w:rsidRPr="00E35C8E">
        <w:rPr>
          <w:rFonts w:ascii="Times New Roman" w:hAnsi="Times New Roman"/>
          <w:sz w:val="24"/>
          <w:szCs w:val="24"/>
          <w:shd w:val="clear" w:color="auto" w:fill="FFFFFF"/>
        </w:rPr>
        <w:t xml:space="preserve">Организация экскурсий и выездных мероприятий, связанных с передвижением автобусами, осуществляется на основании Правил организованной перевозки группы детей автобусами. </w:t>
      </w:r>
      <w:r w:rsidRPr="00E35C8E">
        <w:rPr>
          <w:rFonts w:ascii="Times New Roman" w:hAnsi="Times New Roman"/>
        </w:rPr>
        <w:t>Обучающихся при перевозке должны сопровождать не менее 2-х человек (1 взрослый на 10 детей).</w:t>
      </w:r>
    </w:p>
    <w:p w:rsidR="0030018E" w:rsidRPr="00E35C8E" w:rsidRDefault="0030018E" w:rsidP="0030018E">
      <w:pPr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/>
          <w:sz w:val="24"/>
          <w:szCs w:val="24"/>
          <w:shd w:val="clear" w:color="auto" w:fill="FFFFFF"/>
        </w:rPr>
        <w:t>4.5. При проведении автобусной экскурсии руководитель группы обязан проверить путевой лист водителя, осмотреть салон автобуса на наличие медицинской аптечки, огнетушителя, оснащения табличкой «Дети» на переднем лобовом и заднем стекле автобуса.</w:t>
      </w:r>
    </w:p>
    <w:p w:rsidR="0030018E" w:rsidRPr="00E35C8E" w:rsidRDefault="0030018E" w:rsidP="0030018E">
      <w:pPr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/>
          <w:sz w:val="24"/>
          <w:szCs w:val="24"/>
          <w:shd w:val="clear" w:color="auto" w:fill="FFFFFF"/>
        </w:rPr>
        <w:t>4.6. Для оказания первой доврачебной помощи в дальних поездках необходимо иметь медицинскую аптечку с набором необходимых медикаментов и перевязочных средств.</w:t>
      </w:r>
    </w:p>
    <w:p w:rsidR="0030018E" w:rsidRPr="00E35C8E" w:rsidRDefault="0030018E" w:rsidP="0030018E">
      <w:pPr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/>
          <w:sz w:val="24"/>
          <w:szCs w:val="24"/>
          <w:shd w:val="clear" w:color="auto" w:fill="FFFFFF"/>
        </w:rPr>
        <w:t xml:space="preserve">4.7. По возвращении группы с мероприятия руководитель обязан проверить наличие </w:t>
      </w:r>
      <w:proofErr w:type="gramStart"/>
      <w:r w:rsidRPr="00E35C8E">
        <w:rPr>
          <w:rFonts w:ascii="Times New Roman" w:hAnsi="Times New Roman"/>
          <w:sz w:val="24"/>
          <w:szCs w:val="24"/>
          <w:shd w:val="clear" w:color="auto" w:fill="FFFFFF"/>
        </w:rPr>
        <w:t>обучающихся</w:t>
      </w:r>
      <w:proofErr w:type="gramEnd"/>
      <w:r w:rsidRPr="00E35C8E">
        <w:rPr>
          <w:rFonts w:ascii="Times New Roman" w:hAnsi="Times New Roman"/>
          <w:sz w:val="24"/>
          <w:szCs w:val="24"/>
          <w:shd w:val="clear" w:color="auto" w:fill="FFFFFF"/>
        </w:rPr>
        <w:t xml:space="preserve"> по списку, доложить администрации о завершении мероприятия.</w:t>
      </w:r>
    </w:p>
    <w:p w:rsidR="0030018E" w:rsidRPr="00E35C8E" w:rsidRDefault="0030018E" w:rsidP="0030018E">
      <w:pPr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0018E" w:rsidRPr="00E35C8E" w:rsidRDefault="0030018E" w:rsidP="0030018E">
      <w:pPr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  <w:r w:rsidRPr="00E35C8E">
        <w:rPr>
          <w:rFonts w:ascii="Times New Roman" w:eastAsia="Calibri" w:hAnsi="Times New Roman"/>
          <w:b/>
          <w:sz w:val="24"/>
          <w:szCs w:val="24"/>
        </w:rPr>
        <w:t>5. Правила поведения обучающихся во время проведения мероприятий, не предусмотренных учебным планом</w:t>
      </w:r>
    </w:p>
    <w:p w:rsidR="0030018E" w:rsidRPr="00E35C8E" w:rsidRDefault="0030018E" w:rsidP="0030018E">
      <w:pPr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/>
          <w:sz w:val="24"/>
          <w:szCs w:val="24"/>
          <w:shd w:val="clear" w:color="auto" w:fill="FFFFFF"/>
        </w:rPr>
        <w:t xml:space="preserve">5.1. При посещении мероприятий, которые проводятся в </w:t>
      </w:r>
      <w:r w:rsidR="009144E8">
        <w:rPr>
          <w:rFonts w:ascii="Times New Roman" w:hAnsi="Times New Roman"/>
          <w:color w:val="000000"/>
          <w:sz w:val="24"/>
          <w:szCs w:val="24"/>
        </w:rPr>
        <w:t>Гимназии</w:t>
      </w:r>
      <w:r w:rsidRPr="00E35C8E">
        <w:rPr>
          <w:rFonts w:ascii="Times New Roman" w:hAnsi="Times New Roman"/>
          <w:sz w:val="24"/>
          <w:szCs w:val="24"/>
          <w:shd w:val="clear" w:color="auto" w:fill="FFFFFF"/>
        </w:rPr>
        <w:t>, все участники должны соблюдать правила техники безопасности и правила внутре</w:t>
      </w:r>
      <w:r w:rsidR="009144E8">
        <w:rPr>
          <w:rFonts w:ascii="Times New Roman" w:hAnsi="Times New Roman"/>
          <w:sz w:val="24"/>
          <w:szCs w:val="24"/>
          <w:shd w:val="clear" w:color="auto" w:fill="FFFFFF"/>
        </w:rPr>
        <w:t>ннего трудового распорядка Гимназии</w:t>
      </w:r>
      <w:r w:rsidRPr="00E35C8E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30018E" w:rsidRPr="00E35C8E" w:rsidRDefault="0030018E" w:rsidP="0030018E">
      <w:pPr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/>
          <w:sz w:val="24"/>
          <w:szCs w:val="24"/>
          <w:shd w:val="clear" w:color="auto" w:fill="FFFFFF"/>
        </w:rPr>
        <w:t>5.2. Обучающиеся обязаны:</w:t>
      </w:r>
    </w:p>
    <w:p w:rsidR="0030018E" w:rsidRPr="00E35C8E" w:rsidRDefault="0030018E" w:rsidP="0030018E">
      <w:pPr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/>
          <w:sz w:val="24"/>
          <w:szCs w:val="24"/>
          <w:shd w:val="clear" w:color="auto" w:fill="FFFFFF"/>
        </w:rPr>
        <w:t>- поддерживать чистоту и порядок на мероприятиях;</w:t>
      </w:r>
    </w:p>
    <w:p w:rsidR="0030018E" w:rsidRPr="00E35C8E" w:rsidRDefault="0030018E" w:rsidP="0030018E">
      <w:pPr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/>
          <w:sz w:val="24"/>
          <w:szCs w:val="24"/>
          <w:shd w:val="clear" w:color="auto" w:fill="FFFFFF"/>
        </w:rPr>
        <w:t>- выполнять требования ответственных лиц:</w:t>
      </w:r>
    </w:p>
    <w:p w:rsidR="0030018E" w:rsidRPr="00E35C8E" w:rsidRDefault="0030018E" w:rsidP="0030018E">
      <w:pPr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/>
          <w:sz w:val="24"/>
          <w:szCs w:val="24"/>
          <w:shd w:val="clear" w:color="auto" w:fill="FFFFFF"/>
        </w:rPr>
        <w:t>- незамедлительно сообщать ответственным лицам о случаях обнаружения подозрительных предметов, вещей, о случаях возникновения задымления или пожара;</w:t>
      </w:r>
    </w:p>
    <w:p w:rsidR="0030018E" w:rsidRPr="00E35C8E" w:rsidRDefault="0030018E" w:rsidP="0030018E">
      <w:pPr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/>
          <w:sz w:val="24"/>
          <w:szCs w:val="24"/>
          <w:shd w:val="clear" w:color="auto" w:fill="FFFFFF"/>
        </w:rPr>
        <w:t>- при получении информации об эвакуации действовать согласно указаниям ответственных лиц, соблюдая спокойствие и не создавая паники.</w:t>
      </w:r>
    </w:p>
    <w:p w:rsidR="0030018E" w:rsidRPr="00E35C8E" w:rsidRDefault="0030018E" w:rsidP="0030018E">
      <w:pPr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/>
          <w:sz w:val="24"/>
          <w:szCs w:val="24"/>
          <w:shd w:val="clear" w:color="auto" w:fill="FFFFFF"/>
        </w:rPr>
        <w:t>5.3.</w:t>
      </w:r>
      <w:r w:rsidRPr="00E35C8E">
        <w:t xml:space="preserve"> </w:t>
      </w:r>
      <w:r w:rsidRPr="00E35C8E">
        <w:rPr>
          <w:rFonts w:ascii="Times New Roman" w:hAnsi="Times New Roman"/>
          <w:sz w:val="24"/>
          <w:szCs w:val="24"/>
          <w:shd w:val="clear" w:color="auto" w:fill="FFFFFF"/>
        </w:rPr>
        <w:t>Запрещается своими действиями нарушать порядок проведения мероприятия или способствовать его срыву.</w:t>
      </w:r>
    </w:p>
    <w:p w:rsidR="0030018E" w:rsidRPr="00E35C8E" w:rsidRDefault="0030018E" w:rsidP="0030018E">
      <w:pPr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/>
          <w:sz w:val="24"/>
          <w:szCs w:val="24"/>
          <w:shd w:val="clear" w:color="auto" w:fill="FFFFFF"/>
        </w:rPr>
        <w:t>5.4. Посетителям мероприятий запрещается:</w:t>
      </w:r>
    </w:p>
    <w:p w:rsidR="0030018E" w:rsidRPr="00E35C8E" w:rsidRDefault="0030018E" w:rsidP="0030018E">
      <w:pPr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/>
          <w:sz w:val="24"/>
          <w:szCs w:val="24"/>
          <w:shd w:val="clear" w:color="auto" w:fill="FFFFFF"/>
        </w:rPr>
        <w:t>- приносить с собой оружие, огнеопасные, взрывчатые, пиротехнические, ядовитые и пахучие вещества, колющие и режущие предметы, стеклянную посуду и пластиковые бутылки, газовые баллончики;</w:t>
      </w:r>
    </w:p>
    <w:p w:rsidR="0030018E" w:rsidRPr="00E35C8E" w:rsidRDefault="0030018E" w:rsidP="0030018E">
      <w:pPr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/>
          <w:sz w:val="24"/>
          <w:szCs w:val="24"/>
          <w:shd w:val="clear" w:color="auto" w:fill="FFFFFF"/>
        </w:rPr>
        <w:t>- приносить с собой и (или) употреблять алкогольные напитки, наркотические и токсические средства;</w:t>
      </w:r>
    </w:p>
    <w:p w:rsidR="0030018E" w:rsidRPr="00E35C8E" w:rsidRDefault="0030018E" w:rsidP="0030018E">
      <w:pPr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/>
          <w:sz w:val="24"/>
          <w:szCs w:val="24"/>
          <w:shd w:val="clear" w:color="auto" w:fill="FFFFFF"/>
        </w:rPr>
        <w:t>- приносить с собой напитки и еду (в том числе мороженое);</w:t>
      </w:r>
    </w:p>
    <w:p w:rsidR="0030018E" w:rsidRPr="00E35C8E" w:rsidRDefault="0030018E" w:rsidP="0030018E">
      <w:pPr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/>
          <w:sz w:val="24"/>
          <w:szCs w:val="24"/>
          <w:shd w:val="clear" w:color="auto" w:fill="FFFFFF"/>
        </w:rPr>
        <w:t>- вносить большие портфели и сумки в помещение, в котором проводится мероприятие;</w:t>
      </w:r>
    </w:p>
    <w:p w:rsidR="0030018E" w:rsidRPr="00E35C8E" w:rsidRDefault="0030018E" w:rsidP="0030018E">
      <w:pPr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/>
          <w:sz w:val="24"/>
          <w:szCs w:val="24"/>
          <w:shd w:val="clear" w:color="auto" w:fill="FFFFFF"/>
        </w:rPr>
        <w:t xml:space="preserve">- курить в помещениях и на территории </w:t>
      </w:r>
      <w:r w:rsidR="009144E8">
        <w:rPr>
          <w:rFonts w:ascii="Times New Roman" w:hAnsi="Times New Roman"/>
          <w:sz w:val="24"/>
          <w:szCs w:val="24"/>
          <w:shd w:val="clear" w:color="auto" w:fill="FFFFFF"/>
        </w:rPr>
        <w:t>Гимназии</w:t>
      </w:r>
      <w:r w:rsidRPr="00E35C8E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:rsidR="0030018E" w:rsidRPr="00E35C8E" w:rsidRDefault="0030018E" w:rsidP="0030018E">
      <w:pPr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/>
          <w:sz w:val="24"/>
          <w:szCs w:val="24"/>
          <w:shd w:val="clear" w:color="auto" w:fill="FFFFFF"/>
        </w:rPr>
        <w:t>- приводить и приносить с собой животных;</w:t>
      </w:r>
    </w:p>
    <w:p w:rsidR="0030018E" w:rsidRPr="00E35C8E" w:rsidRDefault="0030018E" w:rsidP="0030018E">
      <w:pPr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- проникать в служебные и производственные помещения </w:t>
      </w:r>
      <w:r w:rsidR="009144E8">
        <w:rPr>
          <w:rFonts w:ascii="Times New Roman" w:hAnsi="Times New Roman"/>
          <w:sz w:val="24"/>
          <w:szCs w:val="24"/>
          <w:shd w:val="clear" w:color="auto" w:fill="FFFFFF"/>
        </w:rPr>
        <w:t>Гимназии</w:t>
      </w:r>
      <w:r w:rsidRPr="00E35C8E">
        <w:rPr>
          <w:rFonts w:ascii="Times New Roman" w:hAnsi="Times New Roman"/>
          <w:sz w:val="24"/>
          <w:szCs w:val="24"/>
          <w:shd w:val="clear" w:color="auto" w:fill="FFFFFF"/>
        </w:rPr>
        <w:t>, раздевалки (не предоставленные для посетителей) и другие технические помещения;</w:t>
      </w:r>
    </w:p>
    <w:p w:rsidR="0030018E" w:rsidRPr="00E35C8E" w:rsidRDefault="0030018E" w:rsidP="0030018E">
      <w:pPr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/>
          <w:sz w:val="24"/>
          <w:szCs w:val="24"/>
          <w:shd w:val="clear" w:color="auto" w:fill="FFFFFF"/>
        </w:rPr>
        <w:t>- забираться на ограждения, парапеты, осветительные устройства, несущие конструкции, портить оборудование и элементы оформления мероприятия;</w:t>
      </w:r>
    </w:p>
    <w:p w:rsidR="0030018E" w:rsidRPr="00E35C8E" w:rsidRDefault="0030018E" w:rsidP="0030018E">
      <w:pPr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/>
          <w:sz w:val="24"/>
          <w:szCs w:val="24"/>
          <w:shd w:val="clear" w:color="auto" w:fill="FFFFFF"/>
        </w:rPr>
        <w:t xml:space="preserve">- наносить любые надписи в здании школы, а также на прилегающих к образовательной организации тротуарных дорожках </w:t>
      </w:r>
      <w:r w:rsidR="009144E8">
        <w:rPr>
          <w:rFonts w:ascii="Times New Roman" w:hAnsi="Times New Roman"/>
          <w:sz w:val="24"/>
          <w:szCs w:val="24"/>
          <w:shd w:val="clear" w:color="auto" w:fill="FFFFFF"/>
        </w:rPr>
        <w:t>и на внешних стенах здания Гимназии</w:t>
      </w:r>
      <w:r w:rsidRPr="00E35C8E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30018E" w:rsidRPr="00E35C8E" w:rsidRDefault="0030018E" w:rsidP="0030018E">
      <w:pPr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/>
          <w:sz w:val="24"/>
          <w:szCs w:val="24"/>
          <w:shd w:val="clear" w:color="auto" w:fill="FFFFFF"/>
        </w:rPr>
        <w:t>- использовать площади организации, осуществляющей образовательную деятельность, для занятий коммерческой, рекламной и иной деятельностью, независимо от того, связано ли это с получением дохода или нет;</w:t>
      </w:r>
    </w:p>
    <w:p w:rsidR="0030018E" w:rsidRPr="00E35C8E" w:rsidRDefault="0030018E" w:rsidP="0030018E">
      <w:pPr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/>
          <w:sz w:val="24"/>
          <w:szCs w:val="24"/>
          <w:shd w:val="clear" w:color="auto" w:fill="FFFFFF"/>
        </w:rPr>
        <w:t>- осуществлять агитационную или иную деятельность, адресованную неограниченному кругу лиц, демонстрировать знаки или иную символику, направленные на разжигание расовой, религиозной, национальной розни, оскорбляющие посетителей, работников организации, службу охраны;</w:t>
      </w:r>
    </w:p>
    <w:p w:rsidR="0030018E" w:rsidRPr="00E35C8E" w:rsidRDefault="0030018E" w:rsidP="0030018E">
      <w:pPr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/>
          <w:sz w:val="24"/>
          <w:szCs w:val="24"/>
          <w:shd w:val="clear" w:color="auto" w:fill="FFFFFF"/>
        </w:rPr>
        <w:t>- совершать поступки, унижающие или оскорбляющие человеческое достоинство других посетителей, работников организации, службы охраны;</w:t>
      </w:r>
    </w:p>
    <w:p w:rsidR="0030018E" w:rsidRPr="00E35C8E" w:rsidRDefault="0030018E" w:rsidP="0030018E">
      <w:pPr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/>
          <w:sz w:val="24"/>
          <w:szCs w:val="24"/>
          <w:shd w:val="clear" w:color="auto" w:fill="FFFFFF"/>
        </w:rPr>
        <w:t>- находиться в неопрятном виде.</w:t>
      </w:r>
    </w:p>
    <w:p w:rsidR="0030018E" w:rsidRPr="00E35C8E" w:rsidRDefault="0030018E" w:rsidP="0030018E">
      <w:pPr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/>
          <w:sz w:val="24"/>
          <w:szCs w:val="24"/>
          <w:shd w:val="clear" w:color="auto" w:fill="FFFFFF"/>
        </w:rPr>
        <w:t>5.5. Посетители, причинившие организации ущерб, компенсируют его, а также несут иную ответственность в случаях, предусмотренных действующим законодательством.</w:t>
      </w:r>
    </w:p>
    <w:p w:rsidR="0030018E" w:rsidRPr="00E35C8E" w:rsidRDefault="0030018E" w:rsidP="0030018E">
      <w:pPr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/>
          <w:sz w:val="24"/>
          <w:szCs w:val="24"/>
          <w:shd w:val="clear" w:color="auto" w:fill="FFFFFF"/>
        </w:rPr>
        <w:t>5.6. Доступ на мероприятие запрещен агрессивно настроенным лицам, а также лицам в состоянии алкогольного или наркотического опьянения, факт которого определяют ответственные лица.</w:t>
      </w:r>
    </w:p>
    <w:p w:rsidR="0030018E" w:rsidRPr="00E35C8E" w:rsidRDefault="0030018E" w:rsidP="0030018E">
      <w:pPr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/>
          <w:sz w:val="24"/>
          <w:szCs w:val="24"/>
          <w:shd w:val="clear" w:color="auto" w:fill="FFFFFF"/>
        </w:rPr>
        <w:t>5.7. При участии в выездных мероприятиях, походах, экскурсиях обучающиеся обязаны соблюдать правила дорожной безопасности, правила поведения на транспорте и в общественных местах, правила охраны природы, памятников истории и культуры, нормы санитарии и гигиены.</w:t>
      </w:r>
    </w:p>
    <w:p w:rsidR="0030018E" w:rsidRPr="00E35C8E" w:rsidRDefault="0030018E" w:rsidP="0030018E">
      <w:pPr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0018E" w:rsidRPr="00E35C8E" w:rsidRDefault="0030018E" w:rsidP="0030018E">
      <w:pPr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  <w:r w:rsidRPr="00E35C8E">
        <w:rPr>
          <w:rFonts w:ascii="Times New Roman" w:eastAsia="Calibri" w:hAnsi="Times New Roman"/>
          <w:b/>
          <w:sz w:val="24"/>
          <w:szCs w:val="24"/>
        </w:rPr>
        <w:t>6. Заключительные положения</w:t>
      </w:r>
    </w:p>
    <w:p w:rsidR="0030018E" w:rsidRPr="00E35C8E" w:rsidRDefault="0030018E" w:rsidP="0030018E">
      <w:pPr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E35C8E">
        <w:rPr>
          <w:rFonts w:ascii="Times New Roman" w:eastAsia="Calibri" w:hAnsi="Times New Roman"/>
          <w:sz w:val="24"/>
          <w:szCs w:val="24"/>
        </w:rPr>
        <w:t xml:space="preserve">6.1. Настоящее Положение принимается на Педагогическом совете </w:t>
      </w:r>
      <w:r w:rsidR="009144E8">
        <w:rPr>
          <w:rFonts w:ascii="Times New Roman" w:hAnsi="Times New Roman"/>
          <w:color w:val="000000"/>
          <w:sz w:val="24"/>
          <w:szCs w:val="24"/>
        </w:rPr>
        <w:t>Гимназии</w:t>
      </w:r>
      <w:r w:rsidRPr="00E35C8E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E35C8E">
        <w:rPr>
          <w:rFonts w:ascii="Times New Roman" w:eastAsia="Calibri" w:hAnsi="Times New Roman"/>
          <w:sz w:val="24"/>
          <w:szCs w:val="24"/>
        </w:rPr>
        <w:t xml:space="preserve">и утверждается (либо вводится в действие) приказом директора </w:t>
      </w:r>
      <w:r w:rsidR="00B32D71">
        <w:rPr>
          <w:rFonts w:ascii="Times New Roman" w:eastAsia="Calibri" w:hAnsi="Times New Roman"/>
          <w:sz w:val="24"/>
          <w:szCs w:val="24"/>
        </w:rPr>
        <w:t>Гимназии</w:t>
      </w:r>
      <w:r w:rsidRPr="00E35C8E">
        <w:rPr>
          <w:rFonts w:ascii="Times New Roman" w:eastAsia="Calibri" w:hAnsi="Times New Roman"/>
          <w:sz w:val="24"/>
          <w:szCs w:val="24"/>
        </w:rPr>
        <w:t>.</w:t>
      </w:r>
    </w:p>
    <w:p w:rsidR="0030018E" w:rsidRPr="00E35C8E" w:rsidRDefault="0030018E" w:rsidP="0030018E">
      <w:pPr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E35C8E">
        <w:rPr>
          <w:rFonts w:ascii="Times New Roman" w:eastAsia="Calibri" w:hAnsi="Times New Roman"/>
          <w:sz w:val="24"/>
          <w:szCs w:val="24"/>
        </w:rPr>
        <w:t>6.2. Положение принимается на неопределенный срок. Изменения и дополнения к Положению принимаются в установленном порядке (см. п. 6.1.).</w:t>
      </w:r>
    </w:p>
    <w:p w:rsidR="0030018E" w:rsidRPr="00257E4E" w:rsidRDefault="0030018E" w:rsidP="0030018E">
      <w:pPr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E35C8E">
        <w:rPr>
          <w:rFonts w:ascii="Times New Roman" w:eastAsia="Calibri" w:hAnsi="Times New Roman"/>
          <w:sz w:val="24"/>
          <w:szCs w:val="24"/>
        </w:rPr>
        <w:t>6.3. После принятия Положения в новой редакции предыдущая редакция автоматически утрачивает силу.</w:t>
      </w:r>
    </w:p>
    <w:p w:rsidR="0030018E" w:rsidRPr="00257E4E" w:rsidRDefault="0030018E" w:rsidP="0030018E">
      <w:pPr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30018E" w:rsidRPr="00B464C1" w:rsidRDefault="0030018E" w:rsidP="0030018E">
      <w:pPr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bidi="ru-RU"/>
        </w:rPr>
      </w:pPr>
    </w:p>
    <w:p w:rsidR="0030018E" w:rsidRPr="004930E3" w:rsidRDefault="0030018E" w:rsidP="0030018E">
      <w:pPr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bidi="ru-RU"/>
        </w:rPr>
      </w:pPr>
    </w:p>
    <w:p w:rsidR="00620E46" w:rsidRPr="003D4CE1" w:rsidRDefault="00620E46" w:rsidP="0030018E">
      <w:pPr>
        <w:pStyle w:val="ad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620E46" w:rsidRPr="003D4CE1" w:rsidSect="00103B31">
      <w:pgSz w:w="11906" w:h="16838"/>
      <w:pgMar w:top="567" w:right="764" w:bottom="567" w:left="1134" w:header="0" w:footer="0" w:gutter="0"/>
      <w:cols w:space="720"/>
      <w:formProt w:val="0"/>
      <w:docGrid w:linePitch="36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56BAF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5A1C1D09"/>
    <w:multiLevelType w:val="multilevel"/>
    <w:tmpl w:val="D9F070F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b/>
        <w:sz w:val="28"/>
        <w:szCs w:val="28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48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0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50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868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3B31"/>
    <w:rsid w:val="0001602D"/>
    <w:rsid w:val="00103B31"/>
    <w:rsid w:val="001239AB"/>
    <w:rsid w:val="001E3E43"/>
    <w:rsid w:val="00204764"/>
    <w:rsid w:val="0023555E"/>
    <w:rsid w:val="0030018E"/>
    <w:rsid w:val="003D0AE0"/>
    <w:rsid w:val="003D4CE1"/>
    <w:rsid w:val="00507714"/>
    <w:rsid w:val="00620E46"/>
    <w:rsid w:val="00630B3A"/>
    <w:rsid w:val="00644776"/>
    <w:rsid w:val="006D09F4"/>
    <w:rsid w:val="007E78B3"/>
    <w:rsid w:val="009144E8"/>
    <w:rsid w:val="00A94D21"/>
    <w:rsid w:val="00B32D71"/>
    <w:rsid w:val="00BE2E4E"/>
    <w:rsid w:val="00BF1768"/>
    <w:rsid w:val="00C21722"/>
    <w:rsid w:val="00CD7E40"/>
    <w:rsid w:val="00D852F6"/>
    <w:rsid w:val="00E01686"/>
    <w:rsid w:val="00E03724"/>
    <w:rsid w:val="00E66D64"/>
    <w:rsid w:val="00E92C3A"/>
    <w:rsid w:val="00EE7F1E"/>
    <w:rsid w:val="00F56E6F"/>
    <w:rsid w:val="00FD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rsid w:val="0001602D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103B31"/>
    <w:pPr>
      <w:tabs>
        <w:tab w:val="left" w:pos="708"/>
      </w:tabs>
      <w:suppressAutoHyphens/>
      <w:spacing w:after="200" w:line="276" w:lineRule="auto"/>
    </w:pPr>
    <w:rPr>
      <w:color w:val="00000A"/>
      <w:sz w:val="22"/>
      <w:szCs w:val="22"/>
    </w:rPr>
  </w:style>
  <w:style w:type="character" w:customStyle="1" w:styleId="NoSpacingChar">
    <w:name w:val="No Spacing Char"/>
    <w:uiPriority w:val="99"/>
    <w:rsid w:val="00103B31"/>
    <w:rPr>
      <w:sz w:val="22"/>
    </w:rPr>
  </w:style>
  <w:style w:type="character" w:customStyle="1" w:styleId="ListLabel1">
    <w:name w:val="ListLabel 1"/>
    <w:uiPriority w:val="99"/>
    <w:rsid w:val="00103B31"/>
  </w:style>
  <w:style w:type="character" w:customStyle="1" w:styleId="a4">
    <w:name w:val="Символ нумерации"/>
    <w:uiPriority w:val="99"/>
    <w:rsid w:val="00103B31"/>
    <w:rPr>
      <w:sz w:val="28"/>
    </w:rPr>
  </w:style>
  <w:style w:type="character" w:customStyle="1" w:styleId="ListLabel2">
    <w:name w:val="ListLabel 2"/>
    <w:uiPriority w:val="99"/>
    <w:rsid w:val="00103B31"/>
    <w:rPr>
      <w:sz w:val="28"/>
    </w:rPr>
  </w:style>
  <w:style w:type="paragraph" w:customStyle="1" w:styleId="a5">
    <w:name w:val="Заголовок"/>
    <w:basedOn w:val="a3"/>
    <w:next w:val="a6"/>
    <w:uiPriority w:val="99"/>
    <w:rsid w:val="00103B3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3"/>
    <w:link w:val="a7"/>
    <w:uiPriority w:val="99"/>
    <w:rsid w:val="00103B3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B6113"/>
  </w:style>
  <w:style w:type="paragraph" w:styleId="a8">
    <w:name w:val="List"/>
    <w:basedOn w:val="a6"/>
    <w:uiPriority w:val="99"/>
    <w:rsid w:val="00103B31"/>
    <w:rPr>
      <w:rFonts w:cs="Mangal"/>
    </w:rPr>
  </w:style>
  <w:style w:type="paragraph" w:styleId="a9">
    <w:name w:val="Title"/>
    <w:basedOn w:val="a3"/>
    <w:link w:val="aa"/>
    <w:uiPriority w:val="99"/>
    <w:qFormat/>
    <w:rsid w:val="00103B31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a">
    <w:name w:val="Название Знак"/>
    <w:link w:val="a9"/>
    <w:uiPriority w:val="10"/>
    <w:rsid w:val="00FB611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11">
    <w:name w:val="index 1"/>
    <w:basedOn w:val="a"/>
    <w:next w:val="a"/>
    <w:autoRedefine/>
    <w:uiPriority w:val="99"/>
    <w:semiHidden/>
    <w:pPr>
      <w:ind w:left="220" w:hanging="220"/>
    </w:pPr>
  </w:style>
  <w:style w:type="paragraph" w:styleId="ab">
    <w:name w:val="index heading"/>
    <w:basedOn w:val="a3"/>
    <w:uiPriority w:val="99"/>
    <w:rsid w:val="00103B31"/>
    <w:pPr>
      <w:suppressLineNumbers/>
    </w:pPr>
    <w:rPr>
      <w:rFonts w:cs="Mangal"/>
    </w:rPr>
  </w:style>
  <w:style w:type="paragraph" w:styleId="ac">
    <w:name w:val="List Paragraph"/>
    <w:basedOn w:val="a3"/>
    <w:uiPriority w:val="99"/>
    <w:qFormat/>
    <w:rsid w:val="00103B31"/>
    <w:pPr>
      <w:ind w:left="720"/>
    </w:pPr>
  </w:style>
  <w:style w:type="paragraph" w:styleId="ad">
    <w:name w:val="No Spacing"/>
    <w:uiPriority w:val="99"/>
    <w:qFormat/>
    <w:rsid w:val="00103B31"/>
    <w:pPr>
      <w:tabs>
        <w:tab w:val="left" w:pos="708"/>
      </w:tabs>
      <w:suppressAutoHyphens/>
    </w:pPr>
    <w:rPr>
      <w:color w:val="00000A"/>
      <w:sz w:val="22"/>
      <w:szCs w:val="22"/>
    </w:rPr>
  </w:style>
  <w:style w:type="character" w:customStyle="1" w:styleId="10">
    <w:name w:val="Заголовок 1 Знак"/>
    <w:link w:val="1"/>
    <w:uiPriority w:val="9"/>
    <w:rsid w:val="0001602D"/>
    <w:rPr>
      <w:rFonts w:ascii="Cambria" w:hAnsi="Cambria"/>
      <w:b/>
      <w:bCs/>
      <w:color w:val="365F91"/>
      <w:sz w:val="28"/>
      <w:szCs w:val="28"/>
      <w:lang w:eastAsia="en-US"/>
    </w:rPr>
  </w:style>
  <w:style w:type="table" w:styleId="ae">
    <w:name w:val="Table Grid"/>
    <w:basedOn w:val="a1"/>
    <w:uiPriority w:val="59"/>
    <w:locked/>
    <w:rsid w:val="0001602D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locked/>
    <w:rsid w:val="003D4C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стенде ГОРДОСТЬ ШКОЛЫ</vt:lpstr>
    </vt:vector>
  </TitlesOfParts>
  <Company/>
  <LinksUpToDate>false</LinksUpToDate>
  <CharactersWithSpaces>9019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стенде ГОРДОСТЬ ШКОЛЫ</dc:title>
  <dc:subject/>
  <dc:creator>Олег Васильев</dc:creator>
  <cp:keywords/>
  <dc:description/>
  <cp:lastModifiedBy>79384</cp:lastModifiedBy>
  <cp:revision>15</cp:revision>
  <cp:lastPrinted>2023-08-14T12:25:00Z</cp:lastPrinted>
  <dcterms:created xsi:type="dcterms:W3CDTF">2016-11-06T13:20:00Z</dcterms:created>
  <dcterms:modified xsi:type="dcterms:W3CDTF">2024-02-15T10:26:00Z</dcterms:modified>
</cp:coreProperties>
</file>