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1496" w:rsidRPr="00C327B3" w:rsidRDefault="00131496" w:rsidP="00C327B3">
      <w:pPr>
        <w:contextualSpacing/>
        <w:jc w:val="center"/>
        <w:rPr>
          <w:rFonts w:ascii="Times New Roman" w:hAnsi="Times New Roman" w:cs="Times New Roman"/>
        </w:rPr>
      </w:pPr>
      <w:r w:rsidRPr="00C327B3">
        <w:rPr>
          <w:rFonts w:ascii="Times New Roman" w:hAnsi="Times New Roman" w:cs="Times New Roman"/>
        </w:rPr>
        <w:t>РАЙОННОЕ УПРАВЛЕНИЕ ОБРАЗОВАНИЕМ МУНИЦИПАЛЬНОГО ОБРАЗОВАНИЯ МОСТОВСКИЙ РАЙОН</w:t>
      </w:r>
    </w:p>
    <w:p w:rsidR="00131496" w:rsidRPr="00C327B3" w:rsidRDefault="00131496" w:rsidP="00C327B3">
      <w:pPr>
        <w:contextualSpacing/>
        <w:jc w:val="center"/>
        <w:rPr>
          <w:rFonts w:ascii="Times New Roman" w:hAnsi="Times New Roman" w:cs="Times New Roman"/>
        </w:rPr>
      </w:pPr>
    </w:p>
    <w:p w:rsidR="002A0A94" w:rsidRPr="007200DE" w:rsidRDefault="002A0A94" w:rsidP="00C327B3">
      <w:pPr>
        <w:contextualSpacing/>
        <w:jc w:val="center"/>
        <w:rPr>
          <w:rFonts w:ascii="Times New Roman" w:hAnsi="Times New Roman" w:cs="Times New Roman"/>
          <w:u w:val="single"/>
        </w:rPr>
      </w:pPr>
      <w:r w:rsidRPr="00C327B3">
        <w:rPr>
          <w:rFonts w:ascii="Times New Roman" w:hAnsi="Times New Roman" w:cs="Times New Roman"/>
        </w:rPr>
        <w:t>МУНИЦИПАЛЬНОЕ БЮДЖЕТНОЕ ОБЩЕОБРАЗОВАТЕЛЬНОЕ УЧРЕЖДЕНИЕ ГИМНАЗИЯ №4 ИМЕНИ ИВАНА НАУМОВИЧА НЕСТЕРОВА ПОСЕЛКА ПСЕБАЙ МУНИПИПАЛЬНОГО ОБРАЗОВАНИЯ МОСТОВСКИЙ РАЙОН</w:t>
      </w: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  <w:bookmarkStart w:id="0" w:name="_GoBack"/>
      <w:bookmarkEnd w:id="0"/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7473DA" w:rsidP="00C327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3" o:spid="_x0000_s1026" type="#_x0000_t202" style="position:absolute;margin-left:-13.8pt;margin-top:17.85pt;width:219.75pt;height:93.7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" filled="f" stroked="f">
            <v:textbox>
              <w:txbxContent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Принята</w:t>
                  </w:r>
                  <w:proofErr w:type="gramEnd"/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на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заседании 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педагогическо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го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совет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</w:t>
                  </w:r>
                </w:p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 «</w:t>
                  </w:r>
                  <w:r w:rsidR="007200D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7200DE" w:rsidRPr="007200D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августа</w:t>
                  </w:r>
                  <w:r w:rsidR="007200DE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2024 г. </w:t>
                  </w:r>
                </w:p>
                <w:p w:rsidR="00272D8D" w:rsidRPr="000025F4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</w:t>
                  </w:r>
                  <w:r w:rsidRPr="000025F4">
                    <w:rPr>
                      <w:rFonts w:ascii="Times New Roman" w:hAnsi="Times New Roman"/>
                      <w:sz w:val="28"/>
                      <w:szCs w:val="28"/>
                    </w:rPr>
                    <w:t>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отокол №</w:t>
                  </w:r>
                  <w:r w:rsidR="007200DE" w:rsidRPr="007200D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1</w:t>
                  </w:r>
                </w:p>
              </w:txbxContent>
            </v:textbox>
          </v:shape>
        </w:pict>
      </w:r>
    </w:p>
    <w:p w:rsidR="0008437D" w:rsidRPr="00C327B3" w:rsidRDefault="007473DA" w:rsidP="00C327B3">
      <w:pPr>
        <w:contextualSpacing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pict>
          <v:shape id="Поле 2" o:spid="_x0000_s1027" type="#_x0000_t202" style="position:absolute;margin-left:224.7pt;margin-top:3.45pt;width:248.55pt;height:103.5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" filled="f" stroked="f">
            <v:textbox>
              <w:txbxContent>
                <w:p w:rsidR="00272D8D" w:rsidRDefault="00272D8D" w:rsidP="002A0A94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Утверждаю</w:t>
                  </w:r>
                </w:p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директор МБОУ гимназии №4</w:t>
                  </w:r>
                </w:p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имени И.Н.Нестерова</w:t>
                  </w:r>
                </w:p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поселка Псебай</w:t>
                  </w:r>
                </w:p>
                <w:p w:rsidR="00272D8D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___________________/И.С.Рой/</w:t>
                  </w:r>
                </w:p>
                <w:p w:rsidR="00272D8D" w:rsidRPr="00D002AE" w:rsidRDefault="00272D8D" w:rsidP="0008437D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«</w:t>
                  </w:r>
                  <w:r w:rsidR="007200DE" w:rsidRPr="007200D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>29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»</w:t>
                  </w:r>
                  <w:r w:rsidR="007200DE">
                    <w:rPr>
                      <w:rFonts w:ascii="Times New Roman" w:hAnsi="Times New Roman"/>
                      <w:sz w:val="28"/>
                      <w:szCs w:val="28"/>
                      <w:u w:val="single"/>
                    </w:rPr>
                    <w:t xml:space="preserve">августа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2024 г.</w:t>
                  </w:r>
                </w:p>
              </w:txbxContent>
            </v:textbox>
          </v:shape>
        </w:pict>
      </w: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shd w:val="clear" w:color="auto" w:fill="FFFFFF"/>
        <w:tabs>
          <w:tab w:val="left" w:pos="6797"/>
        </w:tabs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ab/>
      </w: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b/>
        </w:rPr>
      </w:pP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b/>
        </w:rPr>
      </w:pPr>
    </w:p>
    <w:p w:rsidR="0008437D" w:rsidRPr="00C327B3" w:rsidRDefault="0008437D" w:rsidP="00C327B3">
      <w:pPr>
        <w:tabs>
          <w:tab w:val="left" w:pos="6570"/>
        </w:tabs>
        <w:contextualSpacing/>
        <w:rPr>
          <w:rFonts w:ascii="Times New Roman" w:hAnsi="Times New Roman" w:cs="Times New Roman"/>
        </w:rPr>
      </w:pPr>
    </w:p>
    <w:p w:rsidR="0008437D" w:rsidRPr="00C327B3" w:rsidRDefault="0008437D" w:rsidP="00C327B3">
      <w:pPr>
        <w:ind w:right="23"/>
        <w:contextualSpacing/>
        <w:jc w:val="center"/>
        <w:rPr>
          <w:rStyle w:val="41"/>
          <w:b w:val="0"/>
          <w:bCs w:val="0"/>
          <w:sz w:val="32"/>
          <w:szCs w:val="32"/>
        </w:rPr>
      </w:pPr>
    </w:p>
    <w:p w:rsidR="0008437D" w:rsidRPr="00C327B3" w:rsidRDefault="0008437D" w:rsidP="00C327B3">
      <w:pPr>
        <w:ind w:right="23"/>
        <w:contextualSpacing/>
        <w:jc w:val="center"/>
        <w:rPr>
          <w:rStyle w:val="41"/>
          <w:b w:val="0"/>
          <w:bCs w:val="0"/>
          <w:sz w:val="32"/>
          <w:szCs w:val="32"/>
        </w:rPr>
      </w:pPr>
    </w:p>
    <w:p w:rsidR="00131496" w:rsidRPr="00C327B3" w:rsidRDefault="0008437D" w:rsidP="00C327B3">
      <w:pPr>
        <w:ind w:right="23"/>
        <w:contextualSpacing/>
        <w:jc w:val="center"/>
        <w:rPr>
          <w:rStyle w:val="41"/>
          <w:sz w:val="32"/>
          <w:szCs w:val="32"/>
        </w:rPr>
      </w:pPr>
      <w:r w:rsidRPr="00C327B3">
        <w:rPr>
          <w:rStyle w:val="41"/>
          <w:sz w:val="32"/>
          <w:szCs w:val="32"/>
        </w:rPr>
        <w:t xml:space="preserve">ДОПОЛНИТЕЛЬНАЯ </w:t>
      </w:r>
      <w:r w:rsidR="00131496" w:rsidRPr="00C327B3">
        <w:rPr>
          <w:rStyle w:val="41"/>
          <w:sz w:val="32"/>
          <w:szCs w:val="32"/>
        </w:rPr>
        <w:t xml:space="preserve">ОБЩЕОБРАЗОВАТЕЛЬНАЯ </w:t>
      </w:r>
      <w:r w:rsidRPr="00C327B3">
        <w:rPr>
          <w:rStyle w:val="41"/>
          <w:sz w:val="32"/>
          <w:szCs w:val="32"/>
        </w:rPr>
        <w:t>ОБЩЕРАЗВИВАЮЩАЯ ПРОГРАММА</w:t>
      </w:r>
    </w:p>
    <w:p w:rsidR="008B44E6" w:rsidRPr="00C327B3" w:rsidRDefault="008B44E6" w:rsidP="00C327B3">
      <w:pPr>
        <w:ind w:right="23"/>
        <w:contextualSpacing/>
        <w:jc w:val="center"/>
        <w:rPr>
          <w:rStyle w:val="41"/>
          <w:sz w:val="32"/>
          <w:szCs w:val="32"/>
        </w:rPr>
      </w:pPr>
    </w:p>
    <w:p w:rsidR="00131496" w:rsidRPr="00C327B3" w:rsidRDefault="00131496" w:rsidP="00C327B3">
      <w:pPr>
        <w:ind w:right="23"/>
        <w:contextualSpacing/>
        <w:jc w:val="center"/>
        <w:rPr>
          <w:rStyle w:val="41"/>
          <w:sz w:val="32"/>
          <w:szCs w:val="32"/>
        </w:rPr>
      </w:pPr>
      <w:r w:rsidRPr="00C327B3">
        <w:rPr>
          <w:rStyle w:val="41"/>
          <w:sz w:val="32"/>
          <w:szCs w:val="32"/>
        </w:rPr>
        <w:t>ФИЗКУЛЬТУРНО-СПОРТИВНОЙ НАПРАВЛЕННОСТИ</w:t>
      </w:r>
    </w:p>
    <w:p w:rsidR="008B44E6" w:rsidRPr="00C327B3" w:rsidRDefault="008B44E6" w:rsidP="00C327B3">
      <w:pPr>
        <w:ind w:right="23"/>
        <w:contextualSpacing/>
        <w:jc w:val="center"/>
        <w:rPr>
          <w:rStyle w:val="41"/>
          <w:sz w:val="32"/>
          <w:szCs w:val="32"/>
        </w:rPr>
      </w:pPr>
    </w:p>
    <w:p w:rsidR="0008437D" w:rsidRPr="00C327B3" w:rsidRDefault="003C7E2D" w:rsidP="00C327B3">
      <w:pPr>
        <w:ind w:right="23"/>
        <w:contextualSpacing/>
        <w:jc w:val="center"/>
        <w:rPr>
          <w:rStyle w:val="41"/>
          <w:bCs w:val="0"/>
          <w:sz w:val="32"/>
          <w:szCs w:val="32"/>
        </w:rPr>
      </w:pPr>
      <w:r w:rsidRPr="00C327B3">
        <w:rPr>
          <w:rStyle w:val="41"/>
          <w:bCs w:val="0"/>
          <w:sz w:val="32"/>
          <w:szCs w:val="32"/>
        </w:rPr>
        <w:t>«</w:t>
      </w:r>
      <w:r w:rsidR="00D763D1">
        <w:rPr>
          <w:rStyle w:val="41"/>
          <w:bCs w:val="0"/>
          <w:sz w:val="32"/>
          <w:szCs w:val="32"/>
        </w:rPr>
        <w:t xml:space="preserve"> Баскетбол </w:t>
      </w:r>
      <w:r w:rsidR="0008437D" w:rsidRPr="00C327B3">
        <w:rPr>
          <w:rStyle w:val="41"/>
          <w:bCs w:val="0"/>
          <w:sz w:val="32"/>
          <w:szCs w:val="32"/>
        </w:rPr>
        <w:t>»</w:t>
      </w:r>
    </w:p>
    <w:p w:rsidR="008B44E6" w:rsidRPr="00C327B3" w:rsidRDefault="008B44E6" w:rsidP="00C327B3">
      <w:pPr>
        <w:ind w:right="23"/>
        <w:contextualSpacing/>
        <w:jc w:val="center"/>
        <w:rPr>
          <w:rStyle w:val="41"/>
          <w:bCs w:val="0"/>
          <w:sz w:val="32"/>
          <w:szCs w:val="32"/>
        </w:rPr>
      </w:pPr>
    </w:p>
    <w:p w:rsidR="00131496" w:rsidRPr="00C327B3" w:rsidRDefault="00131496" w:rsidP="00C327B3">
      <w:pPr>
        <w:ind w:right="23"/>
        <w:contextualSpacing/>
        <w:rPr>
          <w:rStyle w:val="41"/>
          <w:bCs w:val="0"/>
          <w:sz w:val="28"/>
          <w:szCs w:val="28"/>
        </w:rPr>
      </w:pPr>
      <w:r w:rsidRPr="00C327B3">
        <w:rPr>
          <w:rStyle w:val="41"/>
          <w:bCs w:val="0"/>
          <w:sz w:val="28"/>
          <w:szCs w:val="28"/>
        </w:rPr>
        <w:t>Уровень программы:</w:t>
      </w:r>
      <w:r w:rsidRPr="00C327B3">
        <w:rPr>
          <w:rStyle w:val="41"/>
          <w:b w:val="0"/>
          <w:bCs w:val="0"/>
          <w:sz w:val="28"/>
          <w:szCs w:val="28"/>
          <w:u w:val="single"/>
        </w:rPr>
        <w:t xml:space="preserve"> ознакомительный</w:t>
      </w:r>
    </w:p>
    <w:p w:rsidR="008B44E6" w:rsidRPr="00C327B3" w:rsidRDefault="008B44E6" w:rsidP="00C327B3">
      <w:pPr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Срок реализации программы: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1год</w:t>
      </w:r>
      <w:r w:rsidR="00D763D1">
        <w:rPr>
          <w:rFonts w:ascii="Times New Roman" w:hAnsi="Times New Roman" w:cs="Times New Roman"/>
          <w:sz w:val="28"/>
          <w:szCs w:val="28"/>
          <w:u w:val="single"/>
        </w:rPr>
        <w:t>; 102</w:t>
      </w:r>
      <w:r w:rsidR="00EC09F7"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ч.</w:t>
      </w:r>
    </w:p>
    <w:p w:rsidR="002A0A94" w:rsidRPr="00C327B3" w:rsidRDefault="0008437D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Возраст</w:t>
      </w:r>
      <w:r w:rsidR="008B44E6" w:rsidRPr="00C327B3">
        <w:rPr>
          <w:rFonts w:ascii="Times New Roman" w:hAnsi="Times New Roman" w:cs="Times New Roman"/>
          <w:b/>
          <w:sz w:val="28"/>
          <w:szCs w:val="28"/>
        </w:rPr>
        <w:t>ная категория</w:t>
      </w:r>
      <w:r w:rsidRPr="00C327B3">
        <w:rPr>
          <w:rFonts w:ascii="Times New Roman" w:hAnsi="Times New Roman" w:cs="Times New Roman"/>
          <w:b/>
          <w:sz w:val="28"/>
          <w:szCs w:val="28"/>
        </w:rPr>
        <w:t>:</w:t>
      </w:r>
      <w:r w:rsidR="00E54281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272D8D">
        <w:rPr>
          <w:rFonts w:ascii="Times New Roman" w:hAnsi="Times New Roman" w:cs="Times New Roman"/>
          <w:sz w:val="28"/>
          <w:szCs w:val="28"/>
          <w:u w:val="single"/>
        </w:rPr>
        <w:t>т</w:t>
      </w:r>
      <w:r w:rsidR="00FA7D70">
        <w:rPr>
          <w:rFonts w:ascii="Times New Roman" w:hAnsi="Times New Roman" w:cs="Times New Roman"/>
          <w:sz w:val="28"/>
          <w:szCs w:val="28"/>
          <w:u w:val="single"/>
        </w:rPr>
        <w:t xml:space="preserve"> 14</w:t>
      </w:r>
      <w:r w:rsidR="00E542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D763D1">
        <w:rPr>
          <w:rFonts w:ascii="Times New Roman" w:hAnsi="Times New Roman" w:cs="Times New Roman"/>
          <w:sz w:val="28"/>
          <w:szCs w:val="28"/>
          <w:u w:val="single"/>
        </w:rPr>
        <w:t>до</w:t>
      </w:r>
      <w:r w:rsidR="00E54281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FA7D70">
        <w:rPr>
          <w:rFonts w:ascii="Times New Roman" w:hAnsi="Times New Roman" w:cs="Times New Roman"/>
          <w:sz w:val="28"/>
          <w:szCs w:val="28"/>
          <w:u w:val="single"/>
        </w:rPr>
        <w:t>16</w:t>
      </w:r>
      <w:r w:rsidR="008B44E6"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лет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Состав группы: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до 15 человек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Форма обучения: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 xml:space="preserve"> очная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Вид программы</w:t>
      </w:r>
      <w:proofErr w:type="gramStart"/>
      <w:r w:rsidRPr="00C327B3">
        <w:rPr>
          <w:rFonts w:ascii="Times New Roman" w:hAnsi="Times New Roman" w:cs="Times New Roman"/>
          <w:b/>
          <w:sz w:val="28"/>
          <w:szCs w:val="28"/>
        </w:rPr>
        <w:t>:</w:t>
      </w:r>
      <w:r w:rsidRPr="00C327B3">
        <w:rPr>
          <w:rFonts w:ascii="Times New Roman" w:hAnsi="Times New Roman" w:cs="Times New Roman"/>
          <w:sz w:val="28"/>
          <w:szCs w:val="28"/>
          <w:u w:val="single"/>
        </w:rPr>
        <w:t>м</w:t>
      </w:r>
      <w:proofErr w:type="gramEnd"/>
      <w:r w:rsidRPr="00C327B3">
        <w:rPr>
          <w:rFonts w:ascii="Times New Roman" w:hAnsi="Times New Roman" w:cs="Times New Roman"/>
          <w:sz w:val="28"/>
          <w:szCs w:val="28"/>
          <w:u w:val="single"/>
        </w:rPr>
        <w:t>одифицированная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</w:rPr>
        <w:t>Программа реализуется на бюджетной основе</w:t>
      </w:r>
    </w:p>
    <w:p w:rsidR="008B44E6" w:rsidRPr="00C327B3" w:rsidRDefault="008B44E6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b/>
          <w:sz w:val="28"/>
          <w:szCs w:val="28"/>
          <w:lang w:val="en-US"/>
        </w:rPr>
        <w:t>ID</w:t>
      </w:r>
      <w:r w:rsidRPr="00C327B3">
        <w:rPr>
          <w:rFonts w:ascii="Times New Roman" w:hAnsi="Times New Roman" w:cs="Times New Roman"/>
          <w:b/>
          <w:sz w:val="28"/>
          <w:szCs w:val="28"/>
        </w:rPr>
        <w:t>-номер Программы в Навигаторе</w:t>
      </w:r>
      <w:proofErr w:type="gramStart"/>
      <w:r w:rsidRPr="00C327B3">
        <w:rPr>
          <w:rFonts w:ascii="Times New Roman" w:hAnsi="Times New Roman" w:cs="Times New Roman"/>
          <w:sz w:val="28"/>
          <w:szCs w:val="28"/>
        </w:rPr>
        <w:t>:_</w:t>
      </w:r>
      <w:proofErr w:type="gramEnd"/>
      <w:r w:rsidRPr="00C327B3">
        <w:rPr>
          <w:rFonts w:ascii="Times New Roman" w:hAnsi="Times New Roman" w:cs="Times New Roman"/>
          <w:sz w:val="28"/>
          <w:szCs w:val="28"/>
        </w:rPr>
        <w:t>_______________</w:t>
      </w: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sz w:val="28"/>
          <w:szCs w:val="28"/>
        </w:rPr>
      </w:pPr>
    </w:p>
    <w:p w:rsidR="006B2153" w:rsidRPr="00C327B3" w:rsidRDefault="006B2153" w:rsidP="00C327B3">
      <w:pPr>
        <w:ind w:right="23"/>
        <w:contextualSpacing/>
        <w:rPr>
          <w:rFonts w:ascii="Times New Roman" w:hAnsi="Times New Roman" w:cs="Times New Roman"/>
          <w:b/>
          <w:sz w:val="32"/>
          <w:szCs w:val="32"/>
          <w:shd w:val="clear" w:color="auto" w:fill="FFFFFF"/>
        </w:rPr>
      </w:pPr>
    </w:p>
    <w:p w:rsidR="0008437D" w:rsidRPr="00C327B3" w:rsidRDefault="0008437D" w:rsidP="00C327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08437D" w:rsidRPr="00C327B3" w:rsidRDefault="00A93B4E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 xml:space="preserve">                          Автор</w:t>
      </w:r>
      <w:r w:rsidR="0008437D" w:rsidRPr="00C327B3">
        <w:rPr>
          <w:rFonts w:ascii="Times New Roman" w:hAnsi="Times New Roman" w:cs="Times New Roman"/>
          <w:sz w:val="28"/>
          <w:szCs w:val="28"/>
        </w:rPr>
        <w:t>-составител</w:t>
      </w:r>
      <w:r w:rsidRPr="00C327B3">
        <w:rPr>
          <w:rFonts w:ascii="Times New Roman" w:hAnsi="Times New Roman" w:cs="Times New Roman"/>
          <w:sz w:val="28"/>
          <w:szCs w:val="28"/>
        </w:rPr>
        <w:t>ь</w:t>
      </w:r>
      <w:r w:rsidR="0008437D" w:rsidRPr="00C327B3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08437D" w:rsidRPr="00C327B3" w:rsidRDefault="00D763D1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Лихов Александр Георгиевич</w:t>
      </w:r>
      <w:r w:rsidR="0008437D" w:rsidRPr="00C327B3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8437D" w:rsidRPr="00C327B3" w:rsidRDefault="00D763D1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Учитель физической культуры</w:t>
      </w:r>
    </w:p>
    <w:p w:rsidR="0008437D" w:rsidRPr="00C327B3" w:rsidRDefault="0008437D" w:rsidP="00C327B3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:rsidR="0008437D" w:rsidRDefault="0008437D" w:rsidP="00C327B3">
      <w:pPr>
        <w:contextualSpacing/>
        <w:rPr>
          <w:rFonts w:ascii="Times New Roman" w:hAnsi="Times New Roman" w:cs="Times New Roman"/>
        </w:rPr>
      </w:pPr>
    </w:p>
    <w:p w:rsidR="00057919" w:rsidRPr="00C327B3" w:rsidRDefault="00057919" w:rsidP="00C327B3">
      <w:pPr>
        <w:contextualSpacing/>
        <w:rPr>
          <w:rFonts w:ascii="Times New Roman" w:hAnsi="Times New Roman" w:cs="Times New Roman"/>
        </w:rPr>
      </w:pPr>
    </w:p>
    <w:p w:rsidR="002A0A94" w:rsidRPr="00C327B3" w:rsidRDefault="002A0A94" w:rsidP="00C327B3">
      <w:pPr>
        <w:contextualSpacing/>
        <w:rPr>
          <w:rFonts w:ascii="Times New Roman" w:hAnsi="Times New Roman" w:cs="Times New Roman"/>
          <w:sz w:val="28"/>
          <w:szCs w:val="28"/>
        </w:rPr>
      </w:pPr>
    </w:p>
    <w:p w:rsidR="0008437D" w:rsidRPr="00C327B3" w:rsidRDefault="002A0A94" w:rsidP="00C327B3">
      <w:pPr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327B3">
        <w:rPr>
          <w:rFonts w:ascii="Times New Roman" w:hAnsi="Times New Roman" w:cs="Times New Roman"/>
          <w:sz w:val="28"/>
          <w:szCs w:val="28"/>
        </w:rPr>
        <w:t>п. Псебай, 2024</w:t>
      </w:r>
    </w:p>
    <w:p w:rsidR="008D61C4" w:rsidRPr="00C327B3" w:rsidRDefault="008D61C4" w:rsidP="00C327B3">
      <w:pPr>
        <w:pStyle w:val="2"/>
        <w:spacing w:before="65"/>
        <w:ind w:left="4412" w:right="3780"/>
        <w:contextualSpacing/>
        <w:rPr>
          <w:spacing w:val="-2"/>
        </w:rPr>
      </w:pPr>
    </w:p>
    <w:p w:rsidR="008D61C4" w:rsidRPr="00C327B3" w:rsidRDefault="008D61C4" w:rsidP="00C327B3">
      <w:pPr>
        <w:pStyle w:val="2"/>
        <w:spacing w:before="65"/>
        <w:ind w:left="142" w:right="3780"/>
        <w:contextualSpacing/>
        <w:jc w:val="center"/>
      </w:pPr>
      <w:r w:rsidRPr="00C327B3">
        <w:rPr>
          <w:spacing w:val="-2"/>
        </w:rPr>
        <w:lastRenderedPageBreak/>
        <w:t xml:space="preserve">                                                 СОДЕРЖАНИЕ</w:t>
      </w:r>
    </w:p>
    <w:p w:rsidR="00FA7D70" w:rsidRPr="00C327B3" w:rsidRDefault="00FA7D70" w:rsidP="00FA7D70">
      <w:pPr>
        <w:pStyle w:val="2"/>
        <w:spacing w:before="65"/>
        <w:ind w:left="142" w:right="3780"/>
        <w:contextualSpacing/>
        <w:jc w:val="center"/>
      </w:pPr>
      <w:r w:rsidRPr="00C327B3">
        <w:rPr>
          <w:spacing w:val="-2"/>
        </w:rPr>
        <w:t>СОДЕРЖАНИЕ</w:t>
      </w:r>
    </w:p>
    <w:p w:rsidR="00FA7D70" w:rsidRPr="00C327B3" w:rsidRDefault="00FA7D70" w:rsidP="00FA7D70">
      <w:pPr>
        <w:pStyle w:val="a5"/>
        <w:spacing w:before="92"/>
        <w:contextualSpacing/>
        <w:rPr>
          <w:b/>
          <w:sz w:val="20"/>
        </w:rPr>
      </w:pPr>
    </w:p>
    <w:tbl>
      <w:tblPr>
        <w:tblW w:w="9524" w:type="dxa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06"/>
        <w:gridCol w:w="6817"/>
        <w:gridCol w:w="1701"/>
      </w:tblGrid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1.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Титульный лист </w:t>
            </w:r>
            <w:r w:rsidRPr="00504B65">
              <w:rPr>
                <w:spacing w:val="-2"/>
                <w:sz w:val="28"/>
              </w:rPr>
              <w:t>программы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1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1.1.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Нормативно-правовая </w:t>
            </w:r>
            <w:r w:rsidRPr="00504B65">
              <w:rPr>
                <w:spacing w:val="-4"/>
                <w:sz w:val="28"/>
              </w:rPr>
              <w:t>база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3</w:t>
            </w:r>
          </w:p>
        </w:tc>
      </w:tr>
      <w:tr w:rsidR="00FA7D70" w:rsidRPr="00C327B3" w:rsidTr="00834B7F">
        <w:trPr>
          <w:trHeight w:val="659"/>
        </w:trPr>
        <w:tc>
          <w:tcPr>
            <w:tcW w:w="7823" w:type="dxa"/>
            <w:gridSpan w:val="2"/>
          </w:tcPr>
          <w:p w:rsidR="00FA7D70" w:rsidRPr="00504B65" w:rsidRDefault="00FA7D70" w:rsidP="00834B7F">
            <w:pPr>
              <w:pStyle w:val="TableParagraph"/>
              <w:ind w:left="105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Раздел 1. «Комплекс основных характеристик образования: объем, содержание, планируемые результаты»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ind w:left="105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3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2.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Пояснительная записка </w:t>
            </w:r>
            <w:r w:rsidRPr="00504B65">
              <w:rPr>
                <w:spacing w:val="-2"/>
                <w:sz w:val="28"/>
              </w:rPr>
              <w:t>программы: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3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2.1.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pacing w:val="-2"/>
                <w:sz w:val="28"/>
              </w:rPr>
              <w:t>Направленность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pacing w:val="-2"/>
                <w:sz w:val="28"/>
              </w:rPr>
            </w:pPr>
            <w:r w:rsidRPr="00504B65">
              <w:rPr>
                <w:spacing w:val="-2"/>
                <w:sz w:val="28"/>
              </w:rPr>
              <w:t>3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2.2.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Новизна, актуальность, педагогическая </w:t>
            </w:r>
            <w:r w:rsidRPr="00504B65">
              <w:rPr>
                <w:spacing w:val="-2"/>
                <w:sz w:val="28"/>
              </w:rPr>
              <w:t>целесообразность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3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2.3.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Формы </w:t>
            </w:r>
            <w:r w:rsidRPr="00504B65">
              <w:rPr>
                <w:spacing w:val="-2"/>
                <w:sz w:val="28"/>
              </w:rPr>
              <w:t>обучения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4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7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2.4.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7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Режим </w:t>
            </w:r>
            <w:r w:rsidRPr="00504B65">
              <w:rPr>
                <w:spacing w:val="-2"/>
                <w:sz w:val="28"/>
              </w:rPr>
              <w:t>занятий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7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4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4"/>
                <w:sz w:val="28"/>
              </w:rPr>
              <w:t>2.5.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Особенности организации образовательного </w:t>
            </w:r>
            <w:r w:rsidRPr="00504B65">
              <w:rPr>
                <w:spacing w:val="-2"/>
                <w:sz w:val="28"/>
              </w:rPr>
              <w:t>процесса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4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3.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Цель и задачи </w:t>
            </w:r>
            <w:r w:rsidRPr="00504B65">
              <w:rPr>
                <w:spacing w:val="-2"/>
                <w:sz w:val="28"/>
              </w:rPr>
              <w:t>программы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5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4.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Учебный </w:t>
            </w:r>
            <w:r w:rsidRPr="00504B65">
              <w:rPr>
                <w:spacing w:val="-2"/>
                <w:sz w:val="28"/>
              </w:rPr>
              <w:t>план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6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5.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Содержание </w:t>
            </w:r>
            <w:r w:rsidRPr="00504B65">
              <w:rPr>
                <w:spacing w:val="-2"/>
                <w:sz w:val="28"/>
              </w:rPr>
              <w:t>программы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7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6.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Планируемые </w:t>
            </w:r>
            <w:r w:rsidRPr="00504B65">
              <w:rPr>
                <w:spacing w:val="-2"/>
                <w:sz w:val="28"/>
              </w:rPr>
              <w:t>результаты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14</w:t>
            </w:r>
          </w:p>
        </w:tc>
      </w:tr>
      <w:tr w:rsidR="00FA7D70" w:rsidRPr="00C327B3" w:rsidTr="00834B7F">
        <w:trPr>
          <w:trHeight w:val="659"/>
        </w:trPr>
        <w:tc>
          <w:tcPr>
            <w:tcW w:w="7823" w:type="dxa"/>
            <w:gridSpan w:val="2"/>
          </w:tcPr>
          <w:p w:rsidR="00FA7D70" w:rsidRPr="00504B65" w:rsidRDefault="00FA7D70" w:rsidP="00834B7F">
            <w:pPr>
              <w:pStyle w:val="TableParagraph"/>
              <w:ind w:left="1019" w:hanging="747"/>
              <w:contextualSpacing/>
              <w:jc w:val="center"/>
              <w:rPr>
                <w:sz w:val="28"/>
              </w:rPr>
            </w:pPr>
            <w:r w:rsidRPr="00504B65">
              <w:rPr>
                <w:sz w:val="28"/>
              </w:rPr>
              <w:t>Раздел 2. «Комплекс организационно-педагогических условий, включающий формы аттестации»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ind w:left="3679" w:hanging="3407"/>
              <w:contextualSpacing/>
              <w:rPr>
                <w:sz w:val="28"/>
              </w:rPr>
            </w:pPr>
            <w:r>
              <w:rPr>
                <w:sz w:val="28"/>
              </w:rPr>
              <w:t xml:space="preserve">       1</w:t>
            </w:r>
            <w:r w:rsidR="00C54145">
              <w:rPr>
                <w:sz w:val="28"/>
              </w:rPr>
              <w:t>5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7.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Календарный учебный </w:t>
            </w:r>
            <w:r w:rsidRPr="00504B65">
              <w:rPr>
                <w:spacing w:val="-2"/>
                <w:sz w:val="28"/>
              </w:rPr>
              <w:t>график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54145">
              <w:rPr>
                <w:sz w:val="28"/>
              </w:rPr>
              <w:t>5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8.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Раздел программы </w:t>
            </w:r>
            <w:r w:rsidRPr="00504B65">
              <w:rPr>
                <w:spacing w:val="-2"/>
                <w:sz w:val="28"/>
              </w:rPr>
              <w:t>«Воспитание»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7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9.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7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Условия реализации </w:t>
            </w:r>
            <w:r w:rsidRPr="00504B65">
              <w:rPr>
                <w:spacing w:val="-2"/>
                <w:sz w:val="28"/>
              </w:rPr>
              <w:t>программы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7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10.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Формы </w:t>
            </w:r>
            <w:r w:rsidRPr="00504B65">
              <w:rPr>
                <w:spacing w:val="-2"/>
                <w:sz w:val="28"/>
              </w:rPr>
              <w:t>аттестации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</w:tr>
      <w:tr w:rsidR="00FA7D70" w:rsidRPr="00C327B3" w:rsidTr="00834B7F">
        <w:trPr>
          <w:trHeight w:val="338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11.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Оценочные </w:t>
            </w:r>
            <w:r w:rsidRPr="00504B65">
              <w:rPr>
                <w:spacing w:val="-2"/>
                <w:sz w:val="28"/>
              </w:rPr>
              <w:t>материалы</w:t>
            </w:r>
          </w:p>
        </w:tc>
        <w:tc>
          <w:tcPr>
            <w:tcW w:w="1701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C54145">
              <w:rPr>
                <w:sz w:val="28"/>
              </w:rPr>
              <w:t>8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spacing w:before="16"/>
              <w:ind w:left="105"/>
              <w:contextualSpacing/>
              <w:rPr>
                <w:sz w:val="28"/>
              </w:rPr>
            </w:pPr>
            <w:r w:rsidRPr="00504B65">
              <w:rPr>
                <w:spacing w:val="-5"/>
                <w:sz w:val="28"/>
              </w:rPr>
              <w:t>12.</w:t>
            </w: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Методические </w:t>
            </w:r>
            <w:r w:rsidRPr="00504B65">
              <w:rPr>
                <w:spacing w:val="-2"/>
                <w:sz w:val="28"/>
              </w:rPr>
              <w:t>материалы</w:t>
            </w:r>
          </w:p>
        </w:tc>
        <w:tc>
          <w:tcPr>
            <w:tcW w:w="1701" w:type="dxa"/>
          </w:tcPr>
          <w:p w:rsidR="00FA7D70" w:rsidRPr="00504B65" w:rsidRDefault="00C54145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  <w:tr w:rsidR="00FA7D70" w:rsidRPr="00C327B3" w:rsidTr="00834B7F">
        <w:trPr>
          <w:trHeight w:val="337"/>
        </w:trPr>
        <w:tc>
          <w:tcPr>
            <w:tcW w:w="1006" w:type="dxa"/>
          </w:tcPr>
          <w:p w:rsidR="00FA7D70" w:rsidRPr="00504B65" w:rsidRDefault="00FA7D70" w:rsidP="00834B7F">
            <w:pPr>
              <w:pStyle w:val="TableParagraph"/>
              <w:ind w:left="567"/>
              <w:contextualSpacing/>
              <w:rPr>
                <w:sz w:val="24"/>
              </w:rPr>
            </w:pPr>
          </w:p>
        </w:tc>
        <w:tc>
          <w:tcPr>
            <w:tcW w:w="6817" w:type="dxa"/>
          </w:tcPr>
          <w:p w:rsidR="00FA7D70" w:rsidRPr="00504B65" w:rsidRDefault="00FA7D70" w:rsidP="00834B7F">
            <w:pPr>
              <w:pStyle w:val="TableParagraph"/>
              <w:spacing w:before="16"/>
              <w:ind w:left="104"/>
              <w:contextualSpacing/>
              <w:rPr>
                <w:sz w:val="28"/>
              </w:rPr>
            </w:pPr>
            <w:r w:rsidRPr="00504B65">
              <w:rPr>
                <w:sz w:val="28"/>
              </w:rPr>
              <w:t xml:space="preserve">Список </w:t>
            </w:r>
            <w:r w:rsidRPr="00504B65">
              <w:rPr>
                <w:spacing w:val="-2"/>
                <w:sz w:val="28"/>
              </w:rPr>
              <w:t>литературы</w:t>
            </w:r>
          </w:p>
        </w:tc>
        <w:tc>
          <w:tcPr>
            <w:tcW w:w="1701" w:type="dxa"/>
          </w:tcPr>
          <w:p w:rsidR="00FA7D70" w:rsidRPr="00504B65" w:rsidRDefault="00C54145" w:rsidP="00834B7F">
            <w:pPr>
              <w:pStyle w:val="TableParagraph"/>
              <w:spacing w:before="16"/>
              <w:ind w:left="104"/>
              <w:contextualSpacing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</w:tr>
    </w:tbl>
    <w:p w:rsidR="00FA7D70" w:rsidRPr="00C327B3" w:rsidRDefault="00FA7D70" w:rsidP="00FA7D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7D70" w:rsidRPr="00C327B3" w:rsidRDefault="00FA7D70" w:rsidP="00FA7D70">
      <w:pPr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FA7D70" w:rsidRDefault="00FA7D70" w:rsidP="00FA7D70">
      <w:pPr>
        <w:suppressAutoHyphens/>
        <w:spacing w:line="360" w:lineRule="auto"/>
        <w:rPr>
          <w:rFonts w:ascii="Times New Roman" w:hAnsi="Times New Roman"/>
          <w:b/>
          <w:u w:val="single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FA7D70" w:rsidRDefault="00FA7D70" w:rsidP="00FA7D70">
      <w:pPr>
        <w:suppressAutoHyphens/>
        <w:spacing w:line="360" w:lineRule="auto"/>
        <w:jc w:val="center"/>
        <w:rPr>
          <w:rFonts w:ascii="Times New Roman" w:hAnsi="Times New Roman"/>
        </w:rPr>
      </w:pPr>
    </w:p>
    <w:p w:rsidR="005150F0" w:rsidRDefault="00FA7D70" w:rsidP="00FA7D70">
      <w:pPr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</w:t>
      </w:r>
    </w:p>
    <w:p w:rsidR="005150F0" w:rsidRDefault="005150F0" w:rsidP="00FA7D70">
      <w:pPr>
        <w:suppressAutoHyphens/>
        <w:spacing w:line="360" w:lineRule="auto"/>
        <w:rPr>
          <w:rFonts w:ascii="Times New Roman" w:hAnsi="Times New Roman"/>
        </w:rPr>
      </w:pPr>
    </w:p>
    <w:p w:rsidR="00FA7D70" w:rsidRDefault="005150F0" w:rsidP="00FA7D70">
      <w:pPr>
        <w:suppressAutoHyphens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                                        </w:t>
      </w:r>
      <w:r w:rsidR="00FA7D70">
        <w:rPr>
          <w:rFonts w:ascii="Times New Roman" w:hAnsi="Times New Roman"/>
        </w:rPr>
        <w:t xml:space="preserve"> ПОЯСНИТЕЛЬНАЯ ЗАПИСКА</w:t>
      </w:r>
    </w:p>
    <w:p w:rsidR="00FA7D70" w:rsidRDefault="00FA7D70" w:rsidP="00FA7D70">
      <w:pPr>
        <w:rPr>
          <w:rFonts w:ascii="Times New Roman" w:hAnsi="Times New Roman"/>
        </w:rPr>
      </w:pPr>
      <w:r w:rsidRPr="004A7E64">
        <w:rPr>
          <w:rFonts w:ascii="Times New Roman" w:hAnsi="Times New Roman"/>
        </w:rPr>
        <w:t>Рабочая п</w:t>
      </w:r>
      <w:r>
        <w:rPr>
          <w:rFonts w:ascii="Times New Roman" w:hAnsi="Times New Roman"/>
        </w:rPr>
        <w:t>рограмма  спортивной секции «Баскетбол» (юноши</w:t>
      </w:r>
      <w:proofErr w:type="gramStart"/>
      <w:r>
        <w:rPr>
          <w:rFonts w:ascii="Times New Roman" w:hAnsi="Times New Roman"/>
        </w:rPr>
        <w:t>)р</w:t>
      </w:r>
      <w:proofErr w:type="gramEnd"/>
      <w:r>
        <w:rPr>
          <w:rFonts w:ascii="Times New Roman" w:hAnsi="Times New Roman"/>
        </w:rPr>
        <w:t xml:space="preserve">азработана на основе </w:t>
      </w:r>
      <w:r w:rsidRPr="005F108E">
        <w:rPr>
          <w:rFonts w:ascii="Times New Roman" w:hAnsi="Times New Roman"/>
        </w:rPr>
        <w:t xml:space="preserve">Комплексной программы физического воспитания </w:t>
      </w:r>
      <w:r>
        <w:rPr>
          <w:rFonts w:ascii="Times New Roman" w:hAnsi="Times New Roman"/>
        </w:rPr>
        <w:t>об</w:t>
      </w:r>
      <w:r w:rsidRPr="005F108E">
        <w:rPr>
          <w:rFonts w:ascii="Times New Roman" w:hAnsi="Times New Roman"/>
        </w:rPr>
        <w:t>уча</w:t>
      </w:r>
      <w:r>
        <w:rPr>
          <w:rFonts w:ascii="Times New Roman" w:hAnsi="Times New Roman"/>
        </w:rPr>
        <w:t>ю</w:t>
      </w:r>
      <w:r w:rsidRPr="005F108E">
        <w:rPr>
          <w:rFonts w:ascii="Times New Roman" w:hAnsi="Times New Roman"/>
        </w:rPr>
        <w:t>щихся 1-11</w:t>
      </w:r>
      <w:r>
        <w:rPr>
          <w:rFonts w:ascii="Times New Roman" w:hAnsi="Times New Roman"/>
        </w:rPr>
        <w:t xml:space="preserve"> классов</w:t>
      </w:r>
      <w:r w:rsidRPr="005F108E">
        <w:rPr>
          <w:rFonts w:ascii="Times New Roman" w:hAnsi="Times New Roman"/>
        </w:rPr>
        <w:t xml:space="preserve"> (В. И. Лях, А. А. Зда</w:t>
      </w:r>
      <w:r>
        <w:rPr>
          <w:rFonts w:ascii="Times New Roman" w:hAnsi="Times New Roman"/>
        </w:rPr>
        <w:t xml:space="preserve">невич. - </w:t>
      </w:r>
      <w:proofErr w:type="gramStart"/>
      <w:r>
        <w:rPr>
          <w:rFonts w:ascii="Times New Roman" w:hAnsi="Times New Roman"/>
        </w:rPr>
        <w:t>М.: Просвещение, 2018г)</w:t>
      </w:r>
      <w:proofErr w:type="gramEnd"/>
    </w:p>
    <w:p w:rsidR="00FA7D70" w:rsidRDefault="00FA7D70" w:rsidP="00FA7D70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Направленность данной </w:t>
      </w:r>
      <w:r w:rsidRPr="00720A00">
        <w:rPr>
          <w:rFonts w:ascii="Times New Roman" w:hAnsi="Times New Roman"/>
          <w:b/>
        </w:rPr>
        <w:t>программы</w:t>
      </w:r>
      <w:r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</w:rPr>
        <w:t>спортивно-оздоровительная</w:t>
      </w:r>
      <w:proofErr w:type="gramStart"/>
      <w:r>
        <w:rPr>
          <w:rFonts w:ascii="Times New Roman" w:hAnsi="Times New Roman"/>
        </w:rPr>
        <w:t xml:space="preserve"> .</w:t>
      </w:r>
      <w:proofErr w:type="gramEnd"/>
      <w:r>
        <w:rPr>
          <w:rFonts w:ascii="Times New Roman" w:hAnsi="Times New Roman"/>
        </w:rPr>
        <w:t xml:space="preserve"> Программа реализуется в форме секции.</w:t>
      </w:r>
    </w:p>
    <w:p w:rsidR="00FA7D70" w:rsidRPr="00045C5E" w:rsidRDefault="00FA7D70" w:rsidP="00FA7D70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Спорту принадлежит значительная роль в воспитании молодого поколения страны. Спортивные занятия со школьниками служат составной частью их всестороннего развития, воспитания, здоровья. Спортивные игры, а в частности «Баскетбол»  </w:t>
      </w:r>
      <w:r w:rsidRPr="000274EB">
        <w:rPr>
          <w:rFonts w:ascii="Times New Roman" w:hAnsi="Times New Roman"/>
        </w:rPr>
        <w:t xml:space="preserve">играют  </w:t>
      </w:r>
      <w:r>
        <w:rPr>
          <w:rFonts w:ascii="Times New Roman" w:hAnsi="Times New Roman"/>
        </w:rPr>
        <w:t>особую роль в</w:t>
      </w:r>
      <w:r w:rsidRPr="003C403C">
        <w:rPr>
          <w:rFonts w:ascii="Times New Roman" w:hAnsi="Times New Roman"/>
        </w:rPr>
        <w:t>о всесторонн</w:t>
      </w:r>
      <w:r>
        <w:rPr>
          <w:rFonts w:ascii="Times New Roman" w:hAnsi="Times New Roman"/>
        </w:rPr>
        <w:t xml:space="preserve">ем  физическом </w:t>
      </w:r>
      <w:r w:rsidRPr="003C403C">
        <w:rPr>
          <w:rFonts w:ascii="Times New Roman" w:hAnsi="Times New Roman"/>
        </w:rPr>
        <w:t>развитии школьников</w:t>
      </w:r>
      <w:r>
        <w:rPr>
          <w:rFonts w:ascii="Times New Roman" w:hAnsi="Times New Roman"/>
        </w:rPr>
        <w:t>.</w:t>
      </w:r>
    </w:p>
    <w:p w:rsidR="00FA7D70" w:rsidRDefault="00FA7D70" w:rsidP="00FA7D70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Программа  соз</w:t>
      </w:r>
      <w:r w:rsidRPr="00CD518F">
        <w:rPr>
          <w:rFonts w:ascii="Times New Roman" w:hAnsi="Times New Roman"/>
        </w:rPr>
        <w:t>дана на основе к</w:t>
      </w:r>
      <w:r>
        <w:rPr>
          <w:rFonts w:ascii="Times New Roman" w:hAnsi="Times New Roman"/>
        </w:rPr>
        <w:t xml:space="preserve">урса обучения игре в баскетбол, который </w:t>
      </w:r>
      <w:r w:rsidRPr="00DB02CC">
        <w:rPr>
          <w:rFonts w:ascii="Times New Roman" w:hAnsi="Times New Roman"/>
        </w:rPr>
        <w:t xml:space="preserve"> является одним из разделов школьной программы и представлен как обязательный вид спорта в государственн</w:t>
      </w:r>
      <w:r>
        <w:rPr>
          <w:rFonts w:ascii="Times New Roman" w:hAnsi="Times New Roman"/>
        </w:rPr>
        <w:t xml:space="preserve">ом образовательном стандарте. Кроме того, баскетбол </w:t>
      </w:r>
      <w:r w:rsidRPr="00DB02CC">
        <w:rPr>
          <w:rFonts w:ascii="Times New Roman" w:hAnsi="Times New Roman"/>
        </w:rPr>
        <w:t xml:space="preserve"> является одним из ведущих видов спорта в организации внеурочной работы в</w:t>
      </w:r>
      <w:r>
        <w:rPr>
          <w:rFonts w:ascii="Times New Roman" w:hAnsi="Times New Roman"/>
        </w:rPr>
        <w:t xml:space="preserve"> общеобразовательном учреждении.</w:t>
      </w:r>
    </w:p>
    <w:p w:rsidR="00FA7D70" w:rsidRDefault="00FA7D70" w:rsidP="00FA7D70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Новизной </w:t>
      </w:r>
      <w:r>
        <w:rPr>
          <w:rFonts w:ascii="Times New Roman" w:hAnsi="Times New Roman"/>
        </w:rPr>
        <w:t>решения данной программы является двигательная деятельность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которая своей направленностью и содержанием связана с совершенствованием физической природы человека. В процессе освоения данной программы воспитанники формируются как целостная личность, в единстве многообразия своих физических</w:t>
      </w:r>
      <w:proofErr w:type="gramStart"/>
      <w:r>
        <w:rPr>
          <w:rFonts w:ascii="Times New Roman" w:hAnsi="Times New Roman"/>
        </w:rPr>
        <w:t xml:space="preserve"> ,</w:t>
      </w:r>
      <w:proofErr w:type="gramEnd"/>
      <w:r>
        <w:rPr>
          <w:rFonts w:ascii="Times New Roman" w:hAnsi="Times New Roman"/>
        </w:rPr>
        <w:t xml:space="preserve"> психических и нравственных качеств. </w:t>
      </w:r>
    </w:p>
    <w:p w:rsidR="00FA7D70" w:rsidRDefault="00FA7D70" w:rsidP="00FA7D70">
      <w:pPr>
        <w:ind w:firstLine="540"/>
        <w:rPr>
          <w:rFonts w:ascii="Times New Roman" w:hAnsi="Times New Roman"/>
        </w:rPr>
      </w:pPr>
      <w:r w:rsidRPr="004C5407">
        <w:rPr>
          <w:rFonts w:ascii="Times New Roman" w:hAnsi="Times New Roman"/>
          <w:b/>
        </w:rPr>
        <w:t xml:space="preserve">Актуальность образовательной программы </w:t>
      </w:r>
      <w:r>
        <w:rPr>
          <w:rFonts w:ascii="Times New Roman" w:hAnsi="Times New Roman"/>
        </w:rPr>
        <w:t xml:space="preserve">заключается в том, что она направлена на удовлетворение детей в активных формах двигательной деятельности, обеспечивающей физическое, духовное и нравственное развитие обучающихся. В наше время массовый детский спорт приобрел новое и весьма важное социальное значение.                                                                        </w:t>
      </w:r>
    </w:p>
    <w:p w:rsidR="00FA7D70" w:rsidRDefault="00FA7D70" w:rsidP="00FA7D70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Важным показателем  качества образования является здоровье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>. Программа «Баскетбол» направлена в первую очередь на укрепление здоровья и увеличения функциональных возможностей организм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 xml:space="preserve">развитие силы, быстроты, выносливости) обучающихся. Посредством  баскетбола также развиваются волевые и лидерские качества, смелость, активность, целеустремленность, умение работать в коллективе. </w:t>
      </w:r>
    </w:p>
    <w:p w:rsidR="00FA7D70" w:rsidRDefault="00FA7D70" w:rsidP="00FA7D70">
      <w:pPr>
        <w:ind w:firstLine="56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Также  важной задачей является пропаганда здорового образа жизни.                                                                                                   </w:t>
      </w:r>
    </w:p>
    <w:p w:rsidR="00FA7D70" w:rsidRDefault="00FA7D70" w:rsidP="00FA7D70">
      <w:pPr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>Данная программа также актуальна в связи с возросшей популярностью вида спортивной игры «Баскетбол» в нашей стране.</w:t>
      </w:r>
    </w:p>
    <w:p w:rsidR="00FA7D70" w:rsidRDefault="00FA7D70" w:rsidP="00FA7D70">
      <w:pPr>
        <w:tabs>
          <w:tab w:val="left" w:pos="567"/>
        </w:tabs>
        <w:ind w:firstLine="540"/>
        <w:rPr>
          <w:rFonts w:ascii="Times New Roman" w:hAnsi="Times New Roman"/>
        </w:rPr>
      </w:pPr>
      <w:r w:rsidRPr="00460E95">
        <w:rPr>
          <w:rFonts w:ascii="Times New Roman" w:hAnsi="Times New Roman"/>
          <w:b/>
        </w:rPr>
        <w:t>Пе</w:t>
      </w:r>
      <w:r>
        <w:rPr>
          <w:rFonts w:ascii="Times New Roman" w:hAnsi="Times New Roman"/>
          <w:b/>
        </w:rPr>
        <w:t xml:space="preserve">дагогическая целесообразность программы   </w:t>
      </w:r>
      <w:r>
        <w:rPr>
          <w:rFonts w:ascii="Times New Roman" w:hAnsi="Times New Roman"/>
        </w:rPr>
        <w:t xml:space="preserve">проявляется в том, что в секции «Баскетбол» особое внимание уделяется формированию личностных свойств характера обучающихся. Эти свойства, хотя и базируются на типе нервной системе, изменяются в физкультурно-спортивной направленности специально организованной деятельности. Их позитивная динамика определяется мотивацией обучающихся на здоровый образ жизни. </w:t>
      </w:r>
    </w:p>
    <w:p w:rsidR="00FA7D70" w:rsidRDefault="00FA7D70" w:rsidP="00FA7D70">
      <w:pPr>
        <w:tabs>
          <w:tab w:val="left" w:pos="567"/>
        </w:tabs>
        <w:ind w:firstLine="54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Физическую работоспособность можно развить систематическими тренировками. Доказано, что большинство детей могут достичь средних показателей в спорте (1-3 разряды). И это, безусловно, является стимулом  для занятий физкультурой и спортом в  детском и юношеском возрасте. Для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выполнение разряда, ощущение победы, успешности остается на всю жизнь, что является результатом  физического воспитания. Занятия физическими упражнениями развивают в учащихся такие качества, как выносливость, скорость и координацию.</w:t>
      </w:r>
    </w:p>
    <w:p w:rsidR="00FA7D70" w:rsidRDefault="00FA7D70" w:rsidP="00FA7D70">
      <w:pPr>
        <w:tabs>
          <w:tab w:val="left" w:pos="567"/>
        </w:tabs>
        <w:ind w:firstLine="540"/>
        <w:rPr>
          <w:rFonts w:ascii="Times New Roman" w:hAnsi="Times New Roman"/>
          <w:b/>
        </w:rPr>
      </w:pPr>
      <w:r>
        <w:rPr>
          <w:rFonts w:ascii="Times New Roman" w:hAnsi="Times New Roman"/>
        </w:rPr>
        <w:t>Занятия баскетболом развивают смекалку и умение взаимодействовать в коллективе, помогают подросткам оценить свои возможности, развить чувство собственного достоинства, целеустремленность и волю к победе.</w:t>
      </w:r>
    </w:p>
    <w:p w:rsidR="00FA7D70" w:rsidRDefault="00FA7D70" w:rsidP="00FA7D70">
      <w:pPr>
        <w:tabs>
          <w:tab w:val="left" w:pos="567"/>
        </w:tabs>
        <w:rPr>
          <w:rFonts w:ascii="Times New Roman" w:hAnsi="Times New Roman"/>
          <w:b/>
        </w:rPr>
      </w:pPr>
    </w:p>
    <w:p w:rsidR="00FA7D70" w:rsidRPr="00045C5E" w:rsidRDefault="00FA7D70" w:rsidP="00FA7D70">
      <w:pPr>
        <w:tabs>
          <w:tab w:val="left" w:pos="567"/>
        </w:tabs>
        <w:rPr>
          <w:rFonts w:ascii="Times New Roman" w:hAnsi="Times New Roman"/>
        </w:rPr>
      </w:pPr>
      <w:r w:rsidRPr="00437A1A">
        <w:rPr>
          <w:rFonts w:ascii="Times New Roman" w:hAnsi="Times New Roman"/>
          <w:b/>
        </w:rPr>
        <w:t>Цель программы:</w:t>
      </w:r>
      <w:r>
        <w:rPr>
          <w:rFonts w:ascii="Times New Roman" w:hAnsi="Times New Roman"/>
        </w:rPr>
        <w:t xml:space="preserve"> физическое развитие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средствами игры в баскетбол.</w:t>
      </w:r>
    </w:p>
    <w:p w:rsidR="00FA7D70" w:rsidRPr="00DF3BFB" w:rsidRDefault="00FA7D70" w:rsidP="00FA7D70">
      <w:pPr>
        <w:pStyle w:val="3"/>
        <w:tabs>
          <w:tab w:val="left" w:pos="426"/>
        </w:tabs>
        <w:ind w:firstLine="426"/>
        <w:rPr>
          <w:i/>
          <w:color w:val="000000" w:themeColor="text1"/>
        </w:rPr>
      </w:pPr>
      <w:r w:rsidRPr="00DF3BFB">
        <w:rPr>
          <w:color w:val="000000" w:themeColor="text1"/>
        </w:rPr>
        <w:lastRenderedPageBreak/>
        <w:t>Задачи</w:t>
      </w:r>
      <w:proofErr w:type="gramStart"/>
      <w:r w:rsidRPr="00DF3BFB">
        <w:rPr>
          <w:color w:val="000000" w:themeColor="text1"/>
        </w:rPr>
        <w:t xml:space="preserve"> :</w:t>
      </w:r>
      <w:proofErr w:type="gramEnd"/>
    </w:p>
    <w:p w:rsidR="00FA7D70" w:rsidRPr="00CD6386" w:rsidRDefault="00FA7D70" w:rsidP="00FA7D70">
      <w:pPr>
        <w:pStyle w:val="a7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р</w:t>
      </w:r>
      <w:r w:rsidRPr="00CD6386">
        <w:rPr>
          <w:rFonts w:ascii="Times New Roman" w:hAnsi="Times New Roman"/>
        </w:rPr>
        <w:t>азвитие интереса к игре баскетбол;</w:t>
      </w:r>
    </w:p>
    <w:p w:rsidR="00FA7D70" w:rsidRPr="00CD6386" w:rsidRDefault="00FA7D70" w:rsidP="00FA7D70">
      <w:pPr>
        <w:pStyle w:val="a7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ф</w:t>
      </w:r>
      <w:r w:rsidRPr="00CD6386">
        <w:rPr>
          <w:rFonts w:ascii="Times New Roman" w:hAnsi="Times New Roman"/>
        </w:rPr>
        <w:t>ормирование знаний обучающихся о технике и тактике игры баскетбол;</w:t>
      </w:r>
    </w:p>
    <w:p w:rsidR="00FA7D70" w:rsidRPr="00CD6386" w:rsidRDefault="00FA7D70" w:rsidP="00FA7D70">
      <w:pPr>
        <w:pStyle w:val="a7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у</w:t>
      </w:r>
      <w:r w:rsidRPr="00CD6386">
        <w:rPr>
          <w:rFonts w:ascii="Times New Roman" w:hAnsi="Times New Roman"/>
        </w:rPr>
        <w:t>крепление здоровья школьников;</w:t>
      </w:r>
    </w:p>
    <w:p w:rsidR="00FA7D70" w:rsidRPr="00CD6386" w:rsidRDefault="00FA7D70" w:rsidP="00FA7D70">
      <w:pPr>
        <w:pStyle w:val="a7"/>
        <w:widowControl/>
        <w:numPr>
          <w:ilvl w:val="0"/>
          <w:numId w:val="14"/>
        </w:numPr>
        <w:spacing w:after="200" w:line="276" w:lineRule="auto"/>
        <w:rPr>
          <w:rFonts w:ascii="Times New Roman" w:hAnsi="Times New Roman"/>
        </w:rPr>
      </w:pPr>
      <w:r>
        <w:rPr>
          <w:rFonts w:ascii="Times New Roman" w:hAnsi="Times New Roman"/>
        </w:rPr>
        <w:t>в</w:t>
      </w:r>
      <w:r w:rsidRPr="00CD6386">
        <w:rPr>
          <w:rFonts w:ascii="Times New Roman" w:hAnsi="Times New Roman"/>
        </w:rPr>
        <w:t>оспитание желания заниматься спортивно-игровой деятельностью в повседневной жизни.</w:t>
      </w:r>
    </w:p>
    <w:p w:rsidR="00FA7D70" w:rsidRDefault="00FA7D70" w:rsidP="00FA7D70">
      <w:pPr>
        <w:pStyle w:val="a7"/>
        <w:tabs>
          <w:tab w:val="left" w:pos="567"/>
          <w:tab w:val="left" w:pos="709"/>
          <w:tab w:val="left" w:pos="851"/>
        </w:tabs>
        <w:ind w:hanging="153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Отличительные особенности данной образовательной программы:</w:t>
      </w:r>
    </w:p>
    <w:p w:rsidR="00FA7D70" w:rsidRDefault="00FA7D70" w:rsidP="00FA7D70">
      <w:pPr>
        <w:pStyle w:val="a7"/>
        <w:widowControl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rPr>
          <w:rFonts w:ascii="Times New Roman" w:hAnsi="Times New Roman"/>
        </w:rPr>
      </w:pPr>
      <w:r w:rsidRPr="009E407B">
        <w:rPr>
          <w:rFonts w:ascii="Times New Roman" w:hAnsi="Times New Roman"/>
        </w:rPr>
        <w:t>Програм</w:t>
      </w:r>
      <w:r>
        <w:rPr>
          <w:rFonts w:ascii="Times New Roman" w:hAnsi="Times New Roman"/>
        </w:rPr>
        <w:t>ма структурирована по видам спортивной подготовки и состоит из четырех разделов:</w:t>
      </w:r>
      <w:r w:rsidRPr="00DD3B1C">
        <w:rPr>
          <w:rFonts w:ascii="Times New Roman" w:hAnsi="Times New Roman"/>
        </w:rPr>
        <w:t xml:space="preserve"> теоретической, физической, технической и т</w:t>
      </w:r>
      <w:r>
        <w:rPr>
          <w:rFonts w:ascii="Times New Roman" w:hAnsi="Times New Roman"/>
        </w:rPr>
        <w:t>актической подготовок;</w:t>
      </w:r>
    </w:p>
    <w:p w:rsidR="00FA7D70" w:rsidRPr="00A422FB" w:rsidRDefault="00FA7D70" w:rsidP="00FA7D70">
      <w:pPr>
        <w:pStyle w:val="a7"/>
        <w:widowControl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rPr>
          <w:rFonts w:ascii="Times New Roman" w:hAnsi="Times New Roman"/>
        </w:rPr>
      </w:pPr>
      <w:r w:rsidRPr="00A422FB">
        <w:rPr>
          <w:rFonts w:ascii="Times New Roman" w:hAnsi="Times New Roman"/>
        </w:rPr>
        <w:t xml:space="preserve">Набор в секцию производится без учета антропометрических данных ребенка, за основу берется желание учащегося заниматься баскетболом; </w:t>
      </w:r>
    </w:p>
    <w:p w:rsidR="00FA7D70" w:rsidRPr="00D71879" w:rsidRDefault="00FA7D70" w:rsidP="00FA7D70">
      <w:pPr>
        <w:pStyle w:val="a7"/>
        <w:widowControl/>
        <w:numPr>
          <w:ilvl w:val="0"/>
          <w:numId w:val="8"/>
        </w:numPr>
        <w:tabs>
          <w:tab w:val="left" w:pos="567"/>
          <w:tab w:val="left" w:pos="709"/>
          <w:tab w:val="left" w:pos="851"/>
        </w:tabs>
        <w:spacing w:line="276" w:lineRule="auto"/>
        <w:rPr>
          <w:rFonts w:ascii="Times New Roman" w:hAnsi="Times New Roman"/>
        </w:rPr>
      </w:pPr>
      <w:r w:rsidRPr="00D71879">
        <w:rPr>
          <w:rFonts w:ascii="Times New Roman" w:hAnsi="Times New Roman"/>
        </w:rPr>
        <w:t xml:space="preserve">В процессе обучения </w:t>
      </w:r>
      <w:r>
        <w:rPr>
          <w:rFonts w:ascii="Times New Roman" w:hAnsi="Times New Roman"/>
        </w:rPr>
        <w:t xml:space="preserve">формируются  команды </w:t>
      </w:r>
      <w:r w:rsidRPr="00D71879">
        <w:rPr>
          <w:rFonts w:ascii="Times New Roman" w:hAnsi="Times New Roman"/>
        </w:rPr>
        <w:t xml:space="preserve"> для участия в городских и районных соревнованиях.</w:t>
      </w:r>
    </w:p>
    <w:p w:rsidR="00FA7D70" w:rsidRDefault="00FA7D70" w:rsidP="00FA7D70">
      <w:pPr>
        <w:pStyle w:val="a7"/>
        <w:tabs>
          <w:tab w:val="left" w:pos="426"/>
          <w:tab w:val="left" w:pos="567"/>
          <w:tab w:val="left" w:pos="851"/>
        </w:tabs>
        <w:ind w:hanging="294"/>
        <w:rPr>
          <w:rFonts w:ascii="Times New Roman" w:hAnsi="Times New Roman"/>
          <w:b/>
        </w:rPr>
      </w:pPr>
    </w:p>
    <w:p w:rsidR="00FA7D70" w:rsidRDefault="00FA7D70" w:rsidP="00FA7D70">
      <w:pPr>
        <w:pStyle w:val="a7"/>
        <w:tabs>
          <w:tab w:val="left" w:pos="0"/>
          <w:tab w:val="left" w:pos="567"/>
          <w:tab w:val="left" w:pos="851"/>
        </w:tabs>
        <w:ind w:left="0" w:firstLine="556"/>
        <w:rPr>
          <w:rFonts w:ascii="Times New Roman" w:hAnsi="Times New Roman"/>
        </w:rPr>
      </w:pPr>
      <w:r>
        <w:rPr>
          <w:rFonts w:ascii="Times New Roman" w:hAnsi="Times New Roman"/>
          <w:b/>
        </w:rPr>
        <w:t>Возраст детей</w:t>
      </w:r>
      <w:proofErr w:type="gramStart"/>
      <w:r>
        <w:rPr>
          <w:rFonts w:ascii="Times New Roman" w:hAnsi="Times New Roman"/>
          <w:b/>
        </w:rPr>
        <w:t xml:space="preserve"> :</w:t>
      </w:r>
      <w:proofErr w:type="gramEnd"/>
      <w:r>
        <w:rPr>
          <w:rFonts w:ascii="Times New Roman" w:hAnsi="Times New Roman"/>
        </w:rPr>
        <w:t>.  14-16 лет. Для  начала занятий в секции специальной подготовки не требуется. Количество занимающихся    15 человек.</w:t>
      </w:r>
    </w:p>
    <w:p w:rsidR="00FA7D70" w:rsidRPr="00F56ECA" w:rsidRDefault="00FA7D70" w:rsidP="00FA7D70">
      <w:pPr>
        <w:pStyle w:val="a7"/>
        <w:tabs>
          <w:tab w:val="left" w:pos="0"/>
          <w:tab w:val="left" w:pos="851"/>
        </w:tabs>
        <w:ind w:left="0" w:firstLine="567"/>
        <w:rPr>
          <w:rFonts w:ascii="Times New Roman" w:hAnsi="Times New Roman"/>
          <w:i/>
        </w:rPr>
      </w:pPr>
      <w:r>
        <w:rPr>
          <w:rFonts w:ascii="Times New Roman" w:hAnsi="Times New Roman"/>
          <w:b/>
        </w:rPr>
        <w:t>Срок  реализации данной программы</w:t>
      </w:r>
      <w:r>
        <w:rPr>
          <w:rFonts w:ascii="Times New Roman" w:hAnsi="Times New Roman"/>
        </w:rPr>
        <w:t>–1 год. Программа рассчитана на 3 часа в неделю</w:t>
      </w:r>
    </w:p>
    <w:p w:rsidR="00FA7D70" w:rsidRDefault="00FA7D70" w:rsidP="00FA7D70">
      <w:pPr>
        <w:ind w:firstLine="567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Формы организации занятий:</w:t>
      </w:r>
    </w:p>
    <w:p w:rsidR="00FA7D70" w:rsidRPr="00E316A9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  <w:tab w:val="left" w:pos="709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Групповые практические занятия;</w:t>
      </w:r>
    </w:p>
    <w:p w:rsidR="00FA7D70" w:rsidRPr="00E316A9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Групповые и индивидуальные теоретические занятия;</w:t>
      </w:r>
    </w:p>
    <w:p w:rsidR="00FA7D70" w:rsidRPr="00E316A9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Индивидуальные занятия с отдельными спортсменами;</w:t>
      </w:r>
    </w:p>
    <w:p w:rsidR="00FA7D70" w:rsidRPr="00E316A9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Самостоятельные тренировки по индивидуальным планам и по заданию тренера;</w:t>
      </w:r>
    </w:p>
    <w:p w:rsidR="00FA7D70" w:rsidRPr="00E316A9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Просмотр учебных кинофильмов и соревнований;</w:t>
      </w:r>
    </w:p>
    <w:p w:rsidR="00FA7D70" w:rsidRDefault="00FA7D70" w:rsidP="00FA7D70">
      <w:pPr>
        <w:pStyle w:val="a7"/>
        <w:widowControl/>
        <w:numPr>
          <w:ilvl w:val="0"/>
          <w:numId w:val="9"/>
        </w:numPr>
        <w:tabs>
          <w:tab w:val="left" w:pos="567"/>
        </w:tabs>
        <w:spacing w:line="276" w:lineRule="auto"/>
        <w:ind w:hanging="861"/>
        <w:jc w:val="both"/>
        <w:rPr>
          <w:rFonts w:ascii="Times New Roman" w:hAnsi="Times New Roman"/>
        </w:rPr>
      </w:pPr>
      <w:r w:rsidRPr="00E316A9">
        <w:rPr>
          <w:rFonts w:ascii="Times New Roman" w:hAnsi="Times New Roman"/>
        </w:rPr>
        <w:t>Участие в спортивных соревнованиях.</w:t>
      </w:r>
    </w:p>
    <w:p w:rsidR="00FA7D70" w:rsidRPr="00BE01E5" w:rsidRDefault="00FA7D70" w:rsidP="00FA7D70">
      <w:pPr>
        <w:tabs>
          <w:tab w:val="left" w:pos="567"/>
        </w:tabs>
        <w:ind w:left="426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Основные формы проведения занятий: </w:t>
      </w:r>
      <w:r>
        <w:rPr>
          <w:rFonts w:ascii="Times New Roman" w:hAnsi="Times New Roman"/>
        </w:rPr>
        <w:t xml:space="preserve">учебная, </w:t>
      </w:r>
      <w:r w:rsidRPr="00BE01E5">
        <w:rPr>
          <w:rFonts w:ascii="Times New Roman" w:hAnsi="Times New Roman"/>
        </w:rPr>
        <w:t>учебно-тренировочная, модельная</w:t>
      </w:r>
      <w:proofErr w:type="gramStart"/>
      <w:r w:rsidRPr="00BE01E5">
        <w:rPr>
          <w:rFonts w:ascii="Times New Roman" w:hAnsi="Times New Roman"/>
        </w:rPr>
        <w:t>,с</w:t>
      </w:r>
      <w:proofErr w:type="gramEnd"/>
      <w:r w:rsidRPr="00BE01E5">
        <w:rPr>
          <w:rFonts w:ascii="Times New Roman" w:hAnsi="Times New Roman"/>
        </w:rPr>
        <w:t>оревнования</w:t>
      </w:r>
      <w:r>
        <w:rPr>
          <w:rFonts w:ascii="Times New Roman" w:hAnsi="Times New Roman"/>
        </w:rPr>
        <w:t>.</w:t>
      </w:r>
    </w:p>
    <w:p w:rsidR="00FA7D70" w:rsidRDefault="00FA7D70" w:rsidP="00FA7D70">
      <w:pPr>
        <w:tabs>
          <w:tab w:val="left" w:pos="0"/>
        </w:tabs>
        <w:ind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Режим занятий: </w:t>
      </w:r>
      <w:r>
        <w:rPr>
          <w:rFonts w:ascii="Times New Roman" w:hAnsi="Times New Roman"/>
        </w:rPr>
        <w:t xml:space="preserve">Программа рассчитана на 3 </w:t>
      </w:r>
      <w:proofErr w:type="gramStart"/>
      <w:r>
        <w:rPr>
          <w:rFonts w:ascii="Times New Roman" w:hAnsi="Times New Roman"/>
        </w:rPr>
        <w:t>учебных</w:t>
      </w:r>
      <w:proofErr w:type="gramEnd"/>
      <w:r>
        <w:rPr>
          <w:rFonts w:ascii="Times New Roman" w:hAnsi="Times New Roman"/>
        </w:rPr>
        <w:t xml:space="preserve"> часа в неделю. Занятия проводятся т раз  в неделю по 120</w:t>
      </w:r>
      <w:r w:rsidRPr="00636AE1">
        <w:rPr>
          <w:rFonts w:ascii="Times New Roman" w:hAnsi="Times New Roman"/>
        </w:rPr>
        <w:t xml:space="preserve"> минут.                                                                                                                                                                                           </w:t>
      </w:r>
    </w:p>
    <w:p w:rsidR="00FA7D70" w:rsidRDefault="00FA7D70" w:rsidP="00FA7D70">
      <w:pPr>
        <w:tabs>
          <w:tab w:val="left" w:pos="0"/>
        </w:tabs>
        <w:ind w:firstLine="567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Ожидаемые результаты и способы определения их результативности</w:t>
      </w:r>
    </w:p>
    <w:p w:rsidR="00FA7D70" w:rsidRDefault="00FA7D70" w:rsidP="00FA7D70">
      <w:pPr>
        <w:tabs>
          <w:tab w:val="left" w:pos="0"/>
        </w:tabs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Занимающиеся должны:</w:t>
      </w:r>
    </w:p>
    <w:p w:rsidR="00FA7D70" w:rsidRPr="00607659" w:rsidRDefault="00FA7D70" w:rsidP="00FA7D70">
      <w:pPr>
        <w:tabs>
          <w:tab w:val="left" w:pos="0"/>
        </w:tabs>
        <w:jc w:val="both"/>
        <w:rPr>
          <w:rFonts w:ascii="Times New Roman" w:hAnsi="Times New Roman"/>
          <w:i/>
        </w:rPr>
      </w:pPr>
      <w:r w:rsidRPr="00607659">
        <w:rPr>
          <w:rFonts w:ascii="Times New Roman" w:hAnsi="Times New Roman"/>
          <w:i/>
        </w:rPr>
        <w:t>Знать:</w:t>
      </w:r>
    </w:p>
    <w:p w:rsidR="00FA7D70" w:rsidRDefault="00FA7D70" w:rsidP="00FA7D70">
      <w:pPr>
        <w:pStyle w:val="a7"/>
        <w:widowControl/>
        <w:numPr>
          <w:ilvl w:val="0"/>
          <w:numId w:val="10"/>
        </w:numPr>
        <w:tabs>
          <w:tab w:val="left" w:pos="0"/>
        </w:tabs>
        <w:spacing w:line="276" w:lineRule="auto"/>
        <w:ind w:hanging="294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Санитарно-гигиенические требования к занятиям в секции;</w:t>
      </w:r>
    </w:p>
    <w:p w:rsidR="00FA7D70" w:rsidRPr="00CD6386" w:rsidRDefault="00FA7D70" w:rsidP="00FA7D70">
      <w:pPr>
        <w:pStyle w:val="a7"/>
        <w:widowControl/>
        <w:numPr>
          <w:ilvl w:val="0"/>
          <w:numId w:val="10"/>
        </w:numPr>
        <w:tabs>
          <w:tab w:val="left" w:pos="0"/>
        </w:tabs>
        <w:spacing w:line="276" w:lineRule="auto"/>
        <w:ind w:hanging="294"/>
        <w:jc w:val="both"/>
        <w:rPr>
          <w:rFonts w:ascii="Times New Roman" w:hAnsi="Times New Roman"/>
        </w:rPr>
      </w:pPr>
      <w:r w:rsidRPr="00CD6386">
        <w:rPr>
          <w:rFonts w:ascii="Times New Roman" w:hAnsi="Times New Roman"/>
          <w:shd w:val="clear" w:color="auto" w:fill="F2F2F2"/>
        </w:rPr>
        <w:t>Понимать, как правильно осуществляется самоконтроль за состоянием организма;</w:t>
      </w:r>
    </w:p>
    <w:p w:rsidR="00FA7D70" w:rsidRDefault="00FA7D70" w:rsidP="00FA7D70">
      <w:pPr>
        <w:widowControl/>
        <w:numPr>
          <w:ilvl w:val="0"/>
          <w:numId w:val="10"/>
        </w:numPr>
        <w:ind w:left="709" w:hanging="294"/>
        <w:rPr>
          <w:rFonts w:ascii="Times New Roman" w:hAnsi="Times New Roman"/>
        </w:rPr>
      </w:pPr>
      <w:r>
        <w:rPr>
          <w:rFonts w:ascii="Times New Roman" w:hAnsi="Times New Roman"/>
        </w:rPr>
        <w:t>Л</w:t>
      </w:r>
      <w:r w:rsidRPr="003171B5">
        <w:rPr>
          <w:rFonts w:ascii="Times New Roman" w:hAnsi="Times New Roman"/>
        </w:rPr>
        <w:t>инии</w:t>
      </w:r>
      <w:r>
        <w:rPr>
          <w:rFonts w:ascii="Times New Roman" w:hAnsi="Times New Roman"/>
        </w:rPr>
        <w:t xml:space="preserve">разметки </w:t>
      </w:r>
      <w:r w:rsidRPr="003171B5">
        <w:rPr>
          <w:rFonts w:ascii="Times New Roman" w:hAnsi="Times New Roman"/>
        </w:rPr>
        <w:t xml:space="preserve"> на площадке. Основные правила игры в баскетбол. </w:t>
      </w:r>
    </w:p>
    <w:p w:rsidR="00FA7D70" w:rsidRDefault="00FA7D70" w:rsidP="00FA7D70">
      <w:pPr>
        <w:widowControl/>
        <w:numPr>
          <w:ilvl w:val="0"/>
          <w:numId w:val="10"/>
        </w:numPr>
        <w:ind w:left="709" w:hanging="294"/>
        <w:rPr>
          <w:rFonts w:ascii="Times New Roman" w:hAnsi="Times New Roman"/>
        </w:rPr>
      </w:pPr>
      <w:r w:rsidRPr="003171B5">
        <w:rPr>
          <w:rFonts w:ascii="Times New Roman" w:hAnsi="Times New Roman"/>
        </w:rPr>
        <w:t xml:space="preserve"> Какие бываю</w:t>
      </w:r>
      <w:r>
        <w:rPr>
          <w:rFonts w:ascii="Times New Roman" w:hAnsi="Times New Roman"/>
        </w:rPr>
        <w:t>т нарушения правил. Жесты судей.</w:t>
      </w:r>
    </w:p>
    <w:p w:rsidR="00FA7D70" w:rsidRPr="00E706E0" w:rsidRDefault="00FA7D70" w:rsidP="00FA7D70">
      <w:pPr>
        <w:widowControl/>
        <w:numPr>
          <w:ilvl w:val="0"/>
          <w:numId w:val="10"/>
        </w:numPr>
        <w:ind w:left="709" w:hanging="294"/>
        <w:rPr>
          <w:rFonts w:ascii="Times New Roman" w:hAnsi="Times New Roman"/>
        </w:rPr>
      </w:pPr>
      <w:r>
        <w:rPr>
          <w:rFonts w:ascii="Times New Roman" w:hAnsi="Times New Roman"/>
        </w:rPr>
        <w:t>Организацию</w:t>
      </w:r>
      <w:r w:rsidRPr="00E706E0">
        <w:rPr>
          <w:rFonts w:ascii="Times New Roman" w:hAnsi="Times New Roman"/>
        </w:rPr>
        <w:t xml:space="preserve"> и проведение соревнований по баскетболу</w:t>
      </w:r>
      <w:r>
        <w:rPr>
          <w:rFonts w:ascii="Times New Roman" w:hAnsi="Times New Roman"/>
        </w:rPr>
        <w:t>.</w:t>
      </w:r>
    </w:p>
    <w:p w:rsidR="00FA7D70" w:rsidRDefault="00FA7D70" w:rsidP="00FA7D70">
      <w:pPr>
        <w:ind w:left="426"/>
        <w:rPr>
          <w:rFonts w:ascii="Times New Roman" w:hAnsi="Times New Roman"/>
          <w:i/>
        </w:rPr>
      </w:pPr>
      <w:r>
        <w:rPr>
          <w:rFonts w:ascii="Times New Roman" w:hAnsi="Times New Roman"/>
          <w:i/>
        </w:rPr>
        <w:t>Уметь:</w:t>
      </w:r>
    </w:p>
    <w:p w:rsidR="00FA7D70" w:rsidRDefault="00FA7D70" w:rsidP="00FA7D70">
      <w:pPr>
        <w:pStyle w:val="a7"/>
        <w:widowControl/>
        <w:numPr>
          <w:ilvl w:val="0"/>
          <w:numId w:val="11"/>
        </w:numPr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Выполнять основные элементы баскетбол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ведение мяча,  различные виды передвижений, передачи, разнообразные броски по кольцу  );</w:t>
      </w:r>
    </w:p>
    <w:p w:rsidR="00FA7D70" w:rsidRDefault="00FA7D70" w:rsidP="00FA7D70">
      <w:pPr>
        <w:pStyle w:val="a7"/>
        <w:widowControl/>
        <w:numPr>
          <w:ilvl w:val="0"/>
          <w:numId w:val="11"/>
        </w:numPr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Выполнять технические приемы  нападения и обыгрывания защитника. Применять в игре командное нападение;</w:t>
      </w:r>
    </w:p>
    <w:p w:rsidR="00FA7D70" w:rsidRPr="00E66638" w:rsidRDefault="00FA7D70" w:rsidP="00FA7D70">
      <w:pPr>
        <w:pStyle w:val="a7"/>
        <w:widowControl/>
        <w:numPr>
          <w:ilvl w:val="0"/>
          <w:numId w:val="11"/>
        </w:numPr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 w:rsidRPr="00E66638">
        <w:rPr>
          <w:rFonts w:ascii="Times New Roman" w:hAnsi="Times New Roman"/>
        </w:rPr>
        <w:t>рименять  индивидуальные, групповые  и командные действия в защите в игре баскетбол</w:t>
      </w:r>
      <w:r>
        <w:rPr>
          <w:rFonts w:ascii="Times New Roman" w:hAnsi="Times New Roman"/>
        </w:rPr>
        <w:t>;</w:t>
      </w:r>
    </w:p>
    <w:p w:rsidR="00FA7D70" w:rsidRPr="00BE01E5" w:rsidRDefault="00FA7D70" w:rsidP="00FA7D70">
      <w:pPr>
        <w:pStyle w:val="a7"/>
        <w:widowControl/>
        <w:numPr>
          <w:ilvl w:val="0"/>
          <w:numId w:val="11"/>
        </w:numPr>
        <w:ind w:left="709" w:hanging="283"/>
        <w:rPr>
          <w:rFonts w:ascii="Times New Roman" w:hAnsi="Times New Roman"/>
        </w:rPr>
      </w:pPr>
      <w:r>
        <w:rPr>
          <w:rFonts w:ascii="Times New Roman" w:hAnsi="Times New Roman"/>
        </w:rPr>
        <w:t>Применять тактические приемы и взаимодействия игроков в защите и в нападении.</w:t>
      </w:r>
    </w:p>
    <w:p w:rsidR="00FA7D70" w:rsidRDefault="00FA7D70" w:rsidP="00FA7D70">
      <w:pPr>
        <w:pStyle w:val="a7"/>
        <w:ind w:left="567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Результативность </w:t>
      </w:r>
      <w:r>
        <w:rPr>
          <w:rFonts w:ascii="Times New Roman" w:hAnsi="Times New Roman"/>
        </w:rPr>
        <w:t xml:space="preserve">занятия </w:t>
      </w:r>
      <w:proofErr w:type="gramStart"/>
      <w:r>
        <w:rPr>
          <w:rFonts w:ascii="Times New Roman" w:hAnsi="Times New Roman"/>
        </w:rPr>
        <w:t>обучающихся</w:t>
      </w:r>
      <w:proofErr w:type="gramEnd"/>
      <w:r>
        <w:rPr>
          <w:rFonts w:ascii="Times New Roman" w:hAnsi="Times New Roman"/>
        </w:rPr>
        <w:t xml:space="preserve"> в секции определяется с помощью:</w:t>
      </w:r>
    </w:p>
    <w:p w:rsidR="00FA7D70" w:rsidRDefault="00FA7D70" w:rsidP="00FA7D70">
      <w:pPr>
        <w:pStyle w:val="a7"/>
        <w:widowControl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Мониторинга (постоянного наблюдения за определенным процессом в образования).</w:t>
      </w:r>
    </w:p>
    <w:p w:rsidR="00FA7D70" w:rsidRDefault="00FA7D70" w:rsidP="00FA7D70">
      <w:pPr>
        <w:pStyle w:val="a7"/>
        <w:widowControl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Экспресс-тестирования (спринт, отжимание и т</w:t>
      </w:r>
      <w:proofErr w:type="gramStart"/>
      <w:r>
        <w:rPr>
          <w:rFonts w:ascii="Times New Roman" w:hAnsi="Times New Roman"/>
        </w:rPr>
        <w:t>.д</w:t>
      </w:r>
      <w:proofErr w:type="gramEnd"/>
      <w:r>
        <w:rPr>
          <w:rFonts w:ascii="Times New Roman" w:hAnsi="Times New Roman"/>
        </w:rPr>
        <w:t xml:space="preserve"> ).</w:t>
      </w:r>
    </w:p>
    <w:p w:rsidR="00FA7D70" w:rsidRDefault="00FA7D70" w:rsidP="00FA7D70">
      <w:pPr>
        <w:pStyle w:val="a7"/>
        <w:widowControl/>
        <w:numPr>
          <w:ilvl w:val="0"/>
          <w:numId w:val="12"/>
        </w:numPr>
        <w:rPr>
          <w:rFonts w:ascii="Times New Roman" w:hAnsi="Times New Roman"/>
        </w:rPr>
      </w:pPr>
      <w:r>
        <w:rPr>
          <w:rFonts w:ascii="Times New Roman" w:hAnsi="Times New Roman"/>
        </w:rPr>
        <w:t>Оценки качеств</w:t>
      </w:r>
      <w:proofErr w:type="gramStart"/>
      <w:r>
        <w:rPr>
          <w:rFonts w:ascii="Times New Roman" w:hAnsi="Times New Roman"/>
        </w:rPr>
        <w:t>а(</w:t>
      </w:r>
      <w:proofErr w:type="gramEnd"/>
      <w:r>
        <w:rPr>
          <w:rFonts w:ascii="Times New Roman" w:hAnsi="Times New Roman"/>
        </w:rPr>
        <w:t>учебные и контрольные нормативы).</w:t>
      </w:r>
    </w:p>
    <w:p w:rsidR="00FA7D70" w:rsidRDefault="00FA7D70" w:rsidP="00FA7D70">
      <w:pPr>
        <w:pStyle w:val="a7"/>
        <w:ind w:left="0" w:firstLine="567"/>
        <w:rPr>
          <w:rFonts w:ascii="Times New Roman" w:hAnsi="Times New Roman"/>
        </w:rPr>
      </w:pPr>
      <w:r>
        <w:rPr>
          <w:rFonts w:ascii="Times New Roman" w:hAnsi="Times New Roman"/>
          <w:b/>
        </w:rPr>
        <w:t>Формы подведения итогов реализации программы</w:t>
      </w:r>
      <w:proofErr w:type="gramStart"/>
      <w:r>
        <w:rPr>
          <w:rFonts w:ascii="Times New Roman" w:hAnsi="Times New Roman"/>
          <w:b/>
        </w:rPr>
        <w:t>:</w:t>
      </w:r>
      <w:r>
        <w:rPr>
          <w:rFonts w:ascii="Times New Roman" w:hAnsi="Times New Roman"/>
        </w:rPr>
        <w:t>н</w:t>
      </w:r>
      <w:proofErr w:type="gramEnd"/>
      <w:r>
        <w:rPr>
          <w:rFonts w:ascii="Times New Roman" w:hAnsi="Times New Roman"/>
        </w:rPr>
        <w:t>ачальная, промежуточная, итоговая. Показательные игры, участие в спортивных праздниках школы, открытые занятия для родителей, участие в городских и районных соревнованиях.</w:t>
      </w:r>
    </w:p>
    <w:p w:rsidR="00FA7D70" w:rsidRDefault="00FA7D70" w:rsidP="00FA7D70">
      <w:pPr>
        <w:pStyle w:val="a7"/>
        <w:ind w:left="0" w:firstLine="567"/>
        <w:rPr>
          <w:rFonts w:ascii="Times New Roman" w:hAnsi="Times New Roman"/>
        </w:rPr>
      </w:pPr>
    </w:p>
    <w:p w:rsidR="00FA7D70" w:rsidRPr="00DB02CC" w:rsidRDefault="00FA7D70" w:rsidP="00FA7D70">
      <w:pPr>
        <w:pStyle w:val="a4"/>
        <w:spacing w:before="0" w:beforeAutospacing="0" w:line="276" w:lineRule="auto"/>
        <w:jc w:val="center"/>
        <w:rPr>
          <w:rStyle w:val="aff0"/>
          <w:u w:val="single"/>
        </w:rPr>
      </w:pPr>
      <w:r>
        <w:rPr>
          <w:rStyle w:val="aff0"/>
          <w:u w:val="single"/>
        </w:rPr>
        <w:t>Учебно-тематический  план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58"/>
        <w:gridCol w:w="7048"/>
        <w:gridCol w:w="2065"/>
      </w:tblGrid>
      <w:tr w:rsidR="00FA7D70" w:rsidRPr="002D5687" w:rsidTr="00834B7F">
        <w:trPr>
          <w:trHeight w:val="317"/>
        </w:trPr>
        <w:tc>
          <w:tcPr>
            <w:tcW w:w="458" w:type="dxa"/>
            <w:vMerge w:val="restart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№</w:t>
            </w:r>
          </w:p>
        </w:tc>
        <w:tc>
          <w:tcPr>
            <w:tcW w:w="7305" w:type="dxa"/>
            <w:vMerge w:val="restart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Виды спортивной подготовки</w:t>
            </w:r>
          </w:p>
        </w:tc>
        <w:tc>
          <w:tcPr>
            <w:tcW w:w="2126" w:type="dxa"/>
            <w:vMerge w:val="restart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Кол-во часов</w:t>
            </w:r>
          </w:p>
        </w:tc>
      </w:tr>
      <w:tr w:rsidR="00FA7D70" w:rsidRPr="002D5687" w:rsidTr="00834B7F">
        <w:trPr>
          <w:trHeight w:val="317"/>
        </w:trPr>
        <w:tc>
          <w:tcPr>
            <w:tcW w:w="458" w:type="dxa"/>
            <w:vMerge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7305" w:type="dxa"/>
            <w:vMerge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1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Теоретическая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6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2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Техническая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32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2.1. Имитационные упражнения без мяча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 w:rsidRPr="00636AE1">
              <w:t>6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2.2.Ловля и передача мяча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6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2.3. Ведение мяча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10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2.4. Броски мяча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10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3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Тактическая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3.1. Действия игрока в защите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10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3.2. Действия игрока в нападении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10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4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Физическая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  <w:jc w:val="center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4.1. Общая подготовка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12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</w:p>
        </w:tc>
        <w:tc>
          <w:tcPr>
            <w:tcW w:w="7305" w:type="dxa"/>
          </w:tcPr>
          <w:p w:rsidR="00FA7D70" w:rsidRPr="00DB02CC" w:rsidRDefault="00FA7D70" w:rsidP="00834B7F">
            <w:pPr>
              <w:pStyle w:val="a4"/>
              <w:spacing w:line="276" w:lineRule="auto"/>
            </w:pPr>
            <w:r w:rsidRPr="00DB02CC">
              <w:t>4.2. Специальная</w:t>
            </w:r>
          </w:p>
        </w:tc>
        <w:tc>
          <w:tcPr>
            <w:tcW w:w="2126" w:type="dxa"/>
          </w:tcPr>
          <w:p w:rsidR="00FA7D70" w:rsidRPr="00636AE1" w:rsidRDefault="00FA7D70" w:rsidP="00834B7F">
            <w:pPr>
              <w:pStyle w:val="a4"/>
              <w:spacing w:line="276" w:lineRule="auto"/>
              <w:jc w:val="center"/>
            </w:pPr>
            <w:r>
              <w:t>13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5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Участие в соревнованиях по баскетболу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1</w:t>
            </w:r>
            <w:r>
              <w:rPr>
                <w:b/>
              </w:rPr>
              <w:t>0</w:t>
            </w:r>
          </w:p>
        </w:tc>
      </w:tr>
      <w:tr w:rsidR="00FA7D70" w:rsidRPr="002D5687" w:rsidTr="00834B7F">
        <w:tc>
          <w:tcPr>
            <w:tcW w:w="458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 w:rsidRPr="002D5687">
              <w:rPr>
                <w:b/>
              </w:rPr>
              <w:t>6</w:t>
            </w:r>
          </w:p>
        </w:tc>
        <w:tc>
          <w:tcPr>
            <w:tcW w:w="7305" w:type="dxa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Тестирование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FA7D70" w:rsidRPr="002D5687" w:rsidTr="00834B7F">
        <w:tc>
          <w:tcPr>
            <w:tcW w:w="7763" w:type="dxa"/>
            <w:gridSpan w:val="2"/>
          </w:tcPr>
          <w:p w:rsidR="00FA7D70" w:rsidRPr="002D5687" w:rsidRDefault="00FA7D70" w:rsidP="00834B7F">
            <w:pPr>
              <w:pStyle w:val="a4"/>
              <w:spacing w:line="276" w:lineRule="auto"/>
              <w:rPr>
                <w:b/>
              </w:rPr>
            </w:pPr>
            <w:r w:rsidRPr="002D5687">
              <w:rPr>
                <w:b/>
              </w:rPr>
              <w:t>ИТОГО</w:t>
            </w:r>
          </w:p>
        </w:tc>
        <w:tc>
          <w:tcPr>
            <w:tcW w:w="2126" w:type="dxa"/>
          </w:tcPr>
          <w:p w:rsidR="00FA7D70" w:rsidRPr="002D5687" w:rsidRDefault="00FA7D70" w:rsidP="00834B7F">
            <w:pPr>
              <w:pStyle w:val="a4"/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102</w:t>
            </w:r>
          </w:p>
        </w:tc>
      </w:tr>
    </w:tbl>
    <w:p w:rsidR="00FA7D70" w:rsidRPr="00E706E0" w:rsidRDefault="00FA7D70" w:rsidP="00FA7D70">
      <w:pPr>
        <w:rPr>
          <w:rFonts w:ascii="Times New Roman" w:hAnsi="Times New Roman"/>
        </w:rPr>
      </w:pPr>
    </w:p>
    <w:p w:rsidR="00FA7D70" w:rsidRPr="00E706E0" w:rsidRDefault="00FA7D70" w:rsidP="00FA7D70">
      <w:pPr>
        <w:jc w:val="center"/>
        <w:rPr>
          <w:rFonts w:ascii="Times New Roman" w:hAnsi="Times New Roman"/>
          <w:b/>
          <w:u w:val="single"/>
        </w:rPr>
      </w:pPr>
      <w:r w:rsidRPr="00E706E0">
        <w:rPr>
          <w:rFonts w:ascii="Times New Roman" w:hAnsi="Times New Roman"/>
          <w:b/>
          <w:u w:val="single"/>
        </w:rPr>
        <w:t>Содержание программы:</w:t>
      </w:r>
    </w:p>
    <w:p w:rsidR="00FA7D70" w:rsidRPr="00E706E0" w:rsidRDefault="00FA7D70" w:rsidP="00FA7D70">
      <w:pPr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Теоретическая подготовка </w:t>
      </w:r>
      <w:proofErr w:type="gramStart"/>
      <w:r>
        <w:rPr>
          <w:rFonts w:ascii="Times New Roman" w:hAnsi="Times New Roman"/>
          <w:b/>
        </w:rPr>
        <w:t xml:space="preserve">( </w:t>
      </w:r>
      <w:proofErr w:type="gramEnd"/>
      <w:r>
        <w:rPr>
          <w:rFonts w:ascii="Times New Roman" w:hAnsi="Times New Roman"/>
          <w:b/>
        </w:rPr>
        <w:t xml:space="preserve">6 часов). </w:t>
      </w:r>
    </w:p>
    <w:p w:rsidR="00FA7D70" w:rsidRPr="00E706E0" w:rsidRDefault="00FA7D70" w:rsidP="00FA7D70">
      <w:pPr>
        <w:rPr>
          <w:rFonts w:ascii="Times New Roman" w:hAnsi="Times New Roman"/>
          <w:u w:val="single"/>
        </w:rPr>
      </w:pPr>
      <w:r w:rsidRPr="00E706E0">
        <w:rPr>
          <w:rFonts w:ascii="Times New Roman" w:hAnsi="Times New Roman"/>
        </w:rPr>
        <w:t>1. Развитие баскетбола в России и за рубежом. Техника безопасности на занятиях  баскетболом.</w:t>
      </w:r>
      <w:r w:rsidRPr="00E706E0">
        <w:rPr>
          <w:rFonts w:ascii="Times New Roman" w:hAnsi="Times New Roman"/>
        </w:rPr>
        <w:br/>
        <w:t xml:space="preserve">2. Правила игры «Баскетбол». Линии разметки баскетбольной площадки. </w:t>
      </w:r>
      <w:r w:rsidRPr="00E706E0">
        <w:rPr>
          <w:rFonts w:ascii="Times New Roman" w:hAnsi="Times New Roman"/>
        </w:rPr>
        <w:br/>
        <w:t xml:space="preserve">3. Физическая подготовка баскетболиста. </w:t>
      </w:r>
      <w:r w:rsidRPr="00E706E0">
        <w:rPr>
          <w:rFonts w:ascii="Times New Roman" w:hAnsi="Times New Roman"/>
        </w:rPr>
        <w:br/>
        <w:t xml:space="preserve">4. Техническая подготовка баскетболиста. </w:t>
      </w:r>
      <w:r w:rsidRPr="00E706E0">
        <w:rPr>
          <w:rFonts w:ascii="Times New Roman" w:hAnsi="Times New Roman"/>
        </w:rPr>
        <w:br/>
        <w:t xml:space="preserve">5. Тактическая подготовка баскетболиста. </w:t>
      </w:r>
      <w:r w:rsidRPr="00E706E0">
        <w:rPr>
          <w:rFonts w:ascii="Times New Roman" w:hAnsi="Times New Roman"/>
        </w:rPr>
        <w:br/>
        <w:t>6. Психологическая подготовка баскетболиста.</w:t>
      </w:r>
      <w:r w:rsidRPr="00E706E0">
        <w:rPr>
          <w:rFonts w:ascii="Times New Roman" w:hAnsi="Times New Roman"/>
        </w:rPr>
        <w:br/>
        <w:t xml:space="preserve">7. Соревновательная деятельность баскетболиста. </w:t>
      </w:r>
      <w:r w:rsidRPr="00E706E0">
        <w:rPr>
          <w:rFonts w:ascii="Times New Roman" w:hAnsi="Times New Roman"/>
        </w:rPr>
        <w:br/>
        <w:t xml:space="preserve">8. Организация и проведение соревнований по баскетболу. </w:t>
      </w:r>
      <w:r w:rsidRPr="00E706E0">
        <w:rPr>
          <w:rFonts w:ascii="Times New Roman" w:hAnsi="Times New Roman"/>
        </w:rPr>
        <w:br/>
        <w:t>9. Правила судейства соревнований по баскетболу. Жесты судей.</w:t>
      </w:r>
      <w:r w:rsidRPr="00E706E0">
        <w:rPr>
          <w:rFonts w:ascii="Times New Roman" w:hAnsi="Times New Roman"/>
        </w:rPr>
        <w:br/>
        <w:t>10. Места занятий, оборудование и инвентарь для занятий баскетболом.</w:t>
      </w:r>
    </w:p>
    <w:p w:rsidR="00FA7D70" w:rsidRPr="00DF3BFB" w:rsidRDefault="00FA7D70" w:rsidP="00FA7D70">
      <w:pPr>
        <w:pStyle w:val="4"/>
        <w:spacing w:line="276" w:lineRule="auto"/>
        <w:jc w:val="center"/>
        <w:rPr>
          <w:color w:val="000000" w:themeColor="text1"/>
        </w:rPr>
      </w:pPr>
      <w:r w:rsidRPr="00DF3BFB">
        <w:rPr>
          <w:color w:val="000000" w:themeColor="text1"/>
        </w:rPr>
        <w:t>Физическая подготовка (25 часов).</w:t>
      </w:r>
    </w:p>
    <w:p w:rsidR="00FA7D70" w:rsidRDefault="00FA7D70" w:rsidP="00FA7D70">
      <w:pPr>
        <w:pStyle w:val="a4"/>
        <w:spacing w:line="276" w:lineRule="auto"/>
      </w:pPr>
      <w:r w:rsidRPr="00E706E0">
        <w:rPr>
          <w:b/>
          <w:bCs/>
        </w:rPr>
        <w:t xml:space="preserve">1. Общая физическая подготовка. </w:t>
      </w:r>
      <w:r w:rsidRPr="00E706E0">
        <w:t xml:space="preserve">1.1. Общеразвивающие упражнения: элементарные, с весом собственного веса, с партнером, с предметами (набивными мячами, фитболами, гимнастическими палками, обручами, с мячами различного диаметра, скакалками), на снарядах </w:t>
      </w:r>
      <w:proofErr w:type="gramStart"/>
      <w:r w:rsidRPr="00E706E0">
        <w:t xml:space="preserve">( </w:t>
      </w:r>
      <w:proofErr w:type="gramEnd"/>
      <w:r w:rsidRPr="00E706E0">
        <w:t>опорный прыжок, стенка, скамейка,).</w:t>
      </w:r>
      <w:r w:rsidRPr="00E706E0">
        <w:br/>
        <w:t xml:space="preserve">1.2. Подвижные игры. </w:t>
      </w:r>
      <w:r w:rsidRPr="00E706E0">
        <w:br/>
        <w:t>1.3. Эстафеты.</w:t>
      </w:r>
      <w:r w:rsidRPr="00E706E0">
        <w:br/>
      </w:r>
      <w:r w:rsidRPr="00E706E0">
        <w:lastRenderedPageBreak/>
        <w:t>1.4. Полосы препятствий .</w:t>
      </w:r>
      <w:r w:rsidRPr="00E706E0">
        <w:br/>
        <w:t>1.5. Акробатические упражнения (кувырки, стойки, перевороты, перекаты).</w:t>
      </w:r>
    </w:p>
    <w:p w:rsidR="00FA7D70" w:rsidRPr="00E706E0" w:rsidRDefault="00FA7D70" w:rsidP="00FA7D70">
      <w:pPr>
        <w:pStyle w:val="a4"/>
        <w:spacing w:line="276" w:lineRule="auto"/>
      </w:pPr>
      <w:r w:rsidRPr="00E706E0">
        <w:rPr>
          <w:b/>
          <w:bCs/>
        </w:rPr>
        <w:t>2. Специальная физическая подготовка.</w:t>
      </w:r>
      <w:r w:rsidRPr="00E706E0">
        <w:t>2.1. Упражнения для развития быстроты движений баскетболиста.</w:t>
      </w:r>
      <w:r w:rsidRPr="00E706E0">
        <w:br/>
        <w:t>2.2. Упражнения для развития специальной выносливости баскетболиста.</w:t>
      </w:r>
      <w:r w:rsidRPr="00E706E0">
        <w:br/>
        <w:t>2.3. Упражнения для развития скоростно-силовых качеств баскетболиста.</w:t>
      </w:r>
      <w:r w:rsidRPr="00E706E0">
        <w:br/>
        <w:t>2.4. Упражнения для развития ловкости баскетболиста.</w:t>
      </w:r>
    </w:p>
    <w:p w:rsidR="00FA7D70" w:rsidRPr="00DF3BFB" w:rsidRDefault="00FA7D70" w:rsidP="00FA7D70">
      <w:pPr>
        <w:pStyle w:val="4"/>
        <w:spacing w:line="276" w:lineRule="auto"/>
        <w:jc w:val="center"/>
        <w:rPr>
          <w:color w:val="000000" w:themeColor="text1"/>
        </w:rPr>
      </w:pPr>
      <w:r w:rsidRPr="00DF3BFB">
        <w:rPr>
          <w:color w:val="000000" w:themeColor="text1"/>
        </w:rPr>
        <w:t xml:space="preserve">Техническая подготовка </w:t>
      </w:r>
      <w:proofErr w:type="gramStart"/>
      <w:r w:rsidRPr="00DF3BFB">
        <w:rPr>
          <w:color w:val="000000" w:themeColor="text1"/>
        </w:rPr>
        <w:t xml:space="preserve">( </w:t>
      </w:r>
      <w:proofErr w:type="gramEnd"/>
      <w:r w:rsidRPr="00DF3BFB">
        <w:rPr>
          <w:color w:val="000000" w:themeColor="text1"/>
        </w:rPr>
        <w:t>32 часа).</w:t>
      </w:r>
    </w:p>
    <w:p w:rsidR="00FA7D70" w:rsidRDefault="00FA7D70" w:rsidP="00FA7D70">
      <w:pPr>
        <w:pStyle w:val="a4"/>
        <w:spacing w:line="276" w:lineRule="auto"/>
      </w:pPr>
      <w:r w:rsidRPr="00E706E0">
        <w:rPr>
          <w:b/>
          <w:bCs/>
        </w:rPr>
        <w:t>1. Упражнения без мяча.</w:t>
      </w:r>
      <w:r w:rsidRPr="00E706E0">
        <w:t>1.1. Прыжок вверх-вперед толчком одной и приземлением на одну ногу.</w:t>
      </w:r>
      <w:r w:rsidRPr="00E706E0">
        <w:br/>
        <w:t xml:space="preserve">1.2. Передвижение приставными шагами правым (левым) боком: </w:t>
      </w:r>
      <w:r>
        <w:t xml:space="preserve">                                                         - </w:t>
      </w:r>
      <w:r w:rsidRPr="00E706E0">
        <w:t>с разной скоростью;</w:t>
      </w:r>
      <w:r>
        <w:t xml:space="preserve">                                                                                                                                    - </w:t>
      </w:r>
      <w:r w:rsidRPr="00E706E0">
        <w:t>в одном и в разных направлениях.1.3. Передвижение правым – левым боком.</w:t>
      </w:r>
      <w:r w:rsidRPr="00E706E0">
        <w:br/>
        <w:t>1.4. Передвижение в стойке баскетболиста.</w:t>
      </w:r>
      <w:r w:rsidRPr="00E706E0">
        <w:br/>
        <w:t>1.5. Остановка прыжком после ускорения.</w:t>
      </w:r>
      <w:r w:rsidRPr="00E706E0">
        <w:br/>
        <w:t>1.6. Остановка в один шаг после ускорения.</w:t>
      </w:r>
      <w:r w:rsidRPr="00E706E0">
        <w:br/>
        <w:t>1.7. Остановка в два шага после ускорения.</w:t>
      </w:r>
      <w:r w:rsidRPr="00E706E0">
        <w:br/>
        <w:t>1.8. Повороты на месте.</w:t>
      </w:r>
      <w:r w:rsidRPr="00E706E0">
        <w:br/>
        <w:t>1.9. Повороты в движении.</w:t>
      </w:r>
      <w:r w:rsidRPr="00E706E0">
        <w:br/>
        <w:t>1.10. Имитация защитных действий против игрока нападения.</w:t>
      </w:r>
      <w:r w:rsidRPr="00E706E0">
        <w:br/>
        <w:t>1.11. Имитация действий атаки против игрока защиты.</w:t>
      </w:r>
    </w:p>
    <w:p w:rsidR="00FA7D70" w:rsidRDefault="00FA7D70" w:rsidP="00FA7D70">
      <w:pPr>
        <w:pStyle w:val="a4"/>
        <w:spacing w:line="276" w:lineRule="auto"/>
      </w:pPr>
      <w:r w:rsidRPr="00A85048">
        <w:rPr>
          <w:b/>
          <w:bCs/>
        </w:rPr>
        <w:t>2. Ловля и передача мяча.</w:t>
      </w:r>
      <w:r w:rsidRPr="00E706E0">
        <w:t>2.1. Двумя руками от груди, стоя на месте.</w:t>
      </w:r>
      <w:r w:rsidRPr="00E706E0">
        <w:br/>
        <w:t>2.2. Двумя руками от груди с шагом вперед.</w:t>
      </w:r>
      <w:r w:rsidRPr="00E706E0">
        <w:br/>
        <w:t>2.3. Двумя руками от груди в движении.</w:t>
      </w:r>
      <w:r w:rsidRPr="00E706E0">
        <w:br/>
        <w:t>2.4. Передача одной рукой от плеча.</w:t>
      </w:r>
      <w:r w:rsidRPr="00E706E0">
        <w:br/>
        <w:t>2.5. Передача одной рукой с шагом вперед.</w:t>
      </w:r>
      <w:r w:rsidRPr="00E706E0">
        <w:br/>
        <w:t>2.6. То же после ведения мяча.</w:t>
      </w:r>
      <w:r w:rsidRPr="00E706E0">
        <w:br/>
        <w:t>2.7. Передача одной рукой с отскоком от пола.</w:t>
      </w:r>
      <w:r w:rsidRPr="00E706E0">
        <w:br/>
        <w:t>2.8. Передача двумя руками с отскоком от пола.</w:t>
      </w:r>
      <w:r w:rsidRPr="00E706E0">
        <w:br/>
        <w:t>2.9. Передача одной рукой снизу от пола.</w:t>
      </w:r>
      <w:r w:rsidRPr="00E706E0">
        <w:br/>
        <w:t>2.10. То же в движении.</w:t>
      </w:r>
      <w:r w:rsidRPr="00E706E0">
        <w:br/>
        <w:t>2.11. Ловля мяча после полуотскока.</w:t>
      </w:r>
      <w:r w:rsidRPr="00E706E0">
        <w:br/>
        <w:t>2.12. Ловля высоко летящего мяча.</w:t>
      </w:r>
      <w:r w:rsidRPr="00E706E0">
        <w:br/>
        <w:t>2.13. Ловля катящегося мяча, стоя на месте.</w:t>
      </w:r>
      <w:r w:rsidRPr="00E706E0">
        <w:br/>
        <w:t>2.14. Ловля катящегося мяча в движении.</w:t>
      </w:r>
    </w:p>
    <w:p w:rsidR="00FA7D70" w:rsidRDefault="00FA7D70" w:rsidP="00FA7D70">
      <w:pPr>
        <w:pStyle w:val="a4"/>
        <w:spacing w:line="276" w:lineRule="auto"/>
      </w:pPr>
      <w:r w:rsidRPr="00A85048">
        <w:rPr>
          <w:b/>
          <w:bCs/>
        </w:rPr>
        <w:t>3. Ведение мяча.</w:t>
      </w:r>
      <w:r w:rsidRPr="00E706E0">
        <w:t>3.1. На месте.</w:t>
      </w:r>
      <w:r w:rsidRPr="00E706E0">
        <w:br/>
        <w:t>3.2. В движении шагом.</w:t>
      </w:r>
      <w:r w:rsidRPr="00E706E0">
        <w:br/>
        <w:t xml:space="preserve">3.3. В движении бегом. </w:t>
      </w:r>
      <w:r w:rsidRPr="00E706E0">
        <w:br/>
        <w:t>3.4. То же с изменением направления и скорости.</w:t>
      </w:r>
      <w:r w:rsidRPr="00E706E0">
        <w:br/>
        <w:t>3.5. То же с изменением высоты отскока.</w:t>
      </w:r>
      <w:r w:rsidRPr="00E706E0">
        <w:br/>
        <w:t>3.6. Правой и левой рукой поочередно на месте.</w:t>
      </w:r>
      <w:r w:rsidRPr="00E706E0">
        <w:br/>
      </w:r>
      <w:r w:rsidRPr="00E706E0">
        <w:lastRenderedPageBreak/>
        <w:t>3.7. Правой и левой рукой поочередно в движении.</w:t>
      </w:r>
      <w:r w:rsidRPr="00E706E0">
        <w:br/>
        <w:t xml:space="preserve">3.8. Перевод мяча с правой руки на </w:t>
      </w:r>
      <w:proofErr w:type="gramStart"/>
      <w:r w:rsidRPr="00E706E0">
        <w:t>левую</w:t>
      </w:r>
      <w:proofErr w:type="gramEnd"/>
      <w:r w:rsidRPr="00E706E0">
        <w:t xml:space="preserve"> и обратно, стоя на месте.</w:t>
      </w:r>
    </w:p>
    <w:p w:rsidR="00FA7D70" w:rsidRPr="00E706E0" w:rsidRDefault="00FA7D70" w:rsidP="00FA7D70">
      <w:pPr>
        <w:pStyle w:val="a4"/>
        <w:spacing w:line="276" w:lineRule="auto"/>
      </w:pPr>
      <w:r w:rsidRPr="00A85048">
        <w:rPr>
          <w:b/>
          <w:bCs/>
        </w:rPr>
        <w:t>4. Броски мяча.</w:t>
      </w:r>
      <w:r w:rsidRPr="00E706E0">
        <w:t>4.1. Одной рукой в баскетбольный щит с места.</w:t>
      </w:r>
      <w:r w:rsidRPr="00E706E0">
        <w:br/>
        <w:t>4.2. Двумя руками от груди в баскетбольный щит с места.</w:t>
      </w:r>
      <w:r w:rsidRPr="00E706E0">
        <w:br/>
        <w:t>4.3. Двумя руками от груди в баскетбольный щит после ведения и остановки.</w:t>
      </w:r>
      <w:r w:rsidRPr="00E706E0">
        <w:br/>
        <w:t>4.4. Двумя руками от груди в баскетбольную корзину с места.</w:t>
      </w:r>
      <w:r w:rsidRPr="00E706E0">
        <w:br/>
        <w:t>4.5. Двумя руками от груди в баскетбольную корзину после ведения.</w:t>
      </w:r>
      <w:r w:rsidRPr="00E706E0">
        <w:br/>
        <w:t>4.6. Одной рукой в баскетбольную корзину с места.</w:t>
      </w:r>
      <w:r w:rsidRPr="00E706E0">
        <w:br/>
        <w:t>4.7. Одной рукой в баскетбольную корзину после ведения.</w:t>
      </w:r>
      <w:r w:rsidRPr="00E706E0">
        <w:br/>
        <w:t>4.8. Одной рукой в баскетбольную корзину после двух шагов.</w:t>
      </w:r>
      <w:r w:rsidRPr="00E706E0">
        <w:br/>
        <w:t>4.9. В прыжке одной рукой с места.</w:t>
      </w:r>
      <w:r w:rsidRPr="00E706E0">
        <w:br/>
        <w:t>4.10. Штрафной.</w:t>
      </w:r>
      <w:r w:rsidRPr="00E706E0">
        <w:br/>
        <w:t>4.11. Двумя руками снизу в движении.</w:t>
      </w:r>
      <w:r w:rsidRPr="00E706E0">
        <w:br/>
        <w:t>4.12. Одной рукой в прыжке после ловли мяча в движении.</w:t>
      </w:r>
      <w:r w:rsidRPr="00E706E0">
        <w:br/>
        <w:t>4.13. В прыжке со средней дистанции.</w:t>
      </w:r>
      <w:r w:rsidRPr="00E706E0">
        <w:br/>
        <w:t>4.14. В прыжке с дальней дистанции.</w:t>
      </w:r>
      <w:r w:rsidRPr="00E706E0">
        <w:br/>
        <w:t>4.15. Вырывание мяча.</w:t>
      </w:r>
      <w:r w:rsidRPr="00E706E0">
        <w:br/>
        <w:t>4.16. Выбивание мяча.</w:t>
      </w:r>
    </w:p>
    <w:p w:rsidR="00FA7D70" w:rsidRPr="00DF3BFB" w:rsidRDefault="00FA7D70" w:rsidP="00FA7D70">
      <w:pPr>
        <w:pStyle w:val="4"/>
        <w:spacing w:line="276" w:lineRule="auto"/>
        <w:jc w:val="center"/>
        <w:rPr>
          <w:color w:val="000000" w:themeColor="text1"/>
        </w:rPr>
      </w:pPr>
      <w:r w:rsidRPr="00DF3BFB">
        <w:rPr>
          <w:color w:val="000000" w:themeColor="text1"/>
        </w:rPr>
        <w:t xml:space="preserve">Тактическая подготовка </w:t>
      </w:r>
      <w:proofErr w:type="gramStart"/>
      <w:r w:rsidRPr="00DF3BFB">
        <w:rPr>
          <w:color w:val="000000" w:themeColor="text1"/>
        </w:rPr>
        <w:t xml:space="preserve">( </w:t>
      </w:r>
      <w:proofErr w:type="gramEnd"/>
      <w:r w:rsidRPr="00DF3BFB">
        <w:rPr>
          <w:color w:val="000000" w:themeColor="text1"/>
        </w:rPr>
        <w:t>25 часов).</w:t>
      </w:r>
    </w:p>
    <w:p w:rsidR="00FA7D70" w:rsidRDefault="00FA7D70" w:rsidP="00FA7D70">
      <w:pPr>
        <w:pStyle w:val="a4"/>
        <w:spacing w:line="276" w:lineRule="auto"/>
      </w:pPr>
      <w:r w:rsidRPr="00E706E0">
        <w:t>1. Защитные действия при опеке игрока без мяча.</w:t>
      </w:r>
      <w:r w:rsidRPr="00E706E0">
        <w:br/>
        <w:t>2. Защитные действия при опеке игрока с мячом.</w:t>
      </w:r>
      <w:r w:rsidRPr="00E706E0">
        <w:br/>
        <w:t>3. Перехват мяча.</w:t>
      </w:r>
      <w:r w:rsidRPr="00E706E0">
        <w:br/>
        <w:t>4. Борьба за мяч после отскока от щита.</w:t>
      </w:r>
      <w:r w:rsidRPr="00E706E0">
        <w:br/>
        <w:t>5. Быстрый прорыв.</w:t>
      </w:r>
      <w:r w:rsidRPr="00E706E0">
        <w:br/>
        <w:t>6. Командные действия в защите.</w:t>
      </w:r>
      <w:r w:rsidRPr="00E706E0">
        <w:br/>
        <w:t>7. Командные действия в нападении.</w:t>
      </w:r>
      <w:r w:rsidRPr="00E706E0">
        <w:br/>
        <w:t>8. Игра в баскетбол с заданными тактическими действиями.</w:t>
      </w:r>
    </w:p>
    <w:p w:rsidR="00FA7D70" w:rsidRDefault="00FA7D70" w:rsidP="00FA7D70">
      <w:pPr>
        <w:pStyle w:val="a4"/>
        <w:spacing w:line="276" w:lineRule="auto"/>
      </w:pP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ПЛАНИРУЕМЫЕ РЕЗУЛЬТАТЫ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 xml:space="preserve">Предметные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В результате освоения данной общеразвивающей программы обучающиеся </w:t>
      </w:r>
      <w:r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должны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i/>
          <w:iCs/>
          <w:sz w:val="28"/>
          <w:szCs w:val="28"/>
        </w:rPr>
        <w:t xml:space="preserve">Знать: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основные и сп</w:t>
      </w:r>
      <w:r>
        <w:rPr>
          <w:rFonts w:ascii="Times New Roman" w:eastAsia="Times New Roman" w:hAnsi="Times New Roman"/>
          <w:sz w:val="28"/>
          <w:szCs w:val="28"/>
        </w:rPr>
        <w:t>ециальные элементы игры в баскетбол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прави</w:t>
      </w:r>
      <w:r>
        <w:rPr>
          <w:rFonts w:ascii="Times New Roman" w:eastAsia="Times New Roman" w:hAnsi="Times New Roman"/>
          <w:sz w:val="28"/>
          <w:szCs w:val="28"/>
        </w:rPr>
        <w:t>ла игры в баскетбол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;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основы стратегии – атака, защита; 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основы профилактики заболеваний и ведению ЗОЖ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i/>
          <w:iCs/>
          <w:sz w:val="28"/>
          <w:szCs w:val="28"/>
        </w:rPr>
        <w:t xml:space="preserve">Уметь: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применять на практике основные положения правил игры;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находить ошибки у себя, противника или товарищей, связанные с </w:t>
      </w:r>
      <w:r w:rsidRPr="00C327B3">
        <w:rPr>
          <w:rFonts w:ascii="Times New Roman" w:eastAsia="Times New Roman" w:hAnsi="Times New Roman"/>
          <w:sz w:val="28"/>
          <w:szCs w:val="28"/>
        </w:rPr>
        <w:lastRenderedPageBreak/>
        <w:t xml:space="preserve">правилами игры;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использовать различные тактические приемы в игре;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определять предпосылки для начала атаки или защиты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i/>
          <w:iCs/>
          <w:sz w:val="28"/>
          <w:szCs w:val="28"/>
        </w:rPr>
        <w:t>Владеть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: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навыками и умениями в выполнении различных физических упражнений ОФП общефизическая подготовка) и СФП (специальная физическая подготовка);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основами командного взаимодействия в различных его формах посредством подвижных игр и соревнований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Метапредметные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освоение способов решения проблем творческого и поискового характера;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освоение начальных форм познавательной и личностной рефлексии.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i/>
          <w:iCs/>
          <w:sz w:val="28"/>
          <w:szCs w:val="28"/>
        </w:rPr>
        <w:t>Личностные</w:t>
      </w:r>
      <w:r w:rsidRPr="00C327B3">
        <w:rPr>
          <w:rFonts w:ascii="Times New Roman" w:eastAsia="Times New Roman" w:hAnsi="Times New Roman"/>
          <w:i/>
          <w:iCs/>
          <w:sz w:val="28"/>
          <w:szCs w:val="28"/>
        </w:rPr>
        <w:t xml:space="preserve">: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формирование основ российской гражданской идентичности, чувства гордости за свою Родину, российский народ и историю России, осознание своей этнической и национальной принадлежности; формирование ценностей многонационального российского общества; становление гуманистических и демократических ценностных ориентаций;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- развитие навыков сотрудничества 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со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 xml:space="preserve"> взрослыми и сверстниками в разных социальных ситуациях, умения не создавать конфликтов и находить выходы из спорных ситуаций.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A7D70" w:rsidRDefault="00FA7D70" w:rsidP="00FA7D70">
      <w:pPr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C327B3">
        <w:rPr>
          <w:rFonts w:ascii="Times New Roman" w:hAnsi="Times New Roman"/>
          <w:b/>
          <w:sz w:val="28"/>
          <w:szCs w:val="28"/>
        </w:rPr>
        <w:t>Раздел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27B3">
        <w:rPr>
          <w:rFonts w:ascii="Times New Roman" w:hAnsi="Times New Roman"/>
          <w:b/>
          <w:sz w:val="28"/>
          <w:szCs w:val="28"/>
        </w:rPr>
        <w:t>2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 w:rsidRPr="00C327B3">
        <w:rPr>
          <w:rFonts w:ascii="Times New Roman" w:hAnsi="Times New Roman"/>
          <w:b/>
          <w:sz w:val="28"/>
          <w:szCs w:val="28"/>
        </w:rPr>
        <w:t>«Комплекс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C327B3">
        <w:rPr>
          <w:rFonts w:ascii="Times New Roman" w:hAnsi="Times New Roman"/>
          <w:b/>
          <w:sz w:val="28"/>
          <w:szCs w:val="28"/>
        </w:rPr>
        <w:t>организационно-педагогическихусловий, включающий формы аттестации»</w:t>
      </w:r>
    </w:p>
    <w:p w:rsidR="00FA7D70" w:rsidRPr="00C327B3" w:rsidRDefault="00FA7D70" w:rsidP="00FA7D70">
      <w:pPr>
        <w:ind w:firstLine="709"/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FA7D70" w:rsidRPr="00C327B3" w:rsidRDefault="00FA7D70" w:rsidP="00FA7D70">
      <w:pPr>
        <w:contextualSpacing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РЕЖИМ ЗАНЯТИЙ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ab/>
        <w:t>Учебный год начинается 1 сентября.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ab/>
        <w:t>Праздничные дни: 4 ноября, 23 февраля, 8 марта, 1 мая, 9 мая.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ab/>
        <w:t>Новогодние каникулы: 1-8 января.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         </w:t>
      </w:r>
      <w:r w:rsidRPr="00C327B3">
        <w:rPr>
          <w:rFonts w:ascii="Times New Roman" w:eastAsia="Times New Roman" w:hAnsi="Times New Roman"/>
          <w:bCs/>
          <w:sz w:val="28"/>
          <w:szCs w:val="28"/>
        </w:rPr>
        <w:t>Продолжительность академического часа: 40 минут.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 xml:space="preserve">          Перерыв между занятиями: 15 минут.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ab/>
        <w:t>Сроки контрольных  процедур: вторая и последняя неделя занятий.</w:t>
      </w:r>
    </w:p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Cs/>
          <w:sz w:val="28"/>
          <w:szCs w:val="28"/>
        </w:rPr>
        <w:tab/>
        <w:t>Сроки соревнований: согласно календарю спортивно-массовых мероприятий.</w:t>
      </w:r>
    </w:p>
    <w:p w:rsidR="00FA7D70" w:rsidRDefault="00FA7D70" w:rsidP="00FA7D70">
      <w:pPr>
        <w:pStyle w:val="a4"/>
        <w:spacing w:line="276" w:lineRule="auto"/>
      </w:pPr>
    </w:p>
    <w:p w:rsidR="00FA7D70" w:rsidRDefault="00FA7D70" w:rsidP="00FA7D70">
      <w:pPr>
        <w:pStyle w:val="a4"/>
        <w:spacing w:line="276" w:lineRule="auto"/>
      </w:pPr>
    </w:p>
    <w:p w:rsidR="00FA7D70" w:rsidRDefault="00FA7D70" w:rsidP="00FA7D70">
      <w:pPr>
        <w:pStyle w:val="a4"/>
        <w:spacing w:line="276" w:lineRule="auto"/>
      </w:pPr>
    </w:p>
    <w:p w:rsidR="00FA7D70" w:rsidRPr="00C72191" w:rsidRDefault="00FA7D70" w:rsidP="00FA7D70">
      <w:pPr>
        <w:spacing w:line="360" w:lineRule="auto"/>
        <w:rPr>
          <w:rFonts w:ascii="Times New Roman" w:hAnsi="Times New Roman"/>
          <w:b/>
          <w:bCs/>
          <w:u w:val="single"/>
        </w:rPr>
      </w:pPr>
      <w:r>
        <w:rPr>
          <w:rFonts w:ascii="Times New Roman" w:eastAsia="Times New Roman" w:hAnsi="Times New Roman"/>
        </w:rPr>
        <w:t xml:space="preserve">                                                        </w:t>
      </w:r>
      <w:r>
        <w:rPr>
          <w:rFonts w:ascii="Times New Roman" w:hAnsi="Times New Roman"/>
          <w:b/>
          <w:bCs/>
          <w:u w:val="single"/>
        </w:rPr>
        <w:t>Тематический  план.</w:t>
      </w:r>
    </w:p>
    <w:tbl>
      <w:tblPr>
        <w:tblpPr w:leftFromText="180" w:rightFromText="180" w:vertAnchor="text" w:horzAnchor="margin" w:tblpX="74" w:tblpY="685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6379"/>
        <w:gridCol w:w="1275"/>
        <w:gridCol w:w="1134"/>
      </w:tblGrid>
      <w:tr w:rsidR="00FA7D70" w:rsidRPr="002D5687" w:rsidTr="00834B7F">
        <w:tc>
          <w:tcPr>
            <w:tcW w:w="959" w:type="dxa"/>
          </w:tcPr>
          <w:p w:rsidR="00FA7D70" w:rsidRPr="002D5687" w:rsidRDefault="00FA7D70" w:rsidP="00834B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5687">
              <w:rPr>
                <w:rFonts w:ascii="Times New Roman" w:hAnsi="Times New Roman"/>
                <w:b/>
                <w:bCs/>
              </w:rPr>
              <w:lastRenderedPageBreak/>
              <w:t>№</w:t>
            </w:r>
          </w:p>
        </w:tc>
        <w:tc>
          <w:tcPr>
            <w:tcW w:w="6379" w:type="dxa"/>
          </w:tcPr>
          <w:p w:rsidR="00FA7D70" w:rsidRPr="002D5687" w:rsidRDefault="00FA7D70" w:rsidP="00834B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5687">
              <w:rPr>
                <w:rFonts w:ascii="Times New Roman" w:hAnsi="Times New Roman"/>
                <w:b/>
                <w:bCs/>
              </w:rPr>
              <w:t>Название темы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pStyle w:val="af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D5687">
              <w:rPr>
                <w:rFonts w:ascii="Times New Roman" w:hAnsi="Times New Roman"/>
                <w:b/>
                <w:sz w:val="24"/>
                <w:szCs w:val="24"/>
              </w:rPr>
              <w:t>Тип</w:t>
            </w:r>
          </w:p>
          <w:p w:rsidR="00FA7D70" w:rsidRPr="002D5687" w:rsidRDefault="00FA7D70" w:rsidP="00834B7F">
            <w:pPr>
              <w:pStyle w:val="af0"/>
              <w:jc w:val="center"/>
            </w:pPr>
            <w:r w:rsidRPr="002D5687">
              <w:rPr>
                <w:rFonts w:ascii="Times New Roman" w:hAnsi="Times New Roman"/>
                <w:b/>
                <w:sz w:val="24"/>
                <w:szCs w:val="24"/>
              </w:rPr>
              <w:t>подготовки</w:t>
            </w:r>
          </w:p>
        </w:tc>
        <w:tc>
          <w:tcPr>
            <w:tcW w:w="1134" w:type="dxa"/>
          </w:tcPr>
          <w:p w:rsidR="00FA7D70" w:rsidRPr="002D5687" w:rsidRDefault="00FA7D70" w:rsidP="00834B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5687">
              <w:rPr>
                <w:rFonts w:ascii="Times New Roman" w:hAnsi="Times New Roman"/>
                <w:b/>
                <w:bCs/>
              </w:rPr>
              <w:t xml:space="preserve">Кол-во                   </w:t>
            </w:r>
          </w:p>
          <w:p w:rsidR="00FA7D70" w:rsidRPr="002D5687" w:rsidRDefault="00FA7D70" w:rsidP="00834B7F">
            <w:pPr>
              <w:jc w:val="center"/>
              <w:rPr>
                <w:rFonts w:ascii="Times New Roman" w:hAnsi="Times New Roman"/>
                <w:b/>
                <w:bCs/>
              </w:rPr>
            </w:pPr>
            <w:r w:rsidRPr="002D5687">
              <w:rPr>
                <w:rFonts w:ascii="Times New Roman" w:hAnsi="Times New Roman"/>
                <w:b/>
                <w:bCs/>
              </w:rPr>
              <w:t>часов</w:t>
            </w:r>
          </w:p>
        </w:tc>
      </w:tr>
      <w:tr w:rsidR="00FA7D70" w:rsidRPr="002D5687" w:rsidTr="00834B7F">
        <w:trPr>
          <w:trHeight w:val="566"/>
        </w:trPr>
        <w:tc>
          <w:tcPr>
            <w:tcW w:w="959" w:type="dxa"/>
          </w:tcPr>
          <w:p w:rsidR="00FA7D70" w:rsidRPr="002D5687" w:rsidRDefault="00FA7D70" w:rsidP="00FA7D70">
            <w:pPr>
              <w:pStyle w:val="a7"/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Техника безопасности на занятиях в секции. История развития баскетбола.    ОФП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Техника передвижений и остановок баскетболиста. Стойка баскетболиста. ОФП.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Специальная физическая подготовка. Совершенствование стоек баскетболиста. Остановки: двумя шагами; остановка прыжком. Ловли мяча.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Остановка после движения прыжком и в 2-а шага. Техника ловли и передачи мяча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.Р</w:t>
            </w:r>
            <w:proofErr w:type="gramEnd"/>
            <w:r w:rsidRPr="002D5687">
              <w:rPr>
                <w:rFonts w:ascii="Times New Roman" w:hAnsi="Times New Roman"/>
                <w:bCs/>
              </w:rPr>
              <w:t>азвитие выносливости.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Техника ловли мяча: ловля мяча на месте и в движении</w:t>
            </w:r>
            <w:proofErr w:type="gramStart"/>
            <w:r w:rsidRPr="002D5687">
              <w:rPr>
                <w:rFonts w:ascii="Times New Roman" w:hAnsi="Times New Roman"/>
                <w:bCs/>
              </w:rPr>
              <w:t>,л</w:t>
            </w:r>
            <w:proofErr w:type="gramEnd"/>
            <w:r w:rsidRPr="002D5687">
              <w:rPr>
                <w:rFonts w:ascii="Times New Roman" w:hAnsi="Times New Roman"/>
                <w:bCs/>
              </w:rPr>
              <w:t>овля высоколетящего мяча, ловля катящегося мяча. Передача мяча без движения.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Правила игры баскетбол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.Т</w:t>
            </w:r>
            <w:proofErr w:type="gramEnd"/>
            <w:r w:rsidRPr="002D5687">
              <w:rPr>
                <w:rFonts w:ascii="Times New Roman" w:hAnsi="Times New Roman"/>
                <w:bCs/>
              </w:rPr>
              <w:t>ехника передачи мяча двумя руками от груди, тоже самое снизу с отскоком от пола на месте и в движении.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Техника передачи мяча одной рукой от плеча,одной рукой с отскоком от пола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.Л</w:t>
            </w:r>
            <w:proofErr w:type="gramEnd"/>
            <w:r w:rsidRPr="002D5687">
              <w:rPr>
                <w:rFonts w:ascii="Times New Roman" w:hAnsi="Times New Roman"/>
                <w:bCs/>
              </w:rPr>
              <w:t>овля и передача мяча в движении.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Передачи мяча впарах, в тройках. Броски мяча в корзину </w:t>
            </w:r>
            <w:proofErr w:type="gramStart"/>
            <w:r w:rsidRPr="002D5687">
              <w:rPr>
                <w:rFonts w:ascii="Times New Roman" w:hAnsi="Times New Roman"/>
                <w:bCs/>
              </w:rPr>
              <w:t>со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штрафной. Подвижная игра «Школьный баскетбол».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ОФП.  Передачи мяча впарах, в тройках. Броски мяча в корзину </w:t>
            </w:r>
            <w:proofErr w:type="gramStart"/>
            <w:r w:rsidRPr="002D5687">
              <w:rPr>
                <w:rFonts w:ascii="Times New Roman" w:hAnsi="Times New Roman"/>
                <w:bCs/>
              </w:rPr>
              <w:t>со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штрафной. Подвижная игра «Школьный баскетбол».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Интегр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Гигиенические основы режима труда  и отдыха юных спортсменов. ОФП. Ведение мяча с изменением направления.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Совершенствование техники передвижений. Специальная физическая подготовка.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Выбор способа ловли в зависимости от направления и силы  полета мяча. Ведение с сопротивлением.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Ведение мяча с сопротивлением. Тактика «защиты».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Взаимодействие двух игроков  - «заслон в движении».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Предупреждение инфекционных заболеваний при занятиях спортом. Сочетание выполнения различных способов ловли мяча в условиях жесткого сопротивления.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Взаимодействие трех игроков  - «скрестный выход». Передачи в «малой восьмерке». ОФП.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Челночный бег. Ведение с обманными движениями, с финтом.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Чередование упражнений на развитие специальных физических качеств.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Гигиенические требования к питанию юных спортсменов. ОФП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Скрытые передачи мяча под рукой, из-за спины, из-за спины в пол.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взаимодействий в условиях позиционного нападения. ОФП.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взаимодействий в условиях личного прессинга.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Восстановительные мероприятия в спорте. Инструкторская и судейская практика. Учебная игра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Контрольные испытания.  Бросок мяча над головой (полукрюк, крюк).  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Систематический врачебный </w:t>
            </w:r>
            <w:proofErr w:type="gramStart"/>
            <w:r w:rsidRPr="002D5687">
              <w:rPr>
                <w:rFonts w:ascii="Times New Roman" w:hAnsi="Times New Roman"/>
                <w:bCs/>
              </w:rPr>
              <w:t>контроль за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юными спортсменами. ОФП. Командные действия в нападении. 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 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способов ловли, передач, ведения, бросков в зависимости от ситуации на площадке. Инструкторская и судейская практика.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Самоконтроль в процессе занятий спортом.    Ведение мяча с поворотом кругом.  ОФП. 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Техн. 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Сочетание выполнения бросков мяча из различных точек в условиях жесткого сопротивления.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Броски мяча в корзину со средней дистанции после прохода защитника.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Выбор места и момента для борьбы за отскочивший от щита мяч при блокировке.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Противодействие взаимодействию двух игроков – «заслону в движении».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Травматизм и заболеваемость в процессе занятий спортом, оказание первой помощи при несчастных случаях. ОФП. Бросок мяча в движении с одного шага.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Блокировка при борьбе за овладение мячом, отскочившим от щита.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Сочетания премов: ведения, передач, бросков.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Зонная защита. Взаимодействие игроков в защите и нападении.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Взаимодействие двух игроков «подстраховка». Многократное выполнение технических приемов.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Общая характеристика спортивной тренировки. Совершенствование техники передачи мяча.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Тактика персональной защиты. Взаимодействие игроков при индивидуальной защите.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Тактика защиты и нападения. Двусторонняя игра по упрощенным правилам.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Сочетание способов передвижения с выполнением различных технических приемов в усложненных условиях.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Действия одного защитника против двух нападающих.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Средства и методы спортивной тренировки. Ведение мяча с изменением направления движения.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Применение изученных защитных стоек и передвижений в </w:t>
            </w:r>
            <w:r w:rsidRPr="002D5687">
              <w:rPr>
                <w:rFonts w:ascii="Times New Roman" w:hAnsi="Times New Roman"/>
                <w:bCs/>
              </w:rPr>
              <w:lastRenderedPageBreak/>
              <w:t>зависимости от действий и расположения нападающих.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lastRenderedPageBreak/>
              <w:t>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545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расстояний. СФП.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.Т</w:t>
            </w:r>
            <w:proofErr w:type="gramEnd"/>
            <w:r w:rsidRPr="002D5687">
              <w:rPr>
                <w:rFonts w:ascii="Times New Roman" w:hAnsi="Times New Roman"/>
                <w:bCs/>
              </w:rPr>
              <w:t>акт.СФП.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545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Система зонной защиты 2 – 3, 2 – 1 - 2.                      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Формы организации занятий в спортивной тренировке. ОФП. Совершенствование техники броска мяча.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 ОФП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способов ловли, передач, ведения, бросков в зависимости от ситуации на площадке. Учебная игра.</w:t>
            </w:r>
            <w:r w:rsidRPr="002D5687">
              <w:rPr>
                <w:rFonts w:ascii="Times New Roman" w:hAnsi="Times New Roman"/>
                <w:bCs/>
              </w:rPr>
              <w:tab/>
              <w:t>СФП.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Сочетание личной и зонной системы защиты в процессе игры.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.И</w:t>
            </w:r>
            <w:proofErr w:type="gramEnd"/>
            <w:r w:rsidRPr="002D5687">
              <w:rPr>
                <w:rFonts w:ascii="Times New Roman" w:hAnsi="Times New Roman"/>
                <w:bCs/>
              </w:rPr>
              <w:t>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взаимодействий в системе быстрого прорыва. Учебная игра. ОФП.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Воспитание нравственных и волевых качеств. Психологическая подготовка в процессе тренировки. СФП. Ведение мяча с переводом на другую руку.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СФП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Контрольные испытания.                                                 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Противодействие игрокам различных игровых функций при разных системах игры в нападении.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Инструкторская и судейская практика.   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 Ведение мяча с изменением высоты отскока.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Физическая подготовка спортсмена.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Передача мяча двумя руками с отскоком от пола.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СФП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Организация командных действий по принципу выбора свободного места с использованием изученных групповых взаимодействий. СФП.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Чередование упражнений на развитие специальных физических качеств. Двусторонняя игра. СФП.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Техническая подготовка юного спортсмена.    ОФП</w:t>
            </w:r>
            <w:proofErr w:type="gramStart"/>
            <w:r w:rsidRPr="002D5687">
              <w:rPr>
                <w:rFonts w:ascii="Times New Roman" w:hAnsi="Times New Roman"/>
                <w:bCs/>
              </w:rPr>
              <w:t xml:space="preserve"> .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Чередование изученных технических приемов в различных сочетаниях.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Бросок мяча изученными способами после выполнения других технических приемов.    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Интегр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Тактическая подготовка юного спортсмена.  Учебная игра. Взаимодействие двух игроков «подстраховка».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Передвижения в защитной стойке назад, вперед и в сторону. Техника овладения мячом.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Противодействия взаимодействию трех игроков – «сдвоенному заслону». 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Чередование изученных тактических действий (индивидуальных, групповых, командных).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Сущность и назначение </w:t>
            </w:r>
            <w:proofErr w:type="gramStart"/>
            <w:r w:rsidRPr="002D5687">
              <w:rPr>
                <w:rFonts w:ascii="Times New Roman" w:hAnsi="Times New Roman"/>
                <w:bCs/>
              </w:rPr>
              <w:t>планирования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и его виды. Учебная игра. Совершенствование техники броска мяча </w:t>
            </w:r>
            <w:r w:rsidRPr="002D5687">
              <w:rPr>
                <w:rFonts w:ascii="Times New Roman" w:hAnsi="Times New Roman"/>
                <w:bCs/>
              </w:rPr>
              <w:lastRenderedPageBreak/>
              <w:t>изученными способами.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lastRenderedPageBreak/>
              <w:t xml:space="preserve">Теор. Интегр. </w:t>
            </w:r>
            <w:r w:rsidRPr="002D5687">
              <w:rPr>
                <w:rFonts w:ascii="Times New Roman" w:hAnsi="Times New Roman"/>
                <w:bCs/>
              </w:rPr>
              <w:lastRenderedPageBreak/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lastRenderedPageBreak/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Применение изученных способов ловли, передач, ведения, бросков в зависимости от ситуации на площадке. Учебная игра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Характерные особенности периодов спортивной тренировки.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Совершенствование техники ведения мяча. ОФП.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659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pStyle w:val="Default"/>
            </w:pPr>
            <w:r w:rsidRPr="002D5687">
              <w:t xml:space="preserve">ОФП.  </w:t>
            </w:r>
            <w:r w:rsidRPr="002D5687">
              <w:rPr>
                <w:sz w:val="23"/>
                <w:szCs w:val="23"/>
              </w:rPr>
              <w:t>Л</w:t>
            </w:r>
            <w:r w:rsidRPr="002D5687">
              <w:t xml:space="preserve">овля мяча двумя руками на месте, в движении, в прыжке. Передачи в парах. 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ОФП.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659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pStyle w:val="Default"/>
            </w:pPr>
            <w:r w:rsidRPr="002D5687">
              <w:t>Передачи мяча в тройках с продвижением вперед; комбинации при вбрасывании мяча из-за боковой линии; заслоны; передачи на месте; броски в прыжке со средних расстояний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659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pStyle w:val="Default"/>
            </w:pPr>
            <w:r w:rsidRPr="002D5687">
              <w:t>СФП. Взаимодействие с центровым игроком, броски в движении; применять изучаемые приемы в учебной игре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.Т</w:t>
            </w:r>
            <w:proofErr w:type="gramEnd"/>
            <w:r w:rsidRPr="002D5687">
              <w:rPr>
                <w:rFonts w:ascii="Times New Roman" w:hAnsi="Times New Roman"/>
                <w:bCs/>
              </w:rPr>
              <w:t>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Правила баскетбол</w:t>
            </w:r>
            <w:proofErr w:type="gramStart"/>
            <w:r w:rsidRPr="002D5687">
              <w:rPr>
                <w:rFonts w:ascii="Times New Roman" w:hAnsi="Times New Roman"/>
                <w:bCs/>
              </w:rPr>
              <w:t>а-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судейская практика. Ведение мяча с обводкой защитников.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pStyle w:val="Default"/>
            </w:pPr>
            <w:r w:rsidRPr="002D5687">
              <w:rPr>
                <w:bCs/>
              </w:rPr>
              <w:t xml:space="preserve">ОФП. </w:t>
            </w:r>
            <w:r w:rsidRPr="002D5687">
              <w:t xml:space="preserve"> Б</w:t>
            </w:r>
            <w:r w:rsidRPr="002D5687">
              <w:rPr>
                <w:sz w:val="23"/>
                <w:szCs w:val="23"/>
              </w:rPr>
              <w:t>роски в корзину двумя руками сверху, от груди, снизу, с отскоком от щита, с места, в движении, ближние, прямо пред щитом, под углом к щиту, параллельно щиту.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ОФП.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pStyle w:val="Default"/>
              <w:rPr>
                <w:sz w:val="23"/>
                <w:szCs w:val="23"/>
              </w:rPr>
            </w:pPr>
            <w:r w:rsidRPr="002D5687">
              <w:t>Б</w:t>
            </w:r>
            <w:r w:rsidRPr="002D5687">
              <w:rPr>
                <w:sz w:val="23"/>
                <w:szCs w:val="23"/>
              </w:rPr>
              <w:t xml:space="preserve">роски в корзину одной рукой сверху, от плеча, снизу, с отскоком от щита, с места, в движении, в прыжке, прямо перед щитом, под углом к щиту, параллельно щиту. Учебная игра. 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  <w:shd w:val="clear" w:color="auto" w:fill="FFFFFF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  <w:sz w:val="23"/>
                <w:szCs w:val="23"/>
              </w:rPr>
            </w:pPr>
            <w:r w:rsidRPr="002D5687">
              <w:rPr>
                <w:rFonts w:ascii="Times New Roman" w:hAnsi="Times New Roman"/>
                <w:sz w:val="23"/>
                <w:szCs w:val="23"/>
                <w:shd w:val="clear" w:color="auto" w:fill="F4F4F4"/>
              </w:rPr>
              <w:t>Ведение мяча в низкой средней и высокой стойке на месте в движении по прямой с изменением направления движения и скорости с пассивным сопротивлением защитника.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Скрытые передачи мяча. Взаимодействие игроков в нападении.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Разработка комплекса упражнений специальной подготовки. Двусторонняя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.И</w:t>
            </w:r>
            <w:proofErr w:type="gramEnd"/>
            <w:r w:rsidRPr="002D5687">
              <w:rPr>
                <w:rFonts w:ascii="Times New Roman" w:hAnsi="Times New Roman"/>
                <w:bCs/>
              </w:rPr>
              <w:t>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Учет в процессе спортивной тренировки.                          ОФП.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ОФП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Правила игры и методика судейства.                                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Переключения от действий в нападении к действиям в защите. СФП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СФП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История развития баскетбола.                                  Контрольные испытания.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Теор. Контр.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Совершенствование техники ловли и передачи мяча.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.О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ФП.         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Многократное  выполнение технических приемов и тактических действий.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Выполнять перемещение с заданием, передачи двумя руками в движении, броски одной рукой с места; применять изучаемые приемы в игре «борьба за мяч»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ОФП. Встречные передачи мяча; передачи в парах, тройках; передачи в «малой восьмерке». 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         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 xml:space="preserve">Совершенствование передач мяча. Ведение в движении. </w:t>
            </w:r>
            <w:r w:rsidRPr="002D5687">
              <w:rPr>
                <w:rFonts w:ascii="Times New Roman" w:hAnsi="Times New Roman"/>
                <w:bCs/>
              </w:rPr>
              <w:lastRenderedPageBreak/>
              <w:t>Эстафеты с элементами баскетбола.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lastRenderedPageBreak/>
              <w:t>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.И</w:t>
            </w:r>
            <w:proofErr w:type="gramEnd"/>
            <w:r w:rsidRPr="002D5687">
              <w:rPr>
                <w:rFonts w:ascii="Times New Roman" w:hAnsi="Times New Roman"/>
                <w:bCs/>
              </w:rPr>
              <w:t>нт</w:t>
            </w:r>
            <w:r w:rsidRPr="002D5687">
              <w:rPr>
                <w:rFonts w:ascii="Times New Roman" w:hAnsi="Times New Roman"/>
                <w:bCs/>
              </w:rPr>
              <w:lastRenderedPageBreak/>
              <w:t>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lastRenderedPageBreak/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</w:rPr>
            </w:pPr>
            <w:r w:rsidRPr="002D5687">
              <w:rPr>
                <w:rFonts w:ascii="Times New Roman" w:hAnsi="Times New Roman"/>
              </w:rPr>
              <w:t>Ведение мяча в низкой средней и высокой стойке на месте в движении по прямой с изменением направления движения и скорости с пассивным сопротивлением защитника.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</w:rPr>
            </w:pPr>
            <w:r w:rsidRPr="002D5687">
              <w:rPr>
                <w:rFonts w:ascii="Times New Roman" w:hAnsi="Times New Roman"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Ведение мяча на месте и в движении  по прямой  и по кругу</w:t>
            </w:r>
            <w:proofErr w:type="gramStart"/>
            <w:r w:rsidRPr="002D5687">
              <w:rPr>
                <w:rFonts w:ascii="Times New Roman" w:hAnsi="Times New Roman"/>
                <w:bCs/>
              </w:rPr>
              <w:t>,с</w:t>
            </w:r>
            <w:proofErr w:type="gramEnd"/>
            <w:r w:rsidRPr="002D5687">
              <w:rPr>
                <w:rFonts w:ascii="Times New Roman" w:hAnsi="Times New Roman"/>
                <w:bCs/>
              </w:rPr>
              <w:t xml:space="preserve"> изменением направления и скорости движения.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Выполнять перемещение в защитной стойке, передачи во встречном движении, передачи после поворотов на месте; применять изучаемые приемы в учебной игре.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Закрепление техники ловли мяча, отскочившего от щита.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          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Тактические действия</w:t>
            </w:r>
            <w:proofErr w:type="gramStart"/>
            <w:r w:rsidRPr="002D5687">
              <w:rPr>
                <w:rFonts w:ascii="Times New Roman" w:hAnsi="Times New Roman"/>
                <w:bCs/>
              </w:rPr>
              <w:t xml:space="preserve"> ,</w:t>
            </w:r>
            <w:proofErr w:type="gramEnd"/>
            <w:r w:rsidRPr="002D5687">
              <w:rPr>
                <w:rFonts w:ascii="Times New Roman" w:hAnsi="Times New Roman"/>
                <w:bCs/>
              </w:rPr>
              <w:t>командные действия в нападении, быстрое нападение.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.И</w:t>
            </w:r>
            <w:proofErr w:type="gramEnd"/>
            <w:r w:rsidRPr="002D5687">
              <w:rPr>
                <w:rFonts w:ascii="Times New Roman" w:hAnsi="Times New Roman"/>
                <w:bCs/>
              </w:rPr>
              <w:t>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Тактические действия команды в защите.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Взаимодействие игроков в нападении. Индивидуальные и командные действия в нападении.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Взаимодействие игроков в защите. Зональная и индивидуальная защиты.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Такт. Интегр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Бросок одной рукой от плеча со средней дистанции с сопротивлением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.И</w:t>
            </w:r>
            <w:proofErr w:type="gramEnd"/>
            <w:r w:rsidRPr="002D5687">
              <w:rPr>
                <w:rFonts w:ascii="Times New Roman" w:hAnsi="Times New Roman"/>
                <w:bCs/>
              </w:rPr>
              <w:t>ндивидуальные действия в защите(вырывания,выбивания,накрытие броска).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          Техн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.Т</w:t>
            </w:r>
            <w:proofErr w:type="gramEnd"/>
            <w:r w:rsidRPr="002D5687">
              <w:rPr>
                <w:rFonts w:ascii="Times New Roman" w:hAnsi="Times New Roman"/>
                <w:bCs/>
              </w:rPr>
              <w:t>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Сочетание приемов</w:t>
            </w:r>
            <w:proofErr w:type="gramStart"/>
            <w:r w:rsidRPr="002D5687">
              <w:rPr>
                <w:rFonts w:ascii="Times New Roman" w:hAnsi="Times New Roman"/>
                <w:bCs/>
              </w:rPr>
              <w:t>:в</w:t>
            </w:r>
            <w:proofErr w:type="gramEnd"/>
            <w:r w:rsidRPr="002D5687">
              <w:rPr>
                <w:rFonts w:ascii="Times New Roman" w:hAnsi="Times New Roman"/>
                <w:bCs/>
              </w:rPr>
              <w:t>едение ,передача,бросок. Нападение против зонной защиты. Нападение через заслон. Уч.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Такт.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 Передача мяча различными способами в движении с сопротивлением. Ведение мяча с сопротивлением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.У</w:t>
            </w:r>
            <w:proofErr w:type="gramEnd"/>
            <w:r w:rsidRPr="002D5687">
              <w:rPr>
                <w:rFonts w:ascii="Times New Roman" w:hAnsi="Times New Roman"/>
                <w:bCs/>
              </w:rPr>
              <w:t>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СФП.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Многократное  выполнение технических приемов и тактических действий.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ОФП. Совершенствование техники бросков мяча.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Техн. ОФП.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Совершенствование тактических действий в нападении. Учебная игра. СФП.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  <w:proofErr w:type="gramStart"/>
            <w:r w:rsidRPr="002D5687">
              <w:rPr>
                <w:rFonts w:ascii="Times New Roman" w:hAnsi="Times New Roman"/>
                <w:bCs/>
              </w:rPr>
              <w:t>.С</w:t>
            </w:r>
            <w:proofErr w:type="gramEnd"/>
            <w:r w:rsidRPr="002D5687">
              <w:rPr>
                <w:rFonts w:ascii="Times New Roman" w:hAnsi="Times New Roman"/>
                <w:bCs/>
              </w:rPr>
              <w:t>ФП.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Совершенствование тактических действий в   защите. Учебная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Такт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  <w:tr w:rsidR="00FA7D70" w:rsidRPr="002D5687" w:rsidTr="00834B7F">
        <w:trPr>
          <w:trHeight w:val="1178"/>
        </w:trPr>
        <w:tc>
          <w:tcPr>
            <w:tcW w:w="959" w:type="dxa"/>
          </w:tcPr>
          <w:p w:rsidR="00FA7D70" w:rsidRPr="002D5687" w:rsidRDefault="00FA7D70" w:rsidP="00FA7D70">
            <w:pPr>
              <w:widowControl/>
              <w:numPr>
                <w:ilvl w:val="0"/>
                <w:numId w:val="13"/>
              </w:numPr>
              <w:rPr>
                <w:rFonts w:ascii="Times New Roman" w:hAnsi="Times New Roman"/>
                <w:bCs/>
              </w:rPr>
            </w:pPr>
          </w:p>
        </w:tc>
        <w:tc>
          <w:tcPr>
            <w:tcW w:w="6379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Контрольные испытания. Подведение итогов года. Двусторонняя  игра.</w:t>
            </w:r>
          </w:p>
        </w:tc>
        <w:tc>
          <w:tcPr>
            <w:tcW w:w="1275" w:type="dxa"/>
          </w:tcPr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Контр.</w:t>
            </w:r>
          </w:p>
          <w:p w:rsidR="00FA7D70" w:rsidRPr="002D5687" w:rsidRDefault="00FA7D70" w:rsidP="00834B7F">
            <w:pPr>
              <w:rPr>
                <w:rFonts w:ascii="Times New Roman" w:hAnsi="Times New Roman"/>
                <w:bCs/>
              </w:rPr>
            </w:pPr>
            <w:r w:rsidRPr="002D5687">
              <w:rPr>
                <w:rFonts w:ascii="Times New Roman" w:hAnsi="Times New Roman"/>
                <w:bCs/>
              </w:rPr>
              <w:t>Интегр.</w:t>
            </w:r>
          </w:p>
        </w:tc>
        <w:tc>
          <w:tcPr>
            <w:tcW w:w="1134" w:type="dxa"/>
          </w:tcPr>
          <w:p w:rsidR="00FA7D70" w:rsidRPr="002D5687" w:rsidRDefault="00FA7D70" w:rsidP="00834B7F">
            <w:r>
              <w:t>1</w:t>
            </w:r>
          </w:p>
        </w:tc>
      </w:tr>
    </w:tbl>
    <w:p w:rsidR="00FA7D70" w:rsidRDefault="00FA7D70" w:rsidP="00FA7D70">
      <w:pPr>
        <w:pStyle w:val="a4"/>
        <w:spacing w:line="276" w:lineRule="auto"/>
        <w:jc w:val="center"/>
        <w:rPr>
          <w:b/>
          <w:u w:val="single"/>
        </w:rPr>
      </w:pPr>
    </w:p>
    <w:p w:rsidR="00FA7D70" w:rsidRPr="00C327B3" w:rsidRDefault="00FA7D70" w:rsidP="00FA7D70">
      <w:pPr>
        <w:ind w:firstLine="709"/>
        <w:contextualSpacing/>
        <w:jc w:val="center"/>
        <w:rPr>
          <w:rFonts w:ascii="Times New Roman" w:eastAsia="Times New Roman" w:hAnsi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sz w:val="28"/>
          <w:szCs w:val="28"/>
        </w:rPr>
        <w:t>РАЗДЕЛ ПРОГРАММЫ «ВОСПИТАНИЕ»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Одной из основных задач является обеспечение условий для личностного развития занимающегося.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Воспитательная работа 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-э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 xml:space="preserve">то целенаправленное формирование отношений к системе наивысших ценностей жизни человека и формирование у ребенка способности выстраивать индивидуальный план собственной </w:t>
      </w:r>
      <w:r w:rsidRPr="00C327B3">
        <w:rPr>
          <w:rFonts w:ascii="Times New Roman" w:eastAsia="Times New Roman" w:hAnsi="Times New Roman"/>
          <w:sz w:val="28"/>
          <w:szCs w:val="28"/>
        </w:rPr>
        <w:lastRenderedPageBreak/>
        <w:t>жизни.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На протяжении всей спортивной подготовки решается задача формирования личностных качеств: воспитание патриотизма, нравственных качеств в сочетании с 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волевыми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>, эстетическое воспитание, трудолюбие.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Составляя план воспитательной работы, необходимо учитывать возрастные особенности развития ребенка. Эффективность воспитательного процесса будет достигнута лишь в том случае, если мероприятия, включенные в план, будут интересны для учащихся, и когда они будут убеждены в необходимости принимать в них активное участие. Активность учащихся особенно проявляется в органах самоуправления. Правильно организованное самоуправление помогает формировать нравственные требования к правилам поведения в обществе, а также педагогические установки тренера-преподавателя превратить в требования коллектива.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 xml:space="preserve">Цель: 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создание условий для саморазвития и самореализации личности спортсмена, его успешной социализации в обществе. В центре программы воспитания находится личностное развитие обучающихся, формирование у них системных знаний о различных аспектах развития России и мира. Приобщение к традиционным духовным ценностям, правилам и нормам поведения в обществе.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Задачи: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формирование и развитие спортивного коллектива;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создание благоприятных психолого-педагогических условий для развития личности, самоутверждения каждого обучающегося, сохранения неповторимости и раскрытия его потенциальных способностей;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формирование здорового образа жизни;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организация системы</w:t>
      </w:r>
      <w:r w:rsidRPr="00C327B3">
        <w:rPr>
          <w:rFonts w:ascii="Times New Roman" w:eastAsia="Times New Roman" w:hAnsi="Times New Roman"/>
          <w:sz w:val="28"/>
          <w:szCs w:val="28"/>
        </w:rPr>
        <w:tab/>
        <w:t>отношений через разнообразные формы воспитывающей деятельности спортивного коллектива;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защита прав и интересов обучающихся;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формирование у обучающихся нравственных смыслов и духовных ориентиров.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Ос</w:t>
      </w:r>
      <w:r>
        <w:rPr>
          <w:rFonts w:ascii="Times New Roman" w:eastAsia="Times New Roman" w:hAnsi="Times New Roman"/>
          <w:b/>
          <w:sz w:val="28"/>
          <w:szCs w:val="28"/>
        </w:rPr>
        <w:t>новные направления деятельности: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создание и объединение детей в спортивные коллективы;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изучение мнений, интересов детей, родителей (законных представителей), тренеров-преподавателей;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изучение состава 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обучающихся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>, выявление родительского актива;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изучение социума;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подбор и расстановка кадров;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повышение профессионального роста тренеров-преподавателей, создание основы для развития спортивных успехов.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sz w:val="28"/>
          <w:szCs w:val="28"/>
        </w:rPr>
        <w:t>Методы воспитания: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метод формирования сознания (положительный пример, рассказ, объяснение, этическая беседа, убеждение, увещевание, внушение, инструктаж);</w:t>
      </w:r>
      <w:proofErr w:type="gramEnd"/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lastRenderedPageBreak/>
        <w:t>метод формирования опыта поведения, организации деятельности (воспитательная ситуация, упражнения, поручения, контроль заповедением, педагогическое требование, переключение внимания на другие виды деятельности);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метод стимулирования (одобрение, поощрение, соревнование).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sz w:val="28"/>
          <w:szCs w:val="28"/>
        </w:rPr>
        <w:t>Формы организации воспитательной работы: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собрания, лекции и беседы с учащимися;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информация о спортивных событиях в стране и в мире;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встречи с интересными людьми, ветеранами спорта;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родительские собрания;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взаимодействие с общеобразовательной школой;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-культурно-массовые мероприятия;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эстетическое оформление помещения, постоянное обновление стендов;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совместно с учащимися должна вестись летопись школы;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создание музея спортивного объединения, школы;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поддержание школьных традиций таких как: торжественный прием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новых спортсменов, вечера отдыха, концерты художественной самодеятельности, выставки творческих работ учащихся, шефство старших над младшими, празднование дней рождения.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Специфика воспитательной работы в спортивной школе состоит в том, что тренер-преподаватель может проводить ее во время тренировочных занятий, а также дополнительно на тренировочных сборах, в лагерях, где используется и свободное время.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Первостепенная роль во всей воспитательной работе принадлежит тренеру-преподавателю. Если он имеет авторитет у учеников, то они стремятся копировать его во всем. Поэтому тренеру-преподавателю необходимо быть примером своим воспитанникам во всем. Тренер-преподаватель должен уметь также интересно, правильно и эмоционально проводить урок, чтобы учащиеся имели радостное, хорошее настроение, это будет укреплять дисциплину, и повышать авторитет тренера-преподавателя.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В процессе воспитания первое время учащимся приходиться заставлять себя подчиняться дисциплине, определенным требованиям гигиены и т.п., но потом постепенно эти требования становятся привычкой, и их выполнение не представляет для них особого труда.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Основное содержание психологической подготовки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 ребенка состоит в следующем: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развитие личностных качеств, способствующих совершенствованию и контролю;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совершенствование внимания (интенсивности, устойчивости, переключения), воображения, памяти, мышления, что будет способствовать быстрому восприятию информации и ее переработке, принятию решений;</w:t>
      </w:r>
      <w:proofErr w:type="gramEnd"/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развитие специфических чувств: «чувство партнера», «чувство ритма движений», «чувство момента атаки»;</w:t>
      </w:r>
    </w:p>
    <w:p w:rsidR="00FA7D70" w:rsidRPr="00C327B3" w:rsidRDefault="00FA7D70" w:rsidP="00FA7D70">
      <w:pPr>
        <w:widowControl/>
        <w:numPr>
          <w:ilvl w:val="3"/>
          <w:numId w:val="1"/>
        </w:numPr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lastRenderedPageBreak/>
        <w:t>формирование межличностных отношений в спортивном коллективе.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Психологическая подготовка предусматривает формирование личности спортсмена и межличностных отношений, развитие спортивного интеллекта, психологических функций и психомоторных качеств. Тренеру, работающему с юными спортсменами, следует использовать все имеющиеся средства и методы психологического воздействия на детей, необходимые для формирования психически уравновешенной, полноценной, всесторонне развитой личности.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В работе с юными спортсменами устанавливается определенная тенденция в преимуществе тех или иных средств и методов психолого-педагогического воздействия: разъяснение, критика, одобрение, осуждение, внушение, примеры авторитетных, людей и др. Методы смешанного воздействия включают: поощрение, выполнение общественных и личных поручений, наказание. Так, во вводной части тренировочного занятия используются методы словесного и смешанного воздействия, направленные на развитие различных свойств личности, сообщается информация, способствующая развитию интеллекта и психических функций. В подготовительной части - методы развития внимания, сенсомоторики и волевых качеств; в основной части занятия совершенствуются специализированные психические функции и психомоторные качества, эмоциональная устойчивость, способность к самоконтролю; в заключительной части совершенствуется способность к саморегуляции и нервно-психическому восстановлению. Следует отметить, что акцент в распределении средств и методов психологической подготовки в решающей степени зависит от психических особенностей юного спортсмена, задач и направленности тренировочного занятия.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Оценка эффективности воспитательной работы и психолог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о-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 xml:space="preserve"> педагогических воздействий в учебно-тренировочном процессе осуществляется путем педагогических наблюдений, измерений, анализа различных материалов, характеризующих личность юного спортсмена. Полученные данные сравниваются с исходными показателями и используются для внесения коррективов в учебно-тренировочный процесс и планирования психологической подготовки юного спортсмена.</w:t>
      </w:r>
    </w:p>
    <w:p w:rsidR="00FA7D70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sz w:val="28"/>
          <w:szCs w:val="28"/>
        </w:rPr>
        <w:t>Календарный план воспитательной работы</w:t>
      </w:r>
    </w:p>
    <w:tbl>
      <w:tblPr>
        <w:tblW w:w="964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69"/>
        <w:gridCol w:w="7376"/>
      </w:tblGrid>
      <w:tr w:rsidR="00FA7D70" w:rsidRPr="00C327B3" w:rsidTr="00834B7F">
        <w:trPr>
          <w:trHeight w:val="4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Срок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мероприятия</w:t>
            </w:r>
            <w:proofErr w:type="spellEnd"/>
          </w:p>
        </w:tc>
      </w:tr>
      <w:tr w:rsidR="00FA7D70" w:rsidRPr="00C327B3" w:rsidTr="00834B7F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firstLine="709"/>
              <w:contextualSpacing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1.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Работа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 с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родителями</w:t>
            </w:r>
            <w:proofErr w:type="spellEnd"/>
          </w:p>
        </w:tc>
      </w:tr>
      <w:tr w:rsidR="00FA7D70" w:rsidRPr="00C327B3" w:rsidTr="00834B7F">
        <w:trPr>
          <w:trHeight w:val="724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Январь,</w:t>
            </w:r>
          </w:p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Сентябрь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Организация и проведения родительских собраний. Проведение инструктажа по технике безопасности.</w:t>
            </w:r>
          </w:p>
        </w:tc>
      </w:tr>
      <w:tr w:rsidR="00FA7D70" w:rsidRPr="00C327B3" w:rsidTr="00834B7F">
        <w:trPr>
          <w:trHeight w:val="42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 xml:space="preserve">В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течении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года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Участие в работе родительского совета школы</w:t>
            </w:r>
          </w:p>
        </w:tc>
      </w:tr>
      <w:tr w:rsidR="00FA7D70" w:rsidRPr="00C327B3" w:rsidTr="00834B7F">
        <w:trPr>
          <w:trHeight w:val="4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Проведение открытых учебных (тренировочных) занятий</w:t>
            </w:r>
          </w:p>
        </w:tc>
      </w:tr>
      <w:tr w:rsidR="00FA7D70" w:rsidRPr="00C327B3" w:rsidTr="00834B7F">
        <w:trPr>
          <w:trHeight w:val="41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Организация совместных мероприятий с детьми и их </w:t>
            </w: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lastRenderedPageBreak/>
              <w:t>родителями</w:t>
            </w:r>
          </w:p>
        </w:tc>
      </w:tr>
      <w:tr w:rsidR="00FA7D70" w:rsidRPr="00C327B3" w:rsidTr="00834B7F">
        <w:trPr>
          <w:trHeight w:val="412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A7D70" w:rsidRPr="00C327B3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>2. Спортивно - массовые мероприятия с детьми</w:t>
            </w:r>
          </w:p>
        </w:tc>
      </w:tr>
      <w:tr w:rsidR="00FA7D70" w:rsidRPr="00C327B3" w:rsidTr="00834B7F">
        <w:trPr>
          <w:trHeight w:val="73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Сентябрь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>, Январь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Комплектование групп.</w:t>
            </w:r>
          </w:p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Контроль над прохождением медицинского осмотра учащихся всех групп.</w:t>
            </w:r>
          </w:p>
        </w:tc>
      </w:tr>
      <w:tr w:rsidR="00FA7D70" w:rsidRPr="00C327B3" w:rsidTr="00834B7F">
        <w:trPr>
          <w:trHeight w:val="148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графику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Спортивные эстафеты Соревнования по ОФП</w:t>
            </w:r>
          </w:p>
          <w:p w:rsidR="00FA7D70" w:rsidRPr="00F92A0A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Соревнования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по стритболу. </w:t>
            </w: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Спортивный праздник «В здоровом теле - здоровый дух». </w:t>
            </w:r>
            <w:r w:rsidRPr="00F92A0A">
              <w:rPr>
                <w:rFonts w:ascii="Times New Roman" w:eastAsia="Times New Roman" w:hAnsi="Times New Roman"/>
                <w:sz w:val="28"/>
                <w:szCs w:val="28"/>
              </w:rPr>
              <w:t>Спортивные</w:t>
            </w: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>эстафеты  Соревнования по баскетболу Спартакиады «Школьных спортивных лиг»</w:t>
            </w:r>
          </w:p>
        </w:tc>
      </w:tr>
      <w:tr w:rsidR="00FA7D70" w:rsidRPr="00C327B3" w:rsidTr="00834B7F">
        <w:trPr>
          <w:trHeight w:val="417"/>
        </w:trPr>
        <w:tc>
          <w:tcPr>
            <w:tcW w:w="96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</w:p>
          <w:p w:rsidR="00FA7D70" w:rsidRPr="00C327B3" w:rsidRDefault="00FA7D70" w:rsidP="00834B7F">
            <w:pPr>
              <w:ind w:firstLine="709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>3. Методическая работа с тренерами - преподавателями</w:t>
            </w:r>
          </w:p>
        </w:tc>
      </w:tr>
      <w:tr w:rsidR="00FA7D70" w:rsidRPr="00C327B3" w:rsidTr="00834B7F">
        <w:trPr>
          <w:trHeight w:val="642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F92A0A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F92A0A">
              <w:rPr>
                <w:rFonts w:ascii="Times New Roman" w:eastAsia="Times New Roman" w:hAnsi="Times New Roman"/>
                <w:b/>
                <w:sz w:val="28"/>
                <w:szCs w:val="28"/>
              </w:rPr>
              <w:t>постоянно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Изучение нормативно правовой базы по организации </w:t>
            </w:r>
            <w:proofErr w:type="gramStart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учебно - тренировочного</w:t>
            </w:r>
            <w:proofErr w:type="gramEnd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процесса, правил футбола, ЕВСК</w:t>
            </w:r>
          </w:p>
        </w:tc>
      </w:tr>
      <w:tr w:rsidR="00FA7D70" w:rsidRPr="00C327B3" w:rsidTr="00834B7F">
        <w:trPr>
          <w:trHeight w:val="10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>Январь</w:t>
            </w:r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FA7D70">
            <w:pPr>
              <w:widowControl/>
              <w:numPr>
                <w:ilvl w:val="0"/>
                <w:numId w:val="2"/>
              </w:numPr>
              <w:ind w:left="141" w:right="147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Составление графика и проведение открытых</w:t>
            </w: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учебно-  тренировочных</w:t>
            </w:r>
            <w:proofErr w:type="gramEnd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занятий</w:t>
            </w:r>
          </w:p>
          <w:p w:rsidR="00FA7D70" w:rsidRPr="00C327B3" w:rsidRDefault="00FA7D70" w:rsidP="00FA7D70">
            <w:pPr>
              <w:widowControl/>
              <w:numPr>
                <w:ilvl w:val="0"/>
                <w:numId w:val="2"/>
              </w:numPr>
              <w:ind w:left="141" w:right="147" w:firstLine="0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Составление планов работы. 3.Составление календаря соревнований.</w:t>
            </w:r>
          </w:p>
        </w:tc>
      </w:tr>
      <w:tr w:rsidR="00FA7D70" w:rsidRPr="00C327B3" w:rsidTr="00834B7F">
        <w:trPr>
          <w:trHeight w:val="1028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2"/>
              <w:contextualSpacing/>
              <w:jc w:val="both"/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</w:pP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По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запросу</w:t>
            </w:r>
            <w:proofErr w:type="spellEnd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C327B3">
              <w:rPr>
                <w:rFonts w:ascii="Times New Roman" w:eastAsia="Times New Roman" w:hAnsi="Times New Roman"/>
                <w:b/>
                <w:sz w:val="28"/>
                <w:szCs w:val="28"/>
                <w:lang w:val="en-US"/>
              </w:rPr>
              <w:t>администрации</w:t>
            </w:r>
            <w:proofErr w:type="spellEnd"/>
          </w:p>
        </w:tc>
        <w:tc>
          <w:tcPr>
            <w:tcW w:w="7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A7D70" w:rsidRPr="00C327B3" w:rsidRDefault="00FA7D70" w:rsidP="00834B7F">
            <w:pPr>
              <w:ind w:left="141" w:right="147" w:firstLine="709"/>
              <w:contextualSpacing/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Составление отчетной документации, ведение документов строгой отчетности (журналы инструктажа и </w:t>
            </w:r>
            <w:proofErr w:type="gramStart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>учебно - тренировочных</w:t>
            </w:r>
            <w:proofErr w:type="gramEnd"/>
            <w:r w:rsidRPr="00C327B3">
              <w:rPr>
                <w:rFonts w:ascii="Times New Roman" w:eastAsia="Times New Roman" w:hAnsi="Times New Roman"/>
                <w:sz w:val="28"/>
                <w:szCs w:val="28"/>
              </w:rPr>
              <w:t xml:space="preserve"> занятий, личные дела обучающихся)</w:t>
            </w:r>
          </w:p>
        </w:tc>
      </w:tr>
    </w:tbl>
    <w:p w:rsidR="00FA7D70" w:rsidRPr="00C327B3" w:rsidRDefault="00FA7D70" w:rsidP="00FA7D70">
      <w:pPr>
        <w:contextualSpacing/>
        <w:jc w:val="both"/>
        <w:rPr>
          <w:rFonts w:ascii="Times New Roman" w:eastAsia="Times New Roman" w:hAnsi="Times New Roman"/>
          <w:sz w:val="28"/>
          <w:szCs w:val="28"/>
        </w:rPr>
      </w:pPr>
    </w:p>
    <w:p w:rsidR="00FA7D70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УСЛОВИЯ РЕАЛИЗАЦИИ ПРОГРАММЫ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Для успешной реализации обще</w:t>
      </w:r>
      <w:r>
        <w:rPr>
          <w:rFonts w:ascii="Times New Roman" w:eastAsia="Times New Roman" w:hAnsi="Times New Roman"/>
          <w:sz w:val="28"/>
          <w:szCs w:val="28"/>
        </w:rPr>
        <w:t>развивающей программы по баскетболу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 имеется: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 спортивный зал;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щиты с кольцами</w:t>
      </w:r>
      <w:r w:rsidRPr="00C327B3">
        <w:rPr>
          <w:rFonts w:ascii="Times New Roman" w:eastAsia="Times New Roman" w:hAnsi="Times New Roman"/>
          <w:sz w:val="28"/>
          <w:szCs w:val="28"/>
        </w:rPr>
        <w:t>, мячи, фишки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,</w:t>
      </w:r>
      <w:r>
        <w:rPr>
          <w:rFonts w:ascii="Times New Roman" w:eastAsia="Times New Roman" w:hAnsi="Times New Roman"/>
          <w:sz w:val="28"/>
          <w:szCs w:val="28"/>
        </w:rPr>
        <w:t>к</w:t>
      </w:r>
      <w:proofErr w:type="gramEnd"/>
      <w:r>
        <w:rPr>
          <w:rFonts w:ascii="Times New Roman" w:eastAsia="Times New Roman" w:hAnsi="Times New Roman"/>
          <w:sz w:val="28"/>
          <w:szCs w:val="28"/>
        </w:rPr>
        <w:t>онусы,</w:t>
      </w:r>
      <w:r w:rsidRPr="00C327B3">
        <w:rPr>
          <w:rFonts w:ascii="Times New Roman" w:eastAsia="Times New Roman" w:hAnsi="Times New Roman"/>
          <w:sz w:val="28"/>
          <w:szCs w:val="28"/>
        </w:rPr>
        <w:t xml:space="preserve"> манишки;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наглядные методические пособия, видеофильмы.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В условиях временного ограничения (приостановления) для обучающихся занятий в очной (контактной) форме по санитарно-эпидемиологическим и другим основаниям и применением дистанционных форм обучения (бесконтактной) материально-техническое обеспечение программы дополняется наличием: компьютера, сервера и программным обеспечением.</w:t>
      </w:r>
    </w:p>
    <w:p w:rsidR="00FA7D70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 xml:space="preserve"> 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sz w:val="28"/>
          <w:szCs w:val="28"/>
        </w:rPr>
      </w:pPr>
      <w:r w:rsidRPr="00C327B3">
        <w:rPr>
          <w:rFonts w:ascii="Times New Roman" w:eastAsia="Times New Roman" w:hAnsi="Times New Roman"/>
          <w:b/>
          <w:sz w:val="28"/>
          <w:szCs w:val="28"/>
        </w:rPr>
        <w:t>ФОРМЫ АТТЕСТАЦИИ</w:t>
      </w:r>
    </w:p>
    <w:p w:rsidR="00FA7D70" w:rsidRPr="00C327B3" w:rsidRDefault="00FA7D70" w:rsidP="00FA7D70">
      <w:pPr>
        <w:ind w:firstLine="709"/>
        <w:contextualSpacing/>
        <w:jc w:val="both"/>
        <w:rPr>
          <w:rFonts w:ascii="Times New Roman" w:eastAsia="Times New Roman" w:hAnsi="Times New Roman"/>
          <w:b/>
          <w:bCs/>
          <w:sz w:val="28"/>
          <w:szCs w:val="28"/>
        </w:rPr>
      </w:pPr>
      <w:r w:rsidRPr="00C327B3">
        <w:rPr>
          <w:rFonts w:ascii="Times New Roman" w:eastAsia="Times New Roman" w:hAnsi="Times New Roman"/>
          <w:b/>
          <w:bCs/>
          <w:sz w:val="28"/>
          <w:szCs w:val="28"/>
        </w:rPr>
        <w:t>Контрольные нормативы по ОФП и СФП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 xml:space="preserve">Осуществление комплексного контроля тренировочного процесса и уровня спортивной </w:t>
      </w:r>
      <w:proofErr w:type="gramStart"/>
      <w:r w:rsidRPr="00C327B3">
        <w:rPr>
          <w:rFonts w:ascii="Times New Roman" w:eastAsia="Times New Roman" w:hAnsi="Times New Roman"/>
          <w:sz w:val="28"/>
          <w:szCs w:val="28"/>
        </w:rPr>
        <w:t>подготовленности</w:t>
      </w:r>
      <w:proofErr w:type="gramEnd"/>
      <w:r w:rsidRPr="00C327B3">
        <w:rPr>
          <w:rFonts w:ascii="Times New Roman" w:eastAsia="Times New Roman" w:hAnsi="Times New Roman"/>
          <w:sz w:val="28"/>
          <w:szCs w:val="28"/>
        </w:rPr>
        <w:t xml:space="preserve"> обучающихся по предметным областям является обязательным разделом Программы.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lastRenderedPageBreak/>
        <w:t>Цель контроля – в соответствии с Программой обеспечить оптимальность воздействий тренировочных и соревновательных нагрузок на организм занимающихся. Задача спортивного контроля – на основе объективных данных о состоянии спортсмена обосновать и осуществить реализацию закономерного хода подготовки и в случае его нарушения внести необходимую коррекцию тренировочного процесса.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Основными нормативами в подго</w:t>
      </w:r>
      <w:r>
        <w:rPr>
          <w:rFonts w:ascii="Times New Roman" w:eastAsia="Times New Roman" w:hAnsi="Times New Roman"/>
          <w:sz w:val="28"/>
          <w:szCs w:val="28"/>
        </w:rPr>
        <w:t xml:space="preserve">товке лиц занимающихся баскетболом </w:t>
      </w:r>
      <w:r w:rsidRPr="00C327B3">
        <w:rPr>
          <w:rFonts w:ascii="Times New Roman" w:eastAsia="Times New Roman" w:hAnsi="Times New Roman"/>
          <w:sz w:val="28"/>
          <w:szCs w:val="28"/>
        </w:rPr>
        <w:t>являются: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общая посещаемость тренировок;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стабильность состава обучающихся, посещаемость ими тренировочных занятий;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положительная динамика индивидуальных показателей развития физических качеств обучающихся;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- уровень освоения основ гигиены и самоконтроля.</w:t>
      </w:r>
    </w:p>
    <w:p w:rsidR="00FA7D70" w:rsidRPr="00C327B3" w:rsidRDefault="00FA7D70" w:rsidP="00FA7D70">
      <w:pPr>
        <w:ind w:firstLine="709"/>
        <w:contextualSpacing/>
        <w:rPr>
          <w:rFonts w:ascii="Times New Roman" w:eastAsia="Times New Roman" w:hAnsi="Times New Roman"/>
          <w:sz w:val="28"/>
          <w:szCs w:val="28"/>
        </w:rPr>
      </w:pPr>
      <w:r w:rsidRPr="00C327B3">
        <w:rPr>
          <w:rFonts w:ascii="Times New Roman" w:eastAsia="Times New Roman" w:hAnsi="Times New Roman"/>
          <w:sz w:val="28"/>
          <w:szCs w:val="28"/>
        </w:rPr>
        <w:t>Контрольные упражнения выполняются в конце и середине учебного года, и по результатам оценивается индивидуальная динамика изменений уровня физической подготовленности каждого обучающегося.</w:t>
      </w:r>
    </w:p>
    <w:p w:rsidR="00FA7D70" w:rsidRDefault="00FA7D70" w:rsidP="00FA7D70">
      <w:pPr>
        <w:pStyle w:val="a4"/>
        <w:spacing w:line="276" w:lineRule="auto"/>
        <w:jc w:val="center"/>
        <w:rPr>
          <w:b/>
          <w:u w:val="single"/>
        </w:rPr>
      </w:pPr>
    </w:p>
    <w:p w:rsidR="00FA7D70" w:rsidRDefault="00FA7D70" w:rsidP="00FA7D70">
      <w:pPr>
        <w:pStyle w:val="a4"/>
        <w:spacing w:line="276" w:lineRule="auto"/>
        <w:jc w:val="center"/>
        <w:rPr>
          <w:b/>
          <w:u w:val="single"/>
        </w:rPr>
      </w:pPr>
    </w:p>
    <w:p w:rsidR="00FA7D70" w:rsidRDefault="00FA7D70" w:rsidP="00FA7D70">
      <w:pPr>
        <w:pStyle w:val="a4"/>
        <w:spacing w:line="276" w:lineRule="auto"/>
        <w:jc w:val="center"/>
        <w:rPr>
          <w:b/>
          <w:u w:val="single"/>
        </w:rPr>
      </w:pPr>
    </w:p>
    <w:p w:rsidR="00FA7D70" w:rsidRPr="002D2776" w:rsidRDefault="00FA7D70" w:rsidP="00FA7D70">
      <w:pPr>
        <w:pStyle w:val="a4"/>
        <w:spacing w:line="276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Pr="002D2776">
        <w:rPr>
          <w:b/>
          <w:sz w:val="28"/>
          <w:szCs w:val="28"/>
          <w:u w:val="single"/>
        </w:rPr>
        <w:t>Методическое обеспечение</w:t>
      </w:r>
      <w:proofErr w:type="gramStart"/>
      <w:r w:rsidRPr="002D2776">
        <w:rPr>
          <w:b/>
          <w:sz w:val="28"/>
          <w:szCs w:val="28"/>
          <w:u w:val="single"/>
        </w:rPr>
        <w:t xml:space="preserve"> :</w:t>
      </w:r>
      <w:proofErr w:type="gramEnd"/>
    </w:p>
    <w:p w:rsidR="00FA7D70" w:rsidRPr="002D2776" w:rsidRDefault="00FA7D70" w:rsidP="00FA7D70">
      <w:pPr>
        <w:pStyle w:val="a7"/>
        <w:widowControl/>
        <w:numPr>
          <w:ilvl w:val="0"/>
          <w:numId w:val="3"/>
        </w:numPr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Комплексная программа физического воспитания учащихся 1–11-х классов /В.И. Лях, Л.А. Зданевич / “Просвещение”. М., 2011.</w:t>
      </w:r>
    </w:p>
    <w:p w:rsidR="00FA7D70" w:rsidRPr="002D2776" w:rsidRDefault="00FA7D70" w:rsidP="00FA7D70">
      <w:pPr>
        <w:pStyle w:val="a7"/>
        <w:widowControl/>
        <w:numPr>
          <w:ilvl w:val="0"/>
          <w:numId w:val="3"/>
        </w:numPr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Примерная федеральная программа (Матвеев А.П., 2009).</w:t>
      </w:r>
    </w:p>
    <w:p w:rsidR="00FA7D70" w:rsidRPr="002D2776" w:rsidRDefault="00FA7D70" w:rsidP="00FA7D70">
      <w:pPr>
        <w:pStyle w:val="a7"/>
        <w:widowControl/>
        <w:numPr>
          <w:ilvl w:val="0"/>
          <w:numId w:val="3"/>
        </w:numPr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 xml:space="preserve">Вари Л. 1000 упражнений игры в баскетбол: Пер, с </w:t>
      </w:r>
      <w:proofErr w:type="gramStart"/>
      <w:r w:rsidRPr="002D2776">
        <w:rPr>
          <w:rFonts w:ascii="Times New Roman" w:hAnsi="Times New Roman"/>
          <w:sz w:val="28"/>
          <w:szCs w:val="28"/>
        </w:rPr>
        <w:t>фр</w:t>
      </w:r>
      <w:proofErr w:type="gramEnd"/>
      <w:r w:rsidRPr="002D2776">
        <w:rPr>
          <w:rFonts w:ascii="Times New Roman" w:hAnsi="Times New Roman"/>
          <w:sz w:val="28"/>
          <w:szCs w:val="28"/>
        </w:rPr>
        <w:t>, / Под ред Л. Ю. Поплавского. — Киев, 1997,</w:t>
      </w:r>
    </w:p>
    <w:p w:rsidR="00FA7D70" w:rsidRPr="002D2776" w:rsidRDefault="00FA7D70" w:rsidP="00FA7D70">
      <w:pPr>
        <w:pStyle w:val="a7"/>
        <w:widowControl/>
        <w:numPr>
          <w:ilvl w:val="0"/>
          <w:numId w:val="3"/>
        </w:numPr>
        <w:spacing w:after="200" w:line="276" w:lineRule="auto"/>
        <w:ind w:left="720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Чернова</w:t>
      </w:r>
      <w:proofErr w:type="gramStart"/>
      <w:r w:rsidRPr="002D277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А. Подвижные игры в системе подготовки баскетболистов:  Метод</w:t>
      </w:r>
      <w:proofErr w:type="gramStart"/>
      <w:r w:rsidRPr="002D2776">
        <w:rPr>
          <w:rFonts w:ascii="Times New Roman" w:hAnsi="Times New Roman"/>
          <w:sz w:val="28"/>
          <w:szCs w:val="28"/>
        </w:rPr>
        <w:t>.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2776">
        <w:rPr>
          <w:rFonts w:ascii="Times New Roman" w:hAnsi="Times New Roman"/>
          <w:sz w:val="28"/>
          <w:szCs w:val="28"/>
        </w:rPr>
        <w:t>р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екомендации для тренеров  ДЮСШ по баскетболу. — М., 2001.   </w:t>
      </w:r>
    </w:p>
    <w:p w:rsidR="00FA7D70" w:rsidRPr="002D2776" w:rsidRDefault="00FA7D70" w:rsidP="00FA7D70">
      <w:pPr>
        <w:pStyle w:val="a7"/>
        <w:widowControl/>
        <w:numPr>
          <w:ilvl w:val="0"/>
          <w:numId w:val="3"/>
        </w:numPr>
        <w:spacing w:before="100" w:beforeAutospacing="1" w:after="100" w:afterAutospacing="1" w:line="276" w:lineRule="auto"/>
        <w:ind w:left="720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 xml:space="preserve">Видеоматериалы с играми профессиональных спортсменов, видеоуроки </w:t>
      </w:r>
      <w:proofErr w:type="gramStart"/>
      <w:r w:rsidRPr="002D2776">
        <w:rPr>
          <w:rFonts w:ascii="Times New Roman" w:hAnsi="Times New Roman"/>
          <w:sz w:val="28"/>
          <w:szCs w:val="28"/>
        </w:rPr>
        <w:t>по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судейств</w:t>
      </w:r>
    </w:p>
    <w:p w:rsidR="00FA7D70" w:rsidRPr="002D2776" w:rsidRDefault="00FA7D70" w:rsidP="00FA7D70">
      <w:pPr>
        <w:pStyle w:val="a4"/>
        <w:spacing w:line="276" w:lineRule="auto"/>
        <w:rPr>
          <w:b/>
          <w:noProof/>
          <w:sz w:val="28"/>
          <w:szCs w:val="28"/>
          <w:u w:val="single"/>
        </w:rPr>
      </w:pPr>
    </w:p>
    <w:p w:rsidR="00FA7D70" w:rsidRPr="002D2776" w:rsidRDefault="00FA7D70" w:rsidP="00FA7D70">
      <w:pPr>
        <w:pStyle w:val="a4"/>
        <w:spacing w:line="276" w:lineRule="auto"/>
        <w:rPr>
          <w:b/>
          <w:noProof/>
          <w:sz w:val="28"/>
          <w:szCs w:val="28"/>
          <w:u w:val="single"/>
        </w:rPr>
      </w:pPr>
    </w:p>
    <w:p w:rsidR="00FA7D70" w:rsidRPr="002D2776" w:rsidRDefault="00FA7D70" w:rsidP="00FA7D70">
      <w:pPr>
        <w:pStyle w:val="a4"/>
        <w:spacing w:line="276" w:lineRule="auto"/>
        <w:rPr>
          <w:b/>
          <w:noProof/>
          <w:sz w:val="28"/>
          <w:szCs w:val="28"/>
          <w:u w:val="single"/>
        </w:rPr>
      </w:pPr>
    </w:p>
    <w:p w:rsidR="00FA7D70" w:rsidRPr="002D2776" w:rsidRDefault="00FA7D70" w:rsidP="00FA7D70">
      <w:pPr>
        <w:pStyle w:val="a4"/>
        <w:spacing w:line="276" w:lineRule="auto"/>
        <w:rPr>
          <w:b/>
          <w:sz w:val="28"/>
          <w:szCs w:val="28"/>
          <w:u w:val="single"/>
        </w:rPr>
      </w:pPr>
      <w:r w:rsidRPr="002D2776">
        <w:rPr>
          <w:b/>
          <w:noProof/>
          <w:sz w:val="28"/>
          <w:szCs w:val="28"/>
        </w:rPr>
        <w:lastRenderedPageBreak/>
        <w:t xml:space="preserve">          </w:t>
      </w:r>
      <w:r w:rsidRPr="002D2776">
        <w:rPr>
          <w:b/>
          <w:noProof/>
          <w:sz w:val="28"/>
          <w:szCs w:val="28"/>
          <w:u w:val="single"/>
        </w:rPr>
        <w:t>Материально-техническое обеспечение :</w:t>
      </w:r>
    </w:p>
    <w:p w:rsidR="00FA7D70" w:rsidRPr="002D2776" w:rsidRDefault="00FA7D70" w:rsidP="00FA7D70">
      <w:pPr>
        <w:pStyle w:val="a7"/>
        <w:widowControl/>
        <w:numPr>
          <w:ilvl w:val="0"/>
          <w:numId w:val="5"/>
        </w:numPr>
        <w:ind w:hanging="344"/>
        <w:rPr>
          <w:rFonts w:ascii="Times New Roman" w:hAnsi="Times New Roman"/>
          <w:noProof/>
          <w:sz w:val="28"/>
          <w:szCs w:val="28"/>
        </w:rPr>
      </w:pPr>
      <w:r w:rsidRPr="002D2776">
        <w:rPr>
          <w:rFonts w:ascii="Times New Roman" w:hAnsi="Times New Roman"/>
          <w:noProof/>
          <w:sz w:val="28"/>
          <w:szCs w:val="28"/>
        </w:rPr>
        <w:t xml:space="preserve">Спортивный зал при школе </w:t>
      </w:r>
    </w:p>
    <w:p w:rsidR="00FA7D70" w:rsidRPr="002D2776" w:rsidRDefault="00FA7D70" w:rsidP="00FA7D70">
      <w:pPr>
        <w:pStyle w:val="a7"/>
        <w:widowControl/>
        <w:numPr>
          <w:ilvl w:val="0"/>
          <w:numId w:val="4"/>
        </w:numPr>
        <w:rPr>
          <w:rFonts w:ascii="Times New Roman" w:hAnsi="Times New Roman"/>
          <w:noProof/>
          <w:sz w:val="28"/>
          <w:szCs w:val="28"/>
        </w:rPr>
      </w:pPr>
      <w:r w:rsidRPr="002D2776">
        <w:rPr>
          <w:rFonts w:ascii="Times New Roman" w:hAnsi="Times New Roman"/>
          <w:noProof/>
          <w:sz w:val="28"/>
          <w:szCs w:val="28"/>
        </w:rPr>
        <w:t>Спортивная площадка при школе</w:t>
      </w:r>
    </w:p>
    <w:p w:rsidR="00FA7D70" w:rsidRPr="002D2776" w:rsidRDefault="00FA7D70" w:rsidP="00FA7D70">
      <w:pPr>
        <w:pStyle w:val="a7"/>
        <w:widowControl/>
        <w:numPr>
          <w:ilvl w:val="0"/>
          <w:numId w:val="4"/>
        </w:numPr>
        <w:rPr>
          <w:rFonts w:ascii="Times New Roman" w:hAnsi="Times New Roman"/>
          <w:noProof/>
          <w:sz w:val="28"/>
          <w:szCs w:val="28"/>
        </w:rPr>
      </w:pPr>
      <w:r w:rsidRPr="002D2776">
        <w:rPr>
          <w:rFonts w:ascii="Times New Roman" w:hAnsi="Times New Roman"/>
          <w:noProof/>
          <w:sz w:val="28"/>
          <w:szCs w:val="28"/>
        </w:rPr>
        <w:t>Баскетбольные щиты с корзинами.(игровые,тренировочные).</w:t>
      </w:r>
    </w:p>
    <w:p w:rsidR="00FA7D70" w:rsidRPr="002D2776" w:rsidRDefault="00FA7D70" w:rsidP="00FA7D70">
      <w:pPr>
        <w:pStyle w:val="a7"/>
        <w:widowControl/>
        <w:numPr>
          <w:ilvl w:val="0"/>
          <w:numId w:val="4"/>
        </w:numPr>
        <w:rPr>
          <w:rFonts w:ascii="Times New Roman" w:hAnsi="Times New Roman"/>
          <w:noProof/>
          <w:sz w:val="28"/>
          <w:szCs w:val="28"/>
        </w:rPr>
      </w:pPr>
      <w:r w:rsidRPr="002D2776">
        <w:rPr>
          <w:rFonts w:ascii="Times New Roman" w:hAnsi="Times New Roman"/>
          <w:noProof/>
          <w:sz w:val="28"/>
          <w:szCs w:val="28"/>
        </w:rPr>
        <w:t xml:space="preserve">Мячи баскетбольные,мячи набивные различной массы, </w:t>
      </w:r>
    </w:p>
    <w:p w:rsidR="00FA7D70" w:rsidRPr="002D2776" w:rsidRDefault="00FA7D70" w:rsidP="00FA7D70">
      <w:pPr>
        <w:pStyle w:val="a7"/>
        <w:widowControl/>
        <w:numPr>
          <w:ilvl w:val="0"/>
          <w:numId w:val="4"/>
        </w:numPr>
        <w:rPr>
          <w:rFonts w:ascii="Times New Roman" w:hAnsi="Times New Roman"/>
          <w:noProof/>
          <w:sz w:val="28"/>
          <w:szCs w:val="28"/>
        </w:rPr>
      </w:pPr>
      <w:proofErr w:type="gramStart"/>
      <w:r w:rsidRPr="002D2776">
        <w:rPr>
          <w:rFonts w:ascii="Times New Roman" w:hAnsi="Times New Roman"/>
          <w:noProof/>
          <w:sz w:val="28"/>
          <w:szCs w:val="28"/>
        </w:rPr>
        <w:t xml:space="preserve">Скакалки, стойки для обводки, гимнастические стенки, перекладины,гимнастические маты, гимнастические скамейки, гантели, обручи,гимнастические палки. </w:t>
      </w:r>
      <w:proofErr w:type="gramEnd"/>
    </w:p>
    <w:p w:rsidR="00FA7D70" w:rsidRDefault="00FA7D70" w:rsidP="00FA7D70">
      <w:pPr>
        <w:pStyle w:val="a7"/>
        <w:ind w:left="0"/>
        <w:rPr>
          <w:rFonts w:ascii="Times New Roman" w:hAnsi="Times New Roman"/>
          <w:noProof/>
          <w:sz w:val="28"/>
          <w:szCs w:val="28"/>
        </w:rPr>
      </w:pPr>
    </w:p>
    <w:p w:rsidR="00FA7D70" w:rsidRPr="00D83DD9" w:rsidRDefault="00FA7D70" w:rsidP="00FA7D70">
      <w:pPr>
        <w:pStyle w:val="a7"/>
        <w:ind w:left="0"/>
        <w:rPr>
          <w:rFonts w:ascii="Times New Roman" w:hAnsi="Times New Roman"/>
          <w:b/>
          <w:noProof/>
          <w:sz w:val="28"/>
          <w:szCs w:val="28"/>
          <w:u w:val="single"/>
        </w:rPr>
      </w:pPr>
      <w:r>
        <w:rPr>
          <w:rFonts w:ascii="Times New Roman" w:hAnsi="Times New Roman"/>
          <w:noProof/>
          <w:sz w:val="28"/>
          <w:szCs w:val="28"/>
        </w:rPr>
        <w:t xml:space="preserve">              </w:t>
      </w:r>
      <w:r w:rsidRPr="00D83DD9">
        <w:rPr>
          <w:rFonts w:ascii="Times New Roman" w:hAnsi="Times New Roman"/>
          <w:b/>
          <w:noProof/>
          <w:sz w:val="28"/>
          <w:szCs w:val="28"/>
          <w:u w:val="single"/>
        </w:rPr>
        <w:t>Список использованной литературы:</w:t>
      </w:r>
    </w:p>
    <w:p w:rsidR="00FA7D70" w:rsidRPr="002D2776" w:rsidRDefault="00FA7D70" w:rsidP="00FA7D70">
      <w:pPr>
        <w:pStyle w:val="a7"/>
        <w:widowControl/>
        <w:numPr>
          <w:ilvl w:val="3"/>
          <w:numId w:val="6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Примерная федеральная программа (Матвеев А.П., 2009).</w:t>
      </w:r>
    </w:p>
    <w:p w:rsidR="00FA7D70" w:rsidRPr="00D45C38" w:rsidRDefault="00FA7D70" w:rsidP="00FA7D70">
      <w:pPr>
        <w:pStyle w:val="a7"/>
        <w:widowControl/>
        <w:numPr>
          <w:ilvl w:val="0"/>
          <w:numId w:val="6"/>
        </w:numPr>
        <w:spacing w:before="100" w:beforeAutospacing="1" w:after="100" w:afterAutospacing="1" w:line="276" w:lineRule="auto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Комплексная программа физического воспитания учащихся 1–11-х классов /В.И. Лях, Л.А. Зданевич / “Просвещение”. М., 2011.</w:t>
      </w:r>
      <w:r w:rsidRPr="00D45C38">
        <w:rPr>
          <w:rFonts w:ascii="Times New Roman" w:hAnsi="Times New Roman"/>
          <w:sz w:val="28"/>
          <w:szCs w:val="28"/>
        </w:rPr>
        <w:t>Лихачев О.Е.,Фомин С.Т., Мазурин А.В. Методика обучения индивидуальным действиям баскетболистов в защите.  «РГУФК-СГАФКСТ»  Москва-Смоленск 2009г.</w:t>
      </w:r>
    </w:p>
    <w:p w:rsidR="00FA7D70" w:rsidRPr="002D2776" w:rsidRDefault="00FA7D70" w:rsidP="00FA7D70">
      <w:pPr>
        <w:pStyle w:val="a7"/>
        <w:widowControl/>
        <w:numPr>
          <w:ilvl w:val="3"/>
          <w:numId w:val="6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 xml:space="preserve">Кузин В.В.,Полиевский С.А. </w:t>
      </w:r>
      <w:proofErr w:type="gramStart"/>
      <w:r w:rsidRPr="002D2776">
        <w:rPr>
          <w:rFonts w:ascii="Times New Roman" w:hAnsi="Times New Roman"/>
          <w:sz w:val="28"/>
          <w:szCs w:val="28"/>
        </w:rPr>
        <w:t>Баскетбол-начальный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этап обучения. «ФиС» 2002г.</w:t>
      </w:r>
    </w:p>
    <w:p w:rsidR="00FA7D70" w:rsidRPr="002D2776" w:rsidRDefault="00FA7D70" w:rsidP="00FA7D70">
      <w:pPr>
        <w:pStyle w:val="a7"/>
        <w:widowControl/>
        <w:numPr>
          <w:ilvl w:val="3"/>
          <w:numId w:val="6"/>
        </w:numPr>
        <w:spacing w:before="100" w:beforeAutospacing="1" w:after="100" w:afterAutospacing="1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Ник Сортэл  Баскетбол 100 упражнений и советов для юных игроков «Астрель» 2002г.</w:t>
      </w:r>
    </w:p>
    <w:p w:rsidR="00FA7D70" w:rsidRPr="002D2776" w:rsidRDefault="00FA7D70" w:rsidP="00FA7D70">
      <w:pPr>
        <w:pStyle w:val="a7"/>
        <w:widowControl/>
        <w:numPr>
          <w:ilvl w:val="0"/>
          <w:numId w:val="7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Костикова Л, В. Баскетбол. Азбука спорта. — М. 2002.</w:t>
      </w:r>
      <w:r w:rsidRPr="002D2776">
        <w:rPr>
          <w:rFonts w:ascii="Times New Roman" w:hAnsi="Times New Roman"/>
          <w:sz w:val="28"/>
          <w:szCs w:val="28"/>
        </w:rPr>
        <w:tab/>
      </w:r>
    </w:p>
    <w:p w:rsidR="00FA7D70" w:rsidRPr="002D2776" w:rsidRDefault="00FA7D70" w:rsidP="00FA7D70">
      <w:pPr>
        <w:pStyle w:val="a7"/>
        <w:widowControl/>
        <w:numPr>
          <w:ilvl w:val="0"/>
          <w:numId w:val="7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 xml:space="preserve">Вари Л. 1000 упражнений игры в баскетбол: Пер, с </w:t>
      </w:r>
      <w:proofErr w:type="gramStart"/>
      <w:r w:rsidRPr="002D2776">
        <w:rPr>
          <w:rFonts w:ascii="Times New Roman" w:hAnsi="Times New Roman"/>
          <w:sz w:val="28"/>
          <w:szCs w:val="28"/>
        </w:rPr>
        <w:t>фр</w:t>
      </w:r>
      <w:proofErr w:type="gramEnd"/>
      <w:r w:rsidRPr="002D2776">
        <w:rPr>
          <w:rFonts w:ascii="Times New Roman" w:hAnsi="Times New Roman"/>
          <w:sz w:val="28"/>
          <w:szCs w:val="28"/>
        </w:rPr>
        <w:t>, / Под ред Л. Ю. Поплавского. — Киев, 1997</w:t>
      </w:r>
    </w:p>
    <w:p w:rsidR="00FA7D70" w:rsidRPr="002D2776" w:rsidRDefault="00FA7D70" w:rsidP="00FA7D70">
      <w:pPr>
        <w:pStyle w:val="a7"/>
        <w:widowControl/>
        <w:numPr>
          <w:ilvl w:val="0"/>
          <w:numId w:val="7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>Чернова</w:t>
      </w:r>
      <w:proofErr w:type="gramStart"/>
      <w:r w:rsidRPr="002D2776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А. Подвижные игры в системе подготовки баскетболистов:  Метод</w:t>
      </w:r>
      <w:proofErr w:type="gramStart"/>
      <w:r w:rsidRPr="002D2776">
        <w:rPr>
          <w:rFonts w:ascii="Times New Roman" w:hAnsi="Times New Roman"/>
          <w:sz w:val="28"/>
          <w:szCs w:val="28"/>
        </w:rPr>
        <w:t>.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2D2776">
        <w:rPr>
          <w:rFonts w:ascii="Times New Roman" w:hAnsi="Times New Roman"/>
          <w:sz w:val="28"/>
          <w:szCs w:val="28"/>
        </w:rPr>
        <w:t>р</w:t>
      </w:r>
      <w:proofErr w:type="gramEnd"/>
      <w:r w:rsidRPr="002D2776">
        <w:rPr>
          <w:rFonts w:ascii="Times New Roman" w:hAnsi="Times New Roman"/>
          <w:sz w:val="28"/>
          <w:szCs w:val="28"/>
        </w:rPr>
        <w:t xml:space="preserve">екомендации для тренеров  ДЮСШ по баскетболу. — М., 2001.   </w:t>
      </w:r>
    </w:p>
    <w:p w:rsidR="00FA7D70" w:rsidRPr="002D2776" w:rsidRDefault="00FA7D70" w:rsidP="00FA7D70">
      <w:pPr>
        <w:pStyle w:val="a7"/>
        <w:widowControl/>
        <w:numPr>
          <w:ilvl w:val="0"/>
          <w:numId w:val="7"/>
        </w:numPr>
        <w:spacing w:before="100" w:beforeAutospacing="1" w:after="100" w:afterAutospacing="1" w:line="276" w:lineRule="auto"/>
        <w:ind w:left="709" w:hanging="283"/>
        <w:rPr>
          <w:rFonts w:ascii="Times New Roman" w:hAnsi="Times New Roman"/>
          <w:sz w:val="28"/>
          <w:szCs w:val="28"/>
        </w:rPr>
      </w:pPr>
      <w:r w:rsidRPr="002D2776">
        <w:rPr>
          <w:rFonts w:ascii="Times New Roman" w:hAnsi="Times New Roman"/>
          <w:sz w:val="28"/>
          <w:szCs w:val="28"/>
        </w:rPr>
        <w:t xml:space="preserve">Гомельский А. Я. Баскетбол. Секреты мастера— </w:t>
      </w:r>
      <w:proofErr w:type="gramStart"/>
      <w:r w:rsidRPr="002D2776">
        <w:rPr>
          <w:rFonts w:ascii="Times New Roman" w:hAnsi="Times New Roman"/>
          <w:sz w:val="28"/>
          <w:szCs w:val="28"/>
        </w:rPr>
        <w:t>И,</w:t>
      </w:r>
      <w:proofErr w:type="gramEnd"/>
      <w:r w:rsidRPr="002D2776">
        <w:rPr>
          <w:rFonts w:ascii="Times New Roman" w:hAnsi="Times New Roman"/>
          <w:sz w:val="28"/>
          <w:szCs w:val="28"/>
        </w:rPr>
        <w:t>1997.</w:t>
      </w:r>
    </w:p>
    <w:p w:rsidR="008D61C4" w:rsidRPr="00C327B3" w:rsidRDefault="008D61C4" w:rsidP="00C327B3">
      <w:pPr>
        <w:pStyle w:val="a5"/>
        <w:spacing w:before="92" w:line="240" w:lineRule="auto"/>
        <w:contextualSpacing/>
        <w:rPr>
          <w:b/>
          <w:sz w:val="20"/>
        </w:rPr>
      </w:pPr>
    </w:p>
    <w:sectPr w:rsidR="008D61C4" w:rsidRPr="00C327B3" w:rsidSect="002A0A94">
      <w:footerReference w:type="default" r:id="rId9"/>
      <w:pgSz w:w="11906" w:h="16838"/>
      <w:pgMar w:top="1134" w:right="850" w:bottom="993" w:left="1701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73DA" w:rsidRDefault="007473DA" w:rsidP="00095961">
      <w:r>
        <w:separator/>
      </w:r>
    </w:p>
  </w:endnote>
  <w:endnote w:type="continuationSeparator" w:id="0">
    <w:p w:rsidR="007473DA" w:rsidRDefault="007473DA" w:rsidP="00095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altName w:val="Arial"/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28725433"/>
      <w:docPartObj>
        <w:docPartGallery w:val="Page Numbers (Bottom of Page)"/>
        <w:docPartUnique/>
      </w:docPartObj>
    </w:sdtPr>
    <w:sdtEndPr/>
    <w:sdtContent>
      <w:p w:rsidR="00272D8D" w:rsidRDefault="00543AFF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200DE">
          <w:rPr>
            <w:noProof/>
          </w:rPr>
          <w:t>19</w:t>
        </w:r>
        <w:r>
          <w:rPr>
            <w:noProof/>
          </w:rPr>
          <w:fldChar w:fldCharType="end"/>
        </w:r>
      </w:p>
    </w:sdtContent>
  </w:sdt>
  <w:p w:rsidR="00272D8D" w:rsidRDefault="00272D8D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73DA" w:rsidRDefault="007473DA" w:rsidP="00095961">
      <w:r>
        <w:separator/>
      </w:r>
    </w:p>
  </w:footnote>
  <w:footnote w:type="continuationSeparator" w:id="0">
    <w:p w:rsidR="007473DA" w:rsidRDefault="007473DA" w:rsidP="000959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0D57B4"/>
    <w:multiLevelType w:val="hybridMultilevel"/>
    <w:tmpl w:val="5C6E6F56"/>
    <w:lvl w:ilvl="0" w:tplc="04190001">
      <w:start w:val="1"/>
      <w:numFmt w:val="bullet"/>
      <w:lvlText w:val=""/>
      <w:lvlJc w:val="left"/>
      <w:pPr>
        <w:ind w:left="19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69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4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5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5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2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1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738" w:hanging="360"/>
      </w:pPr>
      <w:rPr>
        <w:rFonts w:ascii="Wingdings" w:hAnsi="Wingdings" w:hint="default"/>
      </w:rPr>
    </w:lvl>
  </w:abstractNum>
  <w:abstractNum w:abstractNumId="1">
    <w:nsid w:val="13891958"/>
    <w:multiLevelType w:val="hybridMultilevel"/>
    <w:tmpl w:val="685C0270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>
    <w:nsid w:val="1966132D"/>
    <w:multiLevelType w:val="hybridMultilevel"/>
    <w:tmpl w:val="CBB44590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E0316FB"/>
    <w:multiLevelType w:val="hybridMultilevel"/>
    <w:tmpl w:val="C87CB258"/>
    <w:lvl w:ilvl="0" w:tplc="041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>
    <w:nsid w:val="205A43F7"/>
    <w:multiLevelType w:val="hybridMultilevel"/>
    <w:tmpl w:val="9D08D6A0"/>
    <w:lvl w:ilvl="0" w:tplc="8050F6FA">
      <w:start w:val="1"/>
      <w:numFmt w:val="decimal"/>
      <w:lvlText w:val="%1)"/>
      <w:lvlJc w:val="left"/>
      <w:pPr>
        <w:ind w:left="81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5">
    <w:nsid w:val="20F04E15"/>
    <w:multiLevelType w:val="hybridMultilevel"/>
    <w:tmpl w:val="6ACECD7A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>
    <w:nsid w:val="30A31373"/>
    <w:multiLevelType w:val="hybridMultilevel"/>
    <w:tmpl w:val="CC52F4D2"/>
    <w:lvl w:ilvl="0" w:tplc="D0D2B758">
      <w:start w:val="1"/>
      <w:numFmt w:val="decimal"/>
      <w:lvlText w:val="%1."/>
      <w:lvlJc w:val="left"/>
      <w:pPr>
        <w:ind w:left="9" w:hanging="188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197ADEF0">
      <w:numFmt w:val="bullet"/>
      <w:lvlText w:val="•"/>
      <w:lvlJc w:val="left"/>
      <w:pPr>
        <w:ind w:left="762" w:hanging="188"/>
      </w:pPr>
      <w:rPr>
        <w:lang w:val="ru-RU" w:eastAsia="en-US" w:bidi="ar-SA"/>
      </w:rPr>
    </w:lvl>
    <w:lvl w:ilvl="2" w:tplc="3B12A8C2">
      <w:numFmt w:val="bullet"/>
      <w:lvlText w:val="•"/>
      <w:lvlJc w:val="left"/>
      <w:pPr>
        <w:ind w:left="1525" w:hanging="188"/>
      </w:pPr>
      <w:rPr>
        <w:lang w:val="ru-RU" w:eastAsia="en-US" w:bidi="ar-SA"/>
      </w:rPr>
    </w:lvl>
    <w:lvl w:ilvl="3" w:tplc="C6D0980E">
      <w:numFmt w:val="bullet"/>
      <w:lvlText w:val="•"/>
      <w:lvlJc w:val="left"/>
      <w:pPr>
        <w:ind w:left="2287" w:hanging="188"/>
      </w:pPr>
      <w:rPr>
        <w:lang w:val="ru-RU" w:eastAsia="en-US" w:bidi="ar-SA"/>
      </w:rPr>
    </w:lvl>
    <w:lvl w:ilvl="4" w:tplc="F24AC746">
      <w:numFmt w:val="bullet"/>
      <w:lvlText w:val="•"/>
      <w:lvlJc w:val="left"/>
      <w:pPr>
        <w:ind w:left="3050" w:hanging="188"/>
      </w:pPr>
      <w:rPr>
        <w:lang w:val="ru-RU" w:eastAsia="en-US" w:bidi="ar-SA"/>
      </w:rPr>
    </w:lvl>
    <w:lvl w:ilvl="5" w:tplc="50C88060">
      <w:numFmt w:val="bullet"/>
      <w:lvlText w:val="•"/>
      <w:lvlJc w:val="left"/>
      <w:pPr>
        <w:ind w:left="3813" w:hanging="188"/>
      </w:pPr>
      <w:rPr>
        <w:lang w:val="ru-RU" w:eastAsia="en-US" w:bidi="ar-SA"/>
      </w:rPr>
    </w:lvl>
    <w:lvl w:ilvl="6" w:tplc="5ACCD052">
      <w:numFmt w:val="bullet"/>
      <w:lvlText w:val="•"/>
      <w:lvlJc w:val="left"/>
      <w:pPr>
        <w:ind w:left="4575" w:hanging="188"/>
      </w:pPr>
      <w:rPr>
        <w:lang w:val="ru-RU" w:eastAsia="en-US" w:bidi="ar-SA"/>
      </w:rPr>
    </w:lvl>
    <w:lvl w:ilvl="7" w:tplc="561A7EFC">
      <w:numFmt w:val="bullet"/>
      <w:lvlText w:val="•"/>
      <w:lvlJc w:val="left"/>
      <w:pPr>
        <w:ind w:left="5338" w:hanging="188"/>
      </w:pPr>
      <w:rPr>
        <w:lang w:val="ru-RU" w:eastAsia="en-US" w:bidi="ar-SA"/>
      </w:rPr>
    </w:lvl>
    <w:lvl w:ilvl="8" w:tplc="F93C19E2">
      <w:numFmt w:val="bullet"/>
      <w:lvlText w:val="•"/>
      <w:lvlJc w:val="left"/>
      <w:pPr>
        <w:ind w:left="6100" w:hanging="188"/>
      </w:pPr>
      <w:rPr>
        <w:lang w:val="ru-RU" w:eastAsia="en-US" w:bidi="ar-SA"/>
      </w:rPr>
    </w:lvl>
  </w:abstractNum>
  <w:abstractNum w:abstractNumId="7">
    <w:nsid w:val="336A2812"/>
    <w:multiLevelType w:val="hybridMultilevel"/>
    <w:tmpl w:val="E31C32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7016062"/>
    <w:multiLevelType w:val="hybridMultilevel"/>
    <w:tmpl w:val="D8863B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B545650"/>
    <w:multiLevelType w:val="hybridMultilevel"/>
    <w:tmpl w:val="E02C8272"/>
    <w:lvl w:ilvl="0" w:tplc="EAF2E814">
      <w:numFmt w:val="bullet"/>
      <w:lvlText w:val="-"/>
      <w:lvlJc w:val="left"/>
      <w:pPr>
        <w:ind w:left="682" w:hanging="16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09438DC">
      <w:numFmt w:val="bullet"/>
      <w:lvlText w:val="-"/>
      <w:lvlJc w:val="left"/>
      <w:pPr>
        <w:ind w:left="682" w:hanging="284"/>
      </w:pPr>
      <w:rPr>
        <w:w w:val="100"/>
        <w:lang w:val="ru-RU" w:eastAsia="en-US" w:bidi="ar-SA"/>
      </w:rPr>
    </w:lvl>
    <w:lvl w:ilvl="2" w:tplc="AB3A53C0">
      <w:numFmt w:val="bullet"/>
      <w:lvlText w:val="-"/>
      <w:lvlJc w:val="left"/>
      <w:pPr>
        <w:ind w:left="68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 w:tplc="60729298">
      <w:numFmt w:val="bullet"/>
      <w:lvlText w:val="-"/>
      <w:lvlJc w:val="left"/>
      <w:pPr>
        <w:ind w:left="682" w:hanging="164"/>
      </w:pPr>
      <w:rPr>
        <w:w w:val="100"/>
        <w:lang w:val="ru-RU" w:eastAsia="en-US" w:bidi="ar-SA"/>
      </w:rPr>
    </w:lvl>
    <w:lvl w:ilvl="4" w:tplc="74660CC8">
      <w:numFmt w:val="bullet"/>
      <w:lvlText w:val="•"/>
      <w:lvlJc w:val="left"/>
      <w:pPr>
        <w:ind w:left="4759" w:hanging="164"/>
      </w:pPr>
      <w:rPr>
        <w:lang w:val="ru-RU" w:eastAsia="en-US" w:bidi="ar-SA"/>
      </w:rPr>
    </w:lvl>
    <w:lvl w:ilvl="5" w:tplc="B246AB90">
      <w:numFmt w:val="bullet"/>
      <w:lvlText w:val="•"/>
      <w:lvlJc w:val="left"/>
      <w:pPr>
        <w:ind w:left="5779" w:hanging="164"/>
      </w:pPr>
      <w:rPr>
        <w:lang w:val="ru-RU" w:eastAsia="en-US" w:bidi="ar-SA"/>
      </w:rPr>
    </w:lvl>
    <w:lvl w:ilvl="6" w:tplc="417EF92A">
      <w:numFmt w:val="bullet"/>
      <w:lvlText w:val="•"/>
      <w:lvlJc w:val="left"/>
      <w:pPr>
        <w:ind w:left="6799" w:hanging="164"/>
      </w:pPr>
      <w:rPr>
        <w:lang w:val="ru-RU" w:eastAsia="en-US" w:bidi="ar-SA"/>
      </w:rPr>
    </w:lvl>
    <w:lvl w:ilvl="7" w:tplc="5C6C0292">
      <w:numFmt w:val="bullet"/>
      <w:lvlText w:val="•"/>
      <w:lvlJc w:val="left"/>
      <w:pPr>
        <w:ind w:left="7819" w:hanging="164"/>
      </w:pPr>
      <w:rPr>
        <w:lang w:val="ru-RU" w:eastAsia="en-US" w:bidi="ar-SA"/>
      </w:rPr>
    </w:lvl>
    <w:lvl w:ilvl="8" w:tplc="1C2063B2">
      <w:numFmt w:val="bullet"/>
      <w:lvlText w:val="•"/>
      <w:lvlJc w:val="left"/>
      <w:pPr>
        <w:ind w:left="8839" w:hanging="164"/>
      </w:pPr>
      <w:rPr>
        <w:lang w:val="ru-RU" w:eastAsia="en-US" w:bidi="ar-SA"/>
      </w:rPr>
    </w:lvl>
  </w:abstractNum>
  <w:abstractNum w:abstractNumId="10">
    <w:nsid w:val="47170377"/>
    <w:multiLevelType w:val="hybridMultilevel"/>
    <w:tmpl w:val="2F482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1E6D1D"/>
    <w:multiLevelType w:val="hybridMultilevel"/>
    <w:tmpl w:val="8A6270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11E7781"/>
    <w:multiLevelType w:val="hybridMultilevel"/>
    <w:tmpl w:val="625032A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3852B5A"/>
    <w:multiLevelType w:val="hybridMultilevel"/>
    <w:tmpl w:val="684488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5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13"/>
  </w:num>
  <w:num w:numId="9">
    <w:abstractNumId w:val="12"/>
  </w:num>
  <w:num w:numId="10">
    <w:abstractNumId w:val="7"/>
  </w:num>
  <w:num w:numId="11">
    <w:abstractNumId w:val="1"/>
  </w:num>
  <w:num w:numId="12">
    <w:abstractNumId w:val="4"/>
  </w:num>
  <w:num w:numId="13">
    <w:abstractNumId w:val="2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C5F4A"/>
    <w:rsid w:val="00001A6F"/>
    <w:rsid w:val="00001F84"/>
    <w:rsid w:val="0000498B"/>
    <w:rsid w:val="00005E03"/>
    <w:rsid w:val="0001735F"/>
    <w:rsid w:val="00022F26"/>
    <w:rsid w:val="00026D2E"/>
    <w:rsid w:val="000343A6"/>
    <w:rsid w:val="00042621"/>
    <w:rsid w:val="00052CF2"/>
    <w:rsid w:val="00057919"/>
    <w:rsid w:val="00062442"/>
    <w:rsid w:val="00065E3D"/>
    <w:rsid w:val="00073B5D"/>
    <w:rsid w:val="0008173E"/>
    <w:rsid w:val="0008437D"/>
    <w:rsid w:val="00094E98"/>
    <w:rsid w:val="00095961"/>
    <w:rsid w:val="00096537"/>
    <w:rsid w:val="000B5FF7"/>
    <w:rsid w:val="000C12B0"/>
    <w:rsid w:val="000D5B67"/>
    <w:rsid w:val="000D6438"/>
    <w:rsid w:val="000E0DE0"/>
    <w:rsid w:val="000E2FF3"/>
    <w:rsid w:val="000F0796"/>
    <w:rsid w:val="000F3B33"/>
    <w:rsid w:val="001005E4"/>
    <w:rsid w:val="0011292D"/>
    <w:rsid w:val="00120325"/>
    <w:rsid w:val="00131496"/>
    <w:rsid w:val="0013210D"/>
    <w:rsid w:val="00140F90"/>
    <w:rsid w:val="001413BC"/>
    <w:rsid w:val="0014796B"/>
    <w:rsid w:val="001512DA"/>
    <w:rsid w:val="001514B6"/>
    <w:rsid w:val="0015195C"/>
    <w:rsid w:val="00157560"/>
    <w:rsid w:val="00163819"/>
    <w:rsid w:val="00163A68"/>
    <w:rsid w:val="001661F7"/>
    <w:rsid w:val="00183D8C"/>
    <w:rsid w:val="0018535E"/>
    <w:rsid w:val="00185C5C"/>
    <w:rsid w:val="0018705F"/>
    <w:rsid w:val="00190178"/>
    <w:rsid w:val="001A1F02"/>
    <w:rsid w:val="001A3679"/>
    <w:rsid w:val="001A4340"/>
    <w:rsid w:val="001A5641"/>
    <w:rsid w:val="001A63ED"/>
    <w:rsid w:val="001B7828"/>
    <w:rsid w:val="001C2EEF"/>
    <w:rsid w:val="001C3AEC"/>
    <w:rsid w:val="001D0FAE"/>
    <w:rsid w:val="001D1462"/>
    <w:rsid w:val="001D2D4C"/>
    <w:rsid w:val="001F7777"/>
    <w:rsid w:val="002210CA"/>
    <w:rsid w:val="002269C9"/>
    <w:rsid w:val="00230850"/>
    <w:rsid w:val="00272D8D"/>
    <w:rsid w:val="0027689F"/>
    <w:rsid w:val="00276B13"/>
    <w:rsid w:val="002770F5"/>
    <w:rsid w:val="00290F2E"/>
    <w:rsid w:val="00297D7B"/>
    <w:rsid w:val="002A0A94"/>
    <w:rsid w:val="002A420F"/>
    <w:rsid w:val="002A42B6"/>
    <w:rsid w:val="002C51BE"/>
    <w:rsid w:val="002C5D06"/>
    <w:rsid w:val="002C5F4A"/>
    <w:rsid w:val="002D72EB"/>
    <w:rsid w:val="002E0BC7"/>
    <w:rsid w:val="0030095B"/>
    <w:rsid w:val="00302BA2"/>
    <w:rsid w:val="00303A6E"/>
    <w:rsid w:val="0031650D"/>
    <w:rsid w:val="00325C00"/>
    <w:rsid w:val="0033470F"/>
    <w:rsid w:val="003372F3"/>
    <w:rsid w:val="003473F3"/>
    <w:rsid w:val="00355677"/>
    <w:rsid w:val="0036355C"/>
    <w:rsid w:val="00372A9B"/>
    <w:rsid w:val="00383E37"/>
    <w:rsid w:val="00391374"/>
    <w:rsid w:val="00392A81"/>
    <w:rsid w:val="00393B83"/>
    <w:rsid w:val="003B1256"/>
    <w:rsid w:val="003B52C1"/>
    <w:rsid w:val="003C7E2D"/>
    <w:rsid w:val="003D12BF"/>
    <w:rsid w:val="003D4AD7"/>
    <w:rsid w:val="003E430A"/>
    <w:rsid w:val="003E7F6B"/>
    <w:rsid w:val="00426C79"/>
    <w:rsid w:val="0043702F"/>
    <w:rsid w:val="00451185"/>
    <w:rsid w:val="00462F84"/>
    <w:rsid w:val="0047218E"/>
    <w:rsid w:val="004726F2"/>
    <w:rsid w:val="00472AC6"/>
    <w:rsid w:val="00474816"/>
    <w:rsid w:val="004C1A9A"/>
    <w:rsid w:val="004C6B2D"/>
    <w:rsid w:val="004D7DEA"/>
    <w:rsid w:val="004E4E98"/>
    <w:rsid w:val="004E5E75"/>
    <w:rsid w:val="004F06B7"/>
    <w:rsid w:val="004F2AEA"/>
    <w:rsid w:val="004F2B3B"/>
    <w:rsid w:val="004F2FE0"/>
    <w:rsid w:val="00507676"/>
    <w:rsid w:val="005150F0"/>
    <w:rsid w:val="00517743"/>
    <w:rsid w:val="005200CD"/>
    <w:rsid w:val="00536217"/>
    <w:rsid w:val="00540160"/>
    <w:rsid w:val="00543AFF"/>
    <w:rsid w:val="0054660D"/>
    <w:rsid w:val="00550A75"/>
    <w:rsid w:val="005559C7"/>
    <w:rsid w:val="00557B4D"/>
    <w:rsid w:val="005632B5"/>
    <w:rsid w:val="0057161E"/>
    <w:rsid w:val="005825D5"/>
    <w:rsid w:val="00591A2F"/>
    <w:rsid w:val="00594D0C"/>
    <w:rsid w:val="005A13F4"/>
    <w:rsid w:val="005A719E"/>
    <w:rsid w:val="005B5AAD"/>
    <w:rsid w:val="005D0CE6"/>
    <w:rsid w:val="005D60B5"/>
    <w:rsid w:val="005D6EFF"/>
    <w:rsid w:val="005E1849"/>
    <w:rsid w:val="005E2000"/>
    <w:rsid w:val="005F1F0A"/>
    <w:rsid w:val="005F2EB6"/>
    <w:rsid w:val="005F690E"/>
    <w:rsid w:val="0061516C"/>
    <w:rsid w:val="006208D4"/>
    <w:rsid w:val="00636B2B"/>
    <w:rsid w:val="00636E07"/>
    <w:rsid w:val="00641FEA"/>
    <w:rsid w:val="006450DA"/>
    <w:rsid w:val="006473FD"/>
    <w:rsid w:val="00647AD9"/>
    <w:rsid w:val="00653E8B"/>
    <w:rsid w:val="006569A7"/>
    <w:rsid w:val="00660946"/>
    <w:rsid w:val="0066101F"/>
    <w:rsid w:val="006642AB"/>
    <w:rsid w:val="00671AD2"/>
    <w:rsid w:val="00685B40"/>
    <w:rsid w:val="00686781"/>
    <w:rsid w:val="00690260"/>
    <w:rsid w:val="006A38CE"/>
    <w:rsid w:val="006A64CE"/>
    <w:rsid w:val="006B09D4"/>
    <w:rsid w:val="006B2153"/>
    <w:rsid w:val="006C00BF"/>
    <w:rsid w:val="006C6A45"/>
    <w:rsid w:val="006D33BD"/>
    <w:rsid w:val="006D4A57"/>
    <w:rsid w:val="006D7276"/>
    <w:rsid w:val="006F0A41"/>
    <w:rsid w:val="006F2062"/>
    <w:rsid w:val="006F268A"/>
    <w:rsid w:val="00706A3C"/>
    <w:rsid w:val="007200DE"/>
    <w:rsid w:val="00722097"/>
    <w:rsid w:val="00730774"/>
    <w:rsid w:val="007371FF"/>
    <w:rsid w:val="00737ED8"/>
    <w:rsid w:val="00740125"/>
    <w:rsid w:val="007473DA"/>
    <w:rsid w:val="007504EF"/>
    <w:rsid w:val="007575AB"/>
    <w:rsid w:val="00767074"/>
    <w:rsid w:val="00773798"/>
    <w:rsid w:val="007752C0"/>
    <w:rsid w:val="007872E7"/>
    <w:rsid w:val="007936A8"/>
    <w:rsid w:val="0079372D"/>
    <w:rsid w:val="007A035B"/>
    <w:rsid w:val="007B27CD"/>
    <w:rsid w:val="007C0C9C"/>
    <w:rsid w:val="007D2739"/>
    <w:rsid w:val="007E562C"/>
    <w:rsid w:val="007F2907"/>
    <w:rsid w:val="008047F5"/>
    <w:rsid w:val="00812172"/>
    <w:rsid w:val="008330C2"/>
    <w:rsid w:val="00842434"/>
    <w:rsid w:val="008442FC"/>
    <w:rsid w:val="00873095"/>
    <w:rsid w:val="008863F7"/>
    <w:rsid w:val="00891F51"/>
    <w:rsid w:val="008A5C9A"/>
    <w:rsid w:val="008B24F0"/>
    <w:rsid w:val="008B44E6"/>
    <w:rsid w:val="008B671B"/>
    <w:rsid w:val="008B6A16"/>
    <w:rsid w:val="008C2296"/>
    <w:rsid w:val="008C3F07"/>
    <w:rsid w:val="008D29D7"/>
    <w:rsid w:val="008D353A"/>
    <w:rsid w:val="008D61C4"/>
    <w:rsid w:val="008E6355"/>
    <w:rsid w:val="00913EA5"/>
    <w:rsid w:val="0092533F"/>
    <w:rsid w:val="0093717B"/>
    <w:rsid w:val="0094426A"/>
    <w:rsid w:val="00950EB9"/>
    <w:rsid w:val="00952037"/>
    <w:rsid w:val="0095551A"/>
    <w:rsid w:val="00961E95"/>
    <w:rsid w:val="00974BFB"/>
    <w:rsid w:val="00992867"/>
    <w:rsid w:val="00993F17"/>
    <w:rsid w:val="009A11F6"/>
    <w:rsid w:val="009A5E19"/>
    <w:rsid w:val="009B414C"/>
    <w:rsid w:val="009B5304"/>
    <w:rsid w:val="009B54D5"/>
    <w:rsid w:val="009B5562"/>
    <w:rsid w:val="009B6556"/>
    <w:rsid w:val="009C3605"/>
    <w:rsid w:val="009D14B7"/>
    <w:rsid w:val="009D3B26"/>
    <w:rsid w:val="009E25BE"/>
    <w:rsid w:val="009F24EA"/>
    <w:rsid w:val="009F53FD"/>
    <w:rsid w:val="00A216B7"/>
    <w:rsid w:val="00A21E3A"/>
    <w:rsid w:val="00A64E54"/>
    <w:rsid w:val="00A67D1A"/>
    <w:rsid w:val="00A72979"/>
    <w:rsid w:val="00A7343B"/>
    <w:rsid w:val="00A81579"/>
    <w:rsid w:val="00A81919"/>
    <w:rsid w:val="00A81ACA"/>
    <w:rsid w:val="00A93B4E"/>
    <w:rsid w:val="00AA0426"/>
    <w:rsid w:val="00AA3976"/>
    <w:rsid w:val="00AB5D6F"/>
    <w:rsid w:val="00AC3BC5"/>
    <w:rsid w:val="00AD5988"/>
    <w:rsid w:val="00AE73DD"/>
    <w:rsid w:val="00AE7BE7"/>
    <w:rsid w:val="00AF3C90"/>
    <w:rsid w:val="00B00777"/>
    <w:rsid w:val="00B10484"/>
    <w:rsid w:val="00B36150"/>
    <w:rsid w:val="00B464ED"/>
    <w:rsid w:val="00B64E21"/>
    <w:rsid w:val="00B6606B"/>
    <w:rsid w:val="00B83967"/>
    <w:rsid w:val="00BB0308"/>
    <w:rsid w:val="00BC460F"/>
    <w:rsid w:val="00BE2F51"/>
    <w:rsid w:val="00BF389D"/>
    <w:rsid w:val="00C2147E"/>
    <w:rsid w:val="00C250B3"/>
    <w:rsid w:val="00C2543F"/>
    <w:rsid w:val="00C327B3"/>
    <w:rsid w:val="00C475EE"/>
    <w:rsid w:val="00C54145"/>
    <w:rsid w:val="00C704B3"/>
    <w:rsid w:val="00C7465F"/>
    <w:rsid w:val="00C77CE1"/>
    <w:rsid w:val="00C9055A"/>
    <w:rsid w:val="00C976CF"/>
    <w:rsid w:val="00C97ACE"/>
    <w:rsid w:val="00CA0243"/>
    <w:rsid w:val="00CB459E"/>
    <w:rsid w:val="00CE08B4"/>
    <w:rsid w:val="00D034CA"/>
    <w:rsid w:val="00D12770"/>
    <w:rsid w:val="00D1376A"/>
    <w:rsid w:val="00D24BC6"/>
    <w:rsid w:val="00D43A1F"/>
    <w:rsid w:val="00D44160"/>
    <w:rsid w:val="00D545C5"/>
    <w:rsid w:val="00D56E1C"/>
    <w:rsid w:val="00D71C8F"/>
    <w:rsid w:val="00D763D1"/>
    <w:rsid w:val="00D772A2"/>
    <w:rsid w:val="00D77EA3"/>
    <w:rsid w:val="00DA554B"/>
    <w:rsid w:val="00DA69BC"/>
    <w:rsid w:val="00DB1F10"/>
    <w:rsid w:val="00DB4A57"/>
    <w:rsid w:val="00DC127E"/>
    <w:rsid w:val="00DD0F16"/>
    <w:rsid w:val="00DE56D3"/>
    <w:rsid w:val="00DF3BFB"/>
    <w:rsid w:val="00DF3E0A"/>
    <w:rsid w:val="00DF534E"/>
    <w:rsid w:val="00E01838"/>
    <w:rsid w:val="00E034C6"/>
    <w:rsid w:val="00E05038"/>
    <w:rsid w:val="00E122BF"/>
    <w:rsid w:val="00E314D2"/>
    <w:rsid w:val="00E3467D"/>
    <w:rsid w:val="00E36DED"/>
    <w:rsid w:val="00E44F67"/>
    <w:rsid w:val="00E54281"/>
    <w:rsid w:val="00E5742C"/>
    <w:rsid w:val="00EA128D"/>
    <w:rsid w:val="00EA3174"/>
    <w:rsid w:val="00EA4199"/>
    <w:rsid w:val="00EA5553"/>
    <w:rsid w:val="00EA661D"/>
    <w:rsid w:val="00EB1178"/>
    <w:rsid w:val="00EB4E11"/>
    <w:rsid w:val="00EC09F7"/>
    <w:rsid w:val="00EC17A7"/>
    <w:rsid w:val="00EC3FC8"/>
    <w:rsid w:val="00ED0345"/>
    <w:rsid w:val="00ED34C9"/>
    <w:rsid w:val="00ED72C1"/>
    <w:rsid w:val="00EE618D"/>
    <w:rsid w:val="00EF2B8F"/>
    <w:rsid w:val="00F1020F"/>
    <w:rsid w:val="00F127C5"/>
    <w:rsid w:val="00F200AC"/>
    <w:rsid w:val="00F317DA"/>
    <w:rsid w:val="00F3518A"/>
    <w:rsid w:val="00F52A04"/>
    <w:rsid w:val="00F53377"/>
    <w:rsid w:val="00F56041"/>
    <w:rsid w:val="00F74B4E"/>
    <w:rsid w:val="00F77581"/>
    <w:rsid w:val="00F82EBC"/>
    <w:rsid w:val="00FA3493"/>
    <w:rsid w:val="00FA4101"/>
    <w:rsid w:val="00FA4D02"/>
    <w:rsid w:val="00FA7D70"/>
    <w:rsid w:val="00FB68A3"/>
    <w:rsid w:val="00FD2733"/>
    <w:rsid w:val="00FD6F75"/>
    <w:rsid w:val="00FF1686"/>
    <w:rsid w:val="00FF40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437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A7D70"/>
    <w:pPr>
      <w:keepNext/>
      <w:widowControl/>
      <w:spacing w:before="240" w:after="60" w:line="276" w:lineRule="auto"/>
      <w:outlineLvl w:val="0"/>
    </w:pPr>
    <w:rPr>
      <w:rFonts w:ascii="Cambria" w:eastAsia="Calibri" w:hAnsi="Cambria" w:cs="Times New Roman"/>
      <w:b/>
      <w:bCs/>
      <w:color w:val="auto"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276B13"/>
    <w:pPr>
      <w:autoSpaceDE w:val="0"/>
      <w:autoSpaceDN w:val="0"/>
      <w:ind w:left="222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9"/>
    <w:unhideWhenUsed/>
    <w:qFormat/>
    <w:rsid w:val="00FA7D7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9"/>
    <w:unhideWhenUsed/>
    <w:qFormat/>
    <w:rsid w:val="00FA7D7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9"/>
    <w:qFormat/>
    <w:rsid w:val="00FA7D70"/>
    <w:pPr>
      <w:keepNext/>
      <w:keepLines/>
      <w:widowControl/>
      <w:spacing w:before="200" w:line="276" w:lineRule="auto"/>
      <w:outlineLvl w:val="4"/>
    </w:pPr>
    <w:rPr>
      <w:rFonts w:ascii="Cambria" w:eastAsia="Calibri" w:hAnsi="Cambria" w:cs="Times New Roman"/>
      <w:color w:val="243F60"/>
      <w:sz w:val="20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1">
    <w:name w:val="Основной текст (4)"/>
    <w:basedOn w:val="a0"/>
    <w:rsid w:val="0008437D"/>
    <w:rPr>
      <w:rFonts w:ascii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</w:rPr>
  </w:style>
  <w:style w:type="table" w:styleId="a3">
    <w:name w:val="Table Grid"/>
    <w:basedOn w:val="a1"/>
    <w:uiPriority w:val="99"/>
    <w:rsid w:val="00641F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641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rmal (Web)"/>
    <w:basedOn w:val="a"/>
    <w:uiPriority w:val="99"/>
    <w:unhideWhenUsed/>
    <w:rsid w:val="00C9055A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5">
    <w:name w:val="Body Text"/>
    <w:basedOn w:val="a"/>
    <w:link w:val="a6"/>
    <w:uiPriority w:val="99"/>
    <w:unhideWhenUsed/>
    <w:rsid w:val="0033470F"/>
    <w:pPr>
      <w:shd w:val="clear" w:color="auto" w:fill="FFFFFF"/>
      <w:spacing w:after="180" w:line="235" w:lineRule="exact"/>
      <w:jc w:val="center"/>
    </w:pPr>
    <w:rPr>
      <w:rFonts w:ascii="Times New Roman" w:eastAsia="Times New Roman" w:hAnsi="Times New Roman" w:cs="Times New Roman"/>
      <w:color w:val="auto"/>
      <w:sz w:val="21"/>
      <w:szCs w:val="21"/>
    </w:rPr>
  </w:style>
  <w:style w:type="character" w:customStyle="1" w:styleId="a6">
    <w:name w:val="Основной текст Знак"/>
    <w:basedOn w:val="a0"/>
    <w:link w:val="a5"/>
    <w:uiPriority w:val="99"/>
    <w:rsid w:val="0033470F"/>
    <w:rPr>
      <w:rFonts w:ascii="Times New Roman" w:eastAsia="Times New Roman" w:hAnsi="Times New Roman" w:cs="Times New Roman"/>
      <w:sz w:val="21"/>
      <w:szCs w:val="21"/>
      <w:shd w:val="clear" w:color="auto" w:fill="FFFFFF"/>
      <w:lang w:eastAsia="ru-RU"/>
    </w:rPr>
  </w:style>
  <w:style w:type="character" w:customStyle="1" w:styleId="89">
    <w:name w:val="Основной текст + 89"/>
    <w:aliases w:val="5 pt47"/>
    <w:basedOn w:val="a6"/>
    <w:rsid w:val="0033470F"/>
    <w:rPr>
      <w:rFonts w:ascii="Times New Roman" w:eastAsia="Times New Roman" w:hAnsi="Times New Roman" w:cs="Times New Roman" w:hint="default"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character" w:customStyle="1" w:styleId="88">
    <w:name w:val="Основной текст + 88"/>
    <w:aliases w:val="5 pt46,Полужирный30"/>
    <w:basedOn w:val="a6"/>
    <w:rsid w:val="0033470F"/>
    <w:rPr>
      <w:rFonts w:ascii="Times New Roman" w:eastAsia="Times New Roman" w:hAnsi="Times New Roman" w:cs="Times New Roman" w:hint="default"/>
      <w:b/>
      <w:bCs/>
      <w:strike w:val="0"/>
      <w:dstrike w:val="0"/>
      <w:sz w:val="17"/>
      <w:szCs w:val="17"/>
      <w:u w:val="none"/>
      <w:effect w:val="none"/>
      <w:shd w:val="clear" w:color="auto" w:fill="FFFFFF"/>
      <w:lang w:eastAsia="ru-RU"/>
    </w:rPr>
  </w:style>
  <w:style w:type="paragraph" w:styleId="a7">
    <w:name w:val="List Paragraph"/>
    <w:basedOn w:val="a"/>
    <w:uiPriority w:val="99"/>
    <w:qFormat/>
    <w:rsid w:val="00E314D2"/>
    <w:pPr>
      <w:ind w:left="720"/>
      <w:contextualSpacing/>
    </w:pPr>
  </w:style>
  <w:style w:type="paragraph" w:styleId="a8">
    <w:name w:val="Subtitle"/>
    <w:basedOn w:val="a"/>
    <w:next w:val="a"/>
    <w:link w:val="a9"/>
    <w:qFormat/>
    <w:rsid w:val="00C77CE1"/>
    <w:pPr>
      <w:spacing w:after="60"/>
      <w:jc w:val="center"/>
      <w:outlineLvl w:val="1"/>
    </w:pPr>
    <w:rPr>
      <w:rFonts w:ascii="Cambria" w:eastAsia="Times New Roman" w:hAnsi="Cambria" w:cs="Times New Roman"/>
    </w:rPr>
  </w:style>
  <w:style w:type="character" w:customStyle="1" w:styleId="a9">
    <w:name w:val="Подзаголовок Знак"/>
    <w:basedOn w:val="a0"/>
    <w:link w:val="a8"/>
    <w:rsid w:val="00C77CE1"/>
    <w:rPr>
      <w:rFonts w:ascii="Cambria" w:eastAsia="Times New Roman" w:hAnsi="Cambria" w:cs="Times New Roman"/>
      <w:color w:val="000000"/>
      <w:sz w:val="24"/>
      <w:szCs w:val="24"/>
      <w:lang w:eastAsia="ru-RU"/>
    </w:rPr>
  </w:style>
  <w:style w:type="character" w:customStyle="1" w:styleId="11">
    <w:name w:val="Основной текст + Курсив1"/>
    <w:basedOn w:val="a6"/>
    <w:rsid w:val="00C77CE1"/>
    <w:rPr>
      <w:rFonts w:ascii="Times New Roman" w:eastAsia="Times New Roman" w:hAnsi="Times New Roman" w:cs="Times New Roman" w:hint="default"/>
      <w:i/>
      <w:iCs/>
      <w:strike w:val="0"/>
      <w:dstrike w:val="0"/>
      <w:sz w:val="21"/>
      <w:szCs w:val="21"/>
      <w:u w:val="none"/>
      <w:effect w:val="none"/>
      <w:shd w:val="clear" w:color="auto" w:fill="FFFFFF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BF389D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F389D"/>
    <w:rPr>
      <w:rFonts w:ascii="Segoe UI" w:eastAsia="Courier New" w:hAnsi="Segoe UI" w:cs="Segoe UI"/>
      <w:color w:val="000000"/>
      <w:sz w:val="18"/>
      <w:szCs w:val="18"/>
      <w:lang w:eastAsia="ru-RU"/>
    </w:rPr>
  </w:style>
  <w:style w:type="paragraph" w:styleId="ac">
    <w:name w:val="header"/>
    <w:basedOn w:val="a"/>
    <w:link w:val="ad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paragraph" w:styleId="ae">
    <w:name w:val="footer"/>
    <w:basedOn w:val="a"/>
    <w:link w:val="af"/>
    <w:uiPriority w:val="99"/>
    <w:unhideWhenUsed/>
    <w:rsid w:val="00095961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5961"/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76B13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276B1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276B13"/>
    <w:pPr>
      <w:autoSpaceDE w:val="0"/>
      <w:autoSpaceDN w:val="0"/>
    </w:pPr>
    <w:rPr>
      <w:rFonts w:ascii="Times New Roman" w:eastAsia="Times New Roman" w:hAnsi="Times New Roman" w:cs="Times New Roman"/>
      <w:color w:val="auto"/>
      <w:sz w:val="22"/>
      <w:szCs w:val="22"/>
      <w:lang w:eastAsia="en-US"/>
    </w:rPr>
  </w:style>
  <w:style w:type="paragraph" w:styleId="af0">
    <w:name w:val="No Spacing"/>
    <w:link w:val="af1"/>
    <w:uiPriority w:val="99"/>
    <w:qFormat/>
    <w:rsid w:val="00276B13"/>
    <w:pPr>
      <w:spacing w:after="0" w:line="240" w:lineRule="auto"/>
    </w:pPr>
    <w:rPr>
      <w:rFonts w:eastAsiaTheme="minorEastAsia"/>
      <w:lang w:eastAsia="ru-RU"/>
    </w:rPr>
  </w:style>
  <w:style w:type="character" w:customStyle="1" w:styleId="af1">
    <w:name w:val="Без интервала Знак"/>
    <w:basedOn w:val="a0"/>
    <w:link w:val="af0"/>
    <w:uiPriority w:val="1"/>
    <w:rsid w:val="00276B13"/>
    <w:rPr>
      <w:rFonts w:eastAsiaTheme="minorEastAsia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FA7D70"/>
    <w:rPr>
      <w:rFonts w:asciiTheme="majorHAnsi" w:eastAsiaTheme="majorEastAsia" w:hAnsiTheme="majorHAnsi" w:cstheme="majorBidi"/>
      <w:b/>
      <w:bCs/>
      <w:color w:val="5B9BD5" w:themeColor="accent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FA7D70"/>
    <w:rPr>
      <w:rFonts w:asciiTheme="majorHAnsi" w:eastAsiaTheme="majorEastAsia" w:hAnsiTheme="majorHAnsi" w:cstheme="majorBidi"/>
      <w:b/>
      <w:bCs/>
      <w:i/>
      <w:iCs/>
      <w:color w:val="5B9BD5" w:themeColor="accent1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A7D70"/>
    <w:rPr>
      <w:rFonts w:ascii="Cambria" w:eastAsia="Calibri" w:hAnsi="Cambria" w:cs="Times New Roman"/>
      <w:b/>
      <w:bCs/>
      <w:kern w:val="32"/>
      <w:sz w:val="32"/>
      <w:szCs w:val="32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FA7D70"/>
    <w:rPr>
      <w:rFonts w:ascii="Cambria" w:eastAsia="Calibri" w:hAnsi="Cambria" w:cs="Times New Roman"/>
      <w:color w:val="243F60"/>
      <w:sz w:val="20"/>
      <w:szCs w:val="20"/>
    </w:rPr>
  </w:style>
  <w:style w:type="character" w:styleId="af2">
    <w:name w:val="footnote reference"/>
    <w:uiPriority w:val="99"/>
    <w:semiHidden/>
    <w:rsid w:val="00FA7D70"/>
    <w:rPr>
      <w:rFonts w:cs="Times New Roman"/>
    </w:rPr>
  </w:style>
  <w:style w:type="paragraph" w:styleId="af3">
    <w:name w:val="footnote text"/>
    <w:basedOn w:val="a"/>
    <w:link w:val="af4"/>
    <w:uiPriority w:val="99"/>
    <w:semiHidden/>
    <w:rsid w:val="00FA7D70"/>
    <w:pPr>
      <w:widowControl/>
    </w:pPr>
    <w:rPr>
      <w:rFonts w:ascii="Times New Roman" w:eastAsia="Calibri" w:hAnsi="Times New Roman" w:cs="Times New Roman"/>
      <w:color w:val="auto"/>
      <w:sz w:val="20"/>
      <w:szCs w:val="20"/>
    </w:rPr>
  </w:style>
  <w:style w:type="character" w:customStyle="1" w:styleId="af4">
    <w:name w:val="Текст сноски Знак"/>
    <w:basedOn w:val="a0"/>
    <w:link w:val="af3"/>
    <w:uiPriority w:val="99"/>
    <w:semiHidden/>
    <w:rsid w:val="00FA7D70"/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af5">
    <w:name w:val="Знак"/>
    <w:basedOn w:val="a"/>
    <w:uiPriority w:val="99"/>
    <w:rsid w:val="00FA7D70"/>
    <w:pPr>
      <w:widowControl/>
      <w:spacing w:after="160" w:line="240" w:lineRule="exact"/>
    </w:pPr>
    <w:rPr>
      <w:rFonts w:ascii="Verdana" w:eastAsia="Times New Roman" w:hAnsi="Verdana" w:cs="Times New Roman"/>
      <w:color w:val="auto"/>
      <w:sz w:val="20"/>
      <w:szCs w:val="20"/>
      <w:lang w:val="en-US" w:eastAsia="en-US"/>
    </w:rPr>
  </w:style>
  <w:style w:type="character" w:styleId="af6">
    <w:name w:val="page number"/>
    <w:uiPriority w:val="99"/>
    <w:rsid w:val="00FA7D70"/>
    <w:rPr>
      <w:rFonts w:cs="Times New Roman"/>
    </w:rPr>
  </w:style>
  <w:style w:type="paragraph" w:customStyle="1" w:styleId="af7">
    <w:name w:val="задвтекс"/>
    <w:basedOn w:val="a"/>
    <w:uiPriority w:val="99"/>
    <w:rsid w:val="00FA7D70"/>
    <w:pPr>
      <w:widowControl/>
      <w:ind w:left="567"/>
    </w:pPr>
    <w:rPr>
      <w:rFonts w:ascii="Times New Roman" w:eastAsia="Times New Roman" w:hAnsi="Times New Roman" w:cs="Times New Roman"/>
      <w:color w:val="auto"/>
      <w:szCs w:val="20"/>
    </w:rPr>
  </w:style>
  <w:style w:type="character" w:styleId="af8">
    <w:name w:val="Hyperlink"/>
    <w:uiPriority w:val="99"/>
    <w:rsid w:val="00FA7D70"/>
    <w:rPr>
      <w:rFonts w:cs="Times New Roman"/>
      <w:color w:val="0000FF"/>
      <w:u w:val="single"/>
    </w:rPr>
  </w:style>
  <w:style w:type="paragraph" w:styleId="af9">
    <w:name w:val="Body Text Indent"/>
    <w:basedOn w:val="a"/>
    <w:link w:val="afa"/>
    <w:uiPriority w:val="99"/>
    <w:semiHidden/>
    <w:rsid w:val="00FA7D70"/>
    <w:pPr>
      <w:widowControl/>
      <w:spacing w:after="120" w:line="276" w:lineRule="auto"/>
      <w:ind w:left="283"/>
    </w:pPr>
    <w:rPr>
      <w:rFonts w:ascii="Calibri" w:eastAsia="Calibri" w:hAnsi="Calibri" w:cs="Times New Roman"/>
      <w:color w:val="auto"/>
      <w:sz w:val="20"/>
      <w:szCs w:val="20"/>
    </w:rPr>
  </w:style>
  <w:style w:type="character" w:customStyle="1" w:styleId="afa">
    <w:name w:val="Основной текст с отступом Знак"/>
    <w:basedOn w:val="a0"/>
    <w:link w:val="af9"/>
    <w:uiPriority w:val="99"/>
    <w:semiHidden/>
    <w:rsid w:val="00FA7D70"/>
    <w:rPr>
      <w:rFonts w:ascii="Calibri" w:eastAsia="Calibri" w:hAnsi="Calibri" w:cs="Times New Roman"/>
      <w:sz w:val="20"/>
      <w:szCs w:val="20"/>
      <w:lang w:eastAsia="ru-RU"/>
    </w:rPr>
  </w:style>
  <w:style w:type="paragraph" w:styleId="21">
    <w:name w:val="Body Text Indent 2"/>
    <w:basedOn w:val="a"/>
    <w:link w:val="22"/>
    <w:uiPriority w:val="99"/>
    <w:rsid w:val="00FA7D70"/>
    <w:pPr>
      <w:widowControl/>
      <w:spacing w:after="120" w:line="480" w:lineRule="auto"/>
      <w:ind w:left="283"/>
    </w:pPr>
    <w:rPr>
      <w:rFonts w:ascii="Times New Roman" w:eastAsia="Calibri" w:hAnsi="Times New Roman" w:cs="Times New Roman"/>
      <w:color w:val="auto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FA7D7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b">
    <w:name w:val="Title"/>
    <w:basedOn w:val="a"/>
    <w:link w:val="afc"/>
    <w:uiPriority w:val="99"/>
    <w:qFormat/>
    <w:rsid w:val="00FA7D70"/>
    <w:pPr>
      <w:widowControl/>
      <w:jc w:val="center"/>
    </w:pPr>
    <w:rPr>
      <w:rFonts w:ascii="Times New Roman" w:eastAsia="Calibri" w:hAnsi="Times New Roman" w:cs="Times New Roman"/>
      <w:b/>
      <w:color w:val="auto"/>
      <w:sz w:val="20"/>
      <w:szCs w:val="20"/>
      <w:lang w:val="en-US"/>
    </w:rPr>
  </w:style>
  <w:style w:type="character" w:customStyle="1" w:styleId="afc">
    <w:name w:val="Название Знак"/>
    <w:basedOn w:val="a0"/>
    <w:link w:val="afb"/>
    <w:uiPriority w:val="99"/>
    <w:rsid w:val="00FA7D70"/>
    <w:rPr>
      <w:rFonts w:ascii="Times New Roman" w:eastAsia="Calibri" w:hAnsi="Times New Roman" w:cs="Times New Roman"/>
      <w:b/>
      <w:sz w:val="20"/>
      <w:szCs w:val="20"/>
      <w:lang w:val="en-US" w:eastAsia="ru-RU"/>
    </w:rPr>
  </w:style>
  <w:style w:type="paragraph" w:styleId="afd">
    <w:name w:val="caption"/>
    <w:basedOn w:val="a"/>
    <w:next w:val="a"/>
    <w:uiPriority w:val="99"/>
    <w:qFormat/>
    <w:rsid w:val="00FA7D70"/>
    <w:pPr>
      <w:widowControl/>
      <w:jc w:val="both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13">
    <w:name w:val="Основной текст (13)_"/>
    <w:link w:val="131"/>
    <w:uiPriority w:val="99"/>
    <w:locked/>
    <w:rsid w:val="00FA7D70"/>
    <w:rPr>
      <w:rFonts w:ascii="Sylfaen" w:hAnsi="Sylfaen" w:cs="Sylfaen"/>
      <w:sz w:val="57"/>
      <w:szCs w:val="57"/>
      <w:shd w:val="clear" w:color="auto" w:fill="FFFFFF"/>
    </w:rPr>
  </w:style>
  <w:style w:type="character" w:customStyle="1" w:styleId="133">
    <w:name w:val="Основной текст (13)3"/>
    <w:basedOn w:val="13"/>
    <w:uiPriority w:val="99"/>
    <w:rsid w:val="00FA7D70"/>
    <w:rPr>
      <w:rFonts w:ascii="Sylfaen" w:hAnsi="Sylfaen" w:cs="Sylfaen"/>
      <w:sz w:val="57"/>
      <w:szCs w:val="57"/>
      <w:shd w:val="clear" w:color="auto" w:fill="FFFFFF"/>
    </w:rPr>
  </w:style>
  <w:style w:type="paragraph" w:customStyle="1" w:styleId="131">
    <w:name w:val="Основной текст (13)1"/>
    <w:basedOn w:val="a"/>
    <w:link w:val="13"/>
    <w:uiPriority w:val="99"/>
    <w:rsid w:val="00FA7D70"/>
    <w:pPr>
      <w:widowControl/>
      <w:shd w:val="clear" w:color="auto" w:fill="FFFFFF"/>
      <w:spacing w:line="615" w:lineRule="exact"/>
      <w:jc w:val="both"/>
    </w:pPr>
    <w:rPr>
      <w:rFonts w:ascii="Sylfaen" w:eastAsiaTheme="minorHAnsi" w:hAnsi="Sylfaen" w:cs="Sylfaen"/>
      <w:color w:val="auto"/>
      <w:sz w:val="57"/>
      <w:szCs w:val="57"/>
      <w:lang w:eastAsia="en-US"/>
    </w:rPr>
  </w:style>
  <w:style w:type="character" w:customStyle="1" w:styleId="12">
    <w:name w:val="Основной текст Знак1"/>
    <w:uiPriority w:val="99"/>
    <w:rsid w:val="00FA7D70"/>
    <w:rPr>
      <w:rFonts w:eastAsia="Times New Roman" w:cs="Times New Roman"/>
      <w:sz w:val="28"/>
      <w:szCs w:val="28"/>
    </w:rPr>
  </w:style>
  <w:style w:type="character" w:customStyle="1" w:styleId="132">
    <w:name w:val="Основной текст (13)2"/>
    <w:uiPriority w:val="99"/>
    <w:rsid w:val="00FA7D70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30">
    <w:name w:val="Основной текст (13)"/>
    <w:uiPriority w:val="99"/>
    <w:rsid w:val="00FA7D70"/>
    <w:rPr>
      <w:rFonts w:ascii="Sylfaen" w:hAnsi="Sylfaen" w:cs="Sylfaen"/>
      <w:spacing w:val="0"/>
      <w:sz w:val="57"/>
      <w:szCs w:val="57"/>
      <w:shd w:val="clear" w:color="auto" w:fill="FFFFFF"/>
    </w:rPr>
  </w:style>
  <w:style w:type="character" w:customStyle="1" w:styleId="1pt3">
    <w:name w:val="Основной текст + Интервал 1 pt3"/>
    <w:uiPriority w:val="99"/>
    <w:rsid w:val="00FA7D70"/>
    <w:rPr>
      <w:rFonts w:ascii="Times New Roman" w:hAnsi="Times New Roman" w:cs="Times New Roman"/>
      <w:spacing w:val="30"/>
      <w:sz w:val="37"/>
      <w:szCs w:val="37"/>
    </w:rPr>
  </w:style>
  <w:style w:type="character" w:customStyle="1" w:styleId="17pt">
    <w:name w:val="Основной текст + 17 pt"/>
    <w:aliases w:val="Полужирный"/>
    <w:uiPriority w:val="99"/>
    <w:rsid w:val="00FA7D70"/>
    <w:rPr>
      <w:rFonts w:ascii="Times New Roman" w:hAnsi="Times New Roman" w:cs="Times New Roman"/>
      <w:b/>
      <w:bCs/>
      <w:spacing w:val="0"/>
      <w:sz w:val="34"/>
      <w:szCs w:val="34"/>
    </w:rPr>
  </w:style>
  <w:style w:type="character" w:customStyle="1" w:styleId="220">
    <w:name w:val="Заголовок №2 (2)_"/>
    <w:link w:val="221"/>
    <w:uiPriority w:val="99"/>
    <w:locked/>
    <w:rsid w:val="00FA7D70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224">
    <w:name w:val="Заголовок №2 (2)4"/>
    <w:basedOn w:val="220"/>
    <w:uiPriority w:val="99"/>
    <w:rsid w:val="00FA7D70"/>
    <w:rPr>
      <w:rFonts w:cs="Times New Roman"/>
      <w:b/>
      <w:bCs/>
      <w:sz w:val="35"/>
      <w:szCs w:val="35"/>
      <w:shd w:val="clear" w:color="auto" w:fill="FFFFFF"/>
    </w:rPr>
  </w:style>
  <w:style w:type="character" w:customStyle="1" w:styleId="22183">
    <w:name w:val="Заголовок №2 (2) + 183"/>
    <w:aliases w:val="5 pt20,Не полужирный9"/>
    <w:uiPriority w:val="99"/>
    <w:rsid w:val="00FA7D70"/>
    <w:rPr>
      <w:rFonts w:cs="Times New Roman"/>
      <w:b/>
      <w:bCs/>
      <w:sz w:val="37"/>
      <w:szCs w:val="37"/>
      <w:shd w:val="clear" w:color="auto" w:fill="FFFFFF"/>
    </w:rPr>
  </w:style>
  <w:style w:type="paragraph" w:customStyle="1" w:styleId="221">
    <w:name w:val="Заголовок №2 (2)1"/>
    <w:basedOn w:val="a"/>
    <w:link w:val="220"/>
    <w:uiPriority w:val="99"/>
    <w:rsid w:val="00FA7D70"/>
    <w:pPr>
      <w:widowControl/>
      <w:shd w:val="clear" w:color="auto" w:fill="FFFFFF"/>
      <w:spacing w:before="300" w:line="450" w:lineRule="exact"/>
      <w:ind w:hanging="500"/>
      <w:outlineLvl w:val="1"/>
    </w:pPr>
    <w:rPr>
      <w:rFonts w:asciiTheme="minorHAnsi" w:eastAsiaTheme="minorHAnsi" w:hAnsiTheme="minorHAnsi" w:cs="Times New Roman"/>
      <w:b/>
      <w:bCs/>
      <w:color w:val="auto"/>
      <w:sz w:val="35"/>
      <w:szCs w:val="35"/>
      <w:lang w:eastAsia="en-US"/>
    </w:rPr>
  </w:style>
  <w:style w:type="character" w:customStyle="1" w:styleId="0pt2">
    <w:name w:val="Основной текст + Интервал 0 pt2"/>
    <w:uiPriority w:val="99"/>
    <w:rsid w:val="00FA7D70"/>
    <w:rPr>
      <w:rFonts w:ascii="Times New Roman" w:hAnsi="Times New Roman" w:cs="Times New Roman"/>
      <w:spacing w:val="10"/>
      <w:sz w:val="37"/>
      <w:szCs w:val="37"/>
    </w:rPr>
  </w:style>
  <w:style w:type="character" w:customStyle="1" w:styleId="0pt1">
    <w:name w:val="Основной текст + Интервал 0 pt1"/>
    <w:uiPriority w:val="99"/>
    <w:rsid w:val="00FA7D70"/>
    <w:rPr>
      <w:rFonts w:ascii="Times New Roman" w:hAnsi="Times New Roman" w:cs="Times New Roman"/>
      <w:spacing w:val="10"/>
      <w:sz w:val="37"/>
      <w:szCs w:val="37"/>
    </w:rPr>
  </w:style>
  <w:style w:type="character" w:customStyle="1" w:styleId="apple-converted-space">
    <w:name w:val="apple-converted-space"/>
    <w:uiPriority w:val="99"/>
    <w:rsid w:val="00FA7D70"/>
    <w:rPr>
      <w:rFonts w:cs="Times New Roman"/>
    </w:rPr>
  </w:style>
  <w:style w:type="paragraph" w:customStyle="1" w:styleId="ParagraphStyle">
    <w:name w:val="Paragraph Style"/>
    <w:uiPriority w:val="99"/>
    <w:rsid w:val="00FA7D7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paragraph" w:styleId="afe">
    <w:name w:val="Document Map"/>
    <w:basedOn w:val="a"/>
    <w:link w:val="aff"/>
    <w:uiPriority w:val="99"/>
    <w:semiHidden/>
    <w:rsid w:val="00FA7D70"/>
    <w:pPr>
      <w:widowControl/>
    </w:pPr>
    <w:rPr>
      <w:rFonts w:ascii="Tahoma" w:eastAsia="Calibri" w:hAnsi="Tahoma" w:cs="Times New Roman"/>
      <w:color w:val="auto"/>
      <w:sz w:val="16"/>
      <w:szCs w:val="16"/>
      <w:lang w:eastAsia="en-US"/>
    </w:rPr>
  </w:style>
  <w:style w:type="character" w:customStyle="1" w:styleId="aff">
    <w:name w:val="Схема документа Знак"/>
    <w:basedOn w:val="a0"/>
    <w:link w:val="afe"/>
    <w:uiPriority w:val="99"/>
    <w:semiHidden/>
    <w:rsid w:val="00FA7D70"/>
    <w:rPr>
      <w:rFonts w:ascii="Tahoma" w:eastAsia="Calibri" w:hAnsi="Tahoma" w:cs="Times New Roman"/>
      <w:sz w:val="16"/>
      <w:szCs w:val="16"/>
    </w:rPr>
  </w:style>
  <w:style w:type="character" w:styleId="aff0">
    <w:name w:val="Strong"/>
    <w:uiPriority w:val="99"/>
    <w:qFormat/>
    <w:rsid w:val="00FA7D70"/>
    <w:rPr>
      <w:rFonts w:cs="Times New Roman"/>
      <w:b/>
      <w:bCs/>
    </w:rPr>
  </w:style>
  <w:style w:type="table" w:customStyle="1" w:styleId="14">
    <w:name w:val="Сетка таблицы1"/>
    <w:uiPriority w:val="99"/>
    <w:rsid w:val="00FA7D70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1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77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8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429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087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0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81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439DDD-20FD-4C87-980C-7FEE8C74CA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19</Pages>
  <Words>5621</Words>
  <Characters>32040</Characters>
  <Application>Microsoft Office Word</Application>
  <DocSecurity>0</DocSecurity>
  <Lines>267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Чернова</dc:creator>
  <cp:lastModifiedBy>79384</cp:lastModifiedBy>
  <cp:revision>36</cp:revision>
  <cp:lastPrinted>2024-10-14T09:56:00Z</cp:lastPrinted>
  <dcterms:created xsi:type="dcterms:W3CDTF">2024-10-09T10:55:00Z</dcterms:created>
  <dcterms:modified xsi:type="dcterms:W3CDTF">2025-01-09T10:23:00Z</dcterms:modified>
</cp:coreProperties>
</file>