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60B" w:rsidRPr="00C6460B" w:rsidRDefault="00C6460B" w:rsidP="00C6460B">
      <w:pPr>
        <w:shd w:val="clear" w:color="auto" w:fill="FFFFFF"/>
        <w:ind w:firstLine="0"/>
        <w:jc w:val="left"/>
        <w:outlineLvl w:val="2"/>
        <w:rPr>
          <w:rFonts w:eastAsia="Times New Roman"/>
          <w:b/>
          <w:bCs/>
          <w:color w:val="002F72"/>
          <w:sz w:val="52"/>
          <w:szCs w:val="52"/>
          <w:lang w:eastAsia="ru-RU"/>
        </w:rPr>
      </w:pPr>
      <w:proofErr w:type="spellStart"/>
      <w:r w:rsidRPr="00C6460B">
        <w:rPr>
          <w:rFonts w:eastAsia="Times New Roman"/>
          <w:b/>
          <w:bCs/>
          <w:color w:val="002F72"/>
          <w:sz w:val="52"/>
          <w:szCs w:val="52"/>
          <w:lang w:eastAsia="ru-RU"/>
        </w:rPr>
        <w:t>Антикоррупционная</w:t>
      </w:r>
      <w:proofErr w:type="spellEnd"/>
      <w:r w:rsidRPr="00C6460B">
        <w:rPr>
          <w:rFonts w:eastAsia="Times New Roman"/>
          <w:b/>
          <w:bCs/>
          <w:color w:val="002F72"/>
          <w:sz w:val="52"/>
          <w:szCs w:val="52"/>
          <w:lang w:eastAsia="ru-RU"/>
        </w:rPr>
        <w:t xml:space="preserve"> экспертиза</w:t>
      </w:r>
    </w:p>
    <w:p w:rsidR="00C6460B" w:rsidRPr="00C6460B" w:rsidRDefault="00C6460B" w:rsidP="00C6460B">
      <w:pPr>
        <w:shd w:val="clear" w:color="auto" w:fill="FFFFFF"/>
        <w:ind w:firstLine="0"/>
        <w:jc w:val="left"/>
        <w:rPr>
          <w:rFonts w:eastAsia="Times New Roman"/>
          <w:color w:val="303133"/>
          <w:sz w:val="52"/>
          <w:szCs w:val="52"/>
          <w:lang w:eastAsia="ru-RU"/>
        </w:rPr>
      </w:pPr>
      <w:proofErr w:type="gramStart"/>
      <w:r w:rsidRPr="00C6460B">
        <w:rPr>
          <w:rFonts w:eastAsia="Times New Roman"/>
          <w:color w:val="303133"/>
          <w:sz w:val="52"/>
          <w:szCs w:val="52"/>
          <w:lang w:eastAsia="ru-RU"/>
        </w:rPr>
        <w:t xml:space="preserve">В соответствии с постановлением главы администрации (губернатора) Краснодарского края от 13.11.2017 № 859 "О дополнительных гарантиях обеспечения независимой </w:t>
      </w:r>
      <w:proofErr w:type="spellStart"/>
      <w:r w:rsidRPr="00C6460B">
        <w:rPr>
          <w:rFonts w:eastAsia="Times New Roman"/>
          <w:color w:val="303133"/>
          <w:sz w:val="52"/>
          <w:szCs w:val="52"/>
          <w:lang w:eastAsia="ru-RU"/>
        </w:rPr>
        <w:t>антикоррупционной</w:t>
      </w:r>
      <w:proofErr w:type="spellEnd"/>
      <w:r w:rsidRPr="00C6460B">
        <w:rPr>
          <w:rFonts w:eastAsia="Times New Roman"/>
          <w:color w:val="303133"/>
          <w:sz w:val="52"/>
          <w:szCs w:val="52"/>
          <w:lang w:eastAsia="ru-RU"/>
        </w:rPr>
        <w:t xml:space="preserve"> экспертизы нормативных правовых актов (проектов нормативных правовых актов) исполнительных органов государственной власти Краснодарского края и учета общественного мнения при их подготовке", </w:t>
      </w:r>
      <w:r w:rsidRPr="00C6460B">
        <w:rPr>
          <w:rFonts w:eastAsia="Times New Roman"/>
          <w:b/>
          <w:bCs/>
          <w:color w:val="303133"/>
          <w:sz w:val="52"/>
          <w:lang w:eastAsia="ru-RU"/>
        </w:rPr>
        <w:t>с 01.03.2018</w:t>
      </w:r>
      <w:r w:rsidRPr="00C6460B">
        <w:rPr>
          <w:rFonts w:eastAsia="Times New Roman"/>
          <w:color w:val="303133"/>
          <w:sz w:val="52"/>
          <w:szCs w:val="52"/>
          <w:lang w:eastAsia="ru-RU"/>
        </w:rPr>
        <w:t xml:space="preserve"> проекты нормативных правовых актов размещаются на едином региональном </w:t>
      </w:r>
      <w:proofErr w:type="spellStart"/>
      <w:r w:rsidRPr="00C6460B">
        <w:rPr>
          <w:rFonts w:eastAsia="Times New Roman"/>
          <w:color w:val="303133"/>
          <w:sz w:val="52"/>
          <w:szCs w:val="52"/>
          <w:lang w:eastAsia="ru-RU"/>
        </w:rPr>
        <w:t>интернет-портале</w:t>
      </w:r>
      <w:proofErr w:type="spellEnd"/>
      <w:r w:rsidRPr="00C6460B">
        <w:rPr>
          <w:rFonts w:eastAsia="Times New Roman"/>
          <w:color w:val="303133"/>
          <w:sz w:val="52"/>
          <w:szCs w:val="52"/>
          <w:lang w:eastAsia="ru-RU"/>
        </w:rPr>
        <w:t xml:space="preserve"> для размещения нормативных правовых актов (проектов нормативных правовых актов) исполнительных</w:t>
      </w:r>
      <w:proofErr w:type="gramEnd"/>
      <w:r w:rsidRPr="00C6460B">
        <w:rPr>
          <w:rFonts w:eastAsia="Times New Roman"/>
          <w:color w:val="303133"/>
          <w:sz w:val="52"/>
          <w:szCs w:val="52"/>
          <w:lang w:eastAsia="ru-RU"/>
        </w:rPr>
        <w:t xml:space="preserve"> органов государственной власти Краснодарского края в целях их общественного обсуждения и </w:t>
      </w:r>
      <w:r w:rsidRPr="00C6460B">
        <w:rPr>
          <w:rFonts w:eastAsia="Times New Roman"/>
          <w:color w:val="303133"/>
          <w:sz w:val="52"/>
          <w:szCs w:val="52"/>
          <w:lang w:eastAsia="ru-RU"/>
        </w:rPr>
        <w:lastRenderedPageBreak/>
        <w:t xml:space="preserve">проведения независимой </w:t>
      </w:r>
      <w:proofErr w:type="spellStart"/>
      <w:r w:rsidRPr="00C6460B">
        <w:rPr>
          <w:rFonts w:eastAsia="Times New Roman"/>
          <w:color w:val="303133"/>
          <w:sz w:val="52"/>
          <w:szCs w:val="52"/>
          <w:lang w:eastAsia="ru-RU"/>
        </w:rPr>
        <w:t>антикоррупционной</w:t>
      </w:r>
      <w:proofErr w:type="spellEnd"/>
      <w:r w:rsidRPr="00C6460B">
        <w:rPr>
          <w:rFonts w:eastAsia="Times New Roman"/>
          <w:color w:val="303133"/>
          <w:sz w:val="52"/>
          <w:szCs w:val="52"/>
          <w:lang w:eastAsia="ru-RU"/>
        </w:rPr>
        <w:t xml:space="preserve"> экспертизы в информационно-телекоммуникационной сети "Интернет" </w:t>
      </w:r>
      <w:hyperlink r:id="rId4" w:history="1">
        <w:r w:rsidRPr="00C6460B">
          <w:rPr>
            <w:rFonts w:eastAsia="Times New Roman"/>
            <w:color w:val="007BFF"/>
            <w:sz w:val="52"/>
            <w:lang w:eastAsia="ru-RU"/>
          </w:rPr>
          <w:t>http://regulation.krasnodar.ru</w:t>
        </w:r>
      </w:hyperlink>
      <w:r w:rsidRPr="00C6460B">
        <w:rPr>
          <w:rFonts w:eastAsia="Times New Roman"/>
          <w:color w:val="303133"/>
          <w:sz w:val="52"/>
          <w:szCs w:val="52"/>
          <w:lang w:eastAsia="ru-RU"/>
        </w:rPr>
        <w:t> .</w:t>
      </w:r>
    </w:p>
    <w:p w:rsidR="00F069EA" w:rsidRDefault="00C6460B"/>
    <w:sectPr w:rsidR="00F069EA" w:rsidSect="008D11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proofState w:spelling="clean" w:grammar="clean"/>
  <w:defaultTabStop w:val="708"/>
  <w:characterSpacingControl w:val="doNotCompress"/>
  <w:savePreviewPicture/>
  <w:compat/>
  <w:rsids>
    <w:rsidRoot w:val="00C6460B"/>
    <w:rsid w:val="000E5491"/>
    <w:rsid w:val="00365D92"/>
    <w:rsid w:val="00466501"/>
    <w:rsid w:val="0060553D"/>
    <w:rsid w:val="00767D1F"/>
    <w:rsid w:val="00805883"/>
    <w:rsid w:val="008D110C"/>
    <w:rsid w:val="00957560"/>
    <w:rsid w:val="00A22D66"/>
    <w:rsid w:val="00A454E7"/>
    <w:rsid w:val="00C6460B"/>
    <w:rsid w:val="00D91AF6"/>
    <w:rsid w:val="00DA0294"/>
    <w:rsid w:val="00E66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000000" w:themeColor="text1"/>
        <w:sz w:val="26"/>
        <w:szCs w:val="26"/>
        <w:lang w:val="ru-RU" w:eastAsia="en-US" w:bidi="ar-SA"/>
      </w:rPr>
    </w:rPrDefault>
    <w:pPrDefault>
      <w:pPr>
        <w:spacing w:after="100" w:afterAutospacing="1"/>
        <w:ind w:firstLine="3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10C"/>
  </w:style>
  <w:style w:type="paragraph" w:styleId="3">
    <w:name w:val="heading 3"/>
    <w:basedOn w:val="a"/>
    <w:link w:val="30"/>
    <w:uiPriority w:val="9"/>
    <w:qFormat/>
    <w:rsid w:val="00C6460B"/>
    <w:pPr>
      <w:spacing w:before="100" w:beforeAutospacing="1"/>
      <w:ind w:firstLine="0"/>
      <w:jc w:val="left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6460B"/>
    <w:rPr>
      <w:rFonts w:ascii="Times New Roman" w:eastAsia="Times New Roman" w:hAnsi="Times New Roman" w:cs="Times New Roman"/>
      <w:b/>
      <w:bCs/>
      <w:color w:val="auto"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6460B"/>
    <w:pPr>
      <w:spacing w:before="100" w:beforeAutospacing="1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6460B"/>
    <w:rPr>
      <w:b/>
      <w:bCs/>
    </w:rPr>
  </w:style>
  <w:style w:type="character" w:styleId="a5">
    <w:name w:val="Hyperlink"/>
    <w:basedOn w:val="a0"/>
    <w:uiPriority w:val="99"/>
    <w:semiHidden/>
    <w:unhideWhenUsed/>
    <w:rsid w:val="00C6460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9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9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egulation.krasnod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2023-12-08T07:41:00Z</dcterms:created>
  <dcterms:modified xsi:type="dcterms:W3CDTF">2023-12-08T07:41:00Z</dcterms:modified>
</cp:coreProperties>
</file>