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276"/>
        <w:tblOverlap w:val="never"/>
        <w:tblW w:w="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1"/>
      </w:tblGrid>
      <w:tr w:rsidR="00C12D81" w:rsidRPr="00CE77B1" w:rsidTr="00C12D81">
        <w:trPr>
          <w:trHeight w:val="1046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2D81" w:rsidRDefault="00C12D81" w:rsidP="00C12D81">
            <w:pPr>
              <w:shd w:val="clear" w:color="auto" w:fill="FFFFFF"/>
              <w:ind w:left="3686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12D81" w:rsidRDefault="00C12D81" w:rsidP="00C12D81">
            <w:pPr>
              <w:shd w:val="clear" w:color="auto" w:fill="FFFFFF"/>
              <w:ind w:left="2835" w:hanging="8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12D81" w:rsidRDefault="00C12D81" w:rsidP="00C12D81">
            <w:pPr>
              <w:shd w:val="clear" w:color="auto" w:fill="FFFFFF"/>
              <w:tabs>
                <w:tab w:val="left" w:pos="57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директор МБОУ гимназии №4 имени </w:t>
            </w:r>
          </w:p>
          <w:p w:rsidR="00C12D81" w:rsidRDefault="00C12D81" w:rsidP="00C12D81">
            <w:pPr>
              <w:shd w:val="clear" w:color="auto" w:fill="FFFFFF"/>
              <w:tabs>
                <w:tab w:val="left" w:pos="5760"/>
              </w:tabs>
              <w:ind w:left="2835" w:hanging="155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 Нестерова поселка Псебай</w:t>
            </w:r>
          </w:p>
          <w:p w:rsidR="00C12D81" w:rsidRDefault="00C12D81" w:rsidP="00C12D81">
            <w:pPr>
              <w:shd w:val="clear" w:color="auto" w:fill="FFFFFF"/>
              <w:tabs>
                <w:tab w:val="left" w:pos="5760"/>
              </w:tabs>
              <w:ind w:left="2835" w:hanging="155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________________И.С. Рой</w:t>
            </w:r>
          </w:p>
          <w:p w:rsidR="00C12D81" w:rsidRPr="00CE77B1" w:rsidRDefault="00C12D81" w:rsidP="00C12D81">
            <w:pPr>
              <w:ind w:left="3686"/>
              <w:rPr>
                <w:sz w:val="28"/>
                <w:szCs w:val="28"/>
              </w:rPr>
            </w:pPr>
          </w:p>
        </w:tc>
      </w:tr>
    </w:tbl>
    <w:p w:rsidR="00DF23E8" w:rsidRPr="00DF23E8" w:rsidRDefault="009F2AB0" w:rsidP="00C12D8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DF23E8" w:rsidRPr="00DF23E8" w:rsidRDefault="00A44BD3" w:rsidP="00DF2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</w:t>
      </w:r>
    </w:p>
    <w:p w:rsidR="00DF23E8" w:rsidRPr="00DF23E8" w:rsidRDefault="00A44BD3" w:rsidP="00A44B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«Уроков Мужества» в </w:t>
      </w:r>
      <w:r w:rsidR="00DF23E8" w:rsidRPr="00DF23E8">
        <w:rPr>
          <w:b/>
          <w:sz w:val="28"/>
          <w:szCs w:val="28"/>
        </w:rPr>
        <w:t xml:space="preserve">МБОУ гимназии №4 имени И.Н. Нестерова поселка Псебай </w:t>
      </w:r>
    </w:p>
    <w:p w:rsidR="00A44BD3" w:rsidRDefault="00A44BD3" w:rsidP="00A44BD3">
      <w:pPr>
        <w:pStyle w:val="aa"/>
      </w:pPr>
      <w:r>
        <w:t>в 1 четверти 2024-2025 учебного года</w:t>
      </w:r>
    </w:p>
    <w:p w:rsidR="00A44BD3" w:rsidRDefault="00A44BD3" w:rsidP="00A44BD3">
      <w:pPr>
        <w:pStyle w:val="a8"/>
        <w:spacing w:before="92"/>
        <w:rPr>
          <w:b/>
          <w:sz w:val="20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111"/>
        <w:gridCol w:w="7518"/>
      </w:tblGrid>
      <w:tr w:rsidR="00A44BD3" w:rsidTr="00343C32">
        <w:trPr>
          <w:trHeight w:val="643"/>
        </w:trPr>
        <w:tc>
          <w:tcPr>
            <w:tcW w:w="2830" w:type="dxa"/>
          </w:tcPr>
          <w:p w:rsidR="00A44BD3" w:rsidRDefault="00A44BD3" w:rsidP="00343C32">
            <w:pPr>
              <w:pStyle w:val="TableParagraph"/>
              <w:ind w:left="19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Декада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проведения</w:t>
            </w:r>
            <w:proofErr w:type="spellEnd"/>
          </w:p>
          <w:p w:rsidR="00A44BD3" w:rsidRDefault="00A44BD3" w:rsidP="00343C32">
            <w:pPr>
              <w:pStyle w:val="TableParagraph"/>
              <w:spacing w:line="302" w:lineRule="exact"/>
              <w:ind w:left="157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Уроков</w:t>
            </w:r>
            <w:proofErr w:type="spellEnd"/>
            <w:r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pacing w:val="-2"/>
                <w:sz w:val="28"/>
                <w:lang w:val="ru-RU"/>
              </w:rPr>
              <w:t>М</w:t>
            </w:r>
            <w:proofErr w:type="spellStart"/>
            <w:r>
              <w:rPr>
                <w:b/>
                <w:spacing w:val="-2"/>
                <w:sz w:val="28"/>
              </w:rPr>
              <w:t>ужества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4111" w:type="dxa"/>
          </w:tcPr>
          <w:p w:rsidR="00A44BD3" w:rsidRDefault="00A44BD3" w:rsidP="00343C32">
            <w:pPr>
              <w:pStyle w:val="TableParagraph"/>
              <w:ind w:left="12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декады</w:t>
            </w:r>
            <w:proofErr w:type="spellEnd"/>
          </w:p>
        </w:tc>
        <w:tc>
          <w:tcPr>
            <w:tcW w:w="7518" w:type="dxa"/>
          </w:tcPr>
          <w:p w:rsidR="00A44BD3" w:rsidRPr="00A44BD3" w:rsidRDefault="00A44BD3" w:rsidP="00343C32">
            <w:pPr>
              <w:pStyle w:val="TableParagraph"/>
              <w:ind w:left="9"/>
              <w:jc w:val="center"/>
              <w:rPr>
                <w:b/>
                <w:sz w:val="28"/>
                <w:lang w:val="ru-RU"/>
              </w:rPr>
            </w:pPr>
            <w:r w:rsidRPr="00A44BD3">
              <w:rPr>
                <w:b/>
                <w:sz w:val="28"/>
                <w:lang w:val="ru-RU"/>
              </w:rPr>
              <w:t>Направления</w:t>
            </w:r>
            <w:r>
              <w:rPr>
                <w:b/>
                <w:sz w:val="28"/>
                <w:lang w:val="ru-RU"/>
              </w:rPr>
              <w:t xml:space="preserve"> </w:t>
            </w:r>
            <w:r w:rsidRPr="00A44BD3">
              <w:rPr>
                <w:b/>
                <w:sz w:val="28"/>
                <w:lang w:val="ru-RU"/>
              </w:rPr>
              <w:t>для</w:t>
            </w:r>
            <w:r>
              <w:rPr>
                <w:b/>
                <w:sz w:val="28"/>
                <w:lang w:val="ru-RU"/>
              </w:rPr>
              <w:t xml:space="preserve"> </w:t>
            </w:r>
            <w:r w:rsidRPr="00A44BD3">
              <w:rPr>
                <w:b/>
                <w:sz w:val="28"/>
                <w:lang w:val="ru-RU"/>
              </w:rPr>
              <w:t>освещения</w:t>
            </w:r>
            <w:r>
              <w:rPr>
                <w:b/>
                <w:sz w:val="28"/>
                <w:lang w:val="ru-RU"/>
              </w:rPr>
              <w:t xml:space="preserve"> </w:t>
            </w:r>
            <w:r w:rsidRPr="00A44BD3">
              <w:rPr>
                <w:b/>
                <w:sz w:val="28"/>
                <w:lang w:val="ru-RU"/>
              </w:rPr>
              <w:t>в</w:t>
            </w:r>
            <w:r>
              <w:rPr>
                <w:b/>
                <w:sz w:val="28"/>
                <w:lang w:val="ru-RU"/>
              </w:rPr>
              <w:t xml:space="preserve"> </w:t>
            </w:r>
            <w:r w:rsidRPr="00A44BD3">
              <w:rPr>
                <w:b/>
                <w:sz w:val="28"/>
                <w:lang w:val="ru-RU"/>
              </w:rPr>
              <w:t>ходе</w:t>
            </w:r>
            <w:r w:rsidRPr="00A44BD3">
              <w:rPr>
                <w:b/>
                <w:spacing w:val="-2"/>
                <w:sz w:val="28"/>
                <w:lang w:val="ru-RU"/>
              </w:rPr>
              <w:t xml:space="preserve"> проведения</w:t>
            </w:r>
          </w:p>
          <w:p w:rsidR="00A44BD3" w:rsidRPr="00A44BD3" w:rsidRDefault="00A44BD3" w:rsidP="00343C32"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  <w:lang w:val="ru-RU"/>
              </w:rPr>
            </w:pPr>
            <w:r w:rsidRPr="00A44BD3">
              <w:rPr>
                <w:b/>
                <w:sz w:val="28"/>
                <w:lang w:val="ru-RU"/>
              </w:rPr>
              <w:t>«Уроков</w:t>
            </w:r>
            <w:r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pacing w:val="-2"/>
                <w:sz w:val="28"/>
                <w:lang w:val="ru-RU"/>
              </w:rPr>
              <w:t>М</w:t>
            </w:r>
            <w:r w:rsidRPr="00A44BD3">
              <w:rPr>
                <w:b/>
                <w:spacing w:val="-2"/>
                <w:sz w:val="28"/>
                <w:lang w:val="ru-RU"/>
              </w:rPr>
              <w:t>ужества»</w:t>
            </w:r>
          </w:p>
        </w:tc>
      </w:tr>
      <w:tr w:rsidR="00A44BD3" w:rsidTr="00343C32">
        <w:trPr>
          <w:trHeight w:val="2253"/>
        </w:trPr>
        <w:tc>
          <w:tcPr>
            <w:tcW w:w="2830" w:type="dxa"/>
            <w:vMerge w:val="restart"/>
          </w:tcPr>
          <w:p w:rsidR="00A44BD3" w:rsidRDefault="00A44BD3" w:rsidP="00343C3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04.09.2024 </w:t>
            </w:r>
            <w:r>
              <w:rPr>
                <w:spacing w:val="-10"/>
                <w:sz w:val="28"/>
              </w:rPr>
              <w:t>–</w:t>
            </w:r>
          </w:p>
          <w:p w:rsidR="00A44BD3" w:rsidRDefault="00A44BD3" w:rsidP="00343C3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10.09.2024</w:t>
            </w:r>
          </w:p>
        </w:tc>
        <w:tc>
          <w:tcPr>
            <w:tcW w:w="4111" w:type="dxa"/>
          </w:tcPr>
          <w:p w:rsidR="00A44BD3" w:rsidRPr="00A44BD3" w:rsidRDefault="00A44BD3" w:rsidP="00343C32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От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побед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прошлого–к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 xml:space="preserve">победам </w:t>
            </w:r>
            <w:r w:rsidRPr="00A44BD3">
              <w:rPr>
                <w:spacing w:val="-2"/>
                <w:sz w:val="28"/>
                <w:lang w:val="ru-RU"/>
              </w:rPr>
              <w:t>будущего</w:t>
            </w:r>
          </w:p>
        </w:tc>
        <w:tc>
          <w:tcPr>
            <w:tcW w:w="7518" w:type="dxa"/>
          </w:tcPr>
          <w:p w:rsidR="00A44BD3" w:rsidRPr="00A44BD3" w:rsidRDefault="00A44BD3" w:rsidP="00343C32">
            <w:pPr>
              <w:pStyle w:val="TableParagraph"/>
              <w:ind w:left="107" w:right="312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Выпускники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школ,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внесшие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значительный</w:t>
            </w:r>
            <w:r>
              <w:rPr>
                <w:sz w:val="28"/>
                <w:lang w:val="ru-RU"/>
              </w:rPr>
              <w:t xml:space="preserve"> </w:t>
            </w:r>
            <w:proofErr w:type="gramStart"/>
            <w:r w:rsidRPr="00A44BD3">
              <w:rPr>
                <w:sz w:val="28"/>
                <w:lang w:val="ru-RU"/>
              </w:rPr>
              <w:t>вклад</w:t>
            </w:r>
            <w:proofErr w:type="gramEnd"/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как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в развитие школы, так и в развитие других отраслей.</w:t>
            </w:r>
          </w:p>
          <w:p w:rsidR="00A44BD3" w:rsidRPr="00A44BD3" w:rsidRDefault="00A44BD3" w:rsidP="00343C32">
            <w:pPr>
              <w:pStyle w:val="TableParagraph"/>
              <w:ind w:left="107" w:right="312"/>
              <w:rPr>
                <w:sz w:val="28"/>
                <w:lang w:val="ru-RU"/>
              </w:rPr>
            </w:pPr>
            <w:proofErr w:type="gramStart"/>
            <w:r w:rsidRPr="00A44BD3">
              <w:rPr>
                <w:sz w:val="28"/>
                <w:lang w:val="ru-RU"/>
              </w:rPr>
              <w:t>Проявившие</w:t>
            </w:r>
            <w:proofErr w:type="gramEnd"/>
            <w:r w:rsidRPr="00A44BD3">
              <w:rPr>
                <w:sz w:val="28"/>
                <w:lang w:val="ru-RU"/>
              </w:rPr>
              <w:t xml:space="preserve"> себя в период военных событий. Возможности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современных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школьников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для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достижения новых высот</w:t>
            </w:r>
          </w:p>
          <w:p w:rsidR="00A44BD3" w:rsidRPr="00A44BD3" w:rsidRDefault="00A44BD3" w:rsidP="00343C32">
            <w:pPr>
              <w:pStyle w:val="TableParagraph"/>
              <w:spacing w:line="320" w:lineRule="atLeast"/>
              <w:ind w:left="107" w:right="312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Новая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современная</w:t>
            </w:r>
            <w:r>
              <w:rPr>
                <w:sz w:val="28"/>
                <w:lang w:val="ru-RU"/>
              </w:rPr>
              <w:t xml:space="preserve"> </w:t>
            </w:r>
            <w:proofErr w:type="gramStart"/>
            <w:r w:rsidRPr="00A44BD3">
              <w:rPr>
                <w:sz w:val="28"/>
                <w:lang w:val="ru-RU"/>
              </w:rPr>
              <w:t>школа–новые</w:t>
            </w:r>
            <w:proofErr w:type="gramEnd"/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возможности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 xml:space="preserve">для </w:t>
            </w:r>
            <w:r w:rsidRPr="00A44BD3">
              <w:rPr>
                <w:spacing w:val="-2"/>
                <w:sz w:val="28"/>
                <w:lang w:val="ru-RU"/>
              </w:rPr>
              <w:t>развития</w:t>
            </w:r>
          </w:p>
        </w:tc>
      </w:tr>
      <w:tr w:rsidR="00A44BD3" w:rsidTr="00343C32">
        <w:trPr>
          <w:trHeight w:val="965"/>
        </w:trPr>
        <w:tc>
          <w:tcPr>
            <w:tcW w:w="2830" w:type="dxa"/>
            <w:vMerge/>
            <w:tcBorders>
              <w:top w:val="nil"/>
            </w:tcBorders>
          </w:tcPr>
          <w:p w:rsidR="00A44BD3" w:rsidRPr="00A44BD3" w:rsidRDefault="00A44BD3" w:rsidP="00343C3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</w:tcPr>
          <w:p w:rsidR="00A44BD3" w:rsidRDefault="00A44BD3" w:rsidP="00343C32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Дни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воинской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славы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7518" w:type="dxa"/>
          </w:tcPr>
          <w:p w:rsidR="00A44BD3" w:rsidRPr="00A44BD3" w:rsidRDefault="00A44BD3" w:rsidP="00343C32">
            <w:pPr>
              <w:pStyle w:val="TableParagraph"/>
              <w:spacing w:line="320" w:lineRule="atLeast"/>
              <w:ind w:left="117" w:right="444"/>
              <w:jc w:val="both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8сентября–</w:t>
            </w:r>
            <w:r>
              <w:fldChar w:fldCharType="begin"/>
            </w:r>
            <w:r>
              <w:instrText>HYPERLINK</w:instrText>
            </w:r>
            <w:r w:rsidRPr="00A44BD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A44BD3">
              <w:rPr>
                <w:lang w:val="ru-RU"/>
              </w:rPr>
              <w:instrText>://</w:instrText>
            </w:r>
            <w:r>
              <w:instrText>iz</w:instrText>
            </w:r>
            <w:r w:rsidRPr="00A44BD3">
              <w:rPr>
                <w:lang w:val="ru-RU"/>
              </w:rPr>
              <w:instrText>.</w:instrText>
            </w:r>
            <w:r>
              <w:instrText>ru</w:instrText>
            </w:r>
            <w:r w:rsidRPr="00A44BD3">
              <w:rPr>
                <w:lang w:val="ru-RU"/>
              </w:rPr>
              <w:instrText>/1569337/2023-09-07/8-</w:instrText>
            </w:r>
            <w:r>
              <w:instrText>sentiabria</w:instrText>
            </w:r>
            <w:r w:rsidRPr="00A44BD3">
              <w:rPr>
                <w:lang w:val="ru-RU"/>
              </w:rPr>
              <w:instrText>-</w:instrText>
            </w:r>
            <w:r>
              <w:instrText>den</w:instrText>
            </w:r>
            <w:r w:rsidRPr="00A44BD3">
              <w:rPr>
                <w:lang w:val="ru-RU"/>
              </w:rPr>
              <w:instrText>-</w:instrText>
            </w:r>
            <w:r>
              <w:instrText>borodinskogo</w:instrText>
            </w:r>
            <w:r w:rsidRPr="00A44BD3">
              <w:rPr>
                <w:lang w:val="ru-RU"/>
              </w:rPr>
              <w:instrText>-</w:instrText>
            </w:r>
            <w:r>
              <w:instrText>srazheniia</w:instrText>
            </w:r>
            <w:r w:rsidRPr="00A44BD3">
              <w:rPr>
                <w:lang w:val="ru-RU"/>
              </w:rPr>
              <w:instrText>-</w:instrText>
            </w:r>
            <w:r>
              <w:instrText>istoriia</w:instrText>
            </w:r>
            <w:r w:rsidRPr="00A44BD3">
              <w:rPr>
                <w:lang w:val="ru-RU"/>
              </w:rPr>
              <w:instrText>-</w:instrText>
            </w:r>
            <w:r>
              <w:instrText>prazdnika</w:instrText>
            </w:r>
            <w:r w:rsidRPr="00A44BD3">
              <w:rPr>
                <w:lang w:val="ru-RU"/>
              </w:rPr>
              <w:instrText>" \</w:instrText>
            </w:r>
            <w:r>
              <w:instrText>h</w:instrText>
            </w:r>
            <w:proofErr w:type="gramStart"/>
            <w:r>
              <w:fldChar w:fldCharType="separate"/>
            </w:r>
            <w:r w:rsidRPr="00A44BD3">
              <w:rPr>
                <w:sz w:val="28"/>
                <w:lang w:val="ru-RU"/>
              </w:rPr>
              <w:t>Д</w:t>
            </w:r>
            <w:proofErr w:type="gramEnd"/>
            <w:r w:rsidRPr="00A44BD3">
              <w:rPr>
                <w:sz w:val="28"/>
                <w:lang w:val="ru-RU"/>
              </w:rPr>
              <w:t>ень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Бородинского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сражения</w:t>
            </w:r>
            <w:r>
              <w:fldChar w:fldCharType="end"/>
            </w:r>
            <w:r>
              <w:rPr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русской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армии под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командованием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М.И.Кутузова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с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французской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армией (1812 год)</w:t>
            </w:r>
          </w:p>
        </w:tc>
      </w:tr>
      <w:tr w:rsidR="00A44BD3" w:rsidTr="00343C32">
        <w:trPr>
          <w:trHeight w:val="327"/>
        </w:trPr>
        <w:tc>
          <w:tcPr>
            <w:tcW w:w="2830" w:type="dxa"/>
            <w:tcBorders>
              <w:bottom w:val="nil"/>
            </w:tcBorders>
          </w:tcPr>
          <w:p w:rsidR="00A44BD3" w:rsidRDefault="00A44BD3" w:rsidP="00343C3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11.09.2024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4111" w:type="dxa"/>
            <w:tcBorders>
              <w:bottom w:val="nil"/>
            </w:tcBorders>
          </w:tcPr>
          <w:p w:rsidR="00A44BD3" w:rsidRDefault="00A44BD3" w:rsidP="00343C3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Сднем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рождения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любимый</w:t>
            </w:r>
            <w:proofErr w:type="spellEnd"/>
          </w:p>
        </w:tc>
        <w:tc>
          <w:tcPr>
            <w:tcW w:w="7518" w:type="dxa"/>
            <w:tcBorders>
              <w:bottom w:val="nil"/>
            </w:tcBorders>
          </w:tcPr>
          <w:p w:rsidR="00A44BD3" w:rsidRPr="00A44BD3" w:rsidRDefault="00A44BD3" w:rsidP="00343C32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 xml:space="preserve">13сентября </w:t>
            </w:r>
            <w:proofErr w:type="gramStart"/>
            <w:r w:rsidRPr="00A44BD3">
              <w:rPr>
                <w:sz w:val="28"/>
                <w:lang w:val="ru-RU"/>
              </w:rPr>
              <w:t>–д</w:t>
            </w:r>
            <w:proofErr w:type="gramEnd"/>
            <w:r w:rsidRPr="00A44BD3">
              <w:rPr>
                <w:sz w:val="28"/>
                <w:lang w:val="ru-RU"/>
              </w:rPr>
              <w:t>ень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образования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 xml:space="preserve">Краснодарского </w:t>
            </w:r>
            <w:r w:rsidRPr="00A44BD3">
              <w:rPr>
                <w:spacing w:val="-4"/>
                <w:sz w:val="28"/>
                <w:lang w:val="ru-RU"/>
              </w:rPr>
              <w:t>края</w:t>
            </w:r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20.09.2024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край</w:t>
            </w:r>
            <w:proofErr w:type="spellEnd"/>
            <w:proofErr w:type="gramEnd"/>
            <w:r>
              <w:rPr>
                <w:spacing w:val="-2"/>
                <w:sz w:val="28"/>
              </w:rPr>
              <w:t>!</w:t>
            </w: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Победы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достижения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края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во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всех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pacing w:val="-2"/>
                <w:sz w:val="28"/>
                <w:lang w:val="ru-RU"/>
              </w:rPr>
              <w:t>областях.</w:t>
            </w:r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Просмотр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фильма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Наследие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Олимпийцев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Встречи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с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известными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крае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pacing w:val="-2"/>
                <w:sz w:val="28"/>
                <w:lang w:val="ru-RU"/>
              </w:rPr>
              <w:t>людьми</w:t>
            </w:r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Виртуальные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экскурсии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по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краю,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историческое</w:t>
            </w:r>
            <w:r w:rsidRPr="00A44BD3">
              <w:rPr>
                <w:spacing w:val="-2"/>
                <w:sz w:val="28"/>
                <w:lang w:val="ru-RU"/>
              </w:rPr>
              <w:t xml:space="preserve"> прошлое.</w:t>
            </w:r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14сентября–День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присвоения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 xml:space="preserve">Новороссийску </w:t>
            </w:r>
            <w:r w:rsidRPr="00A44BD3">
              <w:rPr>
                <w:spacing w:val="-2"/>
                <w:sz w:val="28"/>
                <w:lang w:val="ru-RU"/>
              </w:rPr>
              <w:t>почетного</w:t>
            </w:r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звания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Город-</w:t>
            </w:r>
            <w:r>
              <w:rPr>
                <w:spacing w:val="-2"/>
                <w:sz w:val="28"/>
              </w:rPr>
              <w:t>герой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  <w:lang w:val="ru-RU"/>
              </w:rPr>
            </w:pPr>
            <w:proofErr w:type="gramStart"/>
            <w:r w:rsidRPr="00A44BD3">
              <w:rPr>
                <w:sz w:val="28"/>
                <w:lang w:val="ru-RU"/>
              </w:rPr>
              <w:t>15сентября–День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кубанской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семьи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(третье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pacing w:val="-2"/>
                <w:sz w:val="28"/>
                <w:lang w:val="ru-RU"/>
              </w:rPr>
              <w:t>воскресенье</w:t>
            </w:r>
            <w:proofErr w:type="gramEnd"/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сентября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16сентября–День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освобождения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города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Новороссийска</w:t>
            </w:r>
            <w:r>
              <w:rPr>
                <w:sz w:val="28"/>
                <w:lang w:val="ru-RU"/>
              </w:rPr>
              <w:t xml:space="preserve"> </w:t>
            </w:r>
            <w:proofErr w:type="gramStart"/>
            <w:r w:rsidRPr="00A44BD3">
              <w:rPr>
                <w:spacing w:val="-5"/>
                <w:sz w:val="28"/>
                <w:lang w:val="ru-RU"/>
              </w:rPr>
              <w:t>от</w:t>
            </w:r>
            <w:proofErr w:type="gramEnd"/>
          </w:p>
        </w:tc>
      </w:tr>
      <w:tr w:rsidR="00A44BD3" w:rsidTr="00343C32">
        <w:trPr>
          <w:trHeight w:val="316"/>
        </w:trPr>
        <w:tc>
          <w:tcPr>
            <w:tcW w:w="2830" w:type="dxa"/>
            <w:tcBorders>
              <w:top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</w:tcBorders>
          </w:tcPr>
          <w:p w:rsidR="00A44BD3" w:rsidRDefault="00A44BD3" w:rsidP="00343C32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немецко-фашистских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захватчиков</w:t>
            </w:r>
            <w:proofErr w:type="spellEnd"/>
          </w:p>
        </w:tc>
      </w:tr>
    </w:tbl>
    <w:p w:rsidR="00A44BD3" w:rsidRDefault="00A44BD3" w:rsidP="00A44BD3">
      <w:pPr>
        <w:spacing w:line="296" w:lineRule="exact"/>
        <w:rPr>
          <w:sz w:val="28"/>
        </w:rPr>
        <w:sectPr w:rsidR="00A44BD3" w:rsidSect="00A44BD3">
          <w:pgSz w:w="16840" w:h="11910" w:orient="landscape"/>
          <w:pgMar w:top="709" w:right="560" w:bottom="280" w:left="1020" w:header="720" w:footer="720" w:gutter="0"/>
          <w:cols w:space="720"/>
        </w:sectPr>
      </w:pPr>
    </w:p>
    <w:p w:rsidR="00A44BD3" w:rsidRDefault="00A44BD3" w:rsidP="00A44BD3">
      <w:pPr>
        <w:pStyle w:val="a8"/>
        <w:spacing w:before="125"/>
        <w:rPr>
          <w:b/>
          <w:sz w:val="20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111"/>
        <w:gridCol w:w="7518"/>
      </w:tblGrid>
      <w:tr w:rsidR="00A44BD3" w:rsidTr="00343C32">
        <w:trPr>
          <w:trHeight w:val="965"/>
        </w:trPr>
        <w:tc>
          <w:tcPr>
            <w:tcW w:w="2830" w:type="dxa"/>
          </w:tcPr>
          <w:p w:rsidR="00A44BD3" w:rsidRDefault="00A44BD3" w:rsidP="00343C32">
            <w:pPr>
              <w:pStyle w:val="TableParagraph"/>
              <w:rPr>
                <w:sz w:val="28"/>
              </w:rPr>
            </w:pPr>
          </w:p>
        </w:tc>
        <w:tc>
          <w:tcPr>
            <w:tcW w:w="4111" w:type="dxa"/>
          </w:tcPr>
          <w:p w:rsidR="00A44BD3" w:rsidRDefault="00A44BD3" w:rsidP="00343C32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Дни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воинской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славы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7518" w:type="dxa"/>
          </w:tcPr>
          <w:p w:rsidR="00A44BD3" w:rsidRPr="00A44BD3" w:rsidRDefault="00A44BD3" w:rsidP="00343C32">
            <w:pPr>
              <w:pStyle w:val="TableParagraph"/>
              <w:spacing w:line="320" w:lineRule="atLeast"/>
              <w:ind w:left="107" w:right="312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11 сентября – День победы русской эскадры под командованием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Ф.Ф.Ушакова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над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турецкой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эскадрой</w:t>
            </w:r>
            <w:r>
              <w:rPr>
                <w:sz w:val="28"/>
                <w:lang w:val="ru-RU"/>
              </w:rPr>
              <w:t xml:space="preserve"> </w:t>
            </w:r>
            <w:hyperlink r:id="rId6">
              <w:r w:rsidRPr="00A44BD3">
                <w:rPr>
                  <w:sz w:val="28"/>
                  <w:lang w:val="ru-RU"/>
                </w:rPr>
                <w:t>у</w:t>
              </w:r>
            </w:hyperlink>
            <w:r>
              <w:rPr>
                <w:lang w:val="ru-RU"/>
              </w:rPr>
              <w:t xml:space="preserve"> </w:t>
            </w:r>
            <w:hyperlink r:id="rId7">
              <w:r w:rsidRPr="00A44BD3">
                <w:rPr>
                  <w:sz w:val="28"/>
                  <w:lang w:val="ru-RU"/>
                </w:rPr>
                <w:t xml:space="preserve">мыса </w:t>
              </w:r>
              <w:proofErr w:type="spellStart"/>
              <w:r w:rsidRPr="00A44BD3">
                <w:rPr>
                  <w:sz w:val="28"/>
                  <w:lang w:val="ru-RU"/>
                </w:rPr>
                <w:t>Тендра</w:t>
              </w:r>
              <w:proofErr w:type="spellEnd"/>
            </w:hyperlink>
            <w:r w:rsidRPr="00A44BD3">
              <w:rPr>
                <w:sz w:val="28"/>
                <w:lang w:val="ru-RU"/>
              </w:rPr>
              <w:t xml:space="preserve"> (1790 год)</w:t>
            </w:r>
          </w:p>
        </w:tc>
      </w:tr>
      <w:tr w:rsidR="00A44BD3" w:rsidTr="00343C32">
        <w:trPr>
          <w:trHeight w:val="643"/>
        </w:trPr>
        <w:tc>
          <w:tcPr>
            <w:tcW w:w="2830" w:type="dxa"/>
            <w:vMerge w:val="restart"/>
          </w:tcPr>
          <w:p w:rsidR="00A44BD3" w:rsidRDefault="00A44BD3" w:rsidP="00343C3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21.09.2024 </w:t>
            </w:r>
            <w:r>
              <w:rPr>
                <w:spacing w:val="-10"/>
                <w:sz w:val="28"/>
              </w:rPr>
              <w:t>–</w:t>
            </w:r>
          </w:p>
          <w:p w:rsidR="00A44BD3" w:rsidRDefault="00A44BD3" w:rsidP="00343C3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30.09.2024</w:t>
            </w:r>
          </w:p>
        </w:tc>
        <w:tc>
          <w:tcPr>
            <w:tcW w:w="4111" w:type="dxa"/>
          </w:tcPr>
          <w:p w:rsidR="00A44BD3" w:rsidRPr="00A44BD3" w:rsidRDefault="00A44BD3" w:rsidP="00343C32">
            <w:pPr>
              <w:pStyle w:val="TableParagraph"/>
              <w:spacing w:line="320" w:lineRule="atLeast"/>
              <w:ind w:left="108"/>
              <w:rPr>
                <w:i/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«Без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доблести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нет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ни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славы,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 xml:space="preserve">ни чести» </w:t>
            </w:r>
            <w:r w:rsidRPr="00A44BD3">
              <w:rPr>
                <w:i/>
                <w:sz w:val="28"/>
                <w:lang w:val="ru-RU"/>
              </w:rPr>
              <w:t>(Суворов А.В.)</w:t>
            </w:r>
          </w:p>
        </w:tc>
        <w:tc>
          <w:tcPr>
            <w:tcW w:w="7518" w:type="dxa"/>
          </w:tcPr>
          <w:p w:rsidR="00A44BD3" w:rsidRPr="00A44BD3" w:rsidRDefault="00A44BD3" w:rsidP="00343C32">
            <w:pPr>
              <w:pStyle w:val="TableParagraph"/>
              <w:ind w:left="107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 xml:space="preserve">21сентября 1799 г. </w:t>
            </w:r>
            <w:proofErr w:type="gramStart"/>
            <w:r w:rsidRPr="00A44BD3">
              <w:rPr>
                <w:sz w:val="28"/>
                <w:lang w:val="ru-RU"/>
              </w:rPr>
              <w:t>–п</w:t>
            </w:r>
            <w:proofErr w:type="gramEnd"/>
            <w:r w:rsidRPr="00A44BD3">
              <w:rPr>
                <w:sz w:val="28"/>
                <w:lang w:val="ru-RU"/>
              </w:rPr>
              <w:t>ереход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Суворова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 xml:space="preserve">через </w:t>
            </w:r>
            <w:r w:rsidRPr="00A44BD3">
              <w:rPr>
                <w:spacing w:val="-2"/>
                <w:sz w:val="28"/>
                <w:lang w:val="ru-RU"/>
              </w:rPr>
              <w:t>Альпы</w:t>
            </w:r>
          </w:p>
        </w:tc>
      </w:tr>
      <w:tr w:rsidR="00A44BD3" w:rsidTr="00343C32">
        <w:trPr>
          <w:trHeight w:val="965"/>
        </w:trPr>
        <w:tc>
          <w:tcPr>
            <w:tcW w:w="2830" w:type="dxa"/>
            <w:vMerge/>
            <w:tcBorders>
              <w:top w:val="nil"/>
            </w:tcBorders>
          </w:tcPr>
          <w:p w:rsidR="00A44BD3" w:rsidRPr="00A44BD3" w:rsidRDefault="00A44BD3" w:rsidP="00343C3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</w:tcPr>
          <w:p w:rsidR="00A44BD3" w:rsidRDefault="00A44BD3" w:rsidP="00343C32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Дни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воинской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славы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7518" w:type="dxa"/>
          </w:tcPr>
          <w:p w:rsidR="00A44BD3" w:rsidRPr="00A44BD3" w:rsidRDefault="00A44BD3" w:rsidP="00343C32">
            <w:pPr>
              <w:pStyle w:val="TableParagraph"/>
              <w:spacing w:line="320" w:lineRule="atLeast"/>
              <w:ind w:left="107" w:right="312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 xml:space="preserve">21сентября–645летДнюпобедырусскихполковглавес великим князем Дмитрием Донским над </w:t>
            </w:r>
            <w:proofErr w:type="spellStart"/>
            <w:proofErr w:type="gramStart"/>
            <w:r w:rsidRPr="00A44BD3">
              <w:rPr>
                <w:sz w:val="28"/>
                <w:lang w:val="ru-RU"/>
              </w:rPr>
              <w:t>монголо</w:t>
            </w:r>
            <w:proofErr w:type="spellEnd"/>
            <w:r w:rsidRPr="00A44BD3">
              <w:rPr>
                <w:sz w:val="28"/>
                <w:lang w:val="ru-RU"/>
              </w:rPr>
              <w:t>- татарскими</w:t>
            </w:r>
            <w:proofErr w:type="gramEnd"/>
            <w:r w:rsidRPr="00A44BD3">
              <w:rPr>
                <w:sz w:val="28"/>
                <w:lang w:val="ru-RU"/>
              </w:rPr>
              <w:t xml:space="preserve"> войсками в Куликовской битве (1380 год)</w:t>
            </w:r>
          </w:p>
        </w:tc>
      </w:tr>
      <w:tr w:rsidR="00A44BD3" w:rsidTr="00343C32">
        <w:trPr>
          <w:trHeight w:val="1287"/>
        </w:trPr>
        <w:tc>
          <w:tcPr>
            <w:tcW w:w="2830" w:type="dxa"/>
            <w:vMerge/>
            <w:tcBorders>
              <w:top w:val="nil"/>
            </w:tcBorders>
          </w:tcPr>
          <w:p w:rsidR="00A44BD3" w:rsidRPr="00A44BD3" w:rsidRDefault="00A44BD3" w:rsidP="00343C3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</w:tcPr>
          <w:p w:rsidR="00A44BD3" w:rsidRDefault="00A44BD3" w:rsidP="00343C32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Памятная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7518" w:type="dxa"/>
          </w:tcPr>
          <w:p w:rsidR="00A44BD3" w:rsidRPr="00A44BD3" w:rsidRDefault="00A44BD3" w:rsidP="00343C32">
            <w:pPr>
              <w:pStyle w:val="TableParagraph"/>
              <w:spacing w:line="320" w:lineRule="atLeast"/>
              <w:ind w:left="107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30 сентября – День воссоединения Донецкой Народной Республики,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Луганской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Народной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Республики,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Запорожской области и Херсонской области с Российской Федерацией (2022 год)</w:t>
            </w:r>
          </w:p>
        </w:tc>
      </w:tr>
      <w:tr w:rsidR="00A44BD3" w:rsidTr="00343C32">
        <w:trPr>
          <w:trHeight w:val="327"/>
        </w:trPr>
        <w:tc>
          <w:tcPr>
            <w:tcW w:w="2830" w:type="dxa"/>
            <w:tcBorders>
              <w:bottom w:val="nil"/>
            </w:tcBorders>
          </w:tcPr>
          <w:p w:rsidR="00A44BD3" w:rsidRDefault="00A44BD3" w:rsidP="00343C3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01.10.2024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4111" w:type="dxa"/>
            <w:tcBorders>
              <w:bottom w:val="nil"/>
            </w:tcBorders>
          </w:tcPr>
          <w:p w:rsidR="00A44BD3" w:rsidRDefault="00A44BD3" w:rsidP="00343C3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Учителями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славится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7518" w:type="dxa"/>
            <w:tcBorders>
              <w:bottom w:val="nil"/>
            </w:tcBorders>
          </w:tcPr>
          <w:p w:rsidR="00A44BD3" w:rsidRDefault="00A44BD3" w:rsidP="00343C3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5октября–День</w:t>
            </w:r>
            <w:r>
              <w:rPr>
                <w:spacing w:val="-2"/>
                <w:sz w:val="28"/>
              </w:rPr>
              <w:t>учителя</w:t>
            </w:r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10.10.2024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  <w:lang w:val="ru-RU"/>
              </w:rPr>
              <w:t>у</w:t>
            </w:r>
            <w:proofErr w:type="spellStart"/>
            <w:r>
              <w:rPr>
                <w:sz w:val="28"/>
              </w:rPr>
              <w:t>ченики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приносят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славу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ей</w:t>
            </w:r>
            <w:proofErr w:type="spellEnd"/>
            <w:r>
              <w:rPr>
                <w:spacing w:val="-5"/>
                <w:sz w:val="28"/>
              </w:rPr>
              <w:t>!</w:t>
            </w: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Чествование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педагогических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династий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ветеранов</w:t>
            </w:r>
            <w:proofErr w:type="spellEnd"/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</w:t>
            </w:r>
            <w:r w:rsidRPr="00A44BD3">
              <w:rPr>
                <w:sz w:val="28"/>
                <w:lang w:val="ru-RU"/>
              </w:rPr>
              <w:t>едагогического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труда,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педагогов–участников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pacing w:val="-5"/>
                <w:sz w:val="28"/>
                <w:lang w:val="ru-RU"/>
              </w:rPr>
              <w:t>СВО</w:t>
            </w:r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1октября–205лет со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времени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открытия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A44BD3">
              <w:rPr>
                <w:spacing w:val="-2"/>
                <w:sz w:val="28"/>
                <w:lang w:val="ru-RU"/>
              </w:rPr>
              <w:t>Екатеринодаре</w:t>
            </w:r>
            <w:proofErr w:type="spellEnd"/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п</w:t>
            </w:r>
            <w:r>
              <w:rPr>
                <w:sz w:val="28"/>
              </w:rPr>
              <w:t>ервой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гимназии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(1819</w:t>
            </w:r>
            <w:r>
              <w:rPr>
                <w:spacing w:val="-4"/>
                <w:sz w:val="28"/>
              </w:rPr>
              <w:t>год)</w:t>
            </w:r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 xml:space="preserve">3октября – 210 лет со дня рождения Михаила </w:t>
            </w:r>
            <w:r w:rsidRPr="00A44BD3">
              <w:rPr>
                <w:spacing w:val="-2"/>
                <w:sz w:val="28"/>
                <w:lang w:val="ru-RU"/>
              </w:rPr>
              <w:t>Юрьевича</w:t>
            </w:r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Лермонтова</w:t>
            </w:r>
            <w:proofErr w:type="spellEnd"/>
            <w:r>
              <w:rPr>
                <w:sz w:val="28"/>
              </w:rPr>
              <w:t xml:space="preserve"> (03.10.1814– 15.07.1841), </w:t>
            </w:r>
            <w:proofErr w:type="spellStart"/>
            <w:r>
              <w:rPr>
                <w:sz w:val="28"/>
              </w:rPr>
              <w:t>великого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русского</w:t>
            </w:r>
            <w:proofErr w:type="spellEnd"/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поэта.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Побывал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на Кубани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 xml:space="preserve">в1837 и1840гг. </w:t>
            </w:r>
            <w:r w:rsidRPr="00A44BD3">
              <w:rPr>
                <w:spacing w:val="-2"/>
                <w:sz w:val="28"/>
                <w:lang w:val="ru-RU"/>
              </w:rPr>
              <w:t>Запечатлел</w:t>
            </w:r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Кубань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повести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«Тамань».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Тамани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открыт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Дом-</w:t>
            </w:r>
            <w:r w:rsidRPr="00A44BD3">
              <w:rPr>
                <w:spacing w:val="-2"/>
                <w:sz w:val="28"/>
                <w:lang w:val="ru-RU"/>
              </w:rPr>
              <w:t>музей</w:t>
            </w:r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М.Ю. Лермонтова и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 xml:space="preserve">памятник </w:t>
            </w:r>
            <w:r w:rsidRPr="00A44BD3">
              <w:rPr>
                <w:spacing w:val="-2"/>
                <w:sz w:val="28"/>
                <w:lang w:val="ru-RU"/>
              </w:rPr>
              <w:t>поэту</w:t>
            </w:r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Pr="00A44BD3" w:rsidRDefault="00A44BD3" w:rsidP="00343C3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6октября–40лет </w:t>
            </w:r>
            <w:proofErr w:type="spellStart"/>
            <w:r>
              <w:rPr>
                <w:sz w:val="28"/>
              </w:rPr>
              <w:t>современиоткрытияпамятника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поэту</w:t>
            </w:r>
            <w:proofErr w:type="spellEnd"/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М.Ю. </w:t>
            </w:r>
            <w:proofErr w:type="spellStart"/>
            <w:r>
              <w:rPr>
                <w:sz w:val="28"/>
              </w:rPr>
              <w:t>Лермонтову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Тамани</w:t>
            </w:r>
            <w:proofErr w:type="spellEnd"/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9октября–ДеньосвобожденияКраснодарскогокрая </w:t>
            </w:r>
            <w:proofErr w:type="spellStart"/>
            <w:r>
              <w:rPr>
                <w:spacing w:val="-5"/>
                <w:sz w:val="28"/>
              </w:rPr>
              <w:t>от</w:t>
            </w:r>
            <w:proofErr w:type="spellEnd"/>
          </w:p>
        </w:tc>
      </w:tr>
      <w:tr w:rsidR="00A44BD3" w:rsidTr="00343C32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немецко-фашистскихзахватчиков,завершениебитвы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за</w:t>
            </w:r>
            <w:proofErr w:type="spellEnd"/>
          </w:p>
        </w:tc>
      </w:tr>
      <w:tr w:rsidR="00A44BD3" w:rsidTr="00343C32">
        <w:trPr>
          <w:trHeight w:val="316"/>
        </w:trPr>
        <w:tc>
          <w:tcPr>
            <w:tcW w:w="2830" w:type="dxa"/>
            <w:tcBorders>
              <w:top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A44BD3" w:rsidRDefault="00A44BD3" w:rsidP="00343C32">
            <w:pPr>
              <w:pStyle w:val="TableParagraph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</w:tcBorders>
          </w:tcPr>
          <w:p w:rsidR="00A44BD3" w:rsidRDefault="00A44BD3" w:rsidP="00343C32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Кавказ</w:t>
            </w:r>
            <w:proofErr w:type="spellEnd"/>
          </w:p>
        </w:tc>
      </w:tr>
    </w:tbl>
    <w:p w:rsidR="00A44BD3" w:rsidRDefault="00A44BD3" w:rsidP="00A44BD3">
      <w:pPr>
        <w:spacing w:line="296" w:lineRule="exact"/>
        <w:rPr>
          <w:sz w:val="28"/>
        </w:rPr>
        <w:sectPr w:rsidR="00A44BD3">
          <w:headerReference w:type="default" r:id="rId8"/>
          <w:pgSz w:w="16840" w:h="11910" w:orient="landscape"/>
          <w:pgMar w:top="1340" w:right="560" w:bottom="280" w:left="1020" w:header="752" w:footer="0" w:gutter="0"/>
          <w:pgNumType w:start="2"/>
          <w:cols w:space="720"/>
        </w:sectPr>
      </w:pPr>
    </w:p>
    <w:p w:rsidR="00A44BD3" w:rsidRDefault="00A44BD3" w:rsidP="00A44BD3">
      <w:pPr>
        <w:pStyle w:val="a8"/>
        <w:spacing w:before="125"/>
        <w:rPr>
          <w:b/>
          <w:sz w:val="20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4111"/>
        <w:gridCol w:w="7518"/>
      </w:tblGrid>
      <w:tr w:rsidR="00A44BD3" w:rsidTr="00343C32">
        <w:trPr>
          <w:trHeight w:val="643"/>
        </w:trPr>
        <w:tc>
          <w:tcPr>
            <w:tcW w:w="2830" w:type="dxa"/>
          </w:tcPr>
          <w:p w:rsidR="00A44BD3" w:rsidRDefault="00A44BD3" w:rsidP="00343C32">
            <w:pPr>
              <w:pStyle w:val="TableParagraph"/>
              <w:rPr>
                <w:sz w:val="28"/>
              </w:rPr>
            </w:pPr>
          </w:p>
        </w:tc>
        <w:tc>
          <w:tcPr>
            <w:tcW w:w="4111" w:type="dxa"/>
          </w:tcPr>
          <w:p w:rsidR="00A44BD3" w:rsidRDefault="00A44BD3" w:rsidP="00343C32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Дни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воинской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славы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7518" w:type="dxa"/>
          </w:tcPr>
          <w:p w:rsidR="00A44BD3" w:rsidRPr="00A44BD3" w:rsidRDefault="00A44BD3" w:rsidP="00343C32">
            <w:pPr>
              <w:pStyle w:val="TableParagraph"/>
              <w:spacing w:line="320" w:lineRule="atLeast"/>
              <w:ind w:left="107" w:right="312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9октября–День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разгрома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советскими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войсками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A44BD3">
              <w:rPr>
                <w:sz w:val="28"/>
                <w:lang w:val="ru-RU"/>
              </w:rPr>
              <w:t>немецко</w:t>
            </w:r>
            <w:proofErr w:type="spellEnd"/>
            <w:r w:rsidRPr="00A44BD3">
              <w:rPr>
                <w:sz w:val="28"/>
                <w:lang w:val="ru-RU"/>
              </w:rPr>
              <w:t>- фашистских</w:t>
            </w:r>
            <w:proofErr w:type="gramEnd"/>
            <w:r w:rsidRPr="00A44BD3">
              <w:rPr>
                <w:sz w:val="28"/>
                <w:lang w:val="ru-RU"/>
              </w:rPr>
              <w:t xml:space="preserve"> войск в </w:t>
            </w:r>
            <w:hyperlink r:id="rId9">
              <w:r w:rsidRPr="00A44BD3">
                <w:rPr>
                  <w:sz w:val="28"/>
                  <w:lang w:val="ru-RU"/>
                </w:rPr>
                <w:t>битве за Кавказ</w:t>
              </w:r>
            </w:hyperlink>
            <w:r w:rsidRPr="00A44BD3">
              <w:rPr>
                <w:sz w:val="28"/>
                <w:lang w:val="ru-RU"/>
              </w:rPr>
              <w:t xml:space="preserve"> (1943 год)</w:t>
            </w:r>
          </w:p>
        </w:tc>
      </w:tr>
      <w:tr w:rsidR="00A44BD3" w:rsidTr="00343C32">
        <w:trPr>
          <w:trHeight w:val="2253"/>
        </w:trPr>
        <w:tc>
          <w:tcPr>
            <w:tcW w:w="2830" w:type="dxa"/>
          </w:tcPr>
          <w:p w:rsidR="00A44BD3" w:rsidRDefault="00A44BD3" w:rsidP="00343C3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11.10.2024 </w:t>
            </w:r>
            <w:r>
              <w:rPr>
                <w:spacing w:val="-10"/>
                <w:sz w:val="28"/>
              </w:rPr>
              <w:t>–</w:t>
            </w:r>
          </w:p>
          <w:p w:rsidR="00A44BD3" w:rsidRDefault="00A44BD3" w:rsidP="00343C3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20.10.2024</w:t>
            </w:r>
          </w:p>
        </w:tc>
        <w:tc>
          <w:tcPr>
            <w:tcW w:w="4111" w:type="dxa"/>
          </w:tcPr>
          <w:p w:rsidR="00A44BD3" w:rsidRDefault="00A44BD3" w:rsidP="00343C32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Кубанский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край–казачий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край</w:t>
            </w:r>
            <w:proofErr w:type="spellEnd"/>
          </w:p>
        </w:tc>
        <w:tc>
          <w:tcPr>
            <w:tcW w:w="7518" w:type="dxa"/>
          </w:tcPr>
          <w:p w:rsidR="00A44BD3" w:rsidRPr="00A44BD3" w:rsidRDefault="00A44BD3" w:rsidP="00343C32">
            <w:pPr>
              <w:pStyle w:val="TableParagraph"/>
              <w:ind w:left="107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14октября2024г.</w:t>
            </w:r>
            <w:proofErr w:type="gramStart"/>
            <w:r w:rsidRPr="00A44BD3">
              <w:rPr>
                <w:sz w:val="28"/>
                <w:lang w:val="ru-RU"/>
              </w:rPr>
              <w:t>–Д</w:t>
            </w:r>
            <w:proofErr w:type="gramEnd"/>
            <w:r w:rsidRPr="00A44BD3">
              <w:rPr>
                <w:sz w:val="28"/>
                <w:lang w:val="ru-RU"/>
              </w:rPr>
              <w:t>ень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образования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Кубанского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 xml:space="preserve">казачьего </w:t>
            </w:r>
            <w:r w:rsidRPr="00A44BD3">
              <w:rPr>
                <w:spacing w:val="-2"/>
                <w:sz w:val="28"/>
                <w:lang w:val="ru-RU"/>
              </w:rPr>
              <w:t>войска</w:t>
            </w:r>
          </w:p>
          <w:p w:rsidR="00A44BD3" w:rsidRPr="00A44BD3" w:rsidRDefault="00A44BD3" w:rsidP="00343C32">
            <w:pPr>
              <w:pStyle w:val="TableParagraph"/>
              <w:ind w:left="107" w:right="312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14 октября – 50 лет со времени назначения Виктора Гавриловича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Захарченко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художественным</w:t>
            </w:r>
            <w:r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руководителем Кубанского казачьего хора (1974)</w:t>
            </w:r>
          </w:p>
          <w:p w:rsidR="00A44BD3" w:rsidRPr="001D1391" w:rsidRDefault="00A44BD3" w:rsidP="00343C32">
            <w:pPr>
              <w:pStyle w:val="TableParagraph"/>
              <w:spacing w:line="320" w:lineRule="atLeast"/>
              <w:ind w:left="107" w:right="312"/>
              <w:rPr>
                <w:sz w:val="28"/>
                <w:lang w:val="ru-RU"/>
              </w:rPr>
            </w:pPr>
            <w:r w:rsidRPr="001D1391">
              <w:rPr>
                <w:sz w:val="28"/>
                <w:lang w:val="ru-RU"/>
              </w:rPr>
              <w:t>19октября–День</w:t>
            </w:r>
            <w:r>
              <w:rPr>
                <w:sz w:val="28"/>
                <w:lang w:val="ru-RU"/>
              </w:rPr>
              <w:t xml:space="preserve"> </w:t>
            </w:r>
            <w:r w:rsidRPr="001D1391">
              <w:rPr>
                <w:sz w:val="28"/>
                <w:lang w:val="ru-RU"/>
              </w:rPr>
              <w:t>кубанского</w:t>
            </w:r>
            <w:r>
              <w:rPr>
                <w:sz w:val="28"/>
                <w:lang w:val="ru-RU"/>
              </w:rPr>
              <w:t xml:space="preserve"> </w:t>
            </w:r>
            <w:r w:rsidRPr="001D1391">
              <w:rPr>
                <w:sz w:val="28"/>
                <w:lang w:val="ru-RU"/>
              </w:rPr>
              <w:t>казачества</w:t>
            </w:r>
            <w:r>
              <w:rPr>
                <w:sz w:val="28"/>
                <w:lang w:val="ru-RU"/>
              </w:rPr>
              <w:t xml:space="preserve"> </w:t>
            </w:r>
            <w:r w:rsidRPr="001D1391">
              <w:rPr>
                <w:sz w:val="28"/>
                <w:lang w:val="ru-RU"/>
              </w:rPr>
              <w:t>(третья</w:t>
            </w:r>
            <w:r>
              <w:rPr>
                <w:sz w:val="28"/>
                <w:lang w:val="ru-RU"/>
              </w:rPr>
              <w:t xml:space="preserve"> </w:t>
            </w:r>
            <w:r w:rsidRPr="001D1391">
              <w:rPr>
                <w:sz w:val="28"/>
                <w:lang w:val="ru-RU"/>
              </w:rPr>
              <w:t xml:space="preserve">суббота </w:t>
            </w:r>
            <w:r w:rsidRPr="001D1391">
              <w:rPr>
                <w:spacing w:val="-2"/>
                <w:sz w:val="28"/>
                <w:lang w:val="ru-RU"/>
              </w:rPr>
              <w:t>октября)</w:t>
            </w:r>
          </w:p>
        </w:tc>
      </w:tr>
      <w:tr w:rsidR="00A44BD3" w:rsidTr="00343C32">
        <w:trPr>
          <w:trHeight w:val="2575"/>
        </w:trPr>
        <w:tc>
          <w:tcPr>
            <w:tcW w:w="2830" w:type="dxa"/>
          </w:tcPr>
          <w:p w:rsidR="00A44BD3" w:rsidRDefault="00A44BD3" w:rsidP="00343C3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21.10.2024 </w:t>
            </w:r>
            <w:r>
              <w:rPr>
                <w:spacing w:val="-10"/>
                <w:sz w:val="28"/>
              </w:rPr>
              <w:t>–</w:t>
            </w:r>
          </w:p>
          <w:p w:rsidR="00A44BD3" w:rsidRDefault="00A44BD3" w:rsidP="00343C3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31.10.2024</w:t>
            </w:r>
          </w:p>
        </w:tc>
        <w:tc>
          <w:tcPr>
            <w:tcW w:w="4111" w:type="dxa"/>
          </w:tcPr>
          <w:p w:rsidR="00A44BD3" w:rsidRPr="00A44BD3" w:rsidRDefault="00A44BD3" w:rsidP="00343C32">
            <w:pPr>
              <w:pStyle w:val="TableParagraph"/>
              <w:ind w:left="108" w:right="293"/>
              <w:rPr>
                <w:i/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«Мы призваны творить свое и по-своему,</w:t>
            </w:r>
            <w:r w:rsidR="001D1391"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русское</w:t>
            </w:r>
            <w:r w:rsidR="001D1391"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 xml:space="preserve">по-русски» </w:t>
            </w:r>
            <w:r w:rsidRPr="00A44BD3">
              <w:rPr>
                <w:i/>
                <w:sz w:val="28"/>
                <w:lang w:val="ru-RU"/>
              </w:rPr>
              <w:t>(Ильин</w:t>
            </w:r>
            <w:r w:rsidR="001D1391">
              <w:rPr>
                <w:i/>
                <w:sz w:val="28"/>
                <w:lang w:val="ru-RU"/>
              </w:rPr>
              <w:t xml:space="preserve"> </w:t>
            </w:r>
            <w:r w:rsidRPr="00A44BD3">
              <w:rPr>
                <w:i/>
                <w:sz w:val="28"/>
                <w:lang w:val="ru-RU"/>
              </w:rPr>
              <w:t>И.А.,</w:t>
            </w:r>
            <w:r w:rsidR="001D1391">
              <w:rPr>
                <w:i/>
                <w:sz w:val="28"/>
                <w:lang w:val="ru-RU"/>
              </w:rPr>
              <w:t xml:space="preserve"> </w:t>
            </w:r>
            <w:r w:rsidRPr="00A44BD3">
              <w:rPr>
                <w:i/>
                <w:sz w:val="28"/>
                <w:lang w:val="ru-RU"/>
              </w:rPr>
              <w:t>русский</w:t>
            </w:r>
            <w:r w:rsidRPr="00A44BD3">
              <w:rPr>
                <w:i/>
                <w:spacing w:val="-2"/>
                <w:sz w:val="28"/>
                <w:lang w:val="ru-RU"/>
              </w:rPr>
              <w:t xml:space="preserve"> философ)</w:t>
            </w:r>
          </w:p>
        </w:tc>
        <w:tc>
          <w:tcPr>
            <w:tcW w:w="7518" w:type="dxa"/>
          </w:tcPr>
          <w:p w:rsidR="00A44BD3" w:rsidRPr="00A44BD3" w:rsidRDefault="00A44BD3" w:rsidP="00343C32">
            <w:pPr>
              <w:pStyle w:val="TableParagraph"/>
              <w:ind w:left="107" w:right="312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25октября1922г.</w:t>
            </w:r>
            <w:proofErr w:type="gramStart"/>
            <w:r w:rsidRPr="00A44BD3">
              <w:rPr>
                <w:sz w:val="28"/>
                <w:lang w:val="ru-RU"/>
              </w:rPr>
              <w:t>–в</w:t>
            </w:r>
            <w:proofErr w:type="gramEnd"/>
            <w:r w:rsidR="001D1391"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Советской</w:t>
            </w:r>
            <w:r w:rsidR="001D1391"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России</w:t>
            </w:r>
            <w:r w:rsidR="001D1391"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завершилась Гражданская война</w:t>
            </w:r>
          </w:p>
          <w:p w:rsidR="00A44BD3" w:rsidRPr="00A44BD3" w:rsidRDefault="00A44BD3" w:rsidP="00343C32">
            <w:pPr>
              <w:pStyle w:val="TableParagraph"/>
              <w:ind w:left="107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29октября1918 г.– День</w:t>
            </w:r>
            <w:r w:rsidR="001D1391"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 xml:space="preserve">рождения </w:t>
            </w:r>
            <w:r w:rsidRPr="00A44BD3">
              <w:rPr>
                <w:spacing w:val="-2"/>
                <w:sz w:val="28"/>
                <w:lang w:val="ru-RU"/>
              </w:rPr>
              <w:t>комсомола</w:t>
            </w:r>
          </w:p>
          <w:p w:rsidR="00A44BD3" w:rsidRPr="00A44BD3" w:rsidRDefault="00A44BD3" w:rsidP="00343C32">
            <w:pPr>
              <w:pStyle w:val="TableParagraph"/>
              <w:ind w:left="107" w:right="312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29октября1922г.</w:t>
            </w:r>
            <w:proofErr w:type="gramStart"/>
            <w:r w:rsidRPr="00A44BD3">
              <w:rPr>
                <w:sz w:val="28"/>
                <w:lang w:val="ru-RU"/>
              </w:rPr>
              <w:t>–в</w:t>
            </w:r>
            <w:proofErr w:type="gramEnd"/>
            <w:r w:rsidR="001D1391"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Москве</w:t>
            </w:r>
            <w:r w:rsidR="001D1391"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открылся</w:t>
            </w:r>
            <w:r w:rsidR="001D1391"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Театр</w:t>
            </w:r>
            <w:r w:rsidR="001D1391"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Революции (сегодня – Театр имени Владимира Маяковского)</w:t>
            </w:r>
          </w:p>
          <w:p w:rsidR="00A44BD3" w:rsidRPr="00A44BD3" w:rsidRDefault="00A44BD3" w:rsidP="00343C32">
            <w:pPr>
              <w:pStyle w:val="TableParagraph"/>
              <w:ind w:left="107" w:right="312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30октября1967г.</w:t>
            </w:r>
            <w:proofErr w:type="gramStart"/>
            <w:r w:rsidRPr="00A44BD3">
              <w:rPr>
                <w:sz w:val="28"/>
                <w:lang w:val="ru-RU"/>
              </w:rPr>
              <w:t>–в</w:t>
            </w:r>
            <w:proofErr w:type="gramEnd"/>
            <w:r w:rsidRPr="00A44BD3">
              <w:rPr>
                <w:sz w:val="28"/>
                <w:lang w:val="ru-RU"/>
              </w:rPr>
              <w:t>первые</w:t>
            </w:r>
            <w:r w:rsidR="001D1391"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в</w:t>
            </w:r>
            <w:r w:rsidR="001D1391"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космосе</w:t>
            </w:r>
            <w:r w:rsidR="001D1391"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произведена автоматическая стыковка кораблей</w:t>
            </w:r>
          </w:p>
          <w:p w:rsidR="00A44BD3" w:rsidRPr="00A44BD3" w:rsidRDefault="00A44BD3" w:rsidP="00343C32">
            <w:pPr>
              <w:pStyle w:val="TableParagraph"/>
              <w:spacing w:line="302" w:lineRule="exact"/>
              <w:ind w:left="107"/>
              <w:rPr>
                <w:sz w:val="28"/>
                <w:lang w:val="ru-RU"/>
              </w:rPr>
            </w:pPr>
            <w:r w:rsidRPr="00A44BD3">
              <w:rPr>
                <w:sz w:val="28"/>
                <w:lang w:val="ru-RU"/>
              </w:rPr>
              <w:t>31октября1899 г.</w:t>
            </w:r>
            <w:r w:rsidR="001D1391"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на</w:t>
            </w:r>
            <w:r w:rsidR="001D1391"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>воду спущен</w:t>
            </w:r>
            <w:r w:rsidR="001D1391">
              <w:rPr>
                <w:sz w:val="28"/>
                <w:lang w:val="ru-RU"/>
              </w:rPr>
              <w:t xml:space="preserve"> </w:t>
            </w:r>
            <w:r w:rsidRPr="00A44BD3">
              <w:rPr>
                <w:sz w:val="28"/>
                <w:lang w:val="ru-RU"/>
              </w:rPr>
              <w:t xml:space="preserve">крейсер </w:t>
            </w:r>
            <w:r w:rsidRPr="00A44BD3">
              <w:rPr>
                <w:spacing w:val="-2"/>
                <w:sz w:val="28"/>
                <w:lang w:val="ru-RU"/>
              </w:rPr>
              <w:t>«Варяг»</w:t>
            </w:r>
          </w:p>
        </w:tc>
      </w:tr>
    </w:tbl>
    <w:p w:rsidR="00C01533" w:rsidRDefault="00C01533" w:rsidP="004B3D22">
      <w:pPr>
        <w:rPr>
          <w:sz w:val="28"/>
          <w:szCs w:val="28"/>
        </w:rPr>
      </w:pPr>
    </w:p>
    <w:p w:rsidR="001D1391" w:rsidRDefault="001D1391" w:rsidP="009F2AB0">
      <w:pPr>
        <w:pStyle w:val="a6"/>
        <w:tabs>
          <w:tab w:val="left" w:pos="53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9F2AB0" w:rsidRPr="00C4172C" w:rsidRDefault="001D1391" w:rsidP="009F2AB0">
      <w:pPr>
        <w:pStyle w:val="a6"/>
        <w:tabs>
          <w:tab w:val="left" w:pos="53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12D81">
        <w:rPr>
          <w:sz w:val="28"/>
          <w:szCs w:val="28"/>
        </w:rPr>
        <w:t>Заместитель директора по ВР                                         Гришина Г.А.</w:t>
      </w:r>
    </w:p>
    <w:sectPr w:rsidR="009F2AB0" w:rsidRPr="00C4172C" w:rsidSect="00A44BD3">
      <w:pgSz w:w="16838" w:h="11906" w:orient="landscape"/>
      <w:pgMar w:top="1701" w:right="1418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49" w:rsidRDefault="001D1391">
    <w:pPr>
      <w:pStyle w:val="a8"/>
      <w:spacing w:line="14" w:lineRule="auto"/>
      <w:rPr>
        <w:sz w:val="20"/>
      </w:rPr>
    </w:pPr>
    <w:r w:rsidRPr="00DE4C49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23pt;margin-top:36.6pt;width:12.6pt;height:13pt;z-index:-251656192;mso-position-horizontal-relative:page;mso-position-vertical-relative:page" filled="f" stroked="f">
          <v:textbox inset="0,0,0,0">
            <w:txbxContent>
              <w:p w:rsidR="00DE4C49" w:rsidRDefault="001D1391">
                <w:pPr>
                  <w:spacing w:line="233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  <w:sz w:val="22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noProof/>
                    <w:spacing w:val="-10"/>
                    <w:sz w:val="22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3774A"/>
    <w:multiLevelType w:val="hybridMultilevel"/>
    <w:tmpl w:val="2856E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83807"/>
    <w:multiLevelType w:val="hybridMultilevel"/>
    <w:tmpl w:val="848A1B2C"/>
    <w:lvl w:ilvl="0" w:tplc="DE0C2C2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78B177FA"/>
    <w:multiLevelType w:val="hybridMultilevel"/>
    <w:tmpl w:val="848A1B2C"/>
    <w:lvl w:ilvl="0" w:tplc="DE0C2C2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/>
  <w:rsids>
    <w:rsidRoot w:val="0074424B"/>
    <w:rsid w:val="000159E1"/>
    <w:rsid w:val="000409CA"/>
    <w:rsid w:val="00063639"/>
    <w:rsid w:val="000931A3"/>
    <w:rsid w:val="000A7B0D"/>
    <w:rsid w:val="00190506"/>
    <w:rsid w:val="001D1391"/>
    <w:rsid w:val="002148E5"/>
    <w:rsid w:val="0022100B"/>
    <w:rsid w:val="00223F8E"/>
    <w:rsid w:val="00264A7A"/>
    <w:rsid w:val="002653D9"/>
    <w:rsid w:val="002719A3"/>
    <w:rsid w:val="00344F9C"/>
    <w:rsid w:val="0036401E"/>
    <w:rsid w:val="003E4AEF"/>
    <w:rsid w:val="003F5744"/>
    <w:rsid w:val="0041292B"/>
    <w:rsid w:val="00491C30"/>
    <w:rsid w:val="004B3D22"/>
    <w:rsid w:val="004C08E4"/>
    <w:rsid w:val="00566E48"/>
    <w:rsid w:val="005873D7"/>
    <w:rsid w:val="00615531"/>
    <w:rsid w:val="006820C4"/>
    <w:rsid w:val="006D0B88"/>
    <w:rsid w:val="007331C5"/>
    <w:rsid w:val="0074424B"/>
    <w:rsid w:val="00777762"/>
    <w:rsid w:val="00793AB4"/>
    <w:rsid w:val="007D25FA"/>
    <w:rsid w:val="00812419"/>
    <w:rsid w:val="00881E11"/>
    <w:rsid w:val="008E0623"/>
    <w:rsid w:val="009806AB"/>
    <w:rsid w:val="009B39D3"/>
    <w:rsid w:val="009E59CD"/>
    <w:rsid w:val="009F2AB0"/>
    <w:rsid w:val="00A1704F"/>
    <w:rsid w:val="00A448D9"/>
    <w:rsid w:val="00A44BD3"/>
    <w:rsid w:val="00A93C52"/>
    <w:rsid w:val="00AB6B39"/>
    <w:rsid w:val="00AC4491"/>
    <w:rsid w:val="00B12742"/>
    <w:rsid w:val="00BD7B6D"/>
    <w:rsid w:val="00C01533"/>
    <w:rsid w:val="00C12D81"/>
    <w:rsid w:val="00C14408"/>
    <w:rsid w:val="00C175F7"/>
    <w:rsid w:val="00CE4033"/>
    <w:rsid w:val="00CE6A7A"/>
    <w:rsid w:val="00D47F5F"/>
    <w:rsid w:val="00D8669C"/>
    <w:rsid w:val="00DB73CF"/>
    <w:rsid w:val="00DF23E8"/>
    <w:rsid w:val="00DF48CC"/>
    <w:rsid w:val="00E874B8"/>
    <w:rsid w:val="00EA656D"/>
    <w:rsid w:val="00EB2E4A"/>
    <w:rsid w:val="00F40D91"/>
    <w:rsid w:val="00F847C7"/>
    <w:rsid w:val="00FE5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1E"/>
    <w:pPr>
      <w:ind w:left="720"/>
      <w:contextualSpacing/>
    </w:pPr>
  </w:style>
  <w:style w:type="paragraph" w:styleId="2">
    <w:name w:val="Body Text 2"/>
    <w:basedOn w:val="a"/>
    <w:link w:val="20"/>
    <w:rsid w:val="00777762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777762"/>
    <w:rPr>
      <w:rFonts w:ascii="Times New Roman" w:eastAsia="Times New Roman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93C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1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2419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A44BD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44B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44B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uiPriority w:val="1"/>
    <w:qFormat/>
    <w:rsid w:val="00A44BD3"/>
    <w:pPr>
      <w:widowControl w:val="0"/>
      <w:autoSpaceDE w:val="0"/>
      <w:autoSpaceDN w:val="0"/>
      <w:ind w:left="5480" w:right="3718" w:hanging="1449"/>
    </w:pPr>
    <w:rPr>
      <w:b/>
      <w:bCs/>
      <w:sz w:val="28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A44BD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4BD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1E"/>
    <w:pPr>
      <w:ind w:left="720"/>
      <w:contextualSpacing/>
    </w:pPr>
  </w:style>
  <w:style w:type="paragraph" w:styleId="2">
    <w:name w:val="Body Text 2"/>
    <w:basedOn w:val="a"/>
    <w:link w:val="20"/>
    <w:rsid w:val="00777762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777762"/>
    <w:rPr>
      <w:rFonts w:ascii="Times New Roman" w:eastAsia="Times New Roman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93C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1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2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hyperlink" Target="https://iz.ru/1571105/2023-09-10/11-sentiabria-den-pobedy-russkoi-eskadry-u-mysa-tendra-khod-i-itogi-srazheniia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z.ru/1571105/2023-09-10/11-sentiabria-den-pobedy-russkoi-eskadry-u-mysa-tendra-khod-i-itogi-srazhenii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z.ru/1585394/2023-10-08/9-oktiabria-den-razgroma-nemetcko-fashistskikh-voisk-v-bitve-za-kavk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9D8D0-504E-45FC-8E46-E6875B92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Галина Анатольевна</cp:lastModifiedBy>
  <cp:revision>23</cp:revision>
  <cp:lastPrinted>2024-01-19T06:13:00Z</cp:lastPrinted>
  <dcterms:created xsi:type="dcterms:W3CDTF">2019-01-10T13:07:00Z</dcterms:created>
  <dcterms:modified xsi:type="dcterms:W3CDTF">2025-02-08T18:59:00Z</dcterms:modified>
</cp:coreProperties>
</file>