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2A" w:rsidRPr="0002532A" w:rsidRDefault="0002532A" w:rsidP="0002532A">
      <w:pPr>
        <w:pBdr>
          <w:left w:val="single" w:sz="12" w:space="23" w:color="89D672"/>
          <w:bottom w:val="single" w:sz="12" w:space="5" w:color="F0FAED"/>
        </w:pBdr>
        <w:shd w:val="clear" w:color="auto" w:fill="A1DD8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95531"/>
          <w:kern w:val="36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proofErr w:type="gramStart"/>
      <w:r w:rsidRPr="0002532A">
        <w:rPr>
          <w:rFonts w:ascii="Times New Roman" w:eastAsia="Times New Roman" w:hAnsi="Times New Roman" w:cs="Times New Roman"/>
          <w:b/>
          <w:color w:val="395531"/>
          <w:kern w:val="36"/>
          <w:sz w:val="24"/>
          <w:szCs w:val="24"/>
          <w:lang w:eastAsia="ru-RU"/>
        </w:rPr>
        <w:t>ПАМЯТКА  родителей</w:t>
      </w:r>
      <w:proofErr w:type="gramEnd"/>
      <w:r w:rsidRPr="0002532A">
        <w:rPr>
          <w:rFonts w:ascii="Times New Roman" w:eastAsia="Times New Roman" w:hAnsi="Times New Roman" w:cs="Times New Roman"/>
          <w:b/>
          <w:color w:val="395531"/>
          <w:kern w:val="36"/>
          <w:sz w:val="24"/>
          <w:szCs w:val="24"/>
          <w:lang w:eastAsia="ru-RU"/>
        </w:rPr>
        <w:t xml:space="preserve"> по профилактике экстремизма</w:t>
      </w:r>
      <w:r w:rsidR="00871B01" w:rsidRPr="00871B01">
        <w:t xml:space="preserve"> </w:t>
      </w:r>
      <w:r w:rsidR="00871B01" w:rsidRPr="00871B01">
        <w:rPr>
          <w:rFonts w:ascii="Times New Roman" w:eastAsia="Times New Roman" w:hAnsi="Times New Roman" w:cs="Times New Roman"/>
          <w:b/>
          <w:color w:val="395531"/>
          <w:kern w:val="36"/>
          <w:sz w:val="24"/>
          <w:szCs w:val="24"/>
          <w:lang w:eastAsia="ru-RU"/>
        </w:rPr>
        <w:t>и формированию толерантности в подростковой и молодежной среде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0;height:1.5pt" o:hrstd="t" o:hr="t" fillcolor="#aca899" stroked="f"/>
        </w:pic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особенностей современной России стала активная 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своим направлениям экстремизм </w:t>
      </w:r>
      <w:proofErr w:type="spellStart"/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многовекторен</w:t>
      </w:r>
      <w:proofErr w:type="spellEnd"/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</w:t>
      </w:r>
      <w:r w:rsidRPr="000253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экстремизм националистический, религиозный, молодежный. 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 </w:t>
      </w:r>
      <w:r w:rsidRPr="000253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мотивации преступного поведения</w:t>
      </w: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членов.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</w:t>
      </w: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анализе социально-психологических причин преступного поведения нельзя забывать о </w:t>
      </w:r>
      <w:proofErr w:type="gramStart"/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взаимном  влиянии</w:t>
      </w:r>
      <w:proofErr w:type="gramEnd"/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культур, которое может быть позитивным и негативным. Всплеск массовой ксенофобии, связанной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гастарбайтеров</w:t>
      </w:r>
      <w:proofErr w:type="spellEnd"/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занимающих рабочие места и способствующих обвалу цен на рынке труда, разным менталитетом граждан.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Насколько многообразен и многолик экстремизм, настолько разнообразны порождающие его мотивы. 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 Мотивация правонарушителей существенно отличается от мотивации законопослушных граждан.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Мотивацию преступного поведения в экстремистских организациях разделяют на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мотивированности</w:t>
      </w:r>
      <w:proofErr w:type="spellEnd"/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каждого </w:t>
      </w: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отличии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</w:t>
      </w:r>
      <w:proofErr w:type="gramStart"/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призывающим  в</w:t>
      </w:r>
      <w:proofErr w:type="gramEnd"/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253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02532A" w:rsidRPr="0002532A" w:rsidRDefault="0002532A" w:rsidP="000253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253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02532A" w:rsidRPr="0002532A" w:rsidRDefault="0002532A" w:rsidP="0002532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9733B" w:rsidRDefault="0079733B"/>
    <w:sectPr w:rsidR="0079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B1"/>
    <w:rsid w:val="0002532A"/>
    <w:rsid w:val="00083CB1"/>
    <w:rsid w:val="0079733B"/>
    <w:rsid w:val="00871B01"/>
    <w:rsid w:val="0094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B37F"/>
  <w15:chartTrackingRefBased/>
  <w15:docId w15:val="{C3A2E90D-2B21-4AE0-9CF4-B0A52E0D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2020-10-02T19:21:00Z</dcterms:created>
  <dcterms:modified xsi:type="dcterms:W3CDTF">2020-10-02T19:23:00Z</dcterms:modified>
</cp:coreProperties>
</file>