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</w:rPr>
        <w:t>Приложение №6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к приказу МБОУ «Авиловская СОШ»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от 30.08.202</w:t>
      </w:r>
      <w:r>
        <w:rPr>
          <w:rFonts w:eastAsia="Calibri" w:cs="Times New Roman" w:ascii="Times New Roman" w:hAnsi="Times New Roman"/>
          <w:sz w:val="24"/>
          <w:szCs w:val="24"/>
        </w:rPr>
        <w:t>4</w:t>
      </w:r>
      <w:r>
        <w:rPr>
          <w:rFonts w:eastAsia="Calibri" w:cs="Times New Roman" w:ascii="Times New Roman" w:hAnsi="Times New Roman"/>
          <w:sz w:val="24"/>
          <w:szCs w:val="24"/>
        </w:rPr>
        <w:t xml:space="preserve"> №149-а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360" w:after="0"/>
        <w:jc w:val="center"/>
        <w:rPr>
          <w:b/>
        </w:rPr>
      </w:pPr>
      <w:bookmarkStart w:id="0" w:name="_Hlk206403131"/>
      <w:r>
        <w:rPr>
          <w:b/>
        </w:rPr>
        <w:t xml:space="preserve">ПОЛОЖЕНИЕ </w:t>
      </w:r>
    </w:p>
    <w:p>
      <w:pPr>
        <w:pStyle w:val="Normal"/>
        <w:bidi w:val="0"/>
        <w:jc w:val="center"/>
        <w:rPr>
          <w:b/>
          <w:sz w:val="28"/>
          <w:szCs w:val="28"/>
        </w:rPr>
      </w:pPr>
      <w:bookmarkStart w:id="1" w:name="_Hlk199974316"/>
      <w:r>
        <w:rPr>
          <w:b/>
          <w:sz w:val="28"/>
          <w:szCs w:val="28"/>
        </w:rPr>
        <w:t>о конфликте интересов</w:t>
      </w:r>
      <w:bookmarkEnd w:id="1"/>
    </w:p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бюджетном общеобразовательном учреждении</w:t>
      </w:r>
    </w:p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Родионово-Несветайского района</w:t>
      </w:r>
    </w:p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«Авиловская средняя общеобразовательная школа» </w:t>
      </w:r>
      <w:bookmarkEnd w:id="0"/>
    </w:p>
    <w:p>
      <w:pPr>
        <w:pStyle w:val="Normal"/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(МБОУ «Авиловская СОШ»)</w:t>
      </w:r>
    </w:p>
    <w:p>
      <w:pPr>
        <w:pStyle w:val="Normal"/>
        <w:bidi w:val="0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center"/>
        <w:rPr>
          <w:b/>
        </w:rPr>
      </w:pPr>
      <w:r>
        <w:rPr>
          <w:b/>
        </w:rPr>
        <w:t>1. Общие положения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            </w:t>
      </w:r>
      <w:r>
        <w:rPr/>
        <w:t>1.1. Положение о конфликте интересов в муниципальном бюджетном общеобразовательном учреждении «Авиловская средняя общеобразовательная школа» Родионово-Несветайского  района Ростовской области (МБОУ «Авиловская СОШ»)   (далее – Положение) разработано в соответствии с положениями Федерального закона от 25.12.2008 № 273-ФЗ«О противодействии коррупции».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1.2. Настоящее Положение является внутренним документом муниципального бюджетного общеобразовательного учреждения «Авиловская средняя общеобразовательная школа» Родионово-Несветайского  района Ростовской области (МБОУ «Авиловская СОШ») (далее – Учреждение), основной целью которого является установление порядка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1.3. Под конфликтом интересов в настоящем Положении понимается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трудовых (должностных) обязанностей.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1.4. Действие настоящего Положения распространяется на всех работников Учреждения вне зависимости от занимаемой должности и выполняемых функций.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 xml:space="preserve">1.5. Гражданин, поступающий на работу в Учреждение, обязан ознакомиться с настоящим Положением под подпись и соблюдать его в процессе трудовой деятельности. </w:t>
      </w:r>
    </w:p>
    <w:p>
      <w:pPr>
        <w:pStyle w:val="NoSpacing"/>
        <w:spacing w:lineRule="auto" w:line="276" w:before="120" w:after="120"/>
        <w:ind w:firstLine="709"/>
        <w:jc w:val="both"/>
        <w:rPr>
          <w:b/>
        </w:rPr>
      </w:pPr>
      <w:r>
        <w:rPr>
          <w:b/>
        </w:rPr>
        <w:t>2. Основные принципы управления конфликтом интересов в Учреждении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В основу работы по управлению конфликтом интересов в Учреждении положены следующие принципы: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обязательность раскрытия сведений о реальном или потенциальном конфликте интересов;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конфиденциальность процесса раскрытия сведений о конфликте интересов и процесса его урегулирования;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соблюдение баланса интересов Учреждения и работника при урегулировании конфликта интересов;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>
      <w:pPr>
        <w:pStyle w:val="NoSpacing"/>
        <w:spacing w:lineRule="auto" w:line="276" w:before="120" w:after="120"/>
        <w:ind w:firstLine="709"/>
        <w:jc w:val="center"/>
        <w:rPr/>
      </w:pPr>
      <w:r>
        <w:rPr>
          <w:b/>
        </w:rPr>
        <w:t>3.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3.1. В соответствии с условиями настоящего Положения устанавливаются следующие виды раскрытия конфликта интересов: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раскрытие сведений о конфликте интересов при приеме на работу;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раскрытие сведений о конфликте интересов при переводе на новую должность;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разовое раскрытие сведений по мере возникновения ситуаций конфликта интересов;</w:t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/>
      </w:pPr>
      <w:r>
        <w:rPr/>
        <w:t>раскрытие сведений о конфликте интересов в ходе заполнения декларации о конфликте интересов.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3.2. Работник Учреждения вне зависимости от должности и стажа работы в Учреждении в связи с исполнением им трудовых (должностных) обязанностей обязан: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</w:t>
      </w:r>
      <w:r>
        <w:rPr/>
        <w:tab/>
        <w:t>незамедлительно информировать представителя нанимателя о фактах обращения в целях склонения его к совершению коррупционных правонарушений;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</w:t>
      </w:r>
      <w:r>
        <w:rPr/>
        <w:tab/>
        <w:t>незамедлительно информировать представителя нанимателя о ставших известными ему случаях совершения коррупционных правонарушений другими работниками, контрагентами Учреждения или иными лицами;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</w:t>
      </w:r>
      <w:r>
        <w:rPr/>
        <w:tab/>
        <w:t>принимать меры по недопущению любой возможности возникновения конфликта интересов и урегулированию возникших случаев конфликта интересов, уведомлять руководителя Учреждения о возникшем конфликте интересов либо о возможности его возникновения.</w:t>
      </w:r>
    </w:p>
    <w:p>
      <w:pPr>
        <w:pStyle w:val="NoSpacing"/>
        <w:spacing w:lineRule="auto" w:line="276"/>
        <w:ind w:firstLine="709"/>
        <w:jc w:val="both"/>
        <w:rPr/>
      </w:pPr>
      <w:bookmarkStart w:id="2" w:name="_Hlk206403579"/>
      <w:r>
        <w:rPr/>
        <w:t>3.3. Работник Учреждения в  случае возникновения личной заинтересованности при исполнении должностных обязанностей, которая приводит или может привести к конфликту интересов, обязан не позднее рабочего дня, следующего за днем, когда ему стало об этом известно, а в случае отсутствия работника на рабочем месте по какой-либо причине - не позднее рабочего дня после выхода на работу, представить представителю нанимателя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bookmarkEnd w:id="2"/>
    </w:p>
    <w:p>
      <w:pPr>
        <w:pStyle w:val="NoSpacing"/>
        <w:spacing w:lineRule="auto" w:line="276"/>
        <w:jc w:val="both"/>
        <w:rPr/>
      </w:pPr>
      <w:r>
        <w:rPr>
          <w:color w:val="FF0000"/>
        </w:rPr>
        <w:t xml:space="preserve">        </w:t>
      </w:r>
      <w:r>
        <w:rPr/>
        <w:t>3.4. Раскрытие конфликта интересов осуществляется в письменной форме путем направления на имя руководителя Учреждения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уведомление), по форме в соответствии с приложением № 1 к настоящему Положению.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трудовых (должностных) обязанностей, которая приводит или может привести к конфликту интересов.</w:t>
      </w:r>
    </w:p>
    <w:p>
      <w:pPr>
        <w:pStyle w:val="Normal"/>
        <w:bidi w:val="0"/>
        <w:spacing w:lineRule="auto" w:line="276"/>
        <w:ind w:firstLine="709"/>
        <w:jc w:val="both"/>
        <w:rPr/>
      </w:pPr>
      <w:r>
        <w:rPr/>
        <w:t>Работник представляет уведомление лично, как только станет ему об этом известно, либо на следующий рабочий день, а в случае нахождения его вне места работы, не позднее одного рабочего дня, следующего за днем прибытия к месту работы.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3.5. Прием сведений о конфликте интересов осуществляет должностное лицо, ответственное за профилактику коррупционных и иных правонарушений в Учреждении.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3.6. Указанное в пункте 3.2 настоящего Положения уведомление подлежит регистрации в день его поступления в журнале регистрации уведомлений Учреждения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журнал регистрации уведомлений), оформленном в соответствии с приложением № 2 к настоящему Положению.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Листы журнала регистрации уведомлений должны быть прошиты, пронумерованы и скреплены печатью Учреждения.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 xml:space="preserve">3.7. Рассмотрение уведомлений осуществляется комиссией Учреждения по </w:t>
      </w:r>
      <w:r>
        <w:rPr>
          <w:bCs/>
        </w:rPr>
        <w:t xml:space="preserve">соблюдению требований к служебному поведению работников и </w:t>
      </w:r>
      <w:r>
        <w:rPr/>
        <w:t xml:space="preserve">урегулированию конфликта интересов в соответствии с Положением о комиссии Учреждения по </w:t>
      </w:r>
      <w:r>
        <w:rPr>
          <w:bCs/>
        </w:rPr>
        <w:t xml:space="preserve">соблюдению требований к служебному поведению работников и </w:t>
      </w:r>
      <w:r>
        <w:rPr/>
        <w:t>урегулированию конфликта интересов, утвержденным приказом Учреждения.</w:t>
      </w:r>
    </w:p>
    <w:p>
      <w:pPr>
        <w:pStyle w:val="Normal"/>
        <w:bidi w:val="0"/>
        <w:spacing w:lineRule="auto" w:line="276"/>
        <w:ind w:firstLine="709"/>
        <w:jc w:val="both"/>
        <w:rPr>
          <w:rFonts w:eastAsia="Arial" w:eastAsiaTheme="minorHAnsi"/>
          <w:color w:val="000000"/>
          <w:lang w:eastAsia="en-US"/>
        </w:rPr>
      </w:pPr>
      <w:r>
        <w:rPr/>
        <w:t>3.8. В Учреждении для работников, чьи должности включены в Перечень</w:t>
      </w:r>
      <w:r>
        <w:rPr>
          <w:rFonts w:eastAsia="Arial" w:eastAsiaTheme="minorHAnsi"/>
          <w:color w:val="000000"/>
          <w:lang w:eastAsia="en-US"/>
        </w:rPr>
        <w:t xml:space="preserve"> должностей, замещение которых связано с коррупционным риском,</w:t>
      </w:r>
      <w:r>
        <w:rPr/>
        <w:t xml:space="preserve"> организуется ежегодное заполнение декларации о конфликте интересов.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Форма декларации о конфликте интересов и круг лиц, на которых распространяется требование заполнения декларации о конфликте интересов, определяются приказом Учреждения.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3.9. Учреждение берет на себя обязательство конфиденциального рассмотрения представленных сведений и урегулирования конфликта интересов и принимает меры, исключающие возможность свободного доступа третьих лиц к местам хранения уведомлений и материалов к ним.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4.0. Поступившая информация должна быть тщательно проверена должностным лицом, ответственным за профилактику коррупционных и иных правонарушений в Учреждении,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4.1.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Ситуация, не являющаяся конфликтом интересов, не нуждается в специальных способах урегулирования.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4.2. В случае если конфликт интересов имеет место, то могут быть использованы следующие способы его разрешения: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ограничение доступа работника к конкретной информации, которая может затрагивать личные интересы работника;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пересмотр и изменение трудовых (должностных) обязанностей работника;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перевод работника на должность, предусматривающую выполнение трудовых (должностных) обязанностей, не связанных с конфликтом интересов;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дополнительный контроль за принятием работником решений и совершением им действий, которые находятся или могут оказаться под влиянием конфликта интересов;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отказ работника от выгоды, своего личного интереса, порождающего конфликт с интересами Учреждения;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увольнение работника из Учреждения по инициативе работника;</w:t>
      </w:r>
    </w:p>
    <w:p>
      <w:pPr>
        <w:pStyle w:val="NoSpacing"/>
        <w:numPr>
          <w:ilvl w:val="0"/>
          <w:numId w:val="3"/>
        </w:numPr>
        <w:spacing w:lineRule="auto" w:line="276"/>
        <w:jc w:val="both"/>
        <w:rPr/>
      </w:pPr>
      <w:r>
        <w:rPr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(должностных) обязанностей.</w:t>
      </w:r>
    </w:p>
    <w:p>
      <w:pPr>
        <w:pStyle w:val="NoSpacing"/>
        <w:spacing w:lineRule="auto" w:line="276" w:before="120" w:after="120"/>
        <w:ind w:firstLine="709"/>
        <w:jc w:val="center"/>
        <w:rPr/>
      </w:pPr>
      <w:r>
        <w:rPr>
          <w:b/>
        </w:rPr>
        <w:t>4. Обязанности работников в связи с раскрытием и урегулированием конфликта интересов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при выполнении своих трудовых (должностных)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избегать (по возможности) ситуаций и обстоятельств, которые могут привести к конфликту интересов;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раскрывать возникший (реальный) или потенциальный конфликт интересов;</w:t>
      </w:r>
    </w:p>
    <w:p>
      <w:pPr>
        <w:pStyle w:val="NoSpacing"/>
        <w:spacing w:lineRule="auto" w:line="276"/>
        <w:ind w:firstLine="709"/>
        <w:jc w:val="both"/>
        <w:rPr/>
      </w:pPr>
      <w:r>
        <w:rPr/>
        <w:t>содействовать урегулированию возникшего конфликта интересов.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 w:before="120" w:after="120"/>
        <w:ind w:firstLine="851" w:start="0"/>
        <w:jc w:val="center"/>
        <w:outlineLvl w:val="1"/>
        <w:rPr/>
      </w:pPr>
      <w:r>
        <w:rPr>
          <w:b/>
        </w:rPr>
        <w:t>5. Ответственность работников Учреждения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  <w:t>5.1. За несоблюдение настоящего Положения работник Учреждения может быть привлечен к дисциплинарной ответственности в соответствии с действующим законодательством.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  <w:t xml:space="preserve">5.2. В соответствии со статьей 192 Трудового кодекса Российской Федерации к работнику Учреждения могут быть применены следующие дисциплинарные взыскания: 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  <w:t>а) замечание;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  <w:t>б) выговор;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  <w:t>в) увольнение по соответствующим основаниям.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Приложение №1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Положению о конфликте интересов в муниципальном 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бюджетном общеобразовательном учреждении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Родионово-Несветайского района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«Авиловская средняя общеобразовательная школа» 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(МБОУ «Авиловская СОШ»)</w:t>
      </w:r>
    </w:p>
    <w:p>
      <w:pPr>
        <w:pStyle w:val="Normal"/>
        <w:bidi w:val="0"/>
        <w:spacing w:lineRule="auto" w:line="276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>
      <w:pPr>
        <w:pStyle w:val="Normal"/>
        <w:bidi w:val="0"/>
        <w:spacing w:lineRule="auto" w:line="276"/>
        <w:jc w:val="end"/>
        <w:rPr>
          <w:bCs/>
        </w:rPr>
      </w:pPr>
      <w:r>
        <w:rPr>
          <w:bCs/>
        </w:rPr>
        <w:t>Директору МБОУ «Авиловская СОШ»</w:t>
      </w:r>
    </w:p>
    <w:p>
      <w:pPr>
        <w:pStyle w:val="Normal"/>
        <w:bidi w:val="0"/>
        <w:spacing w:lineRule="auto" w:line="276"/>
        <w:jc w:val="end"/>
        <w:rPr>
          <w:bCs/>
        </w:rPr>
      </w:pPr>
      <w:r>
        <w:rPr>
          <w:bCs/>
        </w:rPr>
        <w:t xml:space="preserve">  </w:t>
      </w:r>
      <w:r>
        <w:rPr>
          <w:bCs/>
        </w:rPr>
        <w:t>__________________________________</w:t>
      </w:r>
    </w:p>
    <w:p>
      <w:pPr>
        <w:pStyle w:val="Normal"/>
        <w:bidi w:val="0"/>
        <w:spacing w:lineRule="auto" w:line="276"/>
        <w:jc w:val="center"/>
        <w:rPr>
          <w:bCs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>Ф.И.О</w:t>
      </w:r>
      <w:r>
        <w:rPr>
          <w:bCs/>
        </w:rPr>
        <w:t>.</w:t>
      </w:r>
    </w:p>
    <w:p>
      <w:pPr>
        <w:pStyle w:val="Normal"/>
        <w:bidi w:val="0"/>
        <w:spacing w:lineRule="auto" w:line="276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</w:t>
      </w:r>
      <w:r>
        <w:rPr>
          <w:bCs/>
        </w:rPr>
        <w:t>от__________________________________</w:t>
      </w:r>
    </w:p>
    <w:p>
      <w:pPr>
        <w:pStyle w:val="Normal"/>
        <w:bidi w:val="0"/>
        <w:spacing w:lineRule="auto" w:line="276"/>
        <w:jc w:val="center"/>
        <w:rPr>
          <w:bCs/>
          <w:sz w:val="16"/>
          <w:szCs w:val="16"/>
        </w:rPr>
      </w:pPr>
      <w:r>
        <w:rPr>
          <w:bCs/>
        </w:rPr>
        <w:t xml:space="preserve">                                                                                                      </w:t>
      </w:r>
      <w:r>
        <w:rPr>
          <w:bCs/>
          <w:sz w:val="16"/>
          <w:szCs w:val="16"/>
        </w:rPr>
        <w:t>Ф.И.О.,</w:t>
      </w:r>
    </w:p>
    <w:p>
      <w:pPr>
        <w:pStyle w:val="Normal"/>
        <w:bidi w:val="0"/>
        <w:spacing w:lineRule="auto" w:line="276"/>
        <w:jc w:val="end"/>
        <w:rPr>
          <w:bCs/>
        </w:rPr>
      </w:pPr>
      <w:r>
        <w:rPr>
          <w:bCs/>
        </w:rPr>
        <w:t>_______________________________________</w:t>
      </w:r>
    </w:p>
    <w:p>
      <w:pPr>
        <w:pStyle w:val="Normal"/>
        <w:bidi w:val="0"/>
        <w:spacing w:lineRule="auto" w:line="276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>должность работника</w:t>
      </w:r>
    </w:p>
    <w:p>
      <w:pPr>
        <w:pStyle w:val="Normal"/>
        <w:bidi w:val="0"/>
        <w:spacing w:lineRule="auto" w:line="276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center"/>
        <w:rPr>
          <w:b/>
        </w:rPr>
      </w:pPr>
      <w:r>
        <w:rPr>
          <w:b/>
        </w:rPr>
        <w:t>УВЕДОМЛЕНИЕ</w:t>
      </w:r>
    </w:p>
    <w:p>
      <w:pPr>
        <w:pStyle w:val="Normal"/>
        <w:bidi w:val="0"/>
        <w:spacing w:lineRule="auto" w:line="276"/>
        <w:jc w:val="center"/>
        <w:rPr>
          <w:b/>
        </w:rPr>
      </w:pPr>
      <w:r>
        <w:rPr>
          <w:b/>
        </w:rPr>
        <w:t xml:space="preserve">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</w:t>
      </w:r>
    </w:p>
    <w:p>
      <w:pPr>
        <w:pStyle w:val="Normal"/>
        <w:bidi w:val="0"/>
        <w:spacing w:lineRule="auto" w:line="276" w:before="240" w:after="0"/>
        <w:ind w:firstLine="709"/>
        <w:jc w:val="both"/>
        <w:rPr>
          <w:color w:val="1A1A1A"/>
        </w:rPr>
      </w:pPr>
      <w:r>
        <w:rPr>
          <w:color w:val="1A1A1A"/>
        </w:rPr>
        <w:t>Уведомляю о возникновении у меня личной заинтересованности при исполнении трудовых (должностных) обязанностей, которая приводит или может привести к конфликту интересов (нужное подчеркнуть).</w:t>
      </w:r>
    </w:p>
    <w:p>
      <w:pPr>
        <w:pStyle w:val="Normal"/>
        <w:bidi w:val="0"/>
        <w:spacing w:lineRule="auto" w:line="276"/>
        <w:ind w:firstLine="709"/>
        <w:jc w:val="both"/>
        <w:rPr>
          <w:color w:val="1A1A1A"/>
        </w:rPr>
      </w:pPr>
      <w:r>
        <w:rPr>
          <w:color w:val="1A1A1A"/>
        </w:rPr>
        <w:t>Обстоятельства, являющиеся основанием возникновения личной заинтересованности: ________________________________________________________________________________</w:t>
      </w:r>
    </w:p>
    <w:p>
      <w:pPr>
        <w:pStyle w:val="Normal"/>
        <w:bidi w:val="0"/>
        <w:spacing w:lineRule="auto" w:line="276"/>
        <w:jc w:val="start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bidi w:val="0"/>
        <w:spacing w:lineRule="auto" w:line="276"/>
        <w:jc w:val="start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shd w:val="clear" w:color="auto" w:fill="FFFFFF"/>
        <w:bidi w:val="0"/>
        <w:spacing w:lineRule="auto" w:line="276" w:before="120" w:after="0"/>
        <w:ind w:firstLine="709"/>
        <w:jc w:val="both"/>
        <w:rPr>
          <w:color w:val="1A1A1A"/>
        </w:rPr>
      </w:pPr>
      <w:r>
        <w:rPr>
          <w:color w:val="1A1A1A"/>
        </w:rPr>
        <w:t>Трудовые (должностные) обязанности, на исполнение которых влияет или может повлиять заинтересованность:</w:t>
      </w:r>
    </w:p>
    <w:p>
      <w:pPr>
        <w:pStyle w:val="Normal"/>
        <w:shd w:val="clear" w:color="auto" w:fill="FFFFFF"/>
        <w:bidi w:val="0"/>
        <w:spacing w:lineRule="auto" w:line="276"/>
        <w:jc w:val="both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shd w:val="clear" w:color="auto" w:fill="FFFFFF"/>
        <w:bidi w:val="0"/>
        <w:spacing w:lineRule="auto" w:line="276"/>
        <w:jc w:val="start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shd w:val="clear" w:color="auto" w:fill="FFFFFF"/>
        <w:bidi w:val="0"/>
        <w:spacing w:lineRule="auto" w:line="276" w:before="120" w:after="0"/>
        <w:ind w:firstLine="709"/>
        <w:jc w:val="both"/>
        <w:rPr>
          <w:color w:val="1A1A1A"/>
        </w:rPr>
      </w:pPr>
      <w:r>
        <w:rPr>
          <w:color w:val="1A1A1A"/>
        </w:rPr>
        <w:t>Предлагаемые меры по предотвращению или урегулированию конфликта интересов:</w:t>
      </w:r>
    </w:p>
    <w:p>
      <w:pPr>
        <w:pStyle w:val="Normal"/>
        <w:shd w:val="clear" w:color="auto" w:fill="FFFFFF"/>
        <w:bidi w:val="0"/>
        <w:spacing w:lineRule="auto" w:line="276"/>
        <w:jc w:val="both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shd w:val="clear" w:color="auto" w:fill="FFFFFF"/>
        <w:bidi w:val="0"/>
        <w:spacing w:lineRule="auto" w:line="276"/>
        <w:jc w:val="start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shd w:val="clear" w:color="auto" w:fill="FFFFFF"/>
        <w:bidi w:val="0"/>
        <w:spacing w:lineRule="auto" w:line="276"/>
        <w:jc w:val="start"/>
        <w:rPr>
          <w:color w:val="1A1A1A"/>
        </w:rPr>
      </w:pPr>
      <w:r>
        <w:rPr>
          <w:color w:val="1A1A1A"/>
        </w:rPr>
        <w:t>________________________________________________________________________________</w:t>
      </w:r>
    </w:p>
    <w:p>
      <w:pPr>
        <w:pStyle w:val="Normal"/>
        <w:bidi w:val="0"/>
        <w:ind w:firstLine="709"/>
        <w:jc w:val="both"/>
        <w:rPr/>
      </w:pPr>
      <w:r>
        <w:rPr/>
        <w:t xml:space="preserve">Намереваюсь (не намереваюсь) лично присутствовать на заседании комиссии </w:t>
      </w:r>
    </w:p>
    <w:p>
      <w:pPr>
        <w:pStyle w:val="Normal"/>
        <w:bidi w:val="0"/>
        <w:jc w:val="both"/>
        <w:rPr/>
      </w:pPr>
      <w:r>
        <w:rPr/>
        <w:t xml:space="preserve">МБОУ «Авиловская СОШ» по </w:t>
      </w:r>
      <w:r>
        <w:rPr>
          <w:bCs/>
        </w:rPr>
        <w:t xml:space="preserve">соблюдению требований к служебному поведению работников и </w:t>
      </w:r>
      <w:r>
        <w:rPr/>
        <w:t>урегулированию конфликта интересов.</w:t>
      </w:r>
    </w:p>
    <w:p>
      <w:pPr>
        <w:pStyle w:val="Normal"/>
        <w:bidi w:val="0"/>
        <w:spacing w:lineRule="auto" w:line="276"/>
        <w:ind w:firstLine="709"/>
        <w:jc w:val="both"/>
        <w:rPr/>
      </w:pPr>
      <w:r>
        <w:rPr/>
      </w:r>
    </w:p>
    <w:tbl>
      <w:tblPr>
        <w:tblW w:w="963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684"/>
        <w:gridCol w:w="285"/>
        <w:gridCol w:w="2548"/>
        <w:gridCol w:w="479"/>
        <w:gridCol w:w="2643"/>
      </w:tblGrid>
      <w:tr>
        <w:trPr/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  <w:t>«___» ___________ 20___ г.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54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479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6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лица, представившего уведомление)</w:t>
            </w:r>
          </w:p>
        </w:tc>
        <w:tc>
          <w:tcPr>
            <w:tcW w:w="479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лица, представившего уведомление)</w:t>
            </w:r>
          </w:p>
        </w:tc>
      </w:tr>
    </w:tbl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 w:before="0" w:after="0"/>
        <w:jc w:val="both"/>
        <w:rPr/>
      </w:pPr>
      <w:r>
        <w:rPr/>
        <w:t>Регистрационный номер в журнале регистрации уведомлений: ______________</w:t>
        <w:br/>
      </w:r>
    </w:p>
    <w:tbl>
      <w:tblPr>
        <w:tblW w:w="963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631"/>
        <w:gridCol w:w="283"/>
        <w:gridCol w:w="2603"/>
        <w:gridCol w:w="505"/>
        <w:gridCol w:w="2617"/>
      </w:tblGrid>
      <w:tr>
        <w:trPr/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  <w:t>«___» ___________ 20___ г.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60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505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  <w:tc>
          <w:tcPr>
            <w:tcW w:w="261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631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регистрации уведомления)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0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работника, зарегистрировавшего уведомление)</w:t>
            </w:r>
          </w:p>
        </w:tc>
        <w:tc>
          <w:tcPr>
            <w:tcW w:w="505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1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76" w:before="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работника, зарегистрировавшего уведомление)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Положению о конфликте интересов в муниципальном 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бюджетном общеобразовательном учреждении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Родионово-Несветайского района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«Авиловская средняя общеобразовательная школа» </w:t>
      </w:r>
    </w:p>
    <w:p>
      <w:pPr>
        <w:pStyle w:val="Normal"/>
        <w:bidi w:val="0"/>
        <w:spacing w:lineRule="auto" w:line="276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(МБОУ «Авиловская СОШ»)</w:t>
      </w:r>
    </w:p>
    <w:p>
      <w:pPr>
        <w:pStyle w:val="Normal"/>
        <w:bidi w:val="0"/>
        <w:spacing w:lineRule="auto" w:line="276" w:before="480" w:after="0"/>
        <w:ind w:start="567" w:end="53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 w:before="480" w:after="0"/>
        <w:ind w:start="567" w:end="536"/>
        <w:jc w:val="center"/>
        <w:rPr>
          <w:b/>
          <w:bCs/>
        </w:rPr>
      </w:pPr>
      <w:r>
        <w:rPr>
          <w:b/>
          <w:bCs/>
        </w:rPr>
        <w:t xml:space="preserve">ЖУРНАЛ </w:t>
      </w:r>
    </w:p>
    <w:p>
      <w:pPr>
        <w:pStyle w:val="Normal"/>
        <w:bidi w:val="0"/>
        <w:spacing w:lineRule="auto" w:line="276" w:before="0" w:after="480"/>
        <w:ind w:start="567" w:end="536"/>
        <w:jc w:val="center"/>
        <w:rPr>
          <w:b/>
          <w:bCs/>
        </w:rPr>
      </w:pPr>
      <w:r>
        <w:rPr>
          <w:b/>
          <w:bCs/>
        </w:rPr>
        <w:t xml:space="preserve">регистрации уведомлений работников </w:t>
      </w:r>
      <w:r>
        <w:rPr>
          <w:b/>
          <w:bCs/>
          <w:i/>
        </w:rPr>
        <w:t xml:space="preserve"> </w:t>
      </w:r>
      <w:r>
        <w:rPr>
          <w:b/>
          <w:bCs/>
          <w:iCs/>
        </w:rPr>
        <w:t>МБОУ «Авиловская СОШ» о возникновении</w:t>
      </w:r>
      <w:r>
        <w:rPr>
          <w:b/>
          <w:bCs/>
        </w:rPr>
        <w:t xml:space="preserve"> личной заинтересованности при исполнении трудовых (должностных)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jc w:val="start"/>
        <w:tblInd w:w="-68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2269"/>
        <w:gridCol w:w="1559"/>
        <w:gridCol w:w="1983"/>
        <w:gridCol w:w="1419"/>
        <w:gridCol w:w="1701"/>
        <w:gridCol w:w="1558"/>
        <w:gridCol w:w="1419"/>
        <w:gridCol w:w="3261"/>
      </w:tblGrid>
      <w:tr>
        <w:trPr>
          <w:trHeight w:val="427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6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Регистрационный номер уведомления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firstLine="5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Уведомление представлено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>
        <w:trPr>
          <w:trHeight w:val="1152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фамилия, имя, отчество (последнее –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при наличии)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фамилия, имя, отчество (последнее – при наличии)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firstLine="5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32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720" w:after="0"/>
        <w:ind w:end="-598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hanging="0" w:start="0"/>
        <w:jc w:val="both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76"/>
        <w:ind w:firstLine="851" w:start="0"/>
        <w:jc w:val="both"/>
        <w:outlineLvl w:val="1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8" w:right="1134" w:gutter="0" w:header="709" w:top="851" w:footer="57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20"/>
        <w:szCs w:val="20"/>
      </w:rPr>
    </w:pPr>
    <w:sdt>
      <w:sdtPr>
        <w:id w:val="-1281719174"/>
        <w:text/>
      </w:sdtPr>
      <w:sdtContent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7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sdtContent>
    </w:sdt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LibreOffice/25.8.3.2$Windows_X86_64 LibreOffice_project/8ca8d55c161d602844f5428fa4b58097424e324e</Application>
  <AppVersion>15.0000</AppVersion>
  <Pages>7</Pages>
  <Words>1505</Words>
  <Characters>11970</Characters>
  <CharactersWithSpaces>13890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2026-02-02T06:39:42Z</dcterms:created>
  <dc:creator/>
  <dc:description/>
  <dc:language>ru-RU</dc:language>
  <cp:lastModifiedBy/>
  <dcterms:modified xsi:type="dcterms:W3CDTF">2026-02-02T23:54:05Z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