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4" w:type="dxa"/>
        <w:tblInd w:w="317" w:type="dxa"/>
        <w:tblLook w:val="04A0"/>
      </w:tblPr>
      <w:tblGrid>
        <w:gridCol w:w="3344"/>
        <w:gridCol w:w="2998"/>
        <w:gridCol w:w="3092"/>
      </w:tblGrid>
      <w:tr w:rsidR="001071A5" w:rsidRPr="00C53954" w:rsidTr="001A7E40">
        <w:trPr>
          <w:trHeight w:val="956"/>
        </w:trPr>
        <w:tc>
          <w:tcPr>
            <w:tcW w:w="9434" w:type="dxa"/>
            <w:gridSpan w:val="3"/>
            <w:tcBorders>
              <w:bottom w:val="double" w:sz="12" w:space="0" w:color="auto"/>
            </w:tcBorders>
          </w:tcPr>
          <w:p w:rsidR="001071A5" w:rsidRPr="00C53954" w:rsidRDefault="001071A5" w:rsidP="001A7E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Родионово-Несветайского</w:t>
            </w:r>
            <w:proofErr w:type="spellEnd"/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района </w:t>
            </w:r>
            <w:r w:rsidRPr="00C539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Авиловская</w:t>
            </w:r>
            <w:proofErr w:type="spellEnd"/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средняя общеобразовательная школа</w:t>
            </w:r>
            <w:r w:rsidRPr="00C539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(МБОУ </w:t>
            </w:r>
            <w:r w:rsidRPr="00C539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Авиловская</w:t>
            </w:r>
            <w:proofErr w:type="spellEnd"/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СОШ</w:t>
            </w:r>
            <w:r w:rsidRPr="00C539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1071A5" w:rsidRPr="00C53954" w:rsidRDefault="001071A5" w:rsidP="001A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Локальные акты</w:t>
            </w:r>
          </w:p>
        </w:tc>
      </w:tr>
      <w:tr w:rsidR="001071A5" w:rsidRPr="00C53954" w:rsidTr="001A7E40">
        <w:trPr>
          <w:trHeight w:val="592"/>
        </w:trPr>
        <w:tc>
          <w:tcPr>
            <w:tcW w:w="9434" w:type="dxa"/>
            <w:gridSpan w:val="3"/>
            <w:tcBorders>
              <w:top w:val="double" w:sz="12" w:space="0" w:color="auto"/>
            </w:tcBorders>
          </w:tcPr>
          <w:p w:rsidR="001071A5" w:rsidRPr="00A05B61" w:rsidRDefault="001071A5" w:rsidP="001A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071A5" w:rsidRPr="00A05B61" w:rsidRDefault="001071A5" w:rsidP="001A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5B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346585, Ростовская область, </w:t>
            </w:r>
            <w:proofErr w:type="spellStart"/>
            <w:r w:rsidRPr="00A05B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Родионово-Несветайский</w:t>
            </w:r>
            <w:proofErr w:type="spellEnd"/>
            <w:r w:rsidRPr="00A05B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район, х. Авилов, ул. Советская, 1, тел. 8(863)40-25-447;</w:t>
            </w:r>
          </w:p>
          <w:p w:rsidR="001071A5" w:rsidRPr="00A05B61" w:rsidRDefault="001071A5" w:rsidP="001A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5B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официальный сайт: </w:t>
            </w:r>
            <w:hyperlink r:id="rId5" w:history="1">
              <w:r w:rsidRPr="00A05B61">
                <w:rPr>
                  <w:rFonts w:ascii="Times New Roman" w:eastAsia="Times New Roman" w:hAnsi="Times New Roman" w:cs="Times New Roman"/>
                  <w:b/>
                  <w:sz w:val="18"/>
                  <w:u w:val="single"/>
                </w:rPr>
                <w:t>http://</w:t>
              </w:r>
              <w:r w:rsidRPr="00A05B61">
                <w:rPr>
                  <w:rFonts w:ascii="Times New Roman" w:eastAsia="Times New Roman" w:hAnsi="Times New Roman" w:cs="Times New Roman"/>
                  <w:b/>
                  <w:sz w:val="18"/>
                  <w:u w:val="single"/>
                  <w:lang w:val="en-US"/>
                </w:rPr>
                <w:t>avilovskyash</w:t>
              </w:r>
              <w:r w:rsidRPr="00A05B61">
                <w:rPr>
                  <w:rFonts w:ascii="Times New Roman" w:eastAsia="Times New Roman" w:hAnsi="Times New Roman" w:cs="Times New Roman"/>
                  <w:b/>
                  <w:sz w:val="18"/>
                  <w:u w:val="single"/>
                </w:rPr>
                <w:t>.</w:t>
              </w:r>
              <w:r w:rsidRPr="00A05B61">
                <w:rPr>
                  <w:rFonts w:ascii="Times New Roman" w:eastAsia="Times New Roman" w:hAnsi="Times New Roman" w:cs="Times New Roman"/>
                  <w:b/>
                  <w:sz w:val="18"/>
                  <w:u w:val="single"/>
                  <w:lang w:val="en-US"/>
                </w:rPr>
                <w:t>ucoz</w:t>
              </w:r>
              <w:r w:rsidRPr="00A05B61">
                <w:rPr>
                  <w:rFonts w:ascii="Times New Roman" w:eastAsia="Times New Roman" w:hAnsi="Times New Roman" w:cs="Times New Roman"/>
                  <w:b/>
                  <w:sz w:val="18"/>
                  <w:u w:val="single"/>
                </w:rPr>
                <w:t>.ru</w:t>
              </w:r>
            </w:hyperlink>
            <w:r w:rsidRPr="00A05B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; электронная почта: </w:t>
            </w:r>
            <w:hyperlink r:id="rId6" w:history="1">
              <w:r w:rsidRPr="00A05B61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val="en-US"/>
                </w:rPr>
                <w:t>avilsh</w:t>
              </w:r>
              <w:r w:rsidRPr="00A05B61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</w:rPr>
                <w:t>@</w:t>
              </w:r>
              <w:r w:rsidRPr="00A05B61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val="en-US"/>
                </w:rPr>
                <w:t>mail</w:t>
              </w:r>
              <w:r w:rsidRPr="00A05B61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</w:rPr>
                <w:t>.</w:t>
              </w:r>
              <w:proofErr w:type="spellStart"/>
              <w:r w:rsidRPr="00A05B61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</w:rPr>
                <w:t>ru</w:t>
              </w:r>
              <w:proofErr w:type="spellEnd"/>
            </w:hyperlink>
          </w:p>
        </w:tc>
      </w:tr>
      <w:tr w:rsidR="001071A5" w:rsidRPr="00C53954" w:rsidTr="001A7E40">
        <w:trPr>
          <w:trHeight w:val="534"/>
        </w:trPr>
        <w:tc>
          <w:tcPr>
            <w:tcW w:w="3344" w:type="dxa"/>
          </w:tcPr>
          <w:p w:rsidR="001071A5" w:rsidRPr="00A05B61" w:rsidRDefault="001071A5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071A5" w:rsidRPr="00A05B61" w:rsidRDefault="001071A5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0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«ПРИНЯТО»</w:t>
            </w:r>
          </w:p>
        </w:tc>
        <w:tc>
          <w:tcPr>
            <w:tcW w:w="2998" w:type="dxa"/>
          </w:tcPr>
          <w:p w:rsidR="001071A5" w:rsidRPr="00A05B61" w:rsidRDefault="001071A5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</w:tcPr>
          <w:p w:rsidR="001071A5" w:rsidRPr="00A05B61" w:rsidRDefault="001071A5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071A5" w:rsidRPr="00A05B61" w:rsidRDefault="001071A5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«УТВЕРЖДЕНО»</w:t>
            </w:r>
          </w:p>
        </w:tc>
      </w:tr>
      <w:tr w:rsidR="001071A5" w:rsidRPr="0004308F" w:rsidTr="001A7E40">
        <w:trPr>
          <w:trHeight w:val="520"/>
        </w:trPr>
        <w:tc>
          <w:tcPr>
            <w:tcW w:w="3344" w:type="dxa"/>
          </w:tcPr>
          <w:p w:rsidR="001071A5" w:rsidRPr="0004308F" w:rsidRDefault="001071A5" w:rsidP="001A7E4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Педагогическим советом</w:t>
            </w:r>
          </w:p>
          <w:p w:rsidR="001071A5" w:rsidRPr="0004308F" w:rsidRDefault="001071A5" w:rsidP="001A7E4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Авиловская</w:t>
            </w:r>
            <w:proofErr w:type="spellEnd"/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СОШ"</w:t>
            </w:r>
          </w:p>
        </w:tc>
        <w:tc>
          <w:tcPr>
            <w:tcW w:w="2998" w:type="dxa"/>
          </w:tcPr>
          <w:p w:rsidR="001071A5" w:rsidRPr="0004308F" w:rsidRDefault="001071A5" w:rsidP="001A7E4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</w:tcPr>
          <w:p w:rsidR="001071A5" w:rsidRPr="0004308F" w:rsidRDefault="001071A5" w:rsidP="001A7E4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Директором МБОУ «</w:t>
            </w:r>
            <w:proofErr w:type="spellStart"/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Авиловская</w:t>
            </w:r>
            <w:proofErr w:type="spellEnd"/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СОШ»: </w:t>
            </w:r>
          </w:p>
        </w:tc>
      </w:tr>
      <w:tr w:rsidR="001071A5" w:rsidRPr="0004308F" w:rsidTr="001A7E40">
        <w:trPr>
          <w:trHeight w:val="520"/>
        </w:trPr>
        <w:tc>
          <w:tcPr>
            <w:tcW w:w="3344" w:type="dxa"/>
          </w:tcPr>
          <w:p w:rsidR="001071A5" w:rsidRPr="0004308F" w:rsidRDefault="001071A5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 9 от 28.06.16 г.</w:t>
            </w:r>
          </w:p>
        </w:tc>
        <w:tc>
          <w:tcPr>
            <w:tcW w:w="2998" w:type="dxa"/>
          </w:tcPr>
          <w:p w:rsidR="001071A5" w:rsidRPr="0004308F" w:rsidRDefault="001071A5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</w:tcPr>
          <w:p w:rsidR="001071A5" w:rsidRPr="0004308F" w:rsidRDefault="001071A5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№</w:t>
            </w:r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0430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29.06.16 г.</w:t>
            </w:r>
          </w:p>
        </w:tc>
      </w:tr>
      <w:tr w:rsidR="001071A5" w:rsidRPr="0004308F" w:rsidTr="001A7E40">
        <w:trPr>
          <w:trHeight w:val="275"/>
        </w:trPr>
        <w:tc>
          <w:tcPr>
            <w:tcW w:w="3344" w:type="dxa"/>
          </w:tcPr>
          <w:p w:rsidR="001071A5" w:rsidRPr="0004308F" w:rsidRDefault="001071A5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8" w:type="dxa"/>
          </w:tcPr>
          <w:p w:rsidR="001071A5" w:rsidRPr="0004308F" w:rsidRDefault="001071A5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</w:tcPr>
          <w:p w:rsidR="001071A5" w:rsidRPr="0004308F" w:rsidRDefault="001071A5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71A5" w:rsidRPr="00C53954" w:rsidTr="001A7E40">
        <w:trPr>
          <w:trHeight w:val="260"/>
        </w:trPr>
        <w:tc>
          <w:tcPr>
            <w:tcW w:w="3344" w:type="dxa"/>
          </w:tcPr>
          <w:p w:rsidR="001071A5" w:rsidRPr="00C53954" w:rsidRDefault="001071A5" w:rsidP="001A7E40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8" w:type="dxa"/>
          </w:tcPr>
          <w:p w:rsidR="001071A5" w:rsidRPr="00C53954" w:rsidRDefault="001071A5" w:rsidP="001A7E40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3092" w:type="dxa"/>
          </w:tcPr>
          <w:p w:rsidR="001071A5" w:rsidRPr="00C53954" w:rsidRDefault="001071A5" w:rsidP="001A7E40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С.В. Петров</w:t>
            </w:r>
          </w:p>
        </w:tc>
      </w:tr>
      <w:tr w:rsidR="001071A5" w:rsidRPr="00C53954" w:rsidTr="001A7E40">
        <w:trPr>
          <w:trHeight w:val="325"/>
        </w:trPr>
        <w:tc>
          <w:tcPr>
            <w:tcW w:w="3344" w:type="dxa"/>
          </w:tcPr>
          <w:p w:rsidR="001071A5" w:rsidRPr="00C53954" w:rsidRDefault="001071A5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8" w:type="dxa"/>
          </w:tcPr>
          <w:p w:rsidR="001071A5" w:rsidRPr="00C53954" w:rsidRDefault="001071A5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</w:tcPr>
          <w:p w:rsidR="001071A5" w:rsidRPr="00C53954" w:rsidRDefault="001071A5" w:rsidP="001A7E4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МП</w:t>
            </w:r>
          </w:p>
        </w:tc>
      </w:tr>
    </w:tbl>
    <w:p w:rsidR="001071A5" w:rsidRDefault="001071A5" w:rsidP="00107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1A5" w:rsidRPr="00FB07FA" w:rsidRDefault="001071A5" w:rsidP="001071A5">
      <w:pPr>
        <w:pStyle w:val="1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FB07FA">
        <w:rPr>
          <w:b/>
          <w:sz w:val="28"/>
          <w:szCs w:val="28"/>
        </w:rPr>
        <w:t>ПОЛОЖЕНИЕ</w:t>
      </w:r>
    </w:p>
    <w:p w:rsidR="001071A5" w:rsidRPr="00FB07FA" w:rsidRDefault="001071A5" w:rsidP="001071A5">
      <w:pPr>
        <w:pStyle w:val="1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bookmarkStart w:id="0" w:name="bookmark1"/>
      <w:r w:rsidRPr="00FB07FA">
        <w:rPr>
          <w:b/>
          <w:sz w:val="28"/>
          <w:szCs w:val="28"/>
        </w:rPr>
        <w:t>о проведении рейдов по профилактике безнадзорности и правонарушений</w:t>
      </w:r>
      <w:bookmarkEnd w:id="0"/>
    </w:p>
    <w:p w:rsidR="001071A5" w:rsidRPr="00FB07FA" w:rsidRDefault="001071A5" w:rsidP="001071A5">
      <w:pPr>
        <w:pStyle w:val="1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bookmarkStart w:id="1" w:name="bookmark2"/>
      <w:r w:rsidRPr="00FB07FA">
        <w:rPr>
          <w:b/>
          <w:sz w:val="28"/>
          <w:szCs w:val="28"/>
        </w:rPr>
        <w:t>среди обучающихся</w:t>
      </w:r>
      <w:bookmarkEnd w:id="1"/>
    </w:p>
    <w:p w:rsidR="001071A5" w:rsidRPr="00FB07FA" w:rsidRDefault="001071A5" w:rsidP="001071A5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1071A5" w:rsidRPr="00FB07FA" w:rsidRDefault="001071A5" w:rsidP="001071A5">
      <w:pPr>
        <w:pStyle w:val="10"/>
        <w:keepNext/>
        <w:keepLines/>
        <w:shd w:val="clear" w:color="auto" w:fill="auto"/>
        <w:spacing w:after="186" w:line="240" w:lineRule="auto"/>
        <w:ind w:left="3600"/>
        <w:rPr>
          <w:sz w:val="28"/>
          <w:szCs w:val="28"/>
        </w:rPr>
      </w:pPr>
      <w:bookmarkStart w:id="2" w:name="bookmark3"/>
      <w:r w:rsidRPr="00FB07FA">
        <w:rPr>
          <w:sz w:val="28"/>
          <w:szCs w:val="28"/>
        </w:rPr>
        <w:t>1. Общие положения</w:t>
      </w:r>
      <w:bookmarkEnd w:id="2"/>
    </w:p>
    <w:p w:rsidR="001071A5" w:rsidRPr="00FB07FA" w:rsidRDefault="001071A5" w:rsidP="001071A5">
      <w:pPr>
        <w:pStyle w:val="11"/>
        <w:numPr>
          <w:ilvl w:val="0"/>
          <w:numId w:val="1"/>
        </w:numPr>
        <w:shd w:val="clear" w:color="auto" w:fill="auto"/>
        <w:tabs>
          <w:tab w:val="left" w:pos="995"/>
        </w:tabs>
        <w:spacing w:line="240" w:lineRule="auto"/>
        <w:ind w:left="40" w:right="40"/>
        <w:jc w:val="left"/>
        <w:rPr>
          <w:sz w:val="28"/>
          <w:szCs w:val="28"/>
        </w:rPr>
      </w:pPr>
      <w:r w:rsidRPr="00FB07FA">
        <w:rPr>
          <w:sz w:val="28"/>
          <w:szCs w:val="28"/>
        </w:rPr>
        <w:t>Рейды проводятся с целью обеспечения единого подхода к решению проблем профилактики безнадзорности и правонарушений среди обучающихся, защите их прав и законных интересов.</w:t>
      </w:r>
    </w:p>
    <w:p w:rsidR="001071A5" w:rsidRDefault="001071A5" w:rsidP="001071A5">
      <w:pPr>
        <w:pStyle w:val="11"/>
        <w:numPr>
          <w:ilvl w:val="0"/>
          <w:numId w:val="1"/>
        </w:numPr>
        <w:shd w:val="clear" w:color="auto" w:fill="auto"/>
        <w:tabs>
          <w:tab w:val="left" w:pos="957"/>
        </w:tabs>
        <w:spacing w:line="240" w:lineRule="auto"/>
        <w:ind w:left="40" w:right="40"/>
        <w:jc w:val="left"/>
        <w:rPr>
          <w:sz w:val="28"/>
          <w:szCs w:val="28"/>
        </w:rPr>
      </w:pPr>
      <w:r w:rsidRPr="00FB07FA">
        <w:rPr>
          <w:sz w:val="28"/>
          <w:szCs w:val="28"/>
        </w:rPr>
        <w:t>Участники рейдов в своей деятельности руководствуются Конвенцией о правах ребенка, Конституцией РФ, Семейным кодексом РФ, Федеральным законом</w:t>
      </w:r>
    </w:p>
    <w:p w:rsidR="001071A5" w:rsidRDefault="001071A5" w:rsidP="001071A5">
      <w:pPr>
        <w:pStyle w:val="11"/>
        <w:shd w:val="clear" w:color="auto" w:fill="auto"/>
        <w:tabs>
          <w:tab w:val="left" w:pos="957"/>
        </w:tabs>
        <w:spacing w:line="240" w:lineRule="auto"/>
        <w:ind w:left="40" w:right="40" w:firstLine="0"/>
        <w:jc w:val="left"/>
        <w:rPr>
          <w:sz w:val="28"/>
          <w:szCs w:val="28"/>
        </w:rPr>
      </w:pPr>
      <w:r w:rsidRPr="00FB07FA">
        <w:rPr>
          <w:sz w:val="28"/>
          <w:szCs w:val="28"/>
        </w:rPr>
        <w:t xml:space="preserve"> № 120-ФЗ от 24.06.1999 года "Об основах системы профилактики безнадзорности и правонарушений несовершеннолетних" (с изменениями), Федеральным законом </w:t>
      </w:r>
    </w:p>
    <w:p w:rsidR="001071A5" w:rsidRDefault="001071A5" w:rsidP="001071A5">
      <w:pPr>
        <w:pStyle w:val="11"/>
        <w:shd w:val="clear" w:color="auto" w:fill="auto"/>
        <w:tabs>
          <w:tab w:val="left" w:pos="957"/>
        </w:tabs>
        <w:spacing w:line="240" w:lineRule="auto"/>
        <w:ind w:left="40" w:right="40" w:firstLine="0"/>
        <w:jc w:val="left"/>
        <w:rPr>
          <w:sz w:val="28"/>
          <w:szCs w:val="28"/>
        </w:rPr>
      </w:pPr>
      <w:r w:rsidRPr="00FB07FA">
        <w:rPr>
          <w:sz w:val="28"/>
          <w:szCs w:val="28"/>
        </w:rPr>
        <w:t xml:space="preserve">№ 124-ФЗ от 24.08.1998 года "Об основных гарантиях прав ребенка в РФ" </w:t>
      </w:r>
    </w:p>
    <w:p w:rsidR="001071A5" w:rsidRPr="00FB07FA" w:rsidRDefault="001071A5" w:rsidP="001071A5">
      <w:pPr>
        <w:pStyle w:val="11"/>
        <w:shd w:val="clear" w:color="auto" w:fill="auto"/>
        <w:tabs>
          <w:tab w:val="left" w:pos="957"/>
        </w:tabs>
        <w:spacing w:line="240" w:lineRule="auto"/>
        <w:ind w:left="40" w:right="40" w:firstLine="0"/>
        <w:jc w:val="left"/>
        <w:rPr>
          <w:sz w:val="28"/>
          <w:szCs w:val="28"/>
        </w:rPr>
      </w:pPr>
      <w:r w:rsidRPr="00FB07FA">
        <w:rPr>
          <w:sz w:val="28"/>
          <w:szCs w:val="28"/>
        </w:rPr>
        <w:t>(с изменениями).</w:t>
      </w:r>
    </w:p>
    <w:p w:rsidR="001071A5" w:rsidRPr="00FB07FA" w:rsidRDefault="001071A5" w:rsidP="001071A5">
      <w:pPr>
        <w:pStyle w:val="11"/>
        <w:numPr>
          <w:ilvl w:val="0"/>
          <w:numId w:val="1"/>
        </w:numPr>
        <w:shd w:val="clear" w:color="auto" w:fill="auto"/>
        <w:tabs>
          <w:tab w:val="left" w:pos="990"/>
        </w:tabs>
        <w:spacing w:line="240" w:lineRule="auto"/>
        <w:ind w:left="40" w:right="40"/>
        <w:jc w:val="left"/>
        <w:rPr>
          <w:sz w:val="28"/>
          <w:szCs w:val="28"/>
        </w:rPr>
      </w:pPr>
      <w:r w:rsidRPr="00FB07FA">
        <w:rPr>
          <w:sz w:val="28"/>
          <w:szCs w:val="28"/>
        </w:rPr>
        <w:t>Состав участников рейда формируется в зависимости от его формы и утверждается директором школы.</w:t>
      </w:r>
    </w:p>
    <w:p w:rsidR="001071A5" w:rsidRPr="00FB07FA" w:rsidRDefault="001071A5" w:rsidP="001071A5">
      <w:pPr>
        <w:pStyle w:val="11"/>
        <w:numPr>
          <w:ilvl w:val="0"/>
          <w:numId w:val="1"/>
        </w:numPr>
        <w:shd w:val="clear" w:color="auto" w:fill="auto"/>
        <w:tabs>
          <w:tab w:val="left" w:pos="921"/>
        </w:tabs>
        <w:spacing w:after="300" w:line="240" w:lineRule="auto"/>
        <w:ind w:left="40"/>
        <w:jc w:val="left"/>
        <w:rPr>
          <w:sz w:val="28"/>
          <w:szCs w:val="28"/>
        </w:rPr>
      </w:pPr>
      <w:r w:rsidRPr="00FB07FA">
        <w:rPr>
          <w:sz w:val="28"/>
          <w:szCs w:val="28"/>
        </w:rPr>
        <w:t>О дне проведения рейдов сообщается до 20 числа каждого месяца.</w:t>
      </w:r>
    </w:p>
    <w:p w:rsidR="001071A5" w:rsidRPr="00FB07FA" w:rsidRDefault="001071A5" w:rsidP="001071A5">
      <w:pPr>
        <w:pStyle w:val="10"/>
        <w:keepNext/>
        <w:keepLines/>
        <w:shd w:val="clear" w:color="auto" w:fill="auto"/>
        <w:spacing w:after="268" w:line="240" w:lineRule="auto"/>
        <w:ind w:left="2360"/>
        <w:rPr>
          <w:sz w:val="28"/>
          <w:szCs w:val="28"/>
        </w:rPr>
      </w:pPr>
      <w:bookmarkStart w:id="3" w:name="bookmark4"/>
      <w:r w:rsidRPr="00FB07FA">
        <w:rPr>
          <w:sz w:val="28"/>
          <w:szCs w:val="28"/>
        </w:rPr>
        <w:t>2. Основные задачи проведения рейдов</w:t>
      </w:r>
      <w:bookmarkEnd w:id="3"/>
    </w:p>
    <w:p w:rsidR="001071A5" w:rsidRPr="00FB07FA" w:rsidRDefault="001071A5" w:rsidP="001071A5">
      <w:pPr>
        <w:pStyle w:val="11"/>
        <w:numPr>
          <w:ilvl w:val="0"/>
          <w:numId w:val="2"/>
        </w:numPr>
        <w:shd w:val="clear" w:color="auto" w:fill="auto"/>
        <w:tabs>
          <w:tab w:val="left" w:pos="1048"/>
        </w:tabs>
        <w:spacing w:line="240" w:lineRule="auto"/>
        <w:ind w:left="40" w:right="40"/>
        <w:jc w:val="left"/>
        <w:rPr>
          <w:sz w:val="28"/>
          <w:szCs w:val="28"/>
        </w:rPr>
      </w:pPr>
      <w:r w:rsidRPr="00FB07FA">
        <w:rPr>
          <w:sz w:val="28"/>
          <w:szCs w:val="28"/>
        </w:rPr>
        <w:t>Выявление детей, оказавшихся в трудной жизненной ситуации, и оказание им всех видов помощи.</w:t>
      </w:r>
    </w:p>
    <w:p w:rsidR="001071A5" w:rsidRPr="00FB07FA" w:rsidRDefault="001071A5" w:rsidP="001071A5">
      <w:pPr>
        <w:pStyle w:val="11"/>
        <w:numPr>
          <w:ilvl w:val="0"/>
          <w:numId w:val="2"/>
        </w:numPr>
        <w:shd w:val="clear" w:color="auto" w:fill="auto"/>
        <w:tabs>
          <w:tab w:val="left" w:pos="995"/>
        </w:tabs>
        <w:spacing w:line="240" w:lineRule="auto"/>
        <w:ind w:left="40" w:right="40"/>
        <w:jc w:val="left"/>
        <w:rPr>
          <w:sz w:val="28"/>
          <w:szCs w:val="28"/>
        </w:rPr>
      </w:pPr>
      <w:r w:rsidRPr="00FB07FA">
        <w:rPr>
          <w:sz w:val="28"/>
          <w:szCs w:val="28"/>
        </w:rPr>
        <w:t>Выявление подростков-правонарушителей групп несовершеннолетних негативной направленности, принятие мер по предупреждению их противоправного поведения.</w:t>
      </w:r>
    </w:p>
    <w:p w:rsidR="001071A5" w:rsidRPr="00FB07FA" w:rsidRDefault="001071A5" w:rsidP="001071A5">
      <w:pPr>
        <w:pStyle w:val="11"/>
        <w:numPr>
          <w:ilvl w:val="0"/>
          <w:numId w:val="2"/>
        </w:numPr>
        <w:shd w:val="clear" w:color="auto" w:fill="auto"/>
        <w:tabs>
          <w:tab w:val="left" w:pos="981"/>
        </w:tabs>
        <w:spacing w:line="240" w:lineRule="auto"/>
        <w:ind w:left="40" w:right="40"/>
        <w:jc w:val="left"/>
        <w:rPr>
          <w:sz w:val="28"/>
          <w:szCs w:val="28"/>
        </w:rPr>
      </w:pPr>
      <w:r w:rsidRPr="00FB07FA">
        <w:rPr>
          <w:sz w:val="28"/>
          <w:szCs w:val="28"/>
        </w:rPr>
        <w:lastRenderedPageBreak/>
        <w:t>Предупреждение безнадзорности, правонарушений, антиобщественных действий несовершеннолетних, выявление и устранение причин и условий таковых деяний.</w:t>
      </w:r>
    </w:p>
    <w:p w:rsidR="001071A5" w:rsidRPr="00FB07FA" w:rsidRDefault="001071A5" w:rsidP="001071A5">
      <w:pPr>
        <w:pStyle w:val="11"/>
        <w:numPr>
          <w:ilvl w:val="0"/>
          <w:numId w:val="2"/>
        </w:numPr>
        <w:shd w:val="clear" w:color="auto" w:fill="auto"/>
        <w:tabs>
          <w:tab w:val="left" w:pos="1067"/>
        </w:tabs>
        <w:spacing w:line="240" w:lineRule="auto"/>
        <w:ind w:left="40" w:right="40"/>
        <w:jc w:val="left"/>
        <w:rPr>
          <w:sz w:val="28"/>
          <w:szCs w:val="28"/>
        </w:rPr>
      </w:pPr>
      <w:r w:rsidRPr="00FB07FA">
        <w:rPr>
          <w:sz w:val="28"/>
          <w:szCs w:val="28"/>
        </w:rPr>
        <w:t>Выявление несовершеннолетних, совершающих правонарушения и находящихся в состоянии алкогольного, наркотического и токсического опьянения.</w:t>
      </w:r>
    </w:p>
    <w:p w:rsidR="001071A5" w:rsidRPr="00FB07FA" w:rsidRDefault="001071A5" w:rsidP="001071A5">
      <w:pPr>
        <w:pStyle w:val="11"/>
        <w:numPr>
          <w:ilvl w:val="0"/>
          <w:numId w:val="2"/>
        </w:numPr>
        <w:shd w:val="clear" w:color="auto" w:fill="auto"/>
        <w:tabs>
          <w:tab w:val="left" w:pos="1010"/>
        </w:tabs>
        <w:spacing w:line="240" w:lineRule="auto"/>
        <w:ind w:left="40" w:right="40"/>
        <w:jc w:val="left"/>
        <w:rPr>
          <w:sz w:val="28"/>
          <w:szCs w:val="28"/>
        </w:rPr>
      </w:pPr>
      <w:r w:rsidRPr="00FB07FA">
        <w:rPr>
          <w:sz w:val="28"/>
          <w:szCs w:val="28"/>
        </w:rPr>
        <w:t>Выявление семей, родителей учащихся, ведущих асоциальный образ жизни. Принятие к ним мер (в соответствии с законом) на основании выявленных фактов.</w:t>
      </w:r>
    </w:p>
    <w:p w:rsidR="001071A5" w:rsidRDefault="001071A5" w:rsidP="001071A5">
      <w:pPr>
        <w:pStyle w:val="11"/>
        <w:numPr>
          <w:ilvl w:val="0"/>
          <w:numId w:val="2"/>
        </w:numPr>
        <w:shd w:val="clear" w:color="auto" w:fill="auto"/>
        <w:tabs>
          <w:tab w:val="left" w:pos="940"/>
        </w:tabs>
        <w:spacing w:line="240" w:lineRule="auto"/>
        <w:ind w:left="40"/>
        <w:jc w:val="left"/>
        <w:rPr>
          <w:sz w:val="28"/>
          <w:szCs w:val="28"/>
        </w:rPr>
      </w:pPr>
      <w:r w:rsidRPr="00FB07FA">
        <w:rPr>
          <w:sz w:val="28"/>
          <w:szCs w:val="28"/>
        </w:rPr>
        <w:t>Контроль организации досуга по месту жительства.</w:t>
      </w:r>
    </w:p>
    <w:p w:rsidR="001071A5" w:rsidRPr="00FB07FA" w:rsidRDefault="001071A5" w:rsidP="001071A5">
      <w:pPr>
        <w:pStyle w:val="11"/>
        <w:shd w:val="clear" w:color="auto" w:fill="auto"/>
        <w:tabs>
          <w:tab w:val="left" w:pos="940"/>
        </w:tabs>
        <w:spacing w:line="240" w:lineRule="auto"/>
        <w:ind w:left="460" w:firstLine="0"/>
        <w:jc w:val="left"/>
        <w:rPr>
          <w:sz w:val="28"/>
          <w:szCs w:val="28"/>
        </w:rPr>
      </w:pPr>
    </w:p>
    <w:p w:rsidR="001071A5" w:rsidRPr="00FB07FA" w:rsidRDefault="001071A5" w:rsidP="001071A5">
      <w:pPr>
        <w:pStyle w:val="50"/>
        <w:shd w:val="clear" w:color="auto" w:fill="auto"/>
        <w:spacing w:after="271" w:line="240" w:lineRule="auto"/>
        <w:ind w:left="3780"/>
        <w:rPr>
          <w:sz w:val="28"/>
          <w:szCs w:val="28"/>
        </w:rPr>
      </w:pPr>
      <w:r w:rsidRPr="00FB07FA">
        <w:rPr>
          <w:sz w:val="28"/>
          <w:szCs w:val="28"/>
        </w:rPr>
        <w:t>3. Форма рейдов</w:t>
      </w:r>
    </w:p>
    <w:p w:rsidR="001071A5" w:rsidRPr="00FB07FA" w:rsidRDefault="001071A5" w:rsidP="001071A5">
      <w:pPr>
        <w:pStyle w:val="11"/>
        <w:numPr>
          <w:ilvl w:val="0"/>
          <w:numId w:val="3"/>
        </w:numPr>
        <w:shd w:val="clear" w:color="auto" w:fill="auto"/>
        <w:tabs>
          <w:tab w:val="left" w:pos="1013"/>
        </w:tabs>
        <w:spacing w:line="240" w:lineRule="auto"/>
        <w:ind w:right="20"/>
        <w:jc w:val="left"/>
        <w:rPr>
          <w:sz w:val="28"/>
          <w:szCs w:val="28"/>
        </w:rPr>
      </w:pPr>
      <w:r w:rsidRPr="00FB07FA">
        <w:rPr>
          <w:sz w:val="28"/>
          <w:szCs w:val="28"/>
        </w:rPr>
        <w:t>Рейды классных руководителе</w:t>
      </w:r>
      <w:r>
        <w:rPr>
          <w:sz w:val="28"/>
          <w:szCs w:val="28"/>
        </w:rPr>
        <w:t>й</w:t>
      </w:r>
      <w:r w:rsidRPr="00FB07FA">
        <w:rPr>
          <w:sz w:val="28"/>
          <w:szCs w:val="28"/>
        </w:rPr>
        <w:t xml:space="preserve"> и членов родительских комитетов, </w:t>
      </w:r>
      <w:proofErr w:type="gramStart"/>
      <w:r w:rsidRPr="00FB07FA">
        <w:rPr>
          <w:sz w:val="28"/>
          <w:szCs w:val="28"/>
        </w:rPr>
        <w:t>ответственным</w:t>
      </w:r>
      <w:proofErr w:type="gramEnd"/>
      <w:r w:rsidRPr="00FB07FA">
        <w:rPr>
          <w:sz w:val="28"/>
          <w:szCs w:val="28"/>
        </w:rPr>
        <w:t xml:space="preserve"> за организацию проведения рейдов назначается социальный педагог</w:t>
      </w:r>
    </w:p>
    <w:p w:rsidR="001071A5" w:rsidRPr="00FB07FA" w:rsidRDefault="001071A5" w:rsidP="001071A5">
      <w:pPr>
        <w:pStyle w:val="11"/>
        <w:numPr>
          <w:ilvl w:val="0"/>
          <w:numId w:val="3"/>
        </w:numPr>
        <w:shd w:val="clear" w:color="auto" w:fill="auto"/>
        <w:tabs>
          <w:tab w:val="left" w:pos="994"/>
        </w:tabs>
        <w:spacing w:line="240" w:lineRule="auto"/>
        <w:ind w:right="20"/>
        <w:jc w:val="left"/>
        <w:rPr>
          <w:sz w:val="28"/>
          <w:szCs w:val="28"/>
        </w:rPr>
      </w:pPr>
      <w:r w:rsidRPr="00FB07FA">
        <w:rPr>
          <w:sz w:val="28"/>
          <w:szCs w:val="28"/>
        </w:rPr>
        <w:t>Совместные рейды социального педагога, классных руководителей,</w:t>
      </w:r>
      <w:r>
        <w:rPr>
          <w:sz w:val="28"/>
          <w:szCs w:val="28"/>
        </w:rPr>
        <w:t xml:space="preserve"> инспектора ПДН  ОМВД  РФ по </w:t>
      </w:r>
      <w:proofErr w:type="spellStart"/>
      <w:r>
        <w:rPr>
          <w:sz w:val="28"/>
          <w:szCs w:val="28"/>
        </w:rPr>
        <w:t>Родионово-Несветайскому</w:t>
      </w:r>
      <w:proofErr w:type="spellEnd"/>
      <w:r>
        <w:rPr>
          <w:sz w:val="28"/>
          <w:szCs w:val="28"/>
        </w:rPr>
        <w:t xml:space="preserve"> району, членов Совета профилактики,</w:t>
      </w:r>
      <w:r w:rsidRPr="00FB07FA">
        <w:rPr>
          <w:sz w:val="28"/>
          <w:szCs w:val="28"/>
        </w:rPr>
        <w:t xml:space="preserve"> общественности, организатором которых выступа</w:t>
      </w:r>
      <w:r>
        <w:rPr>
          <w:sz w:val="28"/>
          <w:szCs w:val="28"/>
        </w:rPr>
        <w:t>ет председатель Совета профилактики школы.</w:t>
      </w:r>
    </w:p>
    <w:p w:rsidR="001071A5" w:rsidRDefault="001071A5" w:rsidP="00107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191" w:rsidRDefault="000E3191"/>
    <w:sectPr w:rsidR="000E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400"/>
    <w:multiLevelType w:val="multilevel"/>
    <w:tmpl w:val="8AB6DA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B1AB4"/>
    <w:multiLevelType w:val="multilevel"/>
    <w:tmpl w:val="1D3250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642B60"/>
    <w:multiLevelType w:val="multilevel"/>
    <w:tmpl w:val="9AB6A2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1A5"/>
    <w:rsid w:val="000E3191"/>
    <w:rsid w:val="0010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1071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link w:val="11"/>
    <w:rsid w:val="001071A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link w:val="50"/>
    <w:rsid w:val="001071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071A5"/>
    <w:pPr>
      <w:shd w:val="clear" w:color="auto" w:fill="FFFFFF"/>
      <w:spacing w:after="0" w:line="317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1071A5"/>
    <w:pPr>
      <w:shd w:val="clear" w:color="auto" w:fill="FFFFFF"/>
      <w:spacing w:after="0" w:line="317" w:lineRule="exact"/>
      <w:ind w:firstLine="4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1071A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337@mail.ru" TargetMode="External"/><Relationship Id="rId5" Type="http://schemas.openxmlformats.org/officeDocument/2006/relationships/hyperlink" Target="http://school337.edusit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2017-05-16T10:08:00Z</dcterms:created>
  <dcterms:modified xsi:type="dcterms:W3CDTF">2017-05-16T10:08:00Z</dcterms:modified>
</cp:coreProperties>
</file>