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B06" w:rsidRDefault="00864B06" w:rsidP="00864B06">
      <w:pPr>
        <w:spacing w:after="0" w:line="240" w:lineRule="auto"/>
        <w:ind w:right="75"/>
        <w:textAlignment w:val="top"/>
        <w:rPr>
          <w:rFonts w:ascii="Times New Roman" w:hAnsi="Times New Roman" w:cs="Times New Roman"/>
          <w:sz w:val="24"/>
          <w:szCs w:val="24"/>
        </w:rPr>
      </w:pPr>
    </w:p>
    <w:p w:rsidR="000D5111" w:rsidRPr="008D3777" w:rsidRDefault="00864B06" w:rsidP="00864B06">
      <w:pPr>
        <w:spacing w:after="0" w:line="240" w:lineRule="auto"/>
        <w:ind w:right="7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одительский лекторий</w:t>
      </w:r>
      <w:r w:rsidR="000D5111" w:rsidRPr="008D37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D5111" w:rsidRPr="008D3777" w:rsidRDefault="000D5111" w:rsidP="000D5111">
      <w:pPr>
        <w:spacing w:after="0" w:line="240" w:lineRule="auto"/>
        <w:ind w:right="75" w:firstLine="72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77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D5111" w:rsidRPr="00864B06" w:rsidRDefault="000D5111" w:rsidP="00864B06">
      <w:pPr>
        <w:spacing w:after="0" w:line="240" w:lineRule="auto"/>
        <w:ind w:right="75" w:firstLine="720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«Воспитание </w:t>
      </w:r>
      <w:proofErr w:type="gramStart"/>
      <w:r w:rsidRPr="00864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толерантности</w:t>
      </w:r>
      <w:r w:rsidR="00864B06" w:rsidRPr="00864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64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у</w:t>
      </w:r>
      <w:proofErr w:type="gramEnd"/>
      <w:r w:rsidRPr="00864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детей".</w:t>
      </w:r>
    </w:p>
    <w:p w:rsidR="000D5111" w:rsidRPr="008D3777" w:rsidRDefault="000D5111" w:rsidP="000D5111">
      <w:pPr>
        <w:spacing w:after="0" w:line="240" w:lineRule="auto"/>
        <w:ind w:right="7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777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 жизни, экономические, политические, сложившиеся в последние годы в нашей стране, обострили проблемы взаимоотношения людей в зависимости от их национальности, вероисповедания, социального положения, материальных условий. Особенно способствует обострению нетерпимых отношений между различными группами населения экономическое неравенство.</w:t>
      </w:r>
    </w:p>
    <w:p w:rsidR="000D5111" w:rsidRPr="008D3777" w:rsidRDefault="000D5111" w:rsidP="000D5111">
      <w:pPr>
        <w:spacing w:after="0" w:line="240" w:lineRule="auto"/>
        <w:ind w:right="7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777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 во все времена была и представляет собой сейчас срез общества, со всеми его достоинствами и недостатками. Часто в одном классе учатся дети разного материального достатка, разного уровня культуры, разных социальных слоёв.</w:t>
      </w:r>
    </w:p>
    <w:p w:rsidR="000D5111" w:rsidRPr="008D3777" w:rsidRDefault="000D5111" w:rsidP="000D5111">
      <w:pPr>
        <w:spacing w:after="0" w:line="240" w:lineRule="auto"/>
        <w:ind w:right="7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777">
        <w:rPr>
          <w:rFonts w:ascii="Times New Roman" w:eastAsia="Times New Roman" w:hAnsi="Times New Roman" w:cs="Times New Roman"/>
          <w:color w:val="000000"/>
          <w:sz w:val="24"/>
          <w:szCs w:val="24"/>
        </w:rPr>
        <w:t>Как научить детей жить в мире? Как объяснить детям, что любой человек представляет собой ценность?  Как выровнять взаимоотношения детей с разным уровнем культуры, который во многом определяется уровнем культуры родителей, а она часто не зависит от материального положения семьи.</w:t>
      </w:r>
    </w:p>
    <w:p w:rsidR="000D5111" w:rsidRPr="008D3777" w:rsidRDefault="000D5111" w:rsidP="000D5111">
      <w:pPr>
        <w:spacing w:after="0" w:line="240" w:lineRule="auto"/>
        <w:ind w:right="7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777">
        <w:rPr>
          <w:rFonts w:ascii="Times New Roman" w:eastAsia="Times New Roman" w:hAnsi="Times New Roman" w:cs="Times New Roman"/>
          <w:color w:val="000000"/>
          <w:sz w:val="24"/>
          <w:szCs w:val="24"/>
        </w:rPr>
        <w:t>И насколько другим было бы наше общество, если бы в нём царила культура мира и взаимопонимания. Из всего вышесказанного и возникла проблема воспитания толерантного, т.е. терпимого отношения друг к другу.</w:t>
      </w:r>
    </w:p>
    <w:p w:rsidR="000D5111" w:rsidRPr="008D3777" w:rsidRDefault="000D5111" w:rsidP="000D5111">
      <w:pPr>
        <w:spacing w:after="0" w:line="240" w:lineRule="auto"/>
        <w:ind w:right="7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777">
        <w:rPr>
          <w:rFonts w:ascii="Times New Roman" w:eastAsia="Times New Roman" w:hAnsi="Times New Roman" w:cs="Times New Roman"/>
          <w:color w:val="000000"/>
          <w:sz w:val="24"/>
          <w:szCs w:val="24"/>
        </w:rPr>
        <w:t>Толерантность предусматривает такие общественные отношения, где нет насилия и принуждения.</w:t>
      </w:r>
    </w:p>
    <w:p w:rsidR="000D5111" w:rsidRPr="008D3777" w:rsidRDefault="000D5111" w:rsidP="000D5111">
      <w:pPr>
        <w:spacing w:after="0" w:line="240" w:lineRule="auto"/>
        <w:ind w:right="7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Существует два подхода к развитию толерантности. Один из них требует обуздания </w:t>
      </w:r>
      <w:proofErr w:type="gramStart"/>
      <w:r w:rsidRPr="008D3777">
        <w:rPr>
          <w:rFonts w:ascii="Times New Roman" w:eastAsia="Times New Roman" w:hAnsi="Times New Roman" w:cs="Times New Roman"/>
          <w:color w:val="000000"/>
          <w:sz w:val="24"/>
          <w:szCs w:val="24"/>
        </w:rPr>
        <w:t>негативных ,</w:t>
      </w:r>
      <w:proofErr w:type="gramEnd"/>
      <w:r w:rsidRPr="008D3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агрессивных или враждебных реакций. В международных стандартах прав человека, в законах указывается на то, что не должны делать граждане по отношению друг к другу. Прежде всего, люди должны уважать друг друга, мирно сосуществовать на определённом пространстве.</w:t>
      </w:r>
    </w:p>
    <w:p w:rsidR="000D5111" w:rsidRPr="008D3777" w:rsidRDefault="000D5111" w:rsidP="000D5111">
      <w:pPr>
        <w:spacing w:after="0" w:line="240" w:lineRule="auto"/>
        <w:ind w:right="7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Другой подход к укреплению толерантности выражается в создании условий, необходимых для осуществления прав человека </w:t>
      </w:r>
      <w:proofErr w:type="gramStart"/>
      <w:r w:rsidRPr="008D3777">
        <w:rPr>
          <w:rFonts w:ascii="Times New Roman" w:eastAsia="Times New Roman" w:hAnsi="Times New Roman" w:cs="Times New Roman"/>
          <w:color w:val="000000"/>
          <w:sz w:val="24"/>
          <w:szCs w:val="24"/>
        </w:rPr>
        <w:t>и  утверждения</w:t>
      </w:r>
      <w:proofErr w:type="gramEnd"/>
      <w:r w:rsidRPr="008D3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демократии.</w:t>
      </w:r>
    </w:p>
    <w:p w:rsidR="000D5111" w:rsidRPr="008D3777" w:rsidRDefault="000D5111" w:rsidP="000D5111">
      <w:pPr>
        <w:spacing w:after="0" w:line="240" w:lineRule="auto"/>
        <w:ind w:right="7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сфере воспитания развитие толерантности означает культивирование отношений открытости, развитие способностей </w:t>
      </w:r>
      <w:proofErr w:type="gramStart"/>
      <w:r w:rsidRPr="008D3777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  несправедливость</w:t>
      </w:r>
      <w:proofErr w:type="gramEnd"/>
      <w:r w:rsidRPr="008D3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  предпринимать шаги по её преодолению, также способность конструктивно разрешать разногласия и обеспечивать продвижение от конфликтных ситуаций к примирению и разрешению противоречий.</w:t>
      </w:r>
    </w:p>
    <w:p w:rsidR="000D5111" w:rsidRPr="008D3777" w:rsidRDefault="000D5111" w:rsidP="000D5111">
      <w:pPr>
        <w:spacing w:after="0" w:line="240" w:lineRule="auto"/>
        <w:ind w:right="7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777">
        <w:rPr>
          <w:rFonts w:ascii="Times New Roman" w:eastAsia="Times New Roman" w:hAnsi="Times New Roman" w:cs="Times New Roman"/>
          <w:color w:val="000000"/>
          <w:sz w:val="24"/>
          <w:szCs w:val="24"/>
        </w:rPr>
        <w:t>Эти два подхода не конкурируют между собой, а находятся в отношениях взаимного дополнения.</w:t>
      </w:r>
    </w:p>
    <w:p w:rsidR="000D5111" w:rsidRPr="008D3777" w:rsidRDefault="000D5111" w:rsidP="000D5111">
      <w:pPr>
        <w:spacing w:after="0" w:line="240" w:lineRule="auto"/>
        <w:ind w:right="7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777">
        <w:rPr>
          <w:rFonts w:ascii="Times New Roman" w:eastAsia="Times New Roman" w:hAnsi="Times New Roman" w:cs="Times New Roman"/>
          <w:color w:val="000000"/>
          <w:sz w:val="24"/>
          <w:szCs w:val="24"/>
        </w:rPr>
        <w:t>Ключевая роль в воспитании толерантного, миролюбивого отношения к человеку, к правам человека принадлежит дому, семье.</w:t>
      </w:r>
    </w:p>
    <w:p w:rsidR="000D5111" w:rsidRPr="008D3777" w:rsidRDefault="000D5111" w:rsidP="000D5111">
      <w:pPr>
        <w:spacing w:after="0" w:line="240" w:lineRule="auto"/>
        <w:ind w:right="7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3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Существенным признаком толерантности является способность ценить мир и мирные взаимоотношения и других побуждать брать на себя ответственность за действия ради мира. Активность всего сообщества может стать важным фактором в деле воспитания толерантности.  Школа же </w:t>
      </w:r>
      <w:proofErr w:type="gramStart"/>
      <w:r w:rsidRPr="008D3777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  лишь</w:t>
      </w:r>
      <w:proofErr w:type="gramEnd"/>
      <w:r w:rsidRPr="008D3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одним из участников процесса воспитания толерантности.</w:t>
      </w:r>
    </w:p>
    <w:p w:rsidR="000D5111" w:rsidRPr="00CF4DDC" w:rsidRDefault="000D5111" w:rsidP="000D5111">
      <w:pPr>
        <w:spacing w:after="0" w:line="240" w:lineRule="auto"/>
        <w:ind w:right="75"/>
        <w:textAlignment w:val="top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D3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Насколько </w:t>
      </w:r>
      <w:r w:rsidRPr="00CF4D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каждый из нас толерантен, можно определить, если проанализировать следующие признаки толерантности:</w:t>
      </w:r>
    </w:p>
    <w:p w:rsidR="000D5111" w:rsidRPr="00CF4DDC" w:rsidRDefault="000D5111" w:rsidP="000D5111">
      <w:pPr>
        <w:spacing w:after="0" w:line="240" w:lineRule="auto"/>
        <w:ind w:right="75"/>
        <w:textAlignment w:val="top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F4D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1. Толерантные люди знают не только о своих достоинствах, но и о недостатках. Относятся к себе и своим детям критично </w:t>
      </w:r>
      <w:proofErr w:type="gramStart"/>
      <w:r w:rsidRPr="00CF4D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  не</w:t>
      </w:r>
      <w:proofErr w:type="gramEnd"/>
      <w:r w:rsidRPr="00CF4D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стремятся во всех бедах обвинять окружающих.  Они не удовлетворены собой и постоянно стремятся к саморазвитию.</w:t>
      </w:r>
    </w:p>
    <w:p w:rsidR="000D5111" w:rsidRPr="00CF4DDC" w:rsidRDefault="000D5111" w:rsidP="000D5111">
      <w:pPr>
        <w:spacing w:after="0" w:line="240" w:lineRule="auto"/>
        <w:ind w:right="75"/>
        <w:textAlignment w:val="top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F4D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2. Толерантные люди ответственны, не перекладывают на других те проблемы, которые возникают, а решают их сами; не обвиняют во всём других, а стараются сделать всё возможное для изменения себя.</w:t>
      </w:r>
    </w:p>
    <w:p w:rsidR="000D5111" w:rsidRPr="00CF4DDC" w:rsidRDefault="000D5111" w:rsidP="000D5111">
      <w:pPr>
        <w:spacing w:after="0" w:line="240" w:lineRule="auto"/>
        <w:ind w:right="75"/>
        <w:textAlignment w:val="top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F4D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3. Толерантная личность больше ориентирована на себя в работе, в творчестве.  Она находит время и силы и на своих детей, и для других членов </w:t>
      </w:r>
      <w:proofErr w:type="gramStart"/>
      <w:r w:rsidRPr="00CF4D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семьи ,</w:t>
      </w:r>
      <w:proofErr w:type="gramEnd"/>
      <w:r w:rsidRPr="00CF4D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на общественную работу.</w:t>
      </w:r>
    </w:p>
    <w:p w:rsidR="000D5111" w:rsidRPr="00CF4DDC" w:rsidRDefault="000D5111" w:rsidP="000D5111">
      <w:pPr>
        <w:spacing w:after="0" w:line="240" w:lineRule="auto"/>
        <w:ind w:right="75"/>
        <w:textAlignment w:val="top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F4D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4. </w:t>
      </w:r>
      <w:proofErr w:type="gramStart"/>
      <w:r w:rsidRPr="00CF4D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Толерантные  люди</w:t>
      </w:r>
      <w:proofErr w:type="gramEnd"/>
      <w:r w:rsidRPr="00CF4D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  верно оценивают других людей, </w:t>
      </w:r>
      <w:proofErr w:type="spellStart"/>
      <w:r w:rsidRPr="00CF4D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интолерантные</w:t>
      </w:r>
      <w:proofErr w:type="spellEnd"/>
      <w:r w:rsidRPr="00CF4D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 -  во всём видят только плохое.</w:t>
      </w:r>
    </w:p>
    <w:p w:rsidR="000D5111" w:rsidRPr="00CF4DDC" w:rsidRDefault="000D5111" w:rsidP="000D5111">
      <w:pPr>
        <w:spacing w:after="0" w:line="240" w:lineRule="auto"/>
        <w:ind w:right="75"/>
        <w:textAlignment w:val="top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F4D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5. Чувство юмора и способность посмеяться над собой – важная черта толерантной личности. У того, кто может посмеяться над собой. меньше потребность чувствовать превосходство над другими.</w:t>
      </w:r>
    </w:p>
    <w:p w:rsidR="000D5111" w:rsidRPr="00CF4DDC" w:rsidRDefault="000D5111" w:rsidP="000D5111">
      <w:pPr>
        <w:spacing w:after="0" w:line="240" w:lineRule="auto"/>
        <w:ind w:right="75"/>
        <w:textAlignment w:val="top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F4D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Таким образом, толерантная личность характеризует человека, который хорошо знает себя, в том числе свои недостатки, терпимо, доброжелательно относится к окружающим. </w:t>
      </w:r>
      <w:proofErr w:type="gramStart"/>
      <w:r w:rsidRPr="00CF4D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Такая  личность</w:t>
      </w:r>
      <w:proofErr w:type="gramEnd"/>
      <w:r w:rsidRPr="00CF4D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                стремится постоянно совершенствоваться, повышать свой культурный </w:t>
      </w:r>
      <w:r w:rsidRPr="00CF4D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и образовательный уровень.  Также такая личность воспитывает все эти качества и в своих детях, а школа ей в этом помогает.</w:t>
      </w:r>
    </w:p>
    <w:p w:rsidR="000D5111" w:rsidRPr="008D3777" w:rsidRDefault="000D5111" w:rsidP="000D5111">
      <w:pPr>
        <w:spacing w:after="0" w:line="240" w:lineRule="auto"/>
        <w:ind w:right="75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D5111" w:rsidRPr="008D3777" w:rsidRDefault="000D5111" w:rsidP="000D5111">
      <w:pPr>
        <w:spacing w:after="0" w:line="240" w:lineRule="auto"/>
        <w:ind w:right="75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D5111" w:rsidRPr="008D3777" w:rsidRDefault="000D5111" w:rsidP="00095243">
      <w:pPr>
        <w:pStyle w:val="a3"/>
        <w:shd w:val="clear" w:color="auto" w:fill="E7EBEC"/>
        <w:spacing w:before="0" w:beforeAutospacing="0" w:after="0" w:afterAutospacing="0"/>
        <w:rPr>
          <w:color w:val="393939"/>
        </w:rPr>
      </w:pPr>
      <w:r w:rsidRPr="008D3777">
        <w:rPr>
          <w:b/>
          <w:color w:val="000000"/>
        </w:rPr>
        <w:t xml:space="preserve">     </w:t>
      </w:r>
    </w:p>
    <w:p w:rsidR="000D5111" w:rsidRPr="008D3777" w:rsidRDefault="000D5111" w:rsidP="000D5111">
      <w:pPr>
        <w:spacing w:after="0" w:line="240" w:lineRule="auto"/>
        <w:ind w:right="75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D5111" w:rsidRPr="008D3777" w:rsidRDefault="000D5111" w:rsidP="000D5111">
      <w:pPr>
        <w:spacing w:after="0" w:line="240" w:lineRule="auto"/>
        <w:ind w:right="75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9733B" w:rsidRDefault="0079733B">
      <w:bookmarkStart w:id="0" w:name="_GoBack"/>
      <w:bookmarkEnd w:id="0"/>
    </w:p>
    <w:sectPr w:rsidR="0079733B" w:rsidSect="00CF4D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5F81"/>
    <w:multiLevelType w:val="multilevel"/>
    <w:tmpl w:val="6886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0958DC"/>
    <w:multiLevelType w:val="multilevel"/>
    <w:tmpl w:val="8C0AE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294281"/>
    <w:multiLevelType w:val="multilevel"/>
    <w:tmpl w:val="2D64B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C72E24"/>
    <w:multiLevelType w:val="multilevel"/>
    <w:tmpl w:val="906E4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423DAD"/>
    <w:multiLevelType w:val="multilevel"/>
    <w:tmpl w:val="B9B85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B40EF2"/>
    <w:multiLevelType w:val="multilevel"/>
    <w:tmpl w:val="183C1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8936B2"/>
    <w:multiLevelType w:val="multilevel"/>
    <w:tmpl w:val="178CD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CA6EA9"/>
    <w:multiLevelType w:val="multilevel"/>
    <w:tmpl w:val="10DC0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6"/>
  </w:num>
  <w:num w:numId="8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33"/>
    <w:rsid w:val="00095243"/>
    <w:rsid w:val="000D5111"/>
    <w:rsid w:val="00417F33"/>
    <w:rsid w:val="0079733B"/>
    <w:rsid w:val="00864B06"/>
    <w:rsid w:val="00CF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800C6"/>
  <w15:chartTrackingRefBased/>
  <w15:docId w15:val="{43CDD696-BB68-4F02-9D71-5B6F26AE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11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D5111"/>
    <w:pPr>
      <w:shd w:val="clear" w:color="auto" w:fill="395531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FFFFFF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5111"/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shd w:val="clear" w:color="auto" w:fill="395531"/>
      <w:lang w:eastAsia="ru-RU"/>
    </w:rPr>
  </w:style>
  <w:style w:type="paragraph" w:styleId="a3">
    <w:name w:val="Normal (Web)"/>
    <w:basedOn w:val="a"/>
    <w:uiPriority w:val="99"/>
    <w:unhideWhenUsed/>
    <w:rsid w:val="000D5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593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2020-10-02T19:15:00Z</dcterms:created>
  <dcterms:modified xsi:type="dcterms:W3CDTF">2020-10-02T19:21:00Z</dcterms:modified>
</cp:coreProperties>
</file>