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03" w:rsidRDefault="00795703" w:rsidP="00795703">
      <w:pPr>
        <w:pStyle w:val="a3"/>
        <w:ind w:left="0"/>
        <w:rPr>
          <w:noProof/>
        </w:rPr>
      </w:pPr>
      <w:r>
        <w:rPr>
          <w:noProof/>
        </w:rPr>
        <w:drawing>
          <wp:inline distT="0" distB="0" distL="0" distR="0">
            <wp:extent cx="685800" cy="685800"/>
            <wp:effectExtent l="19050" t="0" r="0" b="0"/>
            <wp:docPr id="1" name="Рисунок 3" descr="герб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с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703" w:rsidRDefault="00795703" w:rsidP="00795703">
      <w:pPr>
        <w:pStyle w:val="a3"/>
        <w:ind w:left="0"/>
        <w:rPr>
          <w:color w:val="000000"/>
        </w:rPr>
      </w:pPr>
    </w:p>
    <w:p w:rsidR="00795703" w:rsidRDefault="00795703" w:rsidP="00795703">
      <w:pPr>
        <w:pStyle w:val="a3"/>
        <w:spacing w:line="360" w:lineRule="auto"/>
        <w:ind w:firstLine="369"/>
        <w:rPr>
          <w:sz w:val="16"/>
        </w:rPr>
      </w:pPr>
    </w:p>
    <w:p w:rsidR="00795703" w:rsidRDefault="00795703" w:rsidP="007957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дошкольное  образовательное учреждение</w:t>
      </w:r>
    </w:p>
    <w:p w:rsidR="00795703" w:rsidRDefault="00795703" w:rsidP="007957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«Солнышко» с. Соловьево</w:t>
      </w:r>
    </w:p>
    <w:p w:rsidR="00795703" w:rsidRDefault="00795703" w:rsidP="007957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95703" w:rsidRDefault="00795703" w:rsidP="007957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95703" w:rsidRDefault="00795703" w:rsidP="007957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95703" w:rsidRDefault="00795703" w:rsidP="0079570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795703" w:rsidRDefault="00795703" w:rsidP="0079570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5703" w:rsidRDefault="00795703" w:rsidP="00795703">
      <w:pPr>
        <w:tabs>
          <w:tab w:val="left" w:pos="13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 сентября  2023 г.                                                                       № 80/1</w:t>
      </w:r>
    </w:p>
    <w:p w:rsidR="00795703" w:rsidRDefault="00795703" w:rsidP="00795703">
      <w:pPr>
        <w:tabs>
          <w:tab w:val="left" w:pos="1305"/>
        </w:tabs>
        <w:spacing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95703" w:rsidRDefault="00795703" w:rsidP="00795703">
      <w:pPr>
        <w:pStyle w:val="30"/>
        <w:shd w:val="clear" w:color="auto" w:fill="auto"/>
        <w:spacing w:before="0" w:after="239" w:line="280" w:lineRule="exact"/>
        <w:ind w:firstLine="0"/>
        <w:jc w:val="both"/>
      </w:pPr>
      <w:r>
        <w:t>О внедрении целевой модели наставничества</w:t>
      </w:r>
    </w:p>
    <w:p w:rsidR="00795703" w:rsidRDefault="00795703" w:rsidP="00795703">
      <w:pPr>
        <w:pStyle w:val="30"/>
        <w:shd w:val="clear" w:color="auto" w:fill="auto"/>
        <w:spacing w:before="0" w:after="0"/>
        <w:ind w:firstLine="0"/>
        <w:jc w:val="both"/>
      </w:pPr>
      <w:proofErr w:type="gramStart"/>
      <w:r>
        <w:t>В соответствии с распоряжением Правительства Российской Федерации от 31 декабря 2019 года № 3273-р «Основные принципы национальной системы профессионального роста педагогических работников Российской Федерации, включая национальную систему учительского роста», распоряжением Министерства просвещения Российской Федерации от 16 декабря 2020 года № Р-174 «Об утверждении Концепции создания единой федеральной системы научно-методического сопровождения педагогических работников и управленческих кадров», распоряжением Министерства просвещения Российской Федерации от 25</w:t>
      </w:r>
      <w:proofErr w:type="gramEnd"/>
      <w:r>
        <w:t xml:space="preserve"> </w:t>
      </w:r>
      <w:proofErr w:type="gramStart"/>
      <w:r>
        <w:t>декабря 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обучающимися», приказом управления образования и науки Липецкой области от 27 июня 2022 № 935 «О внедрении системы (целевой модели) наставничества в Липецкой области», приказом отдела образования</w:t>
      </w:r>
      <w:proofErr w:type="gramEnd"/>
      <w:r>
        <w:t xml:space="preserve"> администрации </w:t>
      </w:r>
      <w:proofErr w:type="spellStart"/>
      <w:r>
        <w:t>Становлянского</w:t>
      </w:r>
      <w:proofErr w:type="spellEnd"/>
      <w:r>
        <w:t xml:space="preserve"> муниципального района Липецкой области от 5 августа 2022 года № 44</w:t>
      </w:r>
    </w:p>
    <w:p w:rsidR="00795703" w:rsidRDefault="00795703" w:rsidP="00795703">
      <w:pPr>
        <w:pStyle w:val="30"/>
        <w:shd w:val="clear" w:color="auto" w:fill="auto"/>
        <w:spacing w:before="0" w:after="0"/>
        <w:ind w:firstLine="0"/>
        <w:jc w:val="both"/>
      </w:pPr>
    </w:p>
    <w:p w:rsidR="00795703" w:rsidRDefault="00795703" w:rsidP="00795703">
      <w:pPr>
        <w:pStyle w:val="30"/>
        <w:shd w:val="clear" w:color="auto" w:fill="auto"/>
        <w:spacing w:before="0" w:after="0"/>
        <w:ind w:firstLine="0"/>
        <w:jc w:val="both"/>
      </w:pPr>
      <w:r>
        <w:t>ПРИКАЗЫВАЮ:</w:t>
      </w:r>
    </w:p>
    <w:p w:rsidR="00795703" w:rsidRDefault="00795703" w:rsidP="00795703">
      <w:pPr>
        <w:pStyle w:val="30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/>
        <w:ind w:left="760" w:hanging="420"/>
        <w:jc w:val="both"/>
      </w:pPr>
      <w:r>
        <w:t>Внедрить в МБДОУ «Солнышко» с. Соловьево целевую модель наставничества.</w:t>
      </w:r>
    </w:p>
    <w:p w:rsidR="00795703" w:rsidRDefault="00795703" w:rsidP="00795703">
      <w:pPr>
        <w:pStyle w:val="30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/>
        <w:ind w:left="760" w:hanging="420"/>
        <w:jc w:val="both"/>
        <w:rPr>
          <w:color w:val="FF0000"/>
        </w:rPr>
      </w:pPr>
      <w:r>
        <w:t>Назначить куратором внедрения целевой модели наставничества Исаеву Марину Андреевну – заведующую ДОУ</w:t>
      </w:r>
    </w:p>
    <w:p w:rsidR="00795703" w:rsidRDefault="00795703" w:rsidP="00795703">
      <w:pPr>
        <w:pStyle w:val="30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/>
        <w:ind w:left="760" w:hanging="420"/>
        <w:jc w:val="both"/>
      </w:pPr>
      <w:r>
        <w:t>Утвердить:</w:t>
      </w:r>
    </w:p>
    <w:p w:rsidR="00795703" w:rsidRDefault="00795703" w:rsidP="002575A8">
      <w:pPr>
        <w:pStyle w:val="30"/>
        <w:numPr>
          <w:ilvl w:val="1"/>
          <w:numId w:val="1"/>
        </w:numPr>
        <w:shd w:val="clear" w:color="auto" w:fill="auto"/>
        <w:tabs>
          <w:tab w:val="left" w:pos="1450"/>
        </w:tabs>
        <w:spacing w:before="0" w:after="0"/>
        <w:ind w:left="1480" w:hanging="720"/>
        <w:jc w:val="both"/>
      </w:pPr>
      <w:r>
        <w:t xml:space="preserve">«Дорожную карту» реализации целевой модели наставничества </w:t>
      </w:r>
    </w:p>
    <w:p w:rsidR="00452D5A" w:rsidRDefault="002575A8">
      <w:r>
        <w:rPr>
          <w:noProof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1" descr="C:\Users\Admin\Desktop\2023-11-1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23-11-14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2D5A" w:rsidSect="00452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13BFD"/>
    <w:multiLevelType w:val="multilevel"/>
    <w:tmpl w:val="47FC1A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95703"/>
    <w:rsid w:val="002575A8"/>
    <w:rsid w:val="0044005B"/>
    <w:rsid w:val="00452D5A"/>
    <w:rsid w:val="004F59A6"/>
    <w:rsid w:val="00795703"/>
    <w:rsid w:val="00925767"/>
    <w:rsid w:val="00E92CA5"/>
    <w:rsid w:val="00FC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795703"/>
    <w:pPr>
      <w:overflowPunct w:val="0"/>
      <w:autoSpaceDE w:val="0"/>
      <w:autoSpaceDN w:val="0"/>
      <w:adjustRightInd w:val="0"/>
      <w:spacing w:after="0" w:line="240" w:lineRule="auto"/>
      <w:ind w:left="57" w:right="57"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10"/>
    <w:rsid w:val="007957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3">
    <w:name w:val="Основной текст (3)_"/>
    <w:basedOn w:val="a0"/>
    <w:link w:val="30"/>
    <w:locked/>
    <w:rsid w:val="0079570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95703"/>
    <w:pPr>
      <w:widowControl w:val="0"/>
      <w:shd w:val="clear" w:color="auto" w:fill="FFFFFF"/>
      <w:spacing w:before="300" w:after="540" w:line="322" w:lineRule="exact"/>
      <w:ind w:hanging="720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">
    <w:name w:val="Название Знак1"/>
    <w:basedOn w:val="a0"/>
    <w:link w:val="a3"/>
    <w:locked/>
    <w:rsid w:val="00795703"/>
    <w:rPr>
      <w:rFonts w:eastAsiaTheme="minorEastAsia"/>
      <w:sz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7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2023-11-14T13:01:00Z</dcterms:created>
  <dcterms:modified xsi:type="dcterms:W3CDTF">2023-11-14T13:04:00Z</dcterms:modified>
</cp:coreProperties>
</file>