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МБУ ДО «ДШИ № 2» на 2025 – 2026 учебный год</w:t>
      </w:r>
    </w:p>
    <w:p>
      <w:pPr>
        <w:pStyle w:val="Normal"/>
        <w:jc w:val="center"/>
        <w:rPr>
          <w:b/>
        </w:rPr>
      </w:pPr>
      <w:r>
        <w:rPr>
          <w:b/>
        </w:rPr>
        <w:t>по дополнительной предпрофессиональной общеобразовательной программе</w:t>
      </w:r>
    </w:p>
    <w:tbl>
      <w:tblPr>
        <w:tblStyle w:val="a4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93"/>
        <w:gridCol w:w="7392"/>
      </w:tblGrid>
      <w:tr>
        <w:trPr/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16" w:before="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 xml:space="preserve">                                                      </w:t>
            </w:r>
            <w:r>
              <w:rPr>
                <w:b/>
                <w:kern w:val="0"/>
                <w:lang w:val="ru-RU" w:bidi="ar-SA"/>
              </w:rPr>
              <w:t>в области музыкального искусства</w:t>
            </w:r>
          </w:p>
          <w:p>
            <w:pPr>
              <w:pStyle w:val="Normal"/>
              <w:widowControl/>
              <w:spacing w:lineRule="auto" w:line="21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lineRule="auto" w:line="21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ПРИНЯТО</w:t>
            </w:r>
          </w:p>
          <w:p>
            <w:pPr>
              <w:pStyle w:val="Normal"/>
              <w:widowControl/>
              <w:spacing w:lineRule="auto" w:line="21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Педагогическим советом</w:t>
            </w:r>
          </w:p>
          <w:p>
            <w:pPr>
              <w:pStyle w:val="Normal"/>
              <w:widowControl/>
              <w:spacing w:lineRule="auto" w:line="21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Протокол от  28.08.2025 № 3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16" w:before="0" w:after="0"/>
              <w:jc w:val="left"/>
              <w:rPr>
                <w:b/>
              </w:rPr>
            </w:pPr>
            <w:r>
              <w:rPr>
                <w:kern w:val="0"/>
                <w:lang w:val="ru-RU" w:bidi="ar-SA"/>
              </w:rPr>
              <w:t>«</w:t>
            </w:r>
            <w:r>
              <w:rPr>
                <w:b/>
                <w:kern w:val="0"/>
                <w:lang w:val="ru-RU" w:bidi="ar-SA"/>
              </w:rPr>
              <w:t>НАРОДНЫЕ ИНСТРУМЕНТЫ»</w:t>
            </w:r>
          </w:p>
          <w:p>
            <w:pPr>
              <w:pStyle w:val="Normal"/>
              <w:widowControl/>
              <w:spacing w:lineRule="auto" w:line="21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lineRule="auto" w:line="21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lineRule="auto" w:line="21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                                 </w:t>
            </w:r>
            <w:r>
              <w:rPr>
                <w:kern w:val="0"/>
                <w:lang w:val="ru-RU" w:bidi="ar-SA"/>
              </w:rPr>
              <w:t>УТВЕРЖДЕНО</w:t>
            </w:r>
          </w:p>
          <w:p>
            <w:pPr>
              <w:pStyle w:val="Normal"/>
              <w:widowControl/>
              <w:spacing w:lineRule="auto" w:line="21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                                                               </w:t>
            </w:r>
            <w:r>
              <w:rPr>
                <w:kern w:val="0"/>
                <w:lang w:val="ru-RU" w:bidi="ar-SA"/>
              </w:rPr>
              <w:t>Приказ от 28.08.2025 № 124-од</w:t>
            </w:r>
          </w:p>
          <w:p>
            <w:pPr>
              <w:pStyle w:val="Normal"/>
              <w:widowControl/>
              <w:spacing w:lineRule="auto" w:line="216" w:before="0" w:after="0"/>
              <w:jc w:val="center"/>
              <w:rPr>
                <w:u w:val="single"/>
              </w:rPr>
            </w:pPr>
            <w:r>
              <w:rPr>
                <w:kern w:val="0"/>
                <w:u w:val="single"/>
                <w:lang w:val="ru-RU" w:bidi="ar-SA"/>
              </w:rPr>
            </w:r>
          </w:p>
        </w:tc>
      </w:tr>
    </w:tbl>
    <w:p>
      <w:pPr>
        <w:pStyle w:val="Normal"/>
        <w:spacing w:lineRule="auto" w:line="216"/>
        <w:jc w:val="right"/>
        <w:rPr/>
      </w:pPr>
      <w:r>
        <w:rPr/>
        <w:t>Срок обучения – 9 лет</w:t>
      </w:r>
    </w:p>
    <w:tbl>
      <w:tblPr>
        <w:tblW w:w="15607" w:type="dxa"/>
        <w:jc w:val="left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31"/>
        <w:gridCol w:w="3118"/>
        <w:gridCol w:w="852"/>
        <w:gridCol w:w="849"/>
        <w:gridCol w:w="568"/>
        <w:gridCol w:w="709"/>
        <w:gridCol w:w="566"/>
        <w:gridCol w:w="851"/>
        <w:gridCol w:w="708"/>
        <w:gridCol w:w="851"/>
        <w:gridCol w:w="568"/>
        <w:gridCol w:w="567"/>
        <w:gridCol w:w="566"/>
        <w:gridCol w:w="568"/>
        <w:gridCol w:w="567"/>
        <w:gridCol w:w="566"/>
        <w:gridCol w:w="567"/>
        <w:gridCol w:w="142"/>
        <w:gridCol w:w="426"/>
        <w:gridCol w:w="563"/>
      </w:tblGrid>
      <w:tr>
        <w:trPr>
          <w:trHeight w:val="1409" w:hRule="atLeast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Максимальн. Учебн. нагрузка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 работа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занятия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часах)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  <w:p>
            <w:pPr>
              <w:pStyle w:val="Normal"/>
              <w:ind w:right="-98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(по полугодиям)</w:t>
            </w:r>
            <w:r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Распределение по годам обучения</w:t>
            </w:r>
          </w:p>
        </w:tc>
      </w:tr>
      <w:tr>
        <w:trPr>
          <w:trHeight w:val="1435" w:hRule="atLeast"/>
        </w:trPr>
        <w:tc>
          <w:tcPr>
            <w:tcW w:w="14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Трудоемкость в часах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Трудоемкость в часах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Мелкогрупповые занятия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right="-98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зачеты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right="-98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контрольные уроки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right="-98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Экзамены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2-й  класс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3-й класс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4-й 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5-й класс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6-й 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7-й класс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8-й класс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</w:tr>
      <w:tr>
        <w:trPr>
          <w:trHeight w:val="253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>
        <w:trPr>
          <w:trHeight w:val="275" w:hRule="atLeast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Структура и объем ОП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trike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4135,5-</w:t>
            </w:r>
          </w:p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5158,5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2042-2405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2093,5 -</w:t>
            </w:r>
            <w:r>
              <w:rPr>
                <w:b/>
                <w:bCs/>
                <w:iCs/>
                <w:strike/>
                <w:sz w:val="20"/>
                <w:szCs w:val="20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2753,5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недель аудиторных занятий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4" w:hRule="atLeast"/>
        </w:trPr>
        <w:tc>
          <w:tcPr>
            <w:tcW w:w="14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4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>
        <w:trPr>
          <w:trHeight w:val="253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Недельная нагрузка в часах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2535,5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1466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1,3- 9,11-17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Ансамбль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51" w:righ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14,16,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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Фортепиано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1366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576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790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Сольфеджио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2,4,6,10,14,16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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9,11-13,15-17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Элементарная теория музыки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b/>
                <w:sz w:val="20"/>
                <w:szCs w:val="20"/>
              </w:rPr>
            </w:pPr>
            <w:r>
              <w:rPr>
                <w:rFonts w:cs="Arial CYR" w:ascii="Symbol" w:hAnsi="Symbol"/>
                <w:b/>
                <w:sz w:val="20"/>
                <w:szCs w:val="20"/>
              </w:rPr>
              <w:t>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8,5</w:t>
            </w:r>
          </w:p>
        </w:tc>
      </w:tr>
      <w:tr>
        <w:trPr>
          <w:trHeight w:val="300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b/>
                <w:sz w:val="20"/>
                <w:szCs w:val="20"/>
              </w:rPr>
            </w:pPr>
            <w:r>
              <w:rPr>
                <w:rFonts w:cs="Arial CYR" w:ascii="Symbol" w:hAnsi="Symbol"/>
                <w:b/>
                <w:sz w:val="20"/>
                <w:szCs w:val="20"/>
              </w:rPr>
              <w:t>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79646"/>
                <w:sz w:val="20"/>
                <w:szCs w:val="20"/>
              </w:rPr>
            </w:pPr>
            <w:r>
              <w:rPr>
                <w:b/>
                <w:bCs/>
                <w:color w:val="F79646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F79646"/>
                <w:sz w:val="20"/>
                <w:szCs w:val="20"/>
              </w:rPr>
            </w:pPr>
            <w:r>
              <w:rPr>
                <w:b/>
                <w:color w:val="F79646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F79646"/>
                <w:sz w:val="20"/>
                <w:szCs w:val="20"/>
              </w:rPr>
            </w:pPr>
            <w:r>
              <w:rPr>
                <w:b/>
                <w:color w:val="F79646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  <w:r>
              <w:rPr>
                <w:rFonts w:cs="Arial CYR" w:ascii="Symbol" w:hAnsi="Symbol"/>
                <w:b/>
                <w:color w:val="F79646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  <w:r>
              <w:rPr>
                <w:rFonts w:cs="Arial CYR" w:ascii="Symbol" w:hAnsi="Symbol"/>
                <w:b/>
                <w:color w:val="F79646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color w:val="F79646"/>
                <w:sz w:val="20"/>
                <w:szCs w:val="20"/>
              </w:rPr>
            </w:pPr>
            <w:r>
              <w:rPr>
                <w:rFonts w:cs="Arial CYR"/>
                <w:b/>
                <w:color w:val="F79646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b/>
                <w:color w:val="F79646"/>
                <w:sz w:val="20"/>
                <w:szCs w:val="20"/>
              </w:rPr>
            </w:pPr>
            <w:r>
              <w:rPr>
                <w:rFonts w:cs="Arial CYR"/>
                <w:b/>
                <w:color w:val="F79646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F79646"/>
                <w:sz w:val="20"/>
                <w:szCs w:val="20"/>
              </w:rPr>
            </w:pPr>
            <w:r>
              <w:rPr>
                <w:b/>
                <w:color w:val="F79646"/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F79646"/>
                <w:sz w:val="20"/>
                <w:szCs w:val="20"/>
              </w:rPr>
            </w:pPr>
            <w:r>
              <w:rPr>
                <w:b/>
                <w:color w:val="F79646"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79646"/>
                <w:sz w:val="22"/>
                <w:szCs w:val="22"/>
              </w:rPr>
            </w:pPr>
            <w:r>
              <w:rPr>
                <w:b/>
                <w:color w:val="F7964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671,5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trike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В.01.УП.01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color w:val="FF0000"/>
                <w:sz w:val="20"/>
                <w:szCs w:val="20"/>
              </w:rPr>
            </w:pPr>
            <w:r>
              <w:rPr>
                <w:rFonts w:cs="Arial CYR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В.02.УП.02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FF0000"/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Сольфеджио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color w:val="FF0000"/>
                <w:sz w:val="20"/>
                <w:szCs w:val="20"/>
              </w:rPr>
            </w:pPr>
            <w:r>
              <w:rPr>
                <w:rFonts w:cs="Arial CYR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В.03.УП.03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литература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color w:val="FF0000"/>
                <w:sz w:val="20"/>
                <w:szCs w:val="20"/>
              </w:rPr>
            </w:pPr>
            <w:r>
              <w:rPr>
                <w:rFonts w:cs="Arial CYR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color w:val="FF0000"/>
                <w:sz w:val="20"/>
                <w:szCs w:val="20"/>
              </w:rPr>
            </w:pPr>
            <w:r>
              <w:rPr>
                <w:rFonts w:cs="Arial CYR"/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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В.04.УП.04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Ритмика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В.05.УП.05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color w:val="FF0000"/>
                <w:sz w:val="20"/>
                <w:szCs w:val="20"/>
              </w:rPr>
            </w:pPr>
            <w:r>
              <w:rPr>
                <w:rFonts w:cs="Arial CYR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В.03.УП.06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Элементарная теория музыки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color w:val="FF0000"/>
                <w:sz w:val="20"/>
                <w:szCs w:val="20"/>
              </w:rPr>
            </w:pPr>
            <w:r>
              <w:rPr>
                <w:rFonts w:cs="Arial CYR"/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В.04.УП.07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Сольное пение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В.05.УП.08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Фортепиано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color w:val="FF0000"/>
                <w:sz w:val="20"/>
                <w:szCs w:val="20"/>
              </w:rPr>
            </w:pPr>
            <w:r>
              <w:rPr>
                <w:rFonts w:cs="Arial CYR" w:ascii="Symbol" w:hAnsi="Symbol"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color w:val="FF0000"/>
                <w:sz w:val="20"/>
                <w:szCs w:val="20"/>
              </w:rPr>
            </w:pPr>
            <w:r>
              <w:rPr>
                <w:rFonts w:cs="Arial CYR"/>
                <w:color w:val="FF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>
              <w:rPr>
                <w:b/>
                <w:bCs/>
                <w:iCs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  <w:r>
              <w:rPr>
                <w:b/>
                <w:bCs/>
                <w:iCs/>
                <w:color w:val="F79646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  <w:r>
              <w:rPr>
                <w:b/>
                <w:bCs/>
                <w:iCs/>
                <w:color w:val="F79646"/>
                <w:sz w:val="20"/>
                <w:szCs w:val="20"/>
              </w:rPr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trike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2705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9,5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9,5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pStyle w:val="Normal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10.5</w:t>
            </w:r>
          </w:p>
        </w:tc>
      </w:tr>
      <w:tr>
        <w:trPr>
          <w:trHeight w:val="315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>
              <w:rPr>
                <w:b/>
                <w:bCs/>
                <w:iCs/>
                <w:sz w:val="20"/>
                <w:szCs w:val="20"/>
              </w:rPr>
              <w:t>Всего максимальная нагрузка с учетом вариативной части: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5418,5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2713,5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trike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2705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11,5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22,5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23,5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23,5</w:t>
            </w:r>
          </w:p>
        </w:tc>
      </w:tr>
      <w:tr>
        <w:trPr>
          <w:trHeight w:val="315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Всего количество контрольных уроков, зачетов, экзаменов: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К.03.00.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>
              <w:rPr>
                <w:b/>
                <w:bCs/>
                <w:iCs/>
                <w:sz w:val="20"/>
                <w:szCs w:val="20"/>
              </w:rPr>
              <w:t>Консультации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5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Годовая нагрузка в часах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К.03.01.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167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К.03.02.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Сольфеджио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586" w:leader="none"/>
              </w:tabs>
              <w:spacing w:lineRule="exact" w: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литература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К.03.04.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/>
              <w:ind w:right="6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  <w:t>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К.03.05.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/>
              <w:ind w:right="6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Сводный хор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cs="Arial CYR" w:ascii="Symbol" w:hAnsi="Symbol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6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А.04.00.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(годовой объем в неделях)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7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ПА.04.01.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(экзамен)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88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Специальность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ИА.04.02.03.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>
              <w:rPr>
                <w:b/>
                <w:bCs/>
                <w:iCs/>
                <w:sz w:val="20"/>
                <w:szCs w:val="20"/>
              </w:rPr>
              <w:t>Резерв учебного времени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Примечания к учебному плану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реализации ДПП "Народные инструменты" устанавливаются следующие виды учебных занятий и численность обучающихся: групповые занятия по хору, сольфеджио, слушанию музыки, музыкальной литературе, элементарной теории музыки – от 11 человек; мелкогрупповые занятия – по ансамблю – от 2-х человек, по оркестровому классу от 7 до 10 человек, индивидуальные занятия по специальности, фортепиано, сочинению/дополнительному инструменту.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реализации учебного предмета «Хоровой класс» могут одновременно заниматься обучающиеся по другим ОП в области музыкального искусства. Учебный предмет «Хоровой класс» проводится следующим образом: хор из обучающихся первого класса; хор из обучающихся 2-3 классов. 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Для расширения и углубления подготовки обучающихся и с учетом сложившихся педагогических традиций в вариативную часть введены следующие учебные предметы: «Хоровой класс», «Оркестровый класс», «Элементарная теория музыки», «Сочинение»/ «Дополнительный инструмент». Учебный предмет вариативной части «сочинение/дополнительный инструмент» предполагает индивидуальный подход и распределение учащихся для изучения одного из предметов. При изучении предмета «дополнительный инструмент предполагается освоение инструментов народного оркестра – альтовая домра, альтовая балалайка. Учебный предмет «Оркестровый класс» предполагает занятия народного оркестра.  Учебный предмет «Оркестровый класс» проводится следующим образом: группы учащихся 4 класса, группы учащихся 5-9 классов.  В случае необходимости учебные коллективы могут доукомплектовываться приглашенными артистами в качестве концертмейстеров, но не более чем на 25% от необходимого состава участников. Объем аудиторного времени вариативной части составляет 35% от объема аудиторного времени предметных областей обязательной части.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части, а также предметам вариативной части объем самостоятельной нагрузки обучающихся планируется следующим образом: «Специальность»:1-3 классы – по 2 часа в неделю; 4-6 классы – по 3 часа в неделю; 7-9 классы  – по 4 часа в неделю; «Ансамбль»: 1 час в неделю; «Оркестровый класс»:1 час в неделю; «Фортепиано»:2 часа в неделю; «Хоровой класс»: 0,5 часа в неделю; «Сольфеджио»: 1 час в неделю; «Слушание музыки»:0,5 часа в неделю; «Музыкальная литература»: 1 час в неделю, «Сочинение/Дополнительный инструмент»:1 час в неделю,  «Элементарная теория музыки»:1 час в неделю.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Объем максимальной нагрузки обучающихся не превышает 22,5 часов в неделю, аудиторной нагрузки – 11,5 часов в неделю.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Консультации проводятся с целью подготовки обучающихся к контрольным урокам, зачетам, экзаменам, творческим мероприятиям. 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Аудиторные часы для концертмейстера предусматриваются: - для проведения занятий по специальности (кроме обучающихся на баяне, аккордеоне, гитаре) - 50% аудиторного времени для учащихся 1-7 классов, 100% аудиторного времени для учащихся 8-9 классов;</w:t>
      </w:r>
    </w:p>
    <w:p>
      <w:pPr>
        <w:pStyle w:val="Normal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-для проведения консультаций по специальности в объеме: 1 часа для учащихся 1 класса, 2 часа для учащихся 2-7 классов, 100% времени для учащихся 8- 9 классов;</w:t>
      </w:r>
    </w:p>
    <w:p>
      <w:pPr>
        <w:pStyle w:val="Normal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-для проведения занятий по предмету «Хоровой класс» и консультациям по «Сводному хору» - 100% аудиторного времени;</w:t>
      </w:r>
    </w:p>
    <w:p>
      <w:pPr>
        <w:pStyle w:val="Normal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-для проведения занятий по предмету и консультациям «Ансамбль» - 100% аудиторного времени (в случае отсутствия возможности привлечения обучающихся по другим ОП в области музыкального искусства);</w:t>
      </w:r>
    </w:p>
    <w:p>
      <w:pPr>
        <w:pStyle w:val="Normal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-для проведения занятий по предмету «Оркестровый класс» и консультациям «оркестр» -100% аудиторного времени.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реализации учебного предмета «Специальность» помимо зачета в виде академического концерта в 1 полугодии и переводного зачета или экзамена во 2 полугодии, в рамках промежуточной аттестации планируются следующие виды контрольных мероприятий: технический зачет – исполнение этюдов и гамм в 1 полугодии для учащихся 2-9 классов; зачет по практическим навыкам (чтение с листа, самостоятельная работа) для учащихся 3-9 классов во 2 полугодии. </w:t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Symbo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718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38d8"/>
    <w:rPr>
      <w:rFonts w:ascii="Segoe UI" w:hAnsi="Segoe UI" w:eastAsia="Times New Roman" w:cs="Segoe UI"/>
      <w:sz w:val="18"/>
      <w:szCs w:val="18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rsid w:val="005c7189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38d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671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32B7-2C34-43A6-9B7C-BF4E6A4F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LibreOffice/25.2.3.1$MacOSX_X86_64 LibreOffice_project/d8d1af5f77df955194e52baabe19324532ac8e8b</Application>
  <AppVersion>15.0000</AppVersion>
  <Pages>23</Pages>
  <Words>1109</Words>
  <Characters>6383</Characters>
  <CharactersWithSpaces>7236</CharactersWithSpaces>
  <Paragraphs>426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2022-05-26T08:49:00Z</dcterms:created>
  <dc:creator>RePack by Diakov</dc:creator>
  <dc:description/>
  <dc:language>ru-RU</dc:language>
  <cp:lastModifiedBy>User</cp:lastModifiedBy>
  <cp:lastPrinted>2025-07-07T08:12:00Z</cp:lastPrinted>
  <dcterms:modified xsi:type="dcterms:W3CDTF">2025-07-07T08:12:00Z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