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E7" w:rsidRPr="0092709D" w:rsidRDefault="004065E7" w:rsidP="004065E7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0070C0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b/>
          <w:bCs/>
          <w:color w:val="0070C0"/>
          <w:sz w:val="31"/>
          <w:szCs w:val="31"/>
          <w:lang w:eastAsia="ru-RU"/>
        </w:rPr>
        <w:t>Рекомендации по формированию навыков поведения на улицах</w:t>
      </w:r>
    </w:p>
    <w:p w:rsidR="004065E7" w:rsidRPr="0092709D" w:rsidRDefault="004065E7" w:rsidP="004065E7">
      <w:pPr>
        <w:numPr>
          <w:ilvl w:val="0"/>
          <w:numId w:val="1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4065E7" w:rsidRPr="0092709D" w:rsidRDefault="004065E7" w:rsidP="004065E7">
      <w:pPr>
        <w:numPr>
          <w:ilvl w:val="0"/>
          <w:numId w:val="1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4065E7" w:rsidRPr="0092709D" w:rsidRDefault="004065E7" w:rsidP="004065E7">
      <w:pPr>
        <w:numPr>
          <w:ilvl w:val="0"/>
          <w:numId w:val="1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4065E7" w:rsidRPr="0092709D" w:rsidRDefault="004065E7" w:rsidP="004065E7">
      <w:pPr>
        <w:numPr>
          <w:ilvl w:val="0"/>
          <w:numId w:val="1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</w:t>
      </w:r>
      <w:r w:rsidRPr="0092709D">
        <w:rPr>
          <w:rFonts w:ascii="Arial" w:eastAsia="Times New Roman" w:hAnsi="Arial" w:cs="Arial"/>
          <w:i/>
          <w:iCs/>
          <w:color w:val="333333"/>
          <w:sz w:val="31"/>
          <w:szCs w:val="31"/>
          <w:lang w:eastAsia="ru-RU"/>
        </w:rPr>
        <w:t>.</w:t>
      </w:r>
    </w:p>
    <w:p w:rsidR="004065E7" w:rsidRPr="0092709D" w:rsidRDefault="004065E7" w:rsidP="004065E7">
      <w:p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b/>
          <w:bCs/>
          <w:color w:val="333333"/>
          <w:sz w:val="31"/>
          <w:szCs w:val="31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Не спешите, переходите дорогу размеренным шагом.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Не переходите дорогу на красный или жёлтый сигнал светофора.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lastRenderedPageBreak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4065E7" w:rsidRPr="0092709D" w:rsidRDefault="004065E7" w:rsidP="004065E7">
      <w:pPr>
        <w:numPr>
          <w:ilvl w:val="0"/>
          <w:numId w:val="2"/>
        </w:numPr>
        <w:spacing w:before="100" w:beforeAutospacing="1" w:after="100" w:afterAutospacing="1" w:line="496" w:lineRule="atLeast"/>
        <w:jc w:val="both"/>
        <w:rPr>
          <w:rFonts w:ascii="Arial" w:eastAsia="Times New Roman" w:hAnsi="Arial" w:cs="Arial"/>
          <w:color w:val="333333"/>
          <w:sz w:val="31"/>
          <w:szCs w:val="31"/>
          <w:lang w:eastAsia="ru-RU"/>
        </w:rPr>
      </w:pPr>
      <w:r w:rsidRPr="0092709D">
        <w:rPr>
          <w:rFonts w:ascii="Arial" w:eastAsia="Times New Roman" w:hAnsi="Arial" w:cs="Arial"/>
          <w:color w:val="333333"/>
          <w:sz w:val="31"/>
          <w:szCs w:val="31"/>
          <w:lang w:eastAsia="ru-RU"/>
        </w:rPr>
        <w:t>Не разрешайте детям играть вблизи дорог и на проезжей части улицы.</w:t>
      </w:r>
    </w:p>
    <w:p w:rsidR="00F07C94" w:rsidRDefault="00F07C94"/>
    <w:sectPr w:rsidR="00F07C94" w:rsidSect="00F07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7A1F"/>
    <w:multiLevelType w:val="multilevel"/>
    <w:tmpl w:val="80C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8C228A"/>
    <w:multiLevelType w:val="multilevel"/>
    <w:tmpl w:val="9B8A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5E7"/>
    <w:rsid w:val="004065E7"/>
    <w:rsid w:val="00F0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Company>МОУ ДОД СЮТ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ДОД СЮТ</dc:creator>
  <cp:keywords/>
  <dc:description/>
  <cp:lastModifiedBy>МОУ ДОД СЮТ</cp:lastModifiedBy>
  <cp:revision>1</cp:revision>
  <dcterms:created xsi:type="dcterms:W3CDTF">2016-05-06T05:11:00Z</dcterms:created>
  <dcterms:modified xsi:type="dcterms:W3CDTF">2016-05-06T05:11:00Z</dcterms:modified>
</cp:coreProperties>
</file>