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29" w:rsidRPr="00465B29" w:rsidRDefault="00465B29" w:rsidP="00465B29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Cs w:val="28"/>
          <w:lang w:eastAsia="ar-SA"/>
        </w:rPr>
      </w:pPr>
      <w:bookmarkStart w:id="0" w:name="_GoBack"/>
      <w:r w:rsidRPr="00465B29">
        <w:rPr>
          <w:rFonts w:eastAsia="Times New Roman"/>
          <w:b/>
          <w:color w:val="008080"/>
          <w:szCs w:val="28"/>
          <w:lang w:eastAsia="ar-SA"/>
        </w:rPr>
        <w:t>РОДИТЕЛЯМ О ДЕТЯХ</w:t>
      </w:r>
    </w:p>
    <w:p w:rsidR="00465B29" w:rsidRPr="00465B29" w:rsidRDefault="00465B29" w:rsidP="00465B29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/>
          <w:color w:val="008080"/>
          <w:szCs w:val="28"/>
          <w:lang w:eastAsia="ar-SA"/>
        </w:rPr>
        <w:t>(Лекторий для родителей</w:t>
      </w:r>
      <w:bookmarkEnd w:id="0"/>
      <w:r w:rsidRPr="00465B29">
        <w:rPr>
          <w:rFonts w:eastAsia="Times New Roman"/>
          <w:b/>
          <w:color w:val="008080"/>
          <w:szCs w:val="28"/>
          <w:lang w:eastAsia="ar-SA"/>
        </w:rPr>
        <w:t>)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Именно с начинаниями мы связываем наши надежды на счастье, но они строятся исключительно на иллюзиях, которые быстро рассеиваются. Тем не менее мы запускаем процесс, который нужно завершить, поскольку в него было вложено немало упований и сил.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Мы живем в огромной иллюзии по поводу того, что наши дети изначально рождаются удобными, не меняющимися со временем и не заставляющими нас приспосабливаться к ним. Родители в принципе не думают об этом, потому что помнят, что с ними было легко либо им попадались родители с веселыми детьми. И если они видят капризного ребенка, то полагают, что у него просто плохие родители, не умеющие растолковать ему правила поведения.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Каждому родителю хочется, чтобы его ребенок был честным, но сам он лжет и себе, и ему. Он желает, чтобы тот достиг успеха, но сам не прикладывает никаких усилий для освоения нового. Он хочет, чтобы ребенок дружил с нравящимися родителям людьми, но сам тянется к старым товарищам.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Дети наследуют половину генов отца и половину матери, а в реальности они обладают другой душевной организацией. Родители думают, что дети рождаются слабыми и беззащитными и что только им решать, какими они будут. Но эти качества являются тем эволюционным инструментом, который нужен ребенку для управления взрослыми.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Типичной родительской стратегией выступает такая, которая направляет их на действия, производимые их собственными родителями. Вторая стратегия предполагает использование теоретических принципов воспитания, воспетых великими педагогами. В итоге эти «правильные воспитатели» сталкиваются с теми же проблемами, что и родители из первой группы.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Манипуляция нацелена на поиск стимула, приводящего к нужной реакции. Дети и животные делают это на неосознанном уровне, у взрослых же, напротив, манипуляция осознанна, когда они делают все, чтобы ребенок поступал согласно их плану. Манипулирование адаптирует нас к существующим условиям, учитывая особенности других людей. Каждый интуитивно подстраивается к той среде, в которой находится в данный момент.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Когда ребенок развивается внутренне, он теряет желание манипулировать. Мы с детства должны учить детей понимать, что все люди разные и иначе смотрят на мир, находятся в различных эмоциональных состояниях и имеют отличные от детей потребности.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Дети очень любят родителей, и в дошкольном возрасте они биологически запрограммированы считать важным только то, что важно родителям. Когда ребенок маленький, мама и папа не должны игнорировать следующие вещи: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1. Прогулки в то время, когда он активен и спокоен.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lastRenderedPageBreak/>
        <w:t>2. Продумывание времени и места, где покормить ребенка и уложить его спать.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3. Они сами должны чувствовать себя счастливыми каждый день.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4. Им стоит хлопотать по хозяйству только потому, что это приятное, а не вынужденное занятие.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5. Умение рассмотреть в ребенке личность, которая может многому научить, хотя пока что знает и умеет мало.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Родителям важно воспитать в ребенке самостоятельную зрелую личность. Он нуждается не столько в нашей любви, сколько во внимании, от которого зависят его выживание и личностный рост. Наше внимание к нему не уменьшается по мере его взросления, а наполняется иным содержанием.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/>
          <w:color w:val="000000"/>
          <w:szCs w:val="28"/>
          <w:lang w:eastAsia="ar-SA"/>
        </w:rPr>
        <w:t>Чтобы воспитать Человека, нужно: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• Принимать ребенка таким, каков он есть, чтобы при любых обстоятельствах он был уверен в неизменности вашей любви к нему.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• Не пытаться «лепить» своего ребенка, а жить с ним общей жизнью, видеть в нем личность, а не объект воспитания.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• Помнить, что воспитывают не ваши слова, а ваш личный пример.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• Стремиться понять, о чем думает, чего хочет, почему ведет себя так, а не иначе.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• Не использовать ребенка, как средство для достижения благородных, но своих целей.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• Нельзя перекладывать ответственность за воспитание на других.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• Помнить, что во всех поступках ребенка виноваты взрослые.</w:t>
      </w:r>
    </w:p>
    <w:p w:rsidR="00465B29" w:rsidRPr="00465B29" w:rsidRDefault="00465B29" w:rsidP="00465B29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/>
          <w:color w:val="000000"/>
          <w:szCs w:val="28"/>
          <w:lang w:eastAsia="ar-SA"/>
        </w:rPr>
        <w:t>Притча «Небезупречный»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У одного водоноса, было два больших глиняных горшка. Один из них был с трещиной, через которую половина воды вытекала по пути от источника к деревне, в то время как другой горшок был безупречен. Два года водонос доставлял лишь полтора горшка воды своим односельчанам. Конечно, безупречный горшок гордился своими достижениями. А треснувший горшок страшно стыдился своего несовершенства и был очень несчастен, поскольку мог сделать только половину того, для чего был предназначен. Однажды он заговорил с переносчиком воды: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– Я стыжусь за себя и хочу извиниться перед тобой.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– Почему? Чего ты стыдишься?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– Через эту трещину в моём боку просачивается вода. Ты делал свою работу, но из-за моего недостатка, получал только половину результата, - удрученно сказал горшок.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Что же ответил ему водонос?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– Посмотри на эти цветы на обочине. Ты заметил, что они растут только на твоей стороне дороги, а не на стороне другого горшка? Дело в том, что я всегда знал о твоём недостатке.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Каждый день, когда мы шли от источника, ты поливал цветы.</w:t>
      </w:r>
    </w:p>
    <w:p w:rsidR="00465B29" w:rsidRPr="00465B29" w:rsidRDefault="00465B29" w:rsidP="00465B29">
      <w:pPr>
        <w:spacing w:after="0" w:line="240" w:lineRule="auto"/>
        <w:jc w:val="both"/>
        <w:rPr>
          <w:rFonts w:eastAsia="Times New Roman"/>
          <w:bCs/>
          <w:color w:val="000000"/>
          <w:szCs w:val="28"/>
          <w:lang w:eastAsia="ar-SA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>В течение двух лет я любовался ими. Без тебя, просто, такого как ты есть, не было бы такой красоты!</w:t>
      </w:r>
    </w:p>
    <w:p w:rsidR="00CE66BC" w:rsidRPr="00465B29" w:rsidRDefault="00465B29" w:rsidP="00465B29">
      <w:pPr>
        <w:spacing w:line="240" w:lineRule="auto"/>
        <w:jc w:val="both"/>
        <w:rPr>
          <w:szCs w:val="28"/>
        </w:rPr>
      </w:pPr>
      <w:r w:rsidRPr="00465B29">
        <w:rPr>
          <w:rFonts w:eastAsia="Times New Roman"/>
          <w:bCs/>
          <w:color w:val="000000"/>
          <w:szCs w:val="28"/>
          <w:lang w:eastAsia="ar-SA"/>
        </w:rPr>
        <w:t xml:space="preserve">Исходя из вышеизложенного, можно сделать вывод – чтобы воспитать ребенка таким, каким вы его видите в будущем, нужно стать для него примером и </w:t>
      </w:r>
      <w:r w:rsidRPr="00465B29">
        <w:rPr>
          <w:rFonts w:eastAsia="Times New Roman"/>
          <w:bCs/>
          <w:color w:val="000000"/>
          <w:szCs w:val="28"/>
          <w:lang w:eastAsia="ar-SA"/>
        </w:rPr>
        <w:lastRenderedPageBreak/>
        <w:t>реально оценивать все его достоинства и недостатки. Начните воспитание ребенка с себя.</w:t>
      </w:r>
    </w:p>
    <w:sectPr w:rsidR="00CE66BC" w:rsidRPr="004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29"/>
    <w:rsid w:val="00465B29"/>
    <w:rsid w:val="00C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E82E4-AC8C-4234-9430-1BD2ADA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143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2021-03-26T11:14:00Z</dcterms:created>
  <dcterms:modified xsi:type="dcterms:W3CDTF">2021-03-26T11:14:00Z</dcterms:modified>
</cp:coreProperties>
</file>