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91" w:rsidRDefault="00A96260" w:rsidP="00A96260">
      <w:pPr>
        <w:jc w:val="center"/>
        <w:rPr>
          <w:rFonts w:ascii="Times New Roman" w:hAnsi="Times New Roman" w:cs="Times New Roman"/>
          <w:b/>
          <w:sz w:val="24"/>
        </w:rPr>
      </w:pPr>
      <w:r w:rsidRPr="00A96260">
        <w:rPr>
          <w:rFonts w:ascii="Times New Roman" w:hAnsi="Times New Roman" w:cs="Times New Roman"/>
          <w:b/>
          <w:sz w:val="24"/>
        </w:rPr>
        <w:t>Аннотация</w:t>
      </w:r>
    </w:p>
    <w:p w:rsidR="00A96260" w:rsidRDefault="00A96260" w:rsidP="00A96260">
      <w:pPr>
        <w:jc w:val="center"/>
        <w:rPr>
          <w:rFonts w:ascii="Times New Roman" w:hAnsi="Times New Roman" w:cs="Times New Roman"/>
          <w:b/>
          <w:sz w:val="24"/>
        </w:rPr>
      </w:pPr>
      <w:r w:rsidRPr="00A96260">
        <w:rPr>
          <w:rFonts w:ascii="Times New Roman" w:hAnsi="Times New Roman" w:cs="Times New Roman"/>
          <w:b/>
          <w:sz w:val="24"/>
        </w:rPr>
        <w:t>ЕН.02 Информатика</w:t>
      </w:r>
    </w:p>
    <w:p w:rsidR="00A96260" w:rsidRDefault="00A96260" w:rsidP="00A96260">
      <w:pPr>
        <w:pStyle w:val="Default"/>
        <w:spacing w:line="360" w:lineRule="auto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программой подготовки специалистов среднего звена в соответствии с ФГОС по специальности </w:t>
      </w:r>
      <w:r>
        <w:rPr>
          <w:sz w:val="28"/>
          <w:szCs w:val="28"/>
        </w:rPr>
        <w:t>40.02.01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Право и организация социального обеспечения, 40.00.00 Юриспруденция.</w:t>
      </w:r>
    </w:p>
    <w:p w:rsidR="00A96260" w:rsidRDefault="00A96260" w:rsidP="00A96260">
      <w:pPr>
        <w:pStyle w:val="Default"/>
        <w:spacing w:line="360" w:lineRule="auto"/>
        <w:ind w:right="-80" w:firstLine="567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Дисциплина  входит в математический и общий естественнонаучный цикл.</w:t>
      </w:r>
    </w:p>
    <w:p w:rsidR="00A96260" w:rsidRPr="00A96260" w:rsidRDefault="00A96260" w:rsidP="00A9626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96260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9611" w:type="dxa"/>
        <w:tblInd w:w="-5" w:type="dxa"/>
        <w:tblLayout w:type="fixed"/>
        <w:tblLook w:val="0000"/>
      </w:tblPr>
      <w:tblGrid>
        <w:gridCol w:w="1025"/>
        <w:gridCol w:w="8586"/>
      </w:tblGrid>
      <w:tr w:rsidR="00A96260" w:rsidTr="00A96260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60" w:rsidRPr="00A96260" w:rsidRDefault="00A96260" w:rsidP="00A96260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  <w:r>
              <w:rPr>
                <w:sz w:val="28"/>
                <w:szCs w:val="28"/>
              </w:rPr>
              <w:tab/>
            </w:r>
          </w:p>
        </w:tc>
      </w:tr>
      <w:tr w:rsidR="00A96260" w:rsidTr="00A96260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1.5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</w:pPr>
            <w:r>
              <w:rPr>
                <w:sz w:val="28"/>
                <w:szCs w:val="28"/>
              </w:rPr>
              <w:t>У 1 использовать базовые системные программные продукты</w:t>
            </w:r>
          </w:p>
        </w:tc>
      </w:tr>
      <w:tr w:rsidR="00A96260" w:rsidTr="00A96260"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</w:t>
            </w:r>
          </w:p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2 использовать прикладное программное обеспечению общего назначения для обработки текстовой, графической, числовой информации</w:t>
            </w:r>
          </w:p>
          <w:p w:rsidR="00512AC2" w:rsidRPr="00512AC2" w:rsidRDefault="00512AC2" w:rsidP="00512AC2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512AC2">
              <w:rPr>
                <w:i/>
                <w:sz w:val="28"/>
                <w:szCs w:val="28"/>
              </w:rPr>
              <w:t xml:space="preserve">У 3 </w:t>
            </w:r>
            <w:r w:rsidRPr="00512AC2">
              <w:rPr>
                <w:i/>
                <w:sz w:val="28"/>
                <w:szCs w:val="28"/>
              </w:rPr>
              <w:t>применять меры информационной безопасности для обеспечения</w:t>
            </w:r>
          </w:p>
          <w:p w:rsidR="00A96260" w:rsidRPr="00B02279" w:rsidRDefault="00512AC2" w:rsidP="00512AC2">
            <w:pPr>
              <w:pStyle w:val="Default"/>
              <w:jc w:val="both"/>
              <w:rPr>
                <w:sz w:val="28"/>
                <w:szCs w:val="28"/>
              </w:rPr>
            </w:pPr>
            <w:r w:rsidRPr="00512AC2">
              <w:rPr>
                <w:i/>
                <w:sz w:val="28"/>
                <w:szCs w:val="28"/>
              </w:rPr>
              <w:t>бесперебойной работы на компьютере.</w:t>
            </w:r>
          </w:p>
        </w:tc>
      </w:tr>
      <w:tr w:rsidR="00A96260" w:rsidTr="00A96260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A96260" w:rsidTr="00A96260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1.5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 основные понятия автоматизированной обработки информации, общий состав и структуру персональных электронно-вычислительных машин и вычислительных систем</w:t>
            </w:r>
          </w:p>
        </w:tc>
      </w:tr>
      <w:tr w:rsidR="00A96260" w:rsidTr="00A96260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</w:t>
            </w:r>
          </w:p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260" w:rsidRDefault="00A96260" w:rsidP="000767CD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2 базовые системные программные продукты и пакеты прикладных программ для  обработки текстовой, графической, числовой и табличной информации</w:t>
            </w:r>
          </w:p>
          <w:p w:rsidR="00512AC2" w:rsidRPr="00512AC2" w:rsidRDefault="00512AC2" w:rsidP="00512AC2">
            <w:pPr>
              <w:pStyle w:val="Default"/>
              <w:jc w:val="both"/>
              <w:rPr>
                <w:i/>
                <w:sz w:val="28"/>
                <w:szCs w:val="28"/>
              </w:rPr>
            </w:pPr>
            <w:proofErr w:type="gramStart"/>
            <w:r w:rsidRPr="00512AC2">
              <w:rPr>
                <w:i/>
                <w:sz w:val="28"/>
                <w:szCs w:val="28"/>
              </w:rPr>
              <w:t>З</w:t>
            </w:r>
            <w:proofErr w:type="gramEnd"/>
            <w:r w:rsidRPr="00512AC2">
              <w:rPr>
                <w:i/>
                <w:sz w:val="28"/>
                <w:szCs w:val="28"/>
              </w:rPr>
              <w:t xml:space="preserve"> 3 </w:t>
            </w:r>
            <w:r w:rsidRPr="00512AC2">
              <w:rPr>
                <w:i/>
                <w:sz w:val="28"/>
                <w:szCs w:val="28"/>
              </w:rPr>
              <w:t>требования обслуживания и техники безопасности при работе на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512AC2">
              <w:rPr>
                <w:i/>
                <w:sz w:val="28"/>
                <w:szCs w:val="28"/>
              </w:rPr>
              <w:t>персональном компьютере;</w:t>
            </w:r>
          </w:p>
          <w:p w:rsidR="00512AC2" w:rsidRPr="00512AC2" w:rsidRDefault="00512AC2" w:rsidP="00512AC2">
            <w:pPr>
              <w:pStyle w:val="Default"/>
              <w:jc w:val="both"/>
              <w:rPr>
                <w:i/>
                <w:sz w:val="28"/>
                <w:szCs w:val="28"/>
              </w:rPr>
            </w:pPr>
            <w:proofErr w:type="gramStart"/>
            <w:r w:rsidRPr="00512AC2">
              <w:rPr>
                <w:i/>
                <w:sz w:val="28"/>
                <w:szCs w:val="28"/>
              </w:rPr>
              <w:t>З</w:t>
            </w:r>
            <w:proofErr w:type="gramEnd"/>
            <w:r w:rsidRPr="00512AC2">
              <w:rPr>
                <w:i/>
                <w:sz w:val="28"/>
                <w:szCs w:val="28"/>
              </w:rPr>
              <w:t xml:space="preserve"> 4 </w:t>
            </w:r>
            <w:r w:rsidRPr="00512AC2">
              <w:rPr>
                <w:i/>
                <w:sz w:val="28"/>
                <w:szCs w:val="28"/>
              </w:rPr>
              <w:t>возможности локальных и глобальных компьютерных сетей;</w:t>
            </w:r>
          </w:p>
          <w:p w:rsidR="00A96260" w:rsidRPr="00512AC2" w:rsidRDefault="00512AC2" w:rsidP="00512AC2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512AC2">
              <w:rPr>
                <w:i/>
                <w:sz w:val="28"/>
                <w:szCs w:val="28"/>
              </w:rPr>
              <w:t>З</w:t>
            </w:r>
            <w:proofErr w:type="gramEnd"/>
            <w:r w:rsidRPr="00512AC2">
              <w:rPr>
                <w:i/>
                <w:sz w:val="28"/>
                <w:szCs w:val="28"/>
              </w:rPr>
              <w:t xml:space="preserve"> 5 </w:t>
            </w:r>
            <w:r w:rsidRPr="00512AC2">
              <w:rPr>
                <w:i/>
                <w:sz w:val="28"/>
                <w:szCs w:val="28"/>
              </w:rPr>
              <w:t>проблемы информационной безопасности в мировом сообществе и</w:t>
            </w:r>
            <w:r w:rsidRPr="00512AC2">
              <w:rPr>
                <w:i/>
                <w:sz w:val="28"/>
                <w:szCs w:val="28"/>
              </w:rPr>
              <w:t xml:space="preserve"> </w:t>
            </w:r>
            <w:r w:rsidRPr="00512AC2">
              <w:rPr>
                <w:i/>
                <w:sz w:val="28"/>
                <w:szCs w:val="28"/>
              </w:rPr>
              <w:t>правовые аспекты защиты информации в РФ.</w:t>
            </w:r>
          </w:p>
        </w:tc>
      </w:tr>
    </w:tbl>
    <w:p w:rsidR="00A96260" w:rsidRDefault="00A96260" w:rsidP="00A9626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ЕН.02 Информатика способствует формированию общих компетенций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ОК 1-12 ).</w:t>
      </w:r>
    </w:p>
    <w:p w:rsidR="00A96260" w:rsidRDefault="00A96260" w:rsidP="00A9626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A96260" w:rsidRDefault="00A96260" w:rsidP="00A9626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108 часов, в том числе: </w:t>
      </w:r>
    </w:p>
    <w:p w:rsidR="00A96260" w:rsidRDefault="00A96260" w:rsidP="00A9626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72 часа; </w:t>
      </w:r>
    </w:p>
    <w:p w:rsidR="00A96260" w:rsidRDefault="00A96260" w:rsidP="00A96260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36 часов. </w:t>
      </w:r>
    </w:p>
    <w:p w:rsidR="00A96260" w:rsidRPr="00A96260" w:rsidRDefault="00A96260" w:rsidP="00A96260">
      <w:pPr>
        <w:ind w:right="-143" w:firstLine="567"/>
        <w:jc w:val="both"/>
        <w:rPr>
          <w:rFonts w:ascii="Times New Roman" w:hAnsi="Times New Roman" w:cs="Times New Roman"/>
        </w:rPr>
      </w:pPr>
      <w:r w:rsidRPr="00F97272">
        <w:rPr>
          <w:rFonts w:ascii="Times New Roman" w:hAnsi="Times New Roman"/>
          <w:sz w:val="28"/>
          <w:szCs w:val="28"/>
        </w:rPr>
        <w:t>Промежуточная аттестация п</w:t>
      </w:r>
      <w:r>
        <w:rPr>
          <w:rFonts w:ascii="Times New Roman" w:hAnsi="Times New Roman"/>
          <w:sz w:val="28"/>
          <w:szCs w:val="28"/>
        </w:rPr>
        <w:t xml:space="preserve">о дисциплине проводится в форме </w:t>
      </w:r>
      <w:r w:rsidRPr="00A96260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</w:p>
    <w:p w:rsidR="00512AC2" w:rsidRPr="00512AC2" w:rsidRDefault="00512AC2" w:rsidP="00512AC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512AC2">
        <w:rPr>
          <w:rFonts w:ascii="Times New Roman" w:hAnsi="Times New Roman" w:cs="Times New Roman"/>
          <w:sz w:val="24"/>
        </w:rPr>
        <w:lastRenderedPageBreak/>
        <w:t>Постановление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Правительства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РФ от 10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февраля 2014 г.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N 92 "Об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утверждении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Правил участия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объединений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работодателей в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мониторинге и</w:t>
      </w:r>
      <w:r w:rsidRPr="00512AC2">
        <w:rPr>
          <w:rFonts w:ascii="Times New Roman" w:hAnsi="Times New Roman" w:cs="Times New Roman"/>
          <w:sz w:val="24"/>
        </w:rPr>
        <w:t xml:space="preserve"> прогнозировании </w:t>
      </w:r>
      <w:r w:rsidRPr="00512AC2">
        <w:rPr>
          <w:rFonts w:ascii="Times New Roman" w:hAnsi="Times New Roman" w:cs="Times New Roman"/>
          <w:sz w:val="24"/>
        </w:rPr>
        <w:t>потребностей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экономики в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квалифицированных кадрах, а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также в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разработке и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реализации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государственной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политики в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области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среднего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профессиональн</w:t>
      </w:r>
      <w:r w:rsidRPr="00512AC2">
        <w:rPr>
          <w:rFonts w:ascii="Times New Roman" w:hAnsi="Times New Roman" w:cs="Times New Roman"/>
          <w:sz w:val="24"/>
        </w:rPr>
        <w:t xml:space="preserve">ого </w:t>
      </w:r>
      <w:r w:rsidRPr="00512AC2">
        <w:rPr>
          <w:rFonts w:ascii="Times New Roman" w:hAnsi="Times New Roman" w:cs="Times New Roman"/>
          <w:sz w:val="24"/>
        </w:rPr>
        <w:t>образования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и высшего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образования"</w:t>
      </w:r>
      <w:r w:rsidRPr="00512AC2">
        <w:rPr>
          <w:rFonts w:ascii="Times New Roman" w:hAnsi="Times New Roman" w:cs="Times New Roman"/>
          <w:sz w:val="24"/>
        </w:rPr>
        <w:t xml:space="preserve"> </w:t>
      </w:r>
    </w:p>
    <w:p w:rsidR="00512AC2" w:rsidRPr="00512AC2" w:rsidRDefault="00512AC2" w:rsidP="00512AC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512AC2">
        <w:rPr>
          <w:rFonts w:ascii="Times New Roman" w:hAnsi="Times New Roman" w:cs="Times New Roman"/>
          <w:sz w:val="24"/>
        </w:rPr>
        <w:t>2. ПРОТОКОЛ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Заседания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круглого стола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по теме: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«Формирование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ОПОП по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специальности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40.02.01 Право и</w:t>
      </w:r>
      <w:r w:rsidRPr="00512AC2">
        <w:rPr>
          <w:rFonts w:ascii="Times New Roman" w:hAnsi="Times New Roman" w:cs="Times New Roman"/>
          <w:sz w:val="24"/>
        </w:rPr>
        <w:t xml:space="preserve"> организации </w:t>
      </w:r>
      <w:r w:rsidRPr="00512AC2">
        <w:rPr>
          <w:rFonts w:ascii="Times New Roman" w:hAnsi="Times New Roman" w:cs="Times New Roman"/>
          <w:sz w:val="24"/>
        </w:rPr>
        <w:t>социального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обеспечения</w:t>
      </w:r>
      <w:proofErr w:type="gramStart"/>
      <w:r w:rsidRPr="00512AC2">
        <w:rPr>
          <w:rFonts w:ascii="Times New Roman" w:hAnsi="Times New Roman" w:cs="Times New Roman"/>
          <w:sz w:val="24"/>
        </w:rPr>
        <w:t>.</w:t>
      </w:r>
      <w:proofErr w:type="gramEnd"/>
      <w:r w:rsidRPr="00512AC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12AC2">
        <w:rPr>
          <w:rFonts w:ascii="Times New Roman" w:hAnsi="Times New Roman" w:cs="Times New Roman"/>
          <w:sz w:val="24"/>
        </w:rPr>
        <w:t>о</w:t>
      </w:r>
      <w:proofErr w:type="gramEnd"/>
      <w:r w:rsidRPr="00512AC2">
        <w:rPr>
          <w:rFonts w:ascii="Times New Roman" w:hAnsi="Times New Roman" w:cs="Times New Roman"/>
          <w:sz w:val="24"/>
        </w:rPr>
        <w:t>т «07» июня</w:t>
      </w:r>
      <w:r w:rsidRPr="00512AC2">
        <w:rPr>
          <w:rFonts w:ascii="Times New Roman" w:hAnsi="Times New Roman" w:cs="Times New Roman"/>
          <w:sz w:val="24"/>
        </w:rPr>
        <w:t xml:space="preserve"> </w:t>
      </w:r>
      <w:r w:rsidRPr="00512AC2">
        <w:rPr>
          <w:rFonts w:ascii="Times New Roman" w:hAnsi="Times New Roman" w:cs="Times New Roman"/>
          <w:sz w:val="24"/>
        </w:rPr>
        <w:t>2019 г. № 1</w:t>
      </w:r>
    </w:p>
    <w:sectPr w:rsidR="00512AC2" w:rsidRPr="00512AC2" w:rsidSect="00C4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b/>
        <w:color w:val="auto"/>
        <w:sz w:val="28"/>
        <w:szCs w:val="28"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1237" w:hanging="37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44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66" w:hanging="1080"/>
      </w:pPr>
      <w:rPr>
        <w:rFonts w:hint="default"/>
        <w:b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528" w:hanging="1080"/>
      </w:pPr>
      <w:rPr>
        <w:rFonts w:hint="default"/>
        <w:b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750" w:hanging="1440"/>
      </w:pPr>
      <w:rPr>
        <w:rFonts w:hint="default"/>
        <w:b/>
        <w:color w:val="auto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612" w:hanging="1440"/>
      </w:pPr>
      <w:rPr>
        <w:rFonts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834" w:hanging="1800"/>
      </w:pPr>
      <w:rPr>
        <w:rFonts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056" w:hanging="2160"/>
      </w:pPr>
      <w:rPr>
        <w:rFonts w:hint="default"/>
        <w:b/>
        <w:color w:val="auto"/>
        <w:sz w:val="28"/>
        <w:szCs w:val="28"/>
      </w:rPr>
    </w:lvl>
  </w:abstractNum>
  <w:abstractNum w:abstractNumId="1">
    <w:nsid w:val="2D43236E"/>
    <w:multiLevelType w:val="hybridMultilevel"/>
    <w:tmpl w:val="48FA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6260"/>
    <w:rsid w:val="00512AC2"/>
    <w:rsid w:val="00A96260"/>
    <w:rsid w:val="00C4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26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512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5</cp:revision>
  <dcterms:created xsi:type="dcterms:W3CDTF">2019-08-16T11:03:00Z</dcterms:created>
  <dcterms:modified xsi:type="dcterms:W3CDTF">2019-10-17T15:27:00Z</dcterms:modified>
</cp:coreProperties>
</file>