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19" w:rsidRPr="00103DC8" w:rsidRDefault="00056619" w:rsidP="0005661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рабочей программы</w:t>
      </w:r>
    </w:p>
    <w:p w:rsidR="00056619" w:rsidRDefault="00056619" w:rsidP="00056619">
      <w:pPr>
        <w:pStyle w:val="a3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ОГСЭ.02 История</w:t>
      </w:r>
    </w:p>
    <w:p w:rsidR="00056619" w:rsidRPr="009B650F" w:rsidRDefault="00056619" w:rsidP="00056619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Область применения рабочей программы учебной дисциплины</w:t>
      </w:r>
    </w:p>
    <w:p w:rsidR="00056619" w:rsidRDefault="00056619" w:rsidP="0005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рограмма уче</w:t>
      </w:r>
      <w:r>
        <w:rPr>
          <w:rFonts w:ascii="Times New Roman" w:eastAsia="Calibri" w:hAnsi="Times New Roman" w:cs="Times New Roman"/>
          <w:sz w:val="24"/>
          <w:szCs w:val="24"/>
        </w:rPr>
        <w:t>бной дисциплины ОГСЭ. 02 История  является частью</w:t>
      </w:r>
      <w:r w:rsidRPr="00387660">
        <w:rPr>
          <w:rFonts w:ascii="Times New Roman" w:hAnsi="Times New Roman" w:cs="Times New Roman"/>
          <w:sz w:val="24"/>
          <w:szCs w:val="24"/>
        </w:rPr>
        <w:t xml:space="preserve"> программы подготовки специалистов среднего звена  в соответствии с ФГОС  по специальности СПО </w:t>
      </w:r>
      <w:r w:rsidRPr="00095B20">
        <w:rPr>
          <w:rFonts w:ascii="Times New Roman" w:hAnsi="Times New Roman" w:cs="Times New Roman"/>
          <w:sz w:val="24"/>
          <w:szCs w:val="24"/>
        </w:rPr>
        <w:t xml:space="preserve">40.02.01 Право и организация социального обеспечения, 40.00.00 Юриспруденция </w:t>
      </w:r>
    </w:p>
    <w:p w:rsidR="00867ABC" w:rsidRDefault="00867ABC" w:rsidP="0005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6619" w:rsidRPr="002D3F09" w:rsidRDefault="00056619" w:rsidP="000566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F09">
        <w:rPr>
          <w:rFonts w:ascii="Times New Roman" w:hAnsi="Times New Roman" w:cs="Times New Roman"/>
          <w:sz w:val="24"/>
          <w:szCs w:val="24"/>
        </w:rPr>
        <w:t>Учебная дисциплина относится к общему гуманитарному и социально-экономическому циклу основной профессиональной образовательной программы</w:t>
      </w:r>
      <w:r w:rsidRPr="002D3F0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56619" w:rsidRDefault="00056619" w:rsidP="00056619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87660">
        <w:rPr>
          <w:rFonts w:ascii="Times New Roman" w:hAnsi="Times New Roman" w:cs="Times New Roman"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867ABC" w:rsidRPr="00C61BB3" w:rsidRDefault="00867ABC" w:rsidP="0005661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8896"/>
      </w:tblGrid>
      <w:tr w:rsidR="00056619" w:rsidTr="005C357E">
        <w:tc>
          <w:tcPr>
            <w:tcW w:w="9571" w:type="dxa"/>
            <w:gridSpan w:val="2"/>
          </w:tcPr>
          <w:p w:rsidR="00056619" w:rsidRPr="009B650F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уметь:</w:t>
            </w:r>
          </w:p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1</w:t>
            </w:r>
          </w:p>
        </w:tc>
        <w:tc>
          <w:tcPr>
            <w:tcW w:w="8896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современной экономической, политической, культурной ситуации в России и мире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 2</w:t>
            </w:r>
          </w:p>
        </w:tc>
        <w:tc>
          <w:tcPr>
            <w:tcW w:w="8896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выявлять взаимосвязь отечественных, региональных, мировых социально-экономических, политических и культурных проблем</w:t>
            </w:r>
          </w:p>
        </w:tc>
      </w:tr>
      <w:tr w:rsidR="00056619" w:rsidTr="005C357E">
        <w:tc>
          <w:tcPr>
            <w:tcW w:w="9571" w:type="dxa"/>
            <w:gridSpan w:val="2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результате освоения дисциплины обучающийся должен знать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8896" w:type="dxa"/>
          </w:tcPr>
          <w:p w:rsidR="00056619" w:rsidRPr="005B5A5F" w:rsidRDefault="00056619" w:rsidP="005C357E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основные направления ключевых регионов мира на рубеже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8896" w:type="dxa"/>
          </w:tcPr>
          <w:p w:rsidR="00056619" w:rsidRPr="005B5A5F" w:rsidRDefault="00056619" w:rsidP="005C357E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сущность и причины локальных, региональных, межгосударственных конфликтов в конце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начале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XXI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вв.; 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8896" w:type="dxa"/>
          </w:tcPr>
          <w:p w:rsidR="00056619" w:rsidRPr="005B5A5F" w:rsidRDefault="00056619" w:rsidP="005C357E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процессы (интеграционные, поликультурные, миграционные и иные) политического и экономического развития ведущих регионов мира;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</w:t>
            </w:r>
          </w:p>
        </w:tc>
        <w:tc>
          <w:tcPr>
            <w:tcW w:w="8896" w:type="dxa"/>
          </w:tcPr>
          <w:p w:rsidR="00056619" w:rsidRPr="005B5A5F" w:rsidRDefault="00056619" w:rsidP="005C357E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ООН, НАТО, ЕС и др. организаций и их деятельности;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8896" w:type="dxa"/>
          </w:tcPr>
          <w:p w:rsidR="00056619" w:rsidRPr="009B650F" w:rsidRDefault="00056619" w:rsidP="005C357E">
            <w:pPr>
              <w:tabs>
                <w:tab w:val="left" w:pos="567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>– о роли науки, культуры и религии в сохранении и укреплении национальных и государственных традиций;</w:t>
            </w:r>
          </w:p>
        </w:tc>
      </w:tr>
      <w:tr w:rsidR="00056619" w:rsidTr="005C357E">
        <w:tc>
          <w:tcPr>
            <w:tcW w:w="675" w:type="dxa"/>
          </w:tcPr>
          <w:p w:rsidR="00056619" w:rsidRDefault="00056619" w:rsidP="005C357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6</w:t>
            </w:r>
          </w:p>
        </w:tc>
        <w:tc>
          <w:tcPr>
            <w:tcW w:w="8896" w:type="dxa"/>
          </w:tcPr>
          <w:p w:rsidR="00056619" w:rsidRPr="005B5A5F" w:rsidRDefault="00056619" w:rsidP="005C357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5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 содержание и назначение важнейших правовых и законодательных актов мирового и регионального значения. </w:t>
            </w:r>
          </w:p>
        </w:tc>
      </w:tr>
    </w:tbl>
    <w:p w:rsidR="00056619" w:rsidRPr="009B650F" w:rsidRDefault="00056619" w:rsidP="00056619">
      <w:pPr>
        <w:pStyle w:val="western"/>
        <w:shd w:val="clear" w:color="auto" w:fill="FFFFFF"/>
        <w:spacing w:before="0" w:beforeAutospacing="0" w:after="0" w:afterAutospacing="0"/>
        <w:rPr>
          <w:i/>
        </w:rPr>
      </w:pPr>
    </w:p>
    <w:p w:rsidR="00056619" w:rsidRPr="009B650F" w:rsidRDefault="00056619" w:rsidP="0005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B650F">
        <w:rPr>
          <w:rFonts w:ascii="Times New Roman" w:eastAsia="Calibri" w:hAnsi="Times New Roman" w:cs="Times New Roman"/>
          <w:b/>
          <w:sz w:val="24"/>
          <w:szCs w:val="24"/>
        </w:rPr>
        <w:t>Количество часов на освоение рабочей программы учебной  дисциплины:</w:t>
      </w:r>
    </w:p>
    <w:p w:rsidR="00056619" w:rsidRPr="009B650F" w:rsidRDefault="00056619" w:rsidP="0005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максимальной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обучающегося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66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часов, в том числе:</w:t>
      </w:r>
    </w:p>
    <w:p w:rsidR="00056619" w:rsidRPr="009B650F" w:rsidRDefault="00056619" w:rsidP="0005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обязательной аудиторной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учебной нагрузки обучающихся  48 </w:t>
      </w:r>
      <w:r w:rsidRPr="009B650F">
        <w:rPr>
          <w:rFonts w:ascii="Times New Roman" w:eastAsia="Calibri" w:hAnsi="Times New Roman" w:cs="Times New Roman"/>
          <w:sz w:val="24"/>
          <w:szCs w:val="24"/>
        </w:rPr>
        <w:t>часов;</w:t>
      </w:r>
    </w:p>
    <w:p w:rsidR="00056619" w:rsidRDefault="00056619" w:rsidP="00056619">
      <w:pPr>
        <w:spacing w:after="0" w:line="240" w:lineRule="auto"/>
        <w:ind w:right="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B650F">
        <w:rPr>
          <w:rFonts w:ascii="Times New Roman" w:eastAsia="Calibri" w:hAnsi="Times New Roman" w:cs="Times New Roman"/>
          <w:sz w:val="24"/>
          <w:szCs w:val="24"/>
        </w:rPr>
        <w:t>самостоятельной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650F">
        <w:rPr>
          <w:rFonts w:ascii="Times New Roman" w:eastAsia="Calibri" w:hAnsi="Times New Roman" w:cs="Times New Roman"/>
          <w:sz w:val="24"/>
          <w:szCs w:val="24"/>
        </w:rPr>
        <w:t>работы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9B650F">
        <w:rPr>
          <w:rFonts w:ascii="Times New Roman" w:eastAsia="Calibri" w:hAnsi="Times New Roman" w:cs="Times New Roman"/>
          <w:sz w:val="24"/>
          <w:szCs w:val="24"/>
        </w:rPr>
        <w:t>обуча</w:t>
      </w:r>
      <w:r w:rsidRPr="009B650F">
        <w:rPr>
          <w:rFonts w:ascii="Times New Roman" w:eastAsia="Calibri" w:hAnsi="Times New Roman" w:cs="Times New Roman"/>
          <w:spacing w:val="-2"/>
          <w:sz w:val="24"/>
          <w:szCs w:val="24"/>
        </w:rPr>
        <w:t>ю</w:t>
      </w:r>
      <w:r w:rsidRPr="009B650F">
        <w:rPr>
          <w:rFonts w:ascii="Times New Roman" w:eastAsia="Calibri" w:hAnsi="Times New Roman" w:cs="Times New Roman"/>
          <w:sz w:val="24"/>
          <w:szCs w:val="24"/>
        </w:rPr>
        <w:t>щегося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18</w:t>
      </w:r>
      <w:r w:rsidRPr="009B650F">
        <w:rPr>
          <w:rFonts w:ascii="Times New Roman" w:eastAsia="Calibri" w:hAnsi="Times New Roman" w:cs="Times New Roman"/>
          <w:sz w:val="24"/>
          <w:szCs w:val="24"/>
        </w:rPr>
        <w:t xml:space="preserve"> часов</w:t>
      </w:r>
      <w:r w:rsidRPr="00556D3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56619" w:rsidRPr="00392214" w:rsidRDefault="00056619" w:rsidP="0005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92214">
        <w:rPr>
          <w:rFonts w:ascii="Times New Roman" w:hAnsi="Times New Roman" w:cs="Times New Roman"/>
          <w:sz w:val="24"/>
          <w:szCs w:val="24"/>
        </w:rPr>
        <w:t xml:space="preserve">Промежуточная аттестация в форме </w:t>
      </w:r>
      <w:r>
        <w:rPr>
          <w:rFonts w:ascii="Times New Roman" w:hAnsi="Times New Roman" w:cs="Times New Roman"/>
          <w:sz w:val="24"/>
          <w:szCs w:val="24"/>
        </w:rPr>
        <w:t xml:space="preserve">дифференцированного </w:t>
      </w:r>
      <w:r w:rsidRPr="00392214">
        <w:rPr>
          <w:rFonts w:ascii="Times New Roman" w:hAnsi="Times New Roman" w:cs="Times New Roman"/>
          <w:sz w:val="24"/>
          <w:szCs w:val="24"/>
        </w:rPr>
        <w:t xml:space="preserve"> зачета</w:t>
      </w:r>
    </w:p>
    <w:p w:rsidR="00056619" w:rsidRDefault="00056619" w:rsidP="000566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6619" w:rsidRDefault="00056619" w:rsidP="00056619"/>
    <w:p w:rsidR="00056619" w:rsidRDefault="00056619" w:rsidP="00056619">
      <w:pPr>
        <w:pStyle w:val="a3"/>
        <w:spacing w:after="0" w:line="240" w:lineRule="auto"/>
        <w:ind w:left="567"/>
        <w:jc w:val="center"/>
      </w:pPr>
    </w:p>
    <w:p w:rsidR="00866A91" w:rsidRDefault="00866A91"/>
    <w:sectPr w:rsidR="00866A91" w:rsidSect="00DF4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56619"/>
    <w:rsid w:val="00056619"/>
    <w:rsid w:val="00866A91"/>
    <w:rsid w:val="00867ABC"/>
    <w:rsid w:val="009F14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619"/>
    <w:pPr>
      <w:ind w:left="720"/>
      <w:contextualSpacing/>
    </w:pPr>
  </w:style>
  <w:style w:type="table" w:styleId="a4">
    <w:name w:val="Table Grid"/>
    <w:basedOn w:val="a1"/>
    <w:uiPriority w:val="59"/>
    <w:rsid w:val="000566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056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2019-12</cp:lastModifiedBy>
  <cp:revision>2</cp:revision>
  <dcterms:created xsi:type="dcterms:W3CDTF">2022-12-15T05:50:00Z</dcterms:created>
  <dcterms:modified xsi:type="dcterms:W3CDTF">2023-03-07T09:56:00Z</dcterms:modified>
</cp:coreProperties>
</file>