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95" w:rsidRPr="00704DB0" w:rsidRDefault="00C64495" w:rsidP="00F272A3">
      <w:pPr>
        <w:pStyle w:val="Default"/>
        <w:jc w:val="center"/>
        <w:rPr>
          <w:color w:val="auto"/>
          <w:sz w:val="28"/>
          <w:szCs w:val="28"/>
        </w:rPr>
      </w:pPr>
      <w:r w:rsidRPr="00704DB0">
        <w:rPr>
          <w:b/>
          <w:color w:val="auto"/>
          <w:sz w:val="28"/>
          <w:szCs w:val="28"/>
        </w:rPr>
        <w:t xml:space="preserve">НЕКОММЕРЧЕСКОЕ ЧАСТНОЕ ПРОФЕССИОНАЛЬНОЕ  ОБРАЗОВАТЕЛЬНОЕ УЧРЕЖДЕНИЕ </w:t>
      </w:r>
      <w:r w:rsidRPr="00704DB0"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C64495" w:rsidRPr="00704DB0" w:rsidRDefault="00C64495" w:rsidP="00F272A3">
      <w:pPr>
        <w:pStyle w:val="Default"/>
        <w:jc w:val="center"/>
        <w:rPr>
          <w:color w:val="auto"/>
          <w:sz w:val="28"/>
          <w:szCs w:val="28"/>
        </w:rPr>
      </w:pPr>
    </w:p>
    <w:p w:rsidR="00DE765C" w:rsidRPr="00704DB0" w:rsidRDefault="00DE765C" w:rsidP="00F272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E765C" w:rsidRPr="00704DB0" w:rsidRDefault="00DE76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DE765C" w:rsidRPr="00704DB0" w:rsidRDefault="00DE76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4505C" w:rsidRPr="00704DB0" w:rsidRDefault="00B450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B2323C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704DB0">
        <w:rPr>
          <w:rFonts w:ascii="Times New Roman" w:hAnsi="Times New Roman" w:cs="Times New Roman"/>
          <w:b/>
          <w:caps/>
          <w:sz w:val="28"/>
          <w:szCs w:val="28"/>
        </w:rPr>
        <w:t>РАБОЧАЯ  ПРОГРАММа</w:t>
      </w:r>
      <w:r w:rsidR="00D94D09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proofErr w:type="gramStart"/>
      <w:r w:rsidR="00372E81" w:rsidRPr="00704DB0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ОБЩЕОБРАЗОВАТЕЛЬНОЙ</w:t>
      </w:r>
      <w:proofErr w:type="gramEnd"/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04DB0">
        <w:rPr>
          <w:rFonts w:ascii="Times New Roman" w:hAnsi="Times New Roman" w:cs="Times New Roman"/>
          <w:b/>
          <w:caps/>
          <w:sz w:val="28"/>
          <w:szCs w:val="28"/>
        </w:rPr>
        <w:t>УЧЕБНОЙ ДИСЦИПЛИНЫ</w:t>
      </w:r>
    </w:p>
    <w:p w:rsidR="00DE765C" w:rsidRPr="00704DB0" w:rsidRDefault="00DE765C" w:rsidP="00DE7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>О</w:t>
      </w:r>
      <w:r w:rsidR="006E2EDC" w:rsidRPr="00704DB0">
        <w:rPr>
          <w:rFonts w:ascii="Times New Roman" w:hAnsi="Times New Roman" w:cs="Times New Roman"/>
          <w:b/>
          <w:sz w:val="28"/>
          <w:szCs w:val="28"/>
        </w:rPr>
        <w:t>У</w:t>
      </w:r>
      <w:r w:rsidRPr="00704DB0">
        <w:rPr>
          <w:rFonts w:ascii="Times New Roman" w:hAnsi="Times New Roman" w:cs="Times New Roman"/>
          <w:b/>
          <w:sz w:val="28"/>
          <w:szCs w:val="28"/>
        </w:rPr>
        <w:t>Д.0</w:t>
      </w:r>
      <w:r w:rsidR="00B661CD">
        <w:rPr>
          <w:rFonts w:ascii="Times New Roman" w:hAnsi="Times New Roman" w:cs="Times New Roman"/>
          <w:b/>
          <w:sz w:val="28"/>
          <w:szCs w:val="28"/>
        </w:rPr>
        <w:t>8</w:t>
      </w:r>
      <w:r w:rsidRPr="00704DB0">
        <w:rPr>
          <w:rFonts w:ascii="Times New Roman" w:hAnsi="Times New Roman" w:cs="Times New Roman"/>
          <w:b/>
          <w:sz w:val="28"/>
          <w:szCs w:val="28"/>
        </w:rPr>
        <w:t xml:space="preserve"> Химия</w:t>
      </w:r>
    </w:p>
    <w:p w:rsidR="00DE765C" w:rsidRPr="00704DB0" w:rsidRDefault="00BC7F20" w:rsidP="00DE7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в рамках программы подготовки специалистов среднего звена по специальности </w:t>
      </w:r>
      <w:r w:rsidR="00DE765C" w:rsidRPr="00704DB0">
        <w:rPr>
          <w:rFonts w:ascii="Times New Roman" w:hAnsi="Times New Roman" w:cs="Times New Roman"/>
          <w:b/>
          <w:sz w:val="28"/>
          <w:szCs w:val="28"/>
        </w:rPr>
        <w:t>09.02.03 Программирование в компьютерных системах</w:t>
      </w:r>
    </w:p>
    <w:p w:rsidR="00DE765C" w:rsidRPr="00704DB0" w:rsidRDefault="00DE76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DE765C" w:rsidRPr="00704DB0" w:rsidRDefault="00DE76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DE765C" w:rsidRPr="00704DB0" w:rsidRDefault="00DE765C" w:rsidP="00DE765C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E765C" w:rsidRPr="00704DB0" w:rsidRDefault="00DE765C" w:rsidP="00DE76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E765C" w:rsidRPr="00704DB0" w:rsidRDefault="00DE765C" w:rsidP="00DE765C">
      <w:pPr>
        <w:pStyle w:val="2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Cs w:val="28"/>
        </w:rPr>
      </w:pPr>
    </w:p>
    <w:p w:rsidR="00DE765C" w:rsidRPr="00704DB0" w:rsidRDefault="00DE765C" w:rsidP="00DE7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765C" w:rsidRPr="00702AA0" w:rsidRDefault="00DE765C" w:rsidP="00DE7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04DB0">
        <w:rPr>
          <w:rFonts w:ascii="Times New Roman" w:hAnsi="Times New Roman" w:cs="Times New Roman"/>
          <w:bCs/>
          <w:sz w:val="28"/>
          <w:szCs w:val="28"/>
        </w:rPr>
        <w:t>20</w:t>
      </w:r>
      <w:r w:rsidR="004871F5" w:rsidRPr="00702AA0">
        <w:rPr>
          <w:rFonts w:ascii="Times New Roman" w:hAnsi="Times New Roman" w:cs="Times New Roman"/>
          <w:bCs/>
          <w:sz w:val="28"/>
          <w:szCs w:val="28"/>
        </w:rPr>
        <w:t>20</w:t>
      </w:r>
      <w:bookmarkStart w:id="0" w:name="_GoBack"/>
      <w:bookmarkEnd w:id="0"/>
    </w:p>
    <w:p w:rsidR="004871F5" w:rsidRDefault="004871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71F5" w:rsidRPr="00704DB0" w:rsidRDefault="004871F5" w:rsidP="004871F5">
      <w:pPr>
        <w:pStyle w:val="aa"/>
        <w:jc w:val="left"/>
        <w:rPr>
          <w:b w:val="0"/>
          <w:szCs w:val="28"/>
        </w:rPr>
      </w:pPr>
    </w:p>
    <w:p w:rsidR="004871F5" w:rsidRPr="00704DB0" w:rsidRDefault="00E06DB0" w:rsidP="004871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960" cy="8533926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8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F04" w:rsidRPr="00704DB0" w:rsidRDefault="00CB3F04" w:rsidP="00EA1C40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B3F04" w:rsidRPr="00704DB0" w:rsidSect="0018115C">
          <w:headerReference w:type="even" r:id="rId9"/>
          <w:footerReference w:type="even" r:id="rId10"/>
          <w:footerReference w:type="default" r:id="rId11"/>
          <w:pgSz w:w="11906" w:h="16838"/>
          <w:pgMar w:top="1418" w:right="1134" w:bottom="1134" w:left="1276" w:header="720" w:footer="720" w:gutter="0"/>
          <w:pgNumType w:start="0"/>
          <w:cols w:space="708"/>
          <w:titlePg/>
          <w:docGrid w:linePitch="360"/>
        </w:sectPr>
      </w:pPr>
    </w:p>
    <w:p w:rsidR="003832E1" w:rsidRPr="00704DB0" w:rsidRDefault="003832E1">
      <w:pPr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3832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33223" w:rsidRPr="00704DB0" w:rsidRDefault="000C5EBD" w:rsidP="00F332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Cs/>
          <w:sz w:val="28"/>
          <w:szCs w:val="28"/>
        </w:rPr>
        <w:t xml:space="preserve">1 </w:t>
      </w:r>
      <w:r w:rsidR="00F33223" w:rsidRPr="00704DB0">
        <w:rPr>
          <w:rFonts w:ascii="Times New Roman" w:eastAsia="Times New Roman" w:hAnsi="Times New Roman" w:cs="Times New Roman"/>
          <w:bCs/>
          <w:sz w:val="28"/>
          <w:szCs w:val="28"/>
        </w:rPr>
        <w:t>Пояснительная записка………………………………………………………4</w:t>
      </w:r>
    </w:p>
    <w:p w:rsidR="00F33223" w:rsidRPr="00704DB0" w:rsidRDefault="000C5EBD" w:rsidP="00F332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r w:rsidR="00F33223" w:rsidRPr="00704DB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Общая характеристика учебной дисциплины </w:t>
      </w:r>
      <w:r w:rsidR="00F33223" w:rsidRPr="00704DB0">
        <w:rPr>
          <w:rFonts w:ascii="Times New Roman" w:hAnsi="Times New Roman" w:cs="Times New Roman"/>
          <w:sz w:val="28"/>
          <w:szCs w:val="28"/>
        </w:rPr>
        <w:t>«Химия»…………………. .5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2.1 </w:t>
      </w:r>
      <w:r w:rsidR="00F33223" w:rsidRPr="00704DB0">
        <w:rPr>
          <w:szCs w:val="28"/>
        </w:rPr>
        <w:t>Место учебной дисциплины в учебном плане……………………………</w:t>
      </w:r>
      <w:r w:rsidRPr="00704DB0">
        <w:rPr>
          <w:szCs w:val="28"/>
        </w:rPr>
        <w:t>6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2.2 </w:t>
      </w:r>
      <w:r w:rsidR="00F33223" w:rsidRPr="00704DB0">
        <w:rPr>
          <w:szCs w:val="28"/>
        </w:rPr>
        <w:t>Результаты освоения учебной дисциплины ………………………………</w:t>
      </w:r>
      <w:r w:rsidRPr="00704DB0">
        <w:rPr>
          <w:szCs w:val="28"/>
        </w:rPr>
        <w:t>6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3 </w:t>
      </w:r>
      <w:r w:rsidR="00F33223" w:rsidRPr="00704DB0">
        <w:rPr>
          <w:szCs w:val="28"/>
        </w:rPr>
        <w:t>Содержание учебной дисциплины………………………………………… .8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4 </w:t>
      </w:r>
      <w:r w:rsidR="00F33223" w:rsidRPr="00704DB0">
        <w:rPr>
          <w:szCs w:val="28"/>
        </w:rPr>
        <w:t xml:space="preserve">Тематическое планирование……………………………………………….  </w:t>
      </w:r>
      <w:r w:rsidRPr="00704DB0">
        <w:rPr>
          <w:szCs w:val="28"/>
        </w:rPr>
        <w:t>18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5 </w:t>
      </w:r>
      <w:r w:rsidR="00F33223" w:rsidRPr="00704DB0">
        <w:rPr>
          <w:szCs w:val="28"/>
        </w:rPr>
        <w:t xml:space="preserve">Характеристика основных видов  учебной деятельности студентов…….  </w:t>
      </w:r>
      <w:r w:rsidRPr="00704DB0">
        <w:rPr>
          <w:szCs w:val="28"/>
        </w:rPr>
        <w:t>20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6 </w:t>
      </w:r>
      <w:r w:rsidR="00F33223" w:rsidRPr="00704DB0">
        <w:rPr>
          <w:szCs w:val="28"/>
        </w:rPr>
        <w:t>Учебно-методическое и материально-техническое обеспечение</w:t>
      </w:r>
    </w:p>
    <w:p w:rsidR="00F33223" w:rsidRPr="00704DB0" w:rsidRDefault="00F33223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>программы учебной дисциплины «Химия»………………….. ……………</w:t>
      </w:r>
      <w:r w:rsidR="001F574C" w:rsidRPr="00704DB0">
        <w:rPr>
          <w:szCs w:val="28"/>
        </w:rPr>
        <w:t>..23</w:t>
      </w:r>
    </w:p>
    <w:p w:rsidR="00F33223" w:rsidRPr="00704DB0" w:rsidRDefault="000C5EBD" w:rsidP="00F33223">
      <w:pPr>
        <w:pStyle w:val="a3"/>
        <w:spacing w:line="360" w:lineRule="auto"/>
        <w:rPr>
          <w:szCs w:val="28"/>
        </w:rPr>
      </w:pPr>
      <w:r w:rsidRPr="00704DB0">
        <w:rPr>
          <w:szCs w:val="28"/>
        </w:rPr>
        <w:t xml:space="preserve"> 7 Список  </w:t>
      </w:r>
      <w:r w:rsidR="00F33223" w:rsidRPr="00704DB0">
        <w:rPr>
          <w:szCs w:val="28"/>
        </w:rPr>
        <w:t>литератур</w:t>
      </w:r>
      <w:r w:rsidRPr="00704DB0">
        <w:rPr>
          <w:szCs w:val="28"/>
        </w:rPr>
        <w:t>ы</w:t>
      </w:r>
      <w:r w:rsidR="00F33223" w:rsidRPr="00704DB0">
        <w:rPr>
          <w:szCs w:val="28"/>
        </w:rPr>
        <w:t>…………………………………………………</w:t>
      </w:r>
      <w:r w:rsidR="001F574C" w:rsidRPr="00704DB0">
        <w:rPr>
          <w:szCs w:val="28"/>
        </w:rPr>
        <w:t>24</w:t>
      </w:r>
    </w:p>
    <w:p w:rsidR="00F33223" w:rsidRPr="00704DB0" w:rsidRDefault="00F33223" w:rsidP="00F332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65C" w:rsidRPr="00704DB0" w:rsidRDefault="00DE765C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65C" w:rsidRPr="00704DB0" w:rsidRDefault="00DE765C">
      <w:pPr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3223" w:rsidRPr="00704DB0" w:rsidRDefault="00EC49C1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F33223" w:rsidRPr="00704DB0">
        <w:rPr>
          <w:rFonts w:ascii="Times New Roman" w:hAnsi="Times New Roman" w:cs="Times New Roman"/>
          <w:b/>
          <w:sz w:val="28"/>
          <w:szCs w:val="28"/>
        </w:rPr>
        <w:t>ПОЯСНИТЕЛЬНА ЗАПИСКА</w:t>
      </w:r>
    </w:p>
    <w:p w:rsidR="00F33223" w:rsidRPr="00704DB0" w:rsidRDefault="006E2EDC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>Рабочая п</w:t>
      </w:r>
      <w:r w:rsidR="00F33223" w:rsidRPr="00704DB0">
        <w:rPr>
          <w:szCs w:val="28"/>
        </w:rPr>
        <w:t xml:space="preserve">рограмма общеобразовательной учебной дисциплины </w:t>
      </w:r>
      <w:r w:rsidR="00B661CD">
        <w:rPr>
          <w:szCs w:val="28"/>
        </w:rPr>
        <w:t xml:space="preserve">ОУД.08 Химия </w:t>
      </w:r>
      <w:r w:rsidR="00F33223" w:rsidRPr="00704DB0">
        <w:rPr>
          <w:szCs w:val="28"/>
        </w:rPr>
        <w:t xml:space="preserve">предназначена для изучения химии в пределах освоения основной профессиональной образовательной программы СПО </w:t>
      </w:r>
      <w:r w:rsidR="009A7BA5" w:rsidRPr="00704DB0">
        <w:rPr>
          <w:szCs w:val="28"/>
        </w:rPr>
        <w:t xml:space="preserve">по специальности 09.02.03 Программирование в компьютерных системах, 09.00.00 Информатика и вычислительная техника </w:t>
      </w:r>
      <w:r w:rsidR="00F33223" w:rsidRPr="00704DB0">
        <w:rPr>
          <w:szCs w:val="28"/>
        </w:rPr>
        <w:t>на базе основного общего образования при подготовке специалистов среднего звена.</w:t>
      </w:r>
    </w:p>
    <w:p w:rsidR="00F33223" w:rsidRPr="00704DB0" w:rsidRDefault="009A7BA5" w:rsidP="00F33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Рабочая п</w:t>
      </w:r>
      <w:r w:rsidR="00F33223" w:rsidRPr="00704DB0">
        <w:rPr>
          <w:rFonts w:ascii="Times New Roman" w:eastAsia="Times New Roman" w:hAnsi="Times New Roman" w:cs="Times New Roman"/>
          <w:sz w:val="28"/>
          <w:szCs w:val="28"/>
        </w:rPr>
        <w:t>рограмма</w:t>
      </w:r>
      <w:r w:rsidR="00B661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223" w:rsidRPr="00704DB0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на основе требований ФГОС среднего общего образования, предъявляемых к структуре, содержанию и результатам освоения </w:t>
      </w:r>
      <w:r w:rsidR="00F33223" w:rsidRPr="00704DB0">
        <w:rPr>
          <w:rFonts w:ascii="Times New Roman" w:hAnsi="Times New Roman" w:cs="Times New Roman"/>
          <w:sz w:val="28"/>
          <w:szCs w:val="28"/>
        </w:rPr>
        <w:t xml:space="preserve">учебной дисциплины «Химия», и </w:t>
      </w:r>
      <w:r w:rsidR="00F33223" w:rsidRPr="00704DB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F33223" w:rsidRPr="00704DB0">
        <w:rPr>
          <w:rFonts w:ascii="Times New Roman" w:hAnsi="Times New Roman" w:cs="Times New Roman"/>
          <w:sz w:val="28"/>
          <w:szCs w:val="28"/>
        </w:rPr>
        <w:t xml:space="preserve">Рекомендациями </w:t>
      </w:r>
      <w:r w:rsidR="00F33223" w:rsidRPr="00704DB0">
        <w:rPr>
          <w:rFonts w:ascii="Times New Roman" w:hAnsi="Times New Roman" w:cs="Times New Roman"/>
          <w:bCs/>
          <w:sz w:val="28"/>
          <w:szCs w:val="28"/>
        </w:rPr>
        <w:t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</w:t>
      </w:r>
      <w:proofErr w:type="spellStart"/>
      <w:r w:rsidR="00F33223" w:rsidRPr="00704DB0">
        <w:rPr>
          <w:rFonts w:ascii="Times New Roman" w:hAnsi="Times New Roman" w:cs="Times New Roman"/>
          <w:bCs/>
          <w:sz w:val="28"/>
          <w:szCs w:val="28"/>
        </w:rPr>
        <w:t>письмоДепартамента</w:t>
      </w:r>
      <w:proofErr w:type="spellEnd"/>
      <w:proofErr w:type="gramEnd"/>
      <w:r w:rsidR="00F33223" w:rsidRPr="00704DB0">
        <w:rPr>
          <w:rFonts w:ascii="Times New Roman" w:hAnsi="Times New Roman" w:cs="Times New Roman"/>
          <w:bCs/>
          <w:sz w:val="28"/>
          <w:szCs w:val="28"/>
        </w:rPr>
        <w:t xml:space="preserve"> государственной политики в сфере подготовки рабочих кадров и ДПО  </w:t>
      </w:r>
      <w:proofErr w:type="spellStart"/>
      <w:r w:rsidR="00F33223" w:rsidRPr="00704DB0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F33223" w:rsidRPr="00704DB0">
        <w:rPr>
          <w:rFonts w:ascii="Times New Roman" w:hAnsi="Times New Roman" w:cs="Times New Roman"/>
          <w:bCs/>
          <w:sz w:val="28"/>
          <w:szCs w:val="28"/>
        </w:rPr>
        <w:t xml:space="preserve"> России от </w:t>
      </w:r>
      <w:r w:rsidR="00F33223" w:rsidRPr="00704DB0">
        <w:rPr>
          <w:rFonts w:ascii="Times New Roman" w:hAnsi="Times New Roman" w:cs="Times New Roman"/>
          <w:sz w:val="28"/>
          <w:szCs w:val="28"/>
        </w:rPr>
        <w:t>17.03.2015 № 06-259).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 xml:space="preserve">Содержание </w:t>
      </w:r>
      <w:r w:rsidR="009A7BA5" w:rsidRPr="00704DB0">
        <w:rPr>
          <w:szCs w:val="28"/>
        </w:rPr>
        <w:t xml:space="preserve">рабочей </w:t>
      </w:r>
      <w:r w:rsidRPr="00704DB0">
        <w:rPr>
          <w:szCs w:val="28"/>
        </w:rPr>
        <w:t xml:space="preserve">программы Химия направлено на достижение следующих </w:t>
      </w:r>
      <w:r w:rsidRPr="00704DB0">
        <w:rPr>
          <w:b/>
          <w:szCs w:val="28"/>
        </w:rPr>
        <w:t xml:space="preserve">целей: 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>•</w:t>
      </w:r>
      <w:r w:rsidRPr="00704DB0">
        <w:rPr>
          <w:szCs w:val="28"/>
        </w:rPr>
        <w:tab/>
        <w:t xml:space="preserve">формирование у </w:t>
      </w:r>
      <w:proofErr w:type="gramStart"/>
      <w:r w:rsidRPr="00704DB0">
        <w:rPr>
          <w:szCs w:val="28"/>
        </w:rPr>
        <w:t>обучающихся</w:t>
      </w:r>
      <w:proofErr w:type="gramEnd"/>
      <w:r w:rsidRPr="00704DB0">
        <w:rPr>
          <w:szCs w:val="28"/>
        </w:rPr>
        <w:t xml:space="preserve"> умения оценивать значимость химического знания для каждого человека;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>•</w:t>
      </w:r>
      <w:r w:rsidRPr="00704DB0">
        <w:rPr>
          <w:szCs w:val="28"/>
        </w:rPr>
        <w:tab/>
        <w:t xml:space="preserve">формирование у </w:t>
      </w:r>
      <w:proofErr w:type="gramStart"/>
      <w:r w:rsidRPr="00704DB0">
        <w:rPr>
          <w:szCs w:val="28"/>
        </w:rPr>
        <w:t>обучающихся</w:t>
      </w:r>
      <w:proofErr w:type="gramEnd"/>
      <w:r w:rsidRPr="00704DB0">
        <w:rPr>
          <w:szCs w:val="28"/>
        </w:rPr>
        <w:t xml:space="preserve"> целостного представления о мире и роли химии в создании современной естественнонаучной картины мира; умения объяснять объекты и процессы окружающей действительности – природной, социальной, культурной, технической среды, – используя для этого химические знания;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>•</w:t>
      </w:r>
      <w:r w:rsidRPr="00704DB0">
        <w:rPr>
          <w:szCs w:val="28"/>
        </w:rPr>
        <w:tab/>
        <w:t>развитие у обучающихся умений различать факты и оценки, сравнивать оценочные выводы, видеть их связь с критериями оценок и связь критериев с определённой системой ценностей, формулировать и обосновывать собственную позицию;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proofErr w:type="gramStart"/>
      <w:r w:rsidRPr="00704DB0">
        <w:rPr>
          <w:szCs w:val="28"/>
        </w:rPr>
        <w:t>•</w:t>
      </w:r>
      <w:r w:rsidRPr="00704DB0">
        <w:rPr>
          <w:szCs w:val="28"/>
        </w:rPr>
        <w:tab/>
        <w:t>приобретение обучающимися опыта разнообразной деятельности, опыта познания и самопознания;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навыков сотрудничества, навыков безопасного обращения с веществами в повседневной жизни).</w:t>
      </w:r>
      <w:proofErr w:type="gramEnd"/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 xml:space="preserve">В </w:t>
      </w:r>
      <w:r w:rsidR="009A7BA5" w:rsidRPr="00704DB0">
        <w:rPr>
          <w:szCs w:val="28"/>
        </w:rPr>
        <w:t xml:space="preserve">рабочую </w:t>
      </w:r>
      <w:r w:rsidRPr="00704DB0">
        <w:rPr>
          <w:szCs w:val="28"/>
        </w:rPr>
        <w:t xml:space="preserve">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 – программы подготовки специалистов среднего звена (ППССЗ).  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</w:p>
    <w:p w:rsidR="00112726" w:rsidRPr="00704DB0" w:rsidRDefault="00112726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704DB0">
        <w:rPr>
          <w:b/>
          <w:color w:val="000000"/>
          <w:szCs w:val="28"/>
        </w:rPr>
        <w:br w:type="page"/>
      </w:r>
    </w:p>
    <w:p w:rsidR="00F33223" w:rsidRPr="00704DB0" w:rsidRDefault="00112726" w:rsidP="00F33223">
      <w:pPr>
        <w:pStyle w:val="a3"/>
        <w:ind w:firstLine="709"/>
        <w:jc w:val="center"/>
        <w:rPr>
          <w:b/>
          <w:color w:val="000000"/>
          <w:szCs w:val="28"/>
        </w:rPr>
      </w:pPr>
      <w:r w:rsidRPr="00704DB0">
        <w:rPr>
          <w:b/>
          <w:color w:val="000000"/>
          <w:szCs w:val="28"/>
        </w:rPr>
        <w:lastRenderedPageBreak/>
        <w:t xml:space="preserve">2 </w:t>
      </w:r>
      <w:r w:rsidR="00F33223" w:rsidRPr="00704DB0">
        <w:rPr>
          <w:b/>
          <w:color w:val="000000"/>
          <w:szCs w:val="28"/>
        </w:rPr>
        <w:t>ОБЩАЯ ХАРАКТЕРИСТИКА УЧЕБНОЙ ДИСЦИПЛИНЫ</w:t>
      </w:r>
    </w:p>
    <w:p w:rsidR="00F33223" w:rsidRPr="00704DB0" w:rsidRDefault="00117164" w:rsidP="00F33223">
      <w:pPr>
        <w:pStyle w:val="a3"/>
        <w:ind w:firstLine="709"/>
        <w:jc w:val="center"/>
        <w:rPr>
          <w:b/>
          <w:color w:val="000000"/>
          <w:szCs w:val="28"/>
        </w:rPr>
      </w:pPr>
      <w:r w:rsidRPr="00704DB0">
        <w:rPr>
          <w:b/>
          <w:color w:val="000000"/>
          <w:szCs w:val="28"/>
        </w:rPr>
        <w:t>ОУД.0</w:t>
      </w:r>
      <w:r w:rsidR="00B661CD">
        <w:rPr>
          <w:b/>
          <w:color w:val="000000"/>
          <w:szCs w:val="28"/>
        </w:rPr>
        <w:t xml:space="preserve">8 </w:t>
      </w:r>
      <w:r w:rsidR="00F33223" w:rsidRPr="00704DB0">
        <w:rPr>
          <w:b/>
          <w:color w:val="000000"/>
          <w:szCs w:val="28"/>
        </w:rPr>
        <w:t>ХИМИЯ</w:t>
      </w:r>
    </w:p>
    <w:p w:rsidR="00F33223" w:rsidRPr="00704DB0" w:rsidRDefault="00F33223" w:rsidP="00F33223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223" w:rsidRPr="00704DB0" w:rsidRDefault="00F33223" w:rsidP="00F33223">
      <w:pPr>
        <w:pStyle w:val="a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Химия –  это наука о веществах, их составе и строении, </w:t>
      </w:r>
      <w:proofErr w:type="gramStart"/>
      <w:r w:rsidRPr="00704DB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04DB0">
        <w:rPr>
          <w:rFonts w:ascii="Times New Roman" w:hAnsi="Times New Roman" w:cs="Times New Roman"/>
          <w:sz w:val="28"/>
          <w:szCs w:val="28"/>
        </w:rPr>
        <w:t xml:space="preserve"> их свойствах  и превращениях, о значении химических веществ, материалов и процессов в практической деятельности человека. 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>Содержание общеобразовательной учебной дисциплины «Химия» направлено на усвоение обучающимися основных понятий, законов и теорий химии;  на овладение умениями наблюдать химические явления, проводить химический эксперимент, производить  расчёты на основе химических формул веществ и уравнений химических реакций.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proofErr w:type="gramStart"/>
      <w:r w:rsidRPr="00704DB0">
        <w:rPr>
          <w:szCs w:val="28"/>
        </w:rPr>
        <w:t>В процессе изучения химии у обучающихся развиваются познавательные  интересы и интеллектуальные способности, потребности в самостоятельном приобретения знаний по химии в соответствии с возникающими жизненными проблемами, воспитывается бережное отношения к природе,  понимание здорового образа жизни, необходимости   предупреждения явлений, наносящих вред здоровью и окружающей среде.</w:t>
      </w:r>
      <w:proofErr w:type="gramEnd"/>
      <w:r w:rsidRPr="00704DB0">
        <w:rPr>
          <w:szCs w:val="28"/>
        </w:rPr>
        <w:t xml:space="preserve"> Они осваивают приемы грамотного, безопасного использования химических веществ и материалов, применяемых в быту, в сельском хозяйстве и на производстве. </w:t>
      </w:r>
    </w:p>
    <w:p w:rsidR="00F33223" w:rsidRPr="00704DB0" w:rsidRDefault="00F33223" w:rsidP="00F33223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Реализация дедуктивного подхода к изучению химии способствует развитию таких логических операций мышления, как анализ и синтез, обобщение и конкретизация, сравнение и аналогия, систематизация и классификация и др.</w:t>
      </w:r>
    </w:p>
    <w:p w:rsidR="00F33223" w:rsidRPr="00704DB0" w:rsidRDefault="00F33223" w:rsidP="00F33223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процессе изучения химии теоретические сведения дополняются демонстрациями, лабораторными опытами и практическими занятиями. Значительное место отводится химическому эксперименту. Он открывает возможность формировать у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специальные предметные умения: работать с веществами, выполнять простые химические опыты, учит безопасному и экологически грамотному обращению с веществами, материалами и процессами в быту и на производстве. </w:t>
      </w:r>
    </w:p>
    <w:p w:rsidR="00F33223" w:rsidRPr="00704DB0" w:rsidRDefault="00F33223" w:rsidP="00F33223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Для организации внеаудиторной самостоятельной работы студентов перечень рефератов (докладов). </w:t>
      </w:r>
    </w:p>
    <w:p w:rsidR="00F33223" w:rsidRPr="00704DB0" w:rsidRDefault="00F33223" w:rsidP="00F33223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процессе изучения химии важно формировать информационную компетентность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. Поэтому при организации самостоятельной работы акцентир</w:t>
      </w:r>
      <w:r w:rsidR="00E44BC5"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уется</w:t>
      </w:r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внимание обучающихся  на поиске  информации в средствах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масс-медиа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  <w:lang w:eastAsia="ar-SA"/>
        </w:rPr>
        <w:t>, Интернете, в учебной и специальной литературе с соответствующим оформлением и представлением результатов.</w:t>
      </w:r>
    </w:p>
    <w:p w:rsidR="00E44BC5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 xml:space="preserve">Изучение общеобразовательной учебной дисциплины «Химия»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</w:t>
      </w:r>
      <w:proofErr w:type="gramStart"/>
      <w:r w:rsidRPr="00704DB0">
        <w:rPr>
          <w:szCs w:val="28"/>
        </w:rPr>
        <w:t xml:space="preserve">( </w:t>
      </w:r>
      <w:proofErr w:type="gramEnd"/>
      <w:r w:rsidRPr="00704DB0">
        <w:rPr>
          <w:szCs w:val="28"/>
        </w:rPr>
        <w:t xml:space="preserve">ППССЗ). </w:t>
      </w:r>
    </w:p>
    <w:p w:rsidR="00E44BC5" w:rsidRPr="00704DB0" w:rsidRDefault="00E44BC5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4DB0">
        <w:rPr>
          <w:szCs w:val="28"/>
        </w:rPr>
        <w:br w:type="page"/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</w:p>
    <w:p w:rsidR="00F33223" w:rsidRPr="00704DB0" w:rsidRDefault="00F33223" w:rsidP="00F33223">
      <w:pPr>
        <w:pStyle w:val="a3"/>
        <w:jc w:val="center"/>
        <w:rPr>
          <w:b/>
          <w:color w:val="000000"/>
          <w:szCs w:val="28"/>
        </w:rPr>
      </w:pPr>
    </w:p>
    <w:p w:rsidR="00F33223" w:rsidRPr="00704DB0" w:rsidRDefault="00112726" w:rsidP="00F33223">
      <w:pPr>
        <w:pStyle w:val="a3"/>
        <w:jc w:val="center"/>
        <w:rPr>
          <w:color w:val="000000"/>
          <w:szCs w:val="28"/>
        </w:rPr>
      </w:pPr>
      <w:r w:rsidRPr="00704DB0">
        <w:rPr>
          <w:b/>
          <w:color w:val="000000"/>
          <w:szCs w:val="28"/>
        </w:rPr>
        <w:t xml:space="preserve">2.1 </w:t>
      </w:r>
      <w:r w:rsidR="00F33223" w:rsidRPr="00704DB0">
        <w:rPr>
          <w:b/>
          <w:color w:val="000000"/>
          <w:szCs w:val="28"/>
        </w:rPr>
        <w:t>МЕСТО УЧЕБНОЙ ДИСЦИПЛИНЫ В УЧЕБНОМ ПЛАНЕ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</w:p>
    <w:p w:rsidR="00372E81" w:rsidRPr="00704DB0" w:rsidRDefault="00B07A20" w:rsidP="00383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бщеобразовательная учебная дисциплина </w:t>
      </w:r>
      <w:r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«Химия» </w:t>
      </w:r>
      <w:r w:rsidR="00895D14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proofErr w:type="spellStart"/>
      <w:r w:rsidR="00895D14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учебнойдисциплиной</w:t>
      </w:r>
      <w:proofErr w:type="spellEnd"/>
      <w:r w:rsidR="00895D14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выбору из</w:t>
      </w:r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предметной области "Естественные науки" ФГОС СОО (базовый уровень) и</w:t>
      </w:r>
      <w:r w:rsidR="00895D14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относится</w:t>
      </w:r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общеобразовательному учебному </w:t>
      </w:r>
      <w:proofErr w:type="spellStart"/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циклу</w:t>
      </w:r>
      <w:r w:rsidR="00895D14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ППССЗ</w:t>
      </w:r>
      <w:proofErr w:type="spellEnd"/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основного общего образования с получением среднего общего </w:t>
      </w:r>
      <w:proofErr w:type="spellStart"/>
      <w:r w:rsidR="00372E81"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</w:t>
      </w:r>
      <w:proofErr w:type="gramStart"/>
      <w:r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учетом требований ФГОС СПО по специальности </w:t>
      </w:r>
      <w:r w:rsidR="003832E1" w:rsidRPr="00704DB0">
        <w:rPr>
          <w:rFonts w:ascii="Times New Roman" w:hAnsi="Times New Roman" w:cs="Times New Roman"/>
          <w:sz w:val="28"/>
          <w:szCs w:val="28"/>
        </w:rPr>
        <w:t>09.02.03 Программирование в компьютерных системах</w:t>
      </w:r>
      <w:r w:rsidRPr="007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технического профиля профессионального образования общеобразовательная учебная дисциплина «Химия»  относится к базовым дисциплинам.</w:t>
      </w:r>
    </w:p>
    <w:p w:rsidR="00372E81" w:rsidRPr="00704DB0" w:rsidRDefault="00372E81" w:rsidP="003832E1">
      <w:pPr>
        <w:pStyle w:val="a3"/>
        <w:ind w:firstLine="567"/>
        <w:jc w:val="both"/>
        <w:rPr>
          <w:color w:val="000000" w:themeColor="text1"/>
          <w:szCs w:val="28"/>
        </w:rPr>
      </w:pPr>
      <w:proofErr w:type="gramStart"/>
      <w:r w:rsidRPr="00704DB0">
        <w:rPr>
          <w:color w:val="000000" w:themeColor="text1"/>
          <w:szCs w:val="28"/>
        </w:rPr>
        <w:t xml:space="preserve">Изучение общеобразовательной учебной дисциплины </w:t>
      </w:r>
      <w:r w:rsidR="00B07A20" w:rsidRPr="00704DB0">
        <w:rPr>
          <w:color w:val="000000" w:themeColor="text1"/>
          <w:szCs w:val="28"/>
        </w:rPr>
        <w:t xml:space="preserve">«Химия» </w:t>
      </w:r>
      <w:r w:rsidRPr="00704DB0">
        <w:rPr>
          <w:color w:val="000000" w:themeColor="text1"/>
          <w:szCs w:val="28"/>
        </w:rPr>
        <w:t>тесно связано с такими дисциплинами, как</w:t>
      </w:r>
      <w:r w:rsidR="00B661CD">
        <w:rPr>
          <w:color w:val="000000" w:themeColor="text1"/>
          <w:szCs w:val="28"/>
        </w:rPr>
        <w:t xml:space="preserve"> </w:t>
      </w:r>
      <w:r w:rsidR="008728EE" w:rsidRPr="00704DB0">
        <w:rPr>
          <w:color w:val="000000" w:themeColor="text1"/>
          <w:szCs w:val="28"/>
        </w:rPr>
        <w:t>«Биология», «Физика», «Математика», «Экология».</w:t>
      </w:r>
      <w:proofErr w:type="gramEnd"/>
    </w:p>
    <w:p w:rsidR="00372E81" w:rsidRPr="00704DB0" w:rsidRDefault="00372E81" w:rsidP="00F33223">
      <w:pPr>
        <w:pStyle w:val="a3"/>
        <w:ind w:firstLine="709"/>
        <w:jc w:val="both"/>
        <w:rPr>
          <w:szCs w:val="28"/>
        </w:rPr>
      </w:pPr>
    </w:p>
    <w:p w:rsidR="00F33223" w:rsidRPr="00704DB0" w:rsidRDefault="00F33223" w:rsidP="00F33223">
      <w:pPr>
        <w:pStyle w:val="a3"/>
        <w:jc w:val="center"/>
        <w:rPr>
          <w:b/>
          <w:color w:val="000000"/>
          <w:szCs w:val="28"/>
        </w:rPr>
      </w:pPr>
    </w:p>
    <w:p w:rsidR="00F33223" w:rsidRPr="00704DB0" w:rsidRDefault="00112726" w:rsidP="00F33223">
      <w:pPr>
        <w:pStyle w:val="a3"/>
        <w:jc w:val="center"/>
        <w:rPr>
          <w:b/>
          <w:color w:val="000000"/>
          <w:szCs w:val="28"/>
        </w:rPr>
      </w:pPr>
      <w:r w:rsidRPr="00704DB0">
        <w:rPr>
          <w:b/>
          <w:color w:val="000000"/>
          <w:szCs w:val="28"/>
        </w:rPr>
        <w:t xml:space="preserve">2.2 </w:t>
      </w:r>
      <w:r w:rsidR="00F33223" w:rsidRPr="00704DB0">
        <w:rPr>
          <w:b/>
          <w:color w:val="000000"/>
          <w:szCs w:val="28"/>
        </w:rPr>
        <w:t>РЕЗУЛЬТАТЫ ОСВОЕНИЯ УЧЕБНОЙ ДИСЦИПЛИНЫ</w:t>
      </w:r>
    </w:p>
    <w:p w:rsidR="00F33223" w:rsidRPr="00704DB0" w:rsidRDefault="00F33223" w:rsidP="00F33223">
      <w:pPr>
        <w:pStyle w:val="a3"/>
        <w:ind w:firstLine="709"/>
        <w:jc w:val="both"/>
        <w:rPr>
          <w:rFonts w:eastAsia="Times New Roman"/>
          <w:szCs w:val="28"/>
          <w:lang w:eastAsia="ru-RU"/>
        </w:rPr>
      </w:pPr>
    </w:p>
    <w:p w:rsidR="00F33223" w:rsidRPr="00704DB0" w:rsidRDefault="00F33223" w:rsidP="00F33223">
      <w:pPr>
        <w:pStyle w:val="a3"/>
        <w:ind w:firstLine="709"/>
        <w:jc w:val="both"/>
        <w:rPr>
          <w:b/>
          <w:szCs w:val="28"/>
        </w:rPr>
      </w:pPr>
      <w:r w:rsidRPr="00704DB0">
        <w:rPr>
          <w:rFonts w:eastAsia="Times New Roman"/>
          <w:szCs w:val="28"/>
          <w:lang w:eastAsia="ru-RU"/>
        </w:rPr>
        <w:t xml:space="preserve">Освоение содержания учебной дисциплины «Химия», обеспечивает достижение студентами следующих </w:t>
      </w:r>
      <w:r w:rsidRPr="00704DB0">
        <w:rPr>
          <w:rFonts w:eastAsia="Times New Roman"/>
          <w:b/>
          <w:szCs w:val="28"/>
          <w:lang w:eastAsia="ru-RU"/>
        </w:rPr>
        <w:t>результатов</w:t>
      </w:r>
      <w:r w:rsidRPr="00704DB0">
        <w:rPr>
          <w:b/>
          <w:szCs w:val="28"/>
        </w:rPr>
        <w:t>:</w:t>
      </w:r>
    </w:p>
    <w:p w:rsidR="00F33223" w:rsidRPr="00704DB0" w:rsidRDefault="00F33223" w:rsidP="00F33223">
      <w:pPr>
        <w:widowControl w:val="0"/>
        <w:spacing w:after="0" w:line="240" w:lineRule="auto"/>
        <w:ind w:firstLine="6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>личностных:</w:t>
      </w:r>
    </w:p>
    <w:p w:rsidR="00F33223" w:rsidRPr="00704DB0" w:rsidRDefault="00F33223" w:rsidP="00F33223">
      <w:pPr>
        <w:widowControl w:val="0"/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 </w:t>
      </w:r>
    </w:p>
    <w:p w:rsidR="00F33223" w:rsidRPr="00704DB0" w:rsidRDefault="00F33223" w:rsidP="00F33223">
      <w:pPr>
        <w:widowControl w:val="0"/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 </w:t>
      </w:r>
    </w:p>
    <w:p w:rsidR="00F33223" w:rsidRPr="00704DB0" w:rsidRDefault="00F33223" w:rsidP="00F33223">
      <w:pPr>
        <w:widowControl w:val="0"/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:rsidR="00F33223" w:rsidRPr="00704DB0" w:rsidRDefault="00F33223" w:rsidP="00F332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704DB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33223" w:rsidRPr="00704DB0" w:rsidRDefault="00F33223" w:rsidP="00F33223">
      <w:pPr>
        <w:widowControl w:val="0"/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DB0">
        <w:rPr>
          <w:rFonts w:ascii="Times New Roman" w:hAnsi="Times New Roman" w:cs="Times New Roman"/>
          <w:sz w:val="28"/>
          <w:szCs w:val="28"/>
        </w:rPr>
        <w:t>использование различных видов познавательной деятельности и основных интеллектуальных операций (постановка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выводов) для решения поставленной задачи, применение основных методов познания (наблюдение, научный эксперимент) для изучения различных сторон химических объектов и процессов, с которыми возникает необходимость сталкиваться в профессиональной сфере;</w:t>
      </w:r>
      <w:proofErr w:type="gramEnd"/>
    </w:p>
    <w:p w:rsidR="00F33223" w:rsidRPr="00704DB0" w:rsidRDefault="00F33223" w:rsidP="00F33223">
      <w:pPr>
        <w:widowControl w:val="0"/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использование различных источников для получения химической информации, умение оценить её достоверность для достижения хороших результатов в профессиональной сфере; </w:t>
      </w:r>
    </w:p>
    <w:p w:rsidR="00F33223" w:rsidRPr="00704DB0" w:rsidRDefault="00F33223" w:rsidP="00F33223">
      <w:pPr>
        <w:widowControl w:val="0"/>
        <w:spacing w:after="0" w:line="240" w:lineRule="auto"/>
        <w:ind w:firstLine="6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lastRenderedPageBreak/>
        <w:t>предметных:</w:t>
      </w:r>
    </w:p>
    <w:p w:rsidR="00F33223" w:rsidRPr="00704DB0" w:rsidRDefault="00F33223" w:rsidP="00F33223">
      <w:pPr>
        <w:pStyle w:val="a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HiddenHorzOCR" w:hAnsi="Times New Roman" w:cs="Times New Roman"/>
          <w:sz w:val="28"/>
          <w:szCs w:val="28"/>
        </w:rPr>
        <w:t>сформированность</w:t>
      </w:r>
      <w:proofErr w:type="spellEnd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</w:p>
    <w:p w:rsidR="00F33223" w:rsidRPr="00704DB0" w:rsidRDefault="00F33223" w:rsidP="00F33223">
      <w:pPr>
        <w:pStyle w:val="a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04DB0">
        <w:rPr>
          <w:rFonts w:ascii="Times New Roman" w:eastAsia="HiddenHorzOCR" w:hAnsi="Times New Roman" w:cs="Times New Roman"/>
          <w:sz w:val="28"/>
          <w:szCs w:val="28"/>
        </w:rPr>
        <w:t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F33223" w:rsidRPr="00704DB0" w:rsidRDefault="00F33223" w:rsidP="00F33223">
      <w:pPr>
        <w:pStyle w:val="a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владение основными методами научного познания, используемыми в химии: наблюдение, описание, измерение, эксперимент; умение </w:t>
      </w:r>
      <w:proofErr w:type="spellStart"/>
      <w:r w:rsidRPr="00704DB0">
        <w:rPr>
          <w:rFonts w:ascii="Times New Roman" w:eastAsia="HiddenHorzOCR" w:hAnsi="Times New Roman" w:cs="Times New Roman"/>
          <w:sz w:val="28"/>
          <w:szCs w:val="28"/>
        </w:rPr>
        <w:t>обрабатывать</w:t>
      </w:r>
      <w:proofErr w:type="gramStart"/>
      <w:r w:rsidRPr="00704DB0">
        <w:rPr>
          <w:rFonts w:ascii="Times New Roman" w:eastAsia="HiddenHorzOCR" w:hAnsi="Times New Roman" w:cs="Times New Roman"/>
          <w:sz w:val="28"/>
          <w:szCs w:val="28"/>
        </w:rPr>
        <w:t>,о</w:t>
      </w:r>
      <w:proofErr w:type="gramEnd"/>
      <w:r w:rsidRPr="00704DB0">
        <w:rPr>
          <w:rFonts w:ascii="Times New Roman" w:eastAsia="HiddenHorzOCR" w:hAnsi="Times New Roman" w:cs="Times New Roman"/>
          <w:sz w:val="28"/>
          <w:szCs w:val="28"/>
        </w:rPr>
        <w:t>бъяснять</w:t>
      </w:r>
      <w:proofErr w:type="spellEnd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результаты проведённых опытов и делать выводы; готовность и способность применять методы познания при решении практических задач;</w:t>
      </w:r>
    </w:p>
    <w:p w:rsidR="00F33223" w:rsidRPr="00704DB0" w:rsidRDefault="00F33223" w:rsidP="00F33223">
      <w:pPr>
        <w:pStyle w:val="a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HiddenHorzOCR" w:hAnsi="Times New Roman" w:cs="Times New Roman"/>
          <w:sz w:val="28"/>
          <w:szCs w:val="28"/>
        </w:rPr>
        <w:t>сформированность</w:t>
      </w:r>
      <w:proofErr w:type="spellEnd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умения давать количественные оценки и проводить расчёты по химическим формулам и уравнениям;</w:t>
      </w:r>
    </w:p>
    <w:p w:rsidR="00F33223" w:rsidRPr="00704DB0" w:rsidRDefault="00F33223" w:rsidP="00F33223">
      <w:pPr>
        <w:pStyle w:val="af2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704DB0">
        <w:rPr>
          <w:rFonts w:ascii="Times New Roman" w:eastAsia="HiddenHorzOCR" w:hAnsi="Times New Roman" w:cs="Times New Roman"/>
          <w:sz w:val="28"/>
          <w:szCs w:val="28"/>
        </w:rPr>
        <w:t>владение правилами техники безопасности при использовании химических веществ;</w:t>
      </w:r>
    </w:p>
    <w:p w:rsidR="00F33223" w:rsidRPr="00704DB0" w:rsidRDefault="00F33223" w:rsidP="00F33223">
      <w:pPr>
        <w:widowControl w:val="0"/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HiddenHorzOCR" w:hAnsi="Times New Roman" w:cs="Times New Roman"/>
          <w:sz w:val="28"/>
          <w:szCs w:val="28"/>
        </w:rPr>
        <w:t>сформированность</w:t>
      </w:r>
      <w:proofErr w:type="spellEnd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собственной позиции по отношению к химической информации, получаемой из </w:t>
      </w:r>
      <w:r w:rsidR="003D24DE" w:rsidRPr="00704DB0">
        <w:rPr>
          <w:rFonts w:ascii="Times New Roman" w:eastAsia="HiddenHorzOCR" w:hAnsi="Times New Roman" w:cs="Times New Roman"/>
          <w:sz w:val="28"/>
          <w:szCs w:val="28"/>
        </w:rPr>
        <w:t>разных источников;</w:t>
      </w:r>
    </w:p>
    <w:p w:rsidR="00F33223" w:rsidRPr="00704DB0" w:rsidRDefault="003D24DE" w:rsidP="00075D13">
      <w:pPr>
        <w:widowControl w:val="0"/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HiddenHorzOCR" w:hAnsi="Times New Roman" w:cs="Times New Roman"/>
          <w:sz w:val="28"/>
          <w:szCs w:val="28"/>
        </w:rPr>
        <w:t>сформированность</w:t>
      </w:r>
      <w:proofErr w:type="spellEnd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представлений о металлах в магнитных жестких дисках и микросхемах компьютера</w:t>
      </w:r>
      <w:proofErr w:type="gramStart"/>
      <w:r w:rsidRPr="00704DB0">
        <w:rPr>
          <w:rFonts w:ascii="Times New Roman" w:eastAsia="HiddenHorzOCR" w:hAnsi="Times New Roman" w:cs="Times New Roman"/>
          <w:sz w:val="28"/>
          <w:szCs w:val="28"/>
        </w:rPr>
        <w:t xml:space="preserve"> .</w:t>
      </w:r>
      <w:proofErr w:type="gramEnd"/>
    </w:p>
    <w:p w:rsidR="003D24DE" w:rsidRPr="00704DB0" w:rsidRDefault="003D24DE" w:rsidP="00F33223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3223" w:rsidRPr="00704DB0" w:rsidRDefault="00F33223">
      <w:pPr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704DB0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2541E2" w:rsidRPr="00704DB0" w:rsidRDefault="002541E2" w:rsidP="002541E2">
      <w:pPr>
        <w:pStyle w:val="a3"/>
        <w:jc w:val="center"/>
        <w:rPr>
          <w:b/>
          <w:szCs w:val="28"/>
        </w:rPr>
      </w:pPr>
      <w:r w:rsidRPr="00704DB0">
        <w:rPr>
          <w:b/>
          <w:szCs w:val="28"/>
        </w:rPr>
        <w:lastRenderedPageBreak/>
        <w:t xml:space="preserve">3 СОДЕРЖАНИЕ УЧЕБНОЙ ДИСЦИПЛИНЫ </w:t>
      </w:r>
    </w:p>
    <w:p w:rsidR="002541E2" w:rsidRPr="00704DB0" w:rsidRDefault="002541E2" w:rsidP="0025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Научные методы познания веществ и химических явлений. Роль эксперимента и теории в химии. Моделирование химических процессов. Значение химии при освоении специальности технического профиля профессионального образования.</w:t>
      </w:r>
    </w:p>
    <w:p w:rsidR="002541E2" w:rsidRPr="00704DB0" w:rsidRDefault="002541E2" w:rsidP="002541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Раздел 1 Общая и неорганическая химия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 1.1. Основные понятия и законы химии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Основные понятия химии.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Вещество. Атом. Молекула. Химический элемент. Аллотропия. Простые и сложные вещества. Качественный и количественный состав веществ. Химические знаки и формулы. Относительные атомная и молекулярная массы. Количество вещества.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Основные законы химии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Стехиометрия. Закон сохранения массы веществ. Закон постоянства состава веществ молекулярной структуры. Закон Авогадро и следствия их него.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szCs w:val="28"/>
          <w:lang w:eastAsia="ru-RU"/>
        </w:rPr>
        <w:t>Расчетные задачи на нахождение относительной молекулярной массы, определение массовой доли химических элементов в сложном веществе.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Демонстрации.</w:t>
      </w:r>
      <w:r w:rsidRPr="00704DB0">
        <w:rPr>
          <w:szCs w:val="28"/>
          <w:lang w:eastAsia="ru-RU"/>
        </w:rPr>
        <w:t xml:space="preserve"> Модели атомов химических элементов. Модели молекул простых и сложных веществ (</w:t>
      </w:r>
      <w:proofErr w:type="spellStart"/>
      <w:r w:rsidRPr="00704DB0">
        <w:rPr>
          <w:szCs w:val="28"/>
          <w:lang w:eastAsia="ru-RU"/>
        </w:rPr>
        <w:t>шаро-стержневые</w:t>
      </w:r>
      <w:proofErr w:type="spellEnd"/>
      <w:r w:rsidRPr="00704DB0">
        <w:rPr>
          <w:szCs w:val="28"/>
          <w:lang w:eastAsia="ru-RU"/>
        </w:rPr>
        <w:t xml:space="preserve"> и </w:t>
      </w:r>
      <w:proofErr w:type="spellStart"/>
      <w:r w:rsidRPr="00704DB0">
        <w:rPr>
          <w:szCs w:val="28"/>
          <w:lang w:eastAsia="ru-RU"/>
        </w:rPr>
        <w:t>Стюарта-Бриглеба</w:t>
      </w:r>
      <w:proofErr w:type="spellEnd"/>
      <w:r w:rsidRPr="00704DB0">
        <w:rPr>
          <w:szCs w:val="28"/>
          <w:lang w:eastAsia="ru-RU"/>
        </w:rPr>
        <w:t>). Коллекция простых и сложных веществ. Некоторые вещества количеством 1 моль. Модель молярного объема газов. Аллотропия фосфора, кислорода, олова.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</w:rPr>
      </w:pPr>
      <w:r w:rsidRPr="00704DB0">
        <w:rPr>
          <w:b/>
          <w:szCs w:val="28"/>
        </w:rPr>
        <w:t xml:space="preserve">Внеаудиторная самостоятельная работа: </w:t>
      </w:r>
      <w:r w:rsidRPr="00704DB0">
        <w:rPr>
          <w:szCs w:val="28"/>
        </w:rPr>
        <w:t>подготовка выступлений по заданным темам</w:t>
      </w:r>
      <w:proofErr w:type="gramStart"/>
      <w:r w:rsidRPr="00704DB0">
        <w:rPr>
          <w:szCs w:val="28"/>
        </w:rPr>
        <w:t xml:space="preserve"> :</w:t>
      </w:r>
      <w:proofErr w:type="gramEnd"/>
    </w:p>
    <w:p w:rsidR="002541E2" w:rsidRPr="00704DB0" w:rsidRDefault="002541E2" w:rsidP="002541E2">
      <w:pPr>
        <w:numPr>
          <w:ilvl w:val="0"/>
          <w:numId w:val="2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Биотехнология и генная инженерия – технологии </w:t>
      </w:r>
      <w:r w:rsidRPr="00704DB0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века.</w:t>
      </w:r>
    </w:p>
    <w:p w:rsidR="002541E2" w:rsidRPr="00704DB0" w:rsidRDefault="002541E2" w:rsidP="002541E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Нанотехнология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как приоритетное направление развития науки и производства в Российской Федерации.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.2. Периодический закон и периодическая система химических элементов Д.И. Менделеева и строение атома</w:t>
      </w: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Периодический закон Д.И. Менделеева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Открытие Д.И. Менделеевым периодического закона. Периодический закон в формулировке Д.И. Менделеева.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Периодическая таблица химических элементов – графическое отображение периодического закона. Структура периодической таблицы: периоды (малые и большие), группы (главная и побочная).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Строение атома и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периодическийзаконД.И</w:t>
      </w:r>
      <w:proofErr w:type="spell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 Менделеева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Атом – сложная частица. Ядро (протоны и нейтроны) и электронная оболочка. Изотопы. Строение электронных оболочек атомов элементов малых периодов. Особенности строения электронных оболочек атомов элементов больших периодов (переходных элементов). Понятие об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орбиталях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04DB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-, </w:t>
      </w:r>
      <w:proofErr w:type="spellStart"/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04DB0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Орбитали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 Электронные конфигурации атомов химических элементов.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Современная формулировка периодического закона. Значение периодического закона и периодической системы химических элементов Д.И. Менделеева для развития науки и понимания химической картины мира.</w:t>
      </w:r>
    </w:p>
    <w:p w:rsidR="002541E2" w:rsidRPr="00704DB0" w:rsidRDefault="002541E2" w:rsidP="002541E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Различные формы периодической системы химических элементов Д.И. Менделеева. Динамические таблицы для моделирования периодической системы. Электризация тел и их взаимодействие.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Моделирование построения периодической таблицы химических элементов.</w:t>
      </w:r>
    </w:p>
    <w:p w:rsidR="002541E2" w:rsidRPr="00704DB0" w:rsidRDefault="002541E2" w:rsidP="002541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 xml:space="preserve">Внеаудиторная самостоятельная работа: </w:t>
      </w:r>
      <w:r w:rsidRPr="00704DB0">
        <w:rPr>
          <w:rFonts w:ascii="Times New Roman" w:hAnsi="Times New Roman" w:cs="Times New Roman"/>
          <w:sz w:val="28"/>
          <w:szCs w:val="28"/>
        </w:rPr>
        <w:t>подготовка рефератов по заданным темам: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Жизнь и деятельность Д.И. Менделеева.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«Периодическому закону будущее не грозит разрушением…».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Синтез 114-го элемента – триумф российских физиков-ядерщиков.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Изотопы водорода.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Использование радиоактивных изотопов в технических целях.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Рентгеновское излучение и его использование в технике и медицине.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Плазма – четвертое состояние вещества.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.3. Строение вещества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Ионная химическая связь.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Катионы, их образование из атомов в результате процесса окисления. Анионы, их образование из атомов в результате процесса восстановления. Ионная связь как связь между катионами и анионами за счет электростатического притяжения. Классификация ионов: по составу, по знаку заряда, по наличию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гидратной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оболочки. Ионные кристаллические решетки. Свойства веществ с ионным типом кристаллической решетки.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Ковалентная химическая связь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Механизм образования ковалентной связи (обменный и донорно-акцепторный).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 Ковалентные полярная и неполярная связи. Кратность ковалентной связи. Молекулярные и атомные кристаллические решетки. Свойства веществ с молекулярными и атомными кристаллическими решетками.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Металлическая связь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Металлическая кристаллическая решетка и металлическая химическая связь. Физические свойства металлов.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Агрегатные состояния веществ и водородная связь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Твердое, жидкое и газообразное состояния веществ. Переход вещества из одного агрегатного состояния в другое. Водородная связь.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Чистые вещества и смеси.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Понятие о смеси веществ. Гомогенные и гетерогенные смеси. Состав смесей: объемная и массовая доли компонентов смеси, массовая доля примесей.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Дисперсные системы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Понятие о дисперсной системе. Дисперсная фаза и дисперсионная среда. Классификация дисперсных систем. Понятие о коллоидных системах.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Модель кристаллической решетки хлорида натрия. Образцы минералов с ионной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кристалл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лической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решеткой: кальцита,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галита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Модели кристаллических решеток «сухого льда» (или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иода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), алмаза, графита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(или кварца). Приборы на жидких кристаллах. Образцы различных дисперсных систем: эмульсий, суспензий, аэрозолей, гелей и золей. Коагуляция.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Синерезис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Эффект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Тиндаля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Практические занятия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Pr="00BF23F3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Pr="00BF23F3">
        <w:rPr>
          <w:rFonts w:ascii="Times New Roman" w:hAnsi="Times New Roman" w:cs="Times New Roman"/>
          <w:sz w:val="28"/>
          <w:szCs w:val="28"/>
        </w:rPr>
        <w:t>Расчетные задачи</w:t>
      </w:r>
      <w:r>
        <w:rPr>
          <w:rFonts w:ascii="Times New Roman" w:hAnsi="Times New Roman" w:cs="Times New Roman"/>
          <w:sz w:val="28"/>
          <w:szCs w:val="28"/>
        </w:rPr>
        <w:t xml:space="preserve"> на определение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объемн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компонентов смеси, массов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доля примесей.</w:t>
      </w:r>
    </w:p>
    <w:p w:rsidR="002541E2" w:rsidRPr="003C341B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41B">
        <w:rPr>
          <w:rFonts w:ascii="Times New Roman" w:eastAsia="Times New Roman" w:hAnsi="Times New Roman" w:cs="Times New Roman"/>
          <w:sz w:val="28"/>
          <w:szCs w:val="28"/>
        </w:rPr>
        <w:t xml:space="preserve">№ 3 Анализ смеси веществ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.4. Вода. Растворы. Электролитическая диссоциация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Вода. Растворы. Растворение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Вода как растворитель. Растворимость веществ. Насыщенные, ненасыщенные, пересыщенные растворы. Зависимость растворимости газов, жидкостей и твердых веществ от различных факторов.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растворенного вещества. </w:t>
      </w:r>
    </w:p>
    <w:p w:rsidR="002541E2" w:rsidRPr="00704DB0" w:rsidRDefault="002541E2" w:rsidP="002541E2">
      <w:pPr>
        <w:pStyle w:val="a3"/>
        <w:ind w:firstLine="567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Электролитическая диссоциация</w:t>
      </w:r>
      <w:r w:rsidRPr="00704DB0">
        <w:rPr>
          <w:szCs w:val="28"/>
          <w:lang w:eastAsia="ru-RU"/>
        </w:rPr>
        <w:t xml:space="preserve">. Электролиты и </w:t>
      </w:r>
      <w:proofErr w:type="spellStart"/>
      <w:r w:rsidRPr="00704DB0">
        <w:rPr>
          <w:szCs w:val="28"/>
          <w:lang w:eastAsia="ru-RU"/>
        </w:rPr>
        <w:t>неэлектроиты</w:t>
      </w:r>
      <w:proofErr w:type="spellEnd"/>
      <w:r w:rsidRPr="00704DB0">
        <w:rPr>
          <w:szCs w:val="28"/>
          <w:lang w:eastAsia="ru-RU"/>
        </w:rPr>
        <w:t xml:space="preserve">. Электролитическая диссоциация. Механизмы электролитической диссоциации для веществ с различными типами химической связи. </w:t>
      </w:r>
      <w:proofErr w:type="spellStart"/>
      <w:r w:rsidRPr="00704DB0">
        <w:rPr>
          <w:szCs w:val="28"/>
          <w:lang w:eastAsia="ru-RU"/>
        </w:rPr>
        <w:t>Гидратированные</w:t>
      </w:r>
      <w:proofErr w:type="spellEnd"/>
      <w:r w:rsidRPr="00704DB0">
        <w:rPr>
          <w:szCs w:val="28"/>
          <w:lang w:eastAsia="ru-RU"/>
        </w:rPr>
        <w:t xml:space="preserve"> и </w:t>
      </w:r>
      <w:proofErr w:type="spellStart"/>
      <w:r w:rsidRPr="00704DB0">
        <w:rPr>
          <w:szCs w:val="28"/>
          <w:lang w:eastAsia="ru-RU"/>
        </w:rPr>
        <w:t>негидратированные</w:t>
      </w:r>
      <w:proofErr w:type="spellEnd"/>
      <w:r w:rsidRPr="00704DB0">
        <w:rPr>
          <w:szCs w:val="28"/>
          <w:lang w:eastAsia="ru-RU"/>
        </w:rPr>
        <w:t xml:space="preserve"> ионы. Степень электролитической диссоциации. Сильные и слабые электролиты. Основные положения теории электролитической диссоциации. Кислоты, основания и соли как электролиты.</w:t>
      </w:r>
    </w:p>
    <w:p w:rsidR="002541E2" w:rsidRPr="00704DB0" w:rsidRDefault="002541E2" w:rsidP="002541E2">
      <w:pPr>
        <w:pStyle w:val="a3"/>
        <w:ind w:firstLine="567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Демонстрации</w:t>
      </w:r>
      <w:r w:rsidRPr="00704DB0">
        <w:rPr>
          <w:szCs w:val="28"/>
          <w:lang w:eastAsia="ru-RU"/>
        </w:rPr>
        <w:t xml:space="preserve">. Растворимость веществ в воде. Собирание газов методом вытеснения воды. Растворение в воде серной кислоты и солей аммония. Образцы кристаллогидратов. Изготовление гипсовой повязки. Испытание растворов электролитов и </w:t>
      </w:r>
      <w:proofErr w:type="spellStart"/>
      <w:r w:rsidRPr="00704DB0">
        <w:rPr>
          <w:szCs w:val="28"/>
          <w:lang w:eastAsia="ru-RU"/>
        </w:rPr>
        <w:t>неэлектролитов</w:t>
      </w:r>
      <w:proofErr w:type="spellEnd"/>
      <w:r w:rsidRPr="00704DB0">
        <w:rPr>
          <w:szCs w:val="28"/>
          <w:lang w:eastAsia="ru-RU"/>
        </w:rPr>
        <w:t xml:space="preserve"> на предмет диссоциации. Зависимость степени электролитической диссоциации уксусной кислоты от разбавления раствора. Движение окрашенных ионов в электрическом поле. Приготовление жесткой воды и устранение ее жесткости. Иониты. Образцы минеральных вод различного назначения.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Практические занятия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олучение воды. Очистка веществ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Разделение смесей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Решение задач на массовую долю</w:t>
      </w:r>
    </w:p>
    <w:p w:rsidR="002541E2" w:rsidRPr="00704DB0" w:rsidRDefault="002541E2" w:rsidP="002541E2">
      <w:pPr>
        <w:pStyle w:val="a3"/>
        <w:ind w:firstLine="567"/>
        <w:jc w:val="both"/>
        <w:rPr>
          <w:szCs w:val="28"/>
          <w:lang w:eastAsia="ru-RU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.5 Классификация неорганических соединений и их свойства</w:t>
      </w: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Кислоты и их свойства.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Кислоты как электролиты, их классификация по различным признакам. Химические свойства кислот в свете теории электролитической диссоциации. Особенности взаимодействия концентрированной серной и азотной кислот с металлами. Основные способы получения кислоты.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Основания и их свойства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Основания как электролиты, их классификация по различным признакам. Химические свойства оснований в свете теории электролитической диссоциации. Разложение нерастворимых в воде оснований. Основные способы получения оснований.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Соли и их свойства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Соли как электролиты. Соли средние, кислые и основные. Химически свойства солей в свете теории электролитической диссоциации. Способы получения солей.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Гидролиз солей.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Оксиды и их свойства</w:t>
      </w:r>
      <w:r w:rsidRPr="00704DB0">
        <w:rPr>
          <w:szCs w:val="28"/>
          <w:lang w:eastAsia="ru-RU"/>
        </w:rPr>
        <w:t xml:space="preserve">. Солеобразующие и несолеобразующие оксиды. Основные, </w:t>
      </w:r>
      <w:proofErr w:type="spellStart"/>
      <w:r w:rsidRPr="00704DB0">
        <w:rPr>
          <w:szCs w:val="28"/>
          <w:lang w:eastAsia="ru-RU"/>
        </w:rPr>
        <w:t>амфотерные</w:t>
      </w:r>
      <w:proofErr w:type="spellEnd"/>
      <w:r w:rsidRPr="00704DB0">
        <w:rPr>
          <w:szCs w:val="28"/>
          <w:lang w:eastAsia="ru-RU"/>
        </w:rPr>
        <w:t xml:space="preserve"> и кислотные оксиды. Зависимость характера оксида от степени окисления образующего его металла. Химические свойства оксидов. Получение оксидов.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Демонстрации</w:t>
      </w:r>
      <w:r w:rsidRPr="00704DB0">
        <w:rPr>
          <w:szCs w:val="28"/>
          <w:lang w:eastAsia="ru-RU"/>
        </w:rPr>
        <w:t xml:space="preserve">. Взаимодействие азотной и концентрированной серной кислот с металлами. Горение фосфора и растворение продукта горения в воде. Получение и свойства </w:t>
      </w:r>
      <w:proofErr w:type="spellStart"/>
      <w:r w:rsidRPr="00704DB0">
        <w:rPr>
          <w:szCs w:val="28"/>
          <w:lang w:eastAsia="ru-RU"/>
        </w:rPr>
        <w:t>амфотерного</w:t>
      </w:r>
      <w:proofErr w:type="spellEnd"/>
      <w:r w:rsidRPr="00704DB0">
        <w:rPr>
          <w:szCs w:val="28"/>
          <w:lang w:eastAsia="ru-RU"/>
        </w:rPr>
        <w:t xml:space="preserve"> </w:t>
      </w:r>
      <w:proofErr w:type="spellStart"/>
      <w:r w:rsidRPr="00704DB0">
        <w:rPr>
          <w:szCs w:val="28"/>
          <w:lang w:eastAsia="ru-RU"/>
        </w:rPr>
        <w:t>гидроксида</w:t>
      </w:r>
      <w:proofErr w:type="spellEnd"/>
      <w:r w:rsidRPr="00704DB0">
        <w:rPr>
          <w:szCs w:val="28"/>
          <w:lang w:eastAsia="ru-RU"/>
        </w:rPr>
        <w:t>. Необратимый гидролиз карбида кальция. Обратимый гидролиз солей различного типа.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кислот с различными классами соединений.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оксидов с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различными классами соединений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Взаимодействие солей с металлами, друг с другом. Гидролиз солей.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 xml:space="preserve">Внеаудиторная самостоятельная работа: </w:t>
      </w:r>
      <w:r w:rsidRPr="00704DB0">
        <w:rPr>
          <w:rFonts w:ascii="Times New Roman" w:hAnsi="Times New Roman" w:cs="Times New Roman"/>
          <w:sz w:val="28"/>
          <w:szCs w:val="28"/>
        </w:rPr>
        <w:t>подготовка рефератов по заданным темам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Серная кислота – «хлеб химической промышленности».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Использование минеральных кислот на предприятиях различного профиля.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Оксиды и соли как строительные материалы.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История гипса.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Поваренная соль как химическое сырье.</w:t>
      </w:r>
    </w:p>
    <w:p w:rsidR="002541E2" w:rsidRPr="00704DB0" w:rsidRDefault="002541E2" w:rsidP="002541E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pacing w:val="-4"/>
          <w:sz w:val="28"/>
          <w:szCs w:val="28"/>
        </w:rPr>
        <w:t>Многоликий карбонат кальция: в природе, в промышленности, в быту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.6 Химические реакции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Классификация химических реакций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Реакции соединения, разложения, замещения, обмена. Каталитические реакции. Обратимые и необратимые реакции. Гомогенные и гетерогенные реакции. Экзотермические и эндотермические реакции. Тепловой эффект химических реакций. Термохимические уравнения.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Окислительно-восстановительные реакции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Степень окисления. Окислитель и восстановление. Восстановитель и окисление. Метод электронного баланса для составления уравнений окислительно-восстановительных реакций.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Скорость химических реакций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Понятие о скорости химических реакций. Зависимость скорости химических реакций от различных факторов: природы реагирующих веществ, их концентрации, температуры, поверхности соприкосновения и использования катализаторов.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Обратимость химических реакций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Обратимые и необратимые реакции. Химическое равновесие и способы его смещения.</w:t>
      </w:r>
    </w:p>
    <w:p w:rsidR="002541E2" w:rsidRPr="00704DB0" w:rsidRDefault="002541E2" w:rsidP="002541E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Примеры необратимых реакций, идущих с образованием осадка, газа или воды. Зависимость скорости реакции от природы реагирующих веществ. Взаимодействие растворов серной кислоты с растворами тиосульфата натрия различной концентрации и температуры. </w:t>
      </w:r>
      <w:r w:rsidRPr="00704D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Модель кипящего слоя. Зависимость скорости химической реакции от присутствия катализатора на примере разложение </w:t>
      </w:r>
      <w:proofErr w:type="spellStart"/>
      <w:r w:rsidRPr="00704DB0">
        <w:rPr>
          <w:rFonts w:ascii="Times New Roman" w:eastAsia="Times New Roman" w:hAnsi="Times New Roman" w:cs="Times New Roman"/>
          <w:spacing w:val="-2"/>
          <w:sz w:val="28"/>
          <w:szCs w:val="28"/>
        </w:rPr>
        <w:t>пероксида</w:t>
      </w:r>
      <w:proofErr w:type="spellEnd"/>
      <w:r w:rsidRPr="00704DB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водорода с помощью диоксида марганца и каталазы. Модель электролизера. Модель электролизной ванны для получения алюминия. Модель колонны синтеза аммиака.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занятие№</w:t>
      </w:r>
      <w:proofErr w:type="spell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Реакции, идущие с образованием осадка, газа или воды. </w:t>
      </w:r>
    </w:p>
    <w:p w:rsidR="002541E2" w:rsidRPr="00A07315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занятие№</w:t>
      </w:r>
      <w:proofErr w:type="spell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 </w:t>
      </w:r>
      <w:r w:rsidRPr="00A07315">
        <w:rPr>
          <w:rFonts w:ascii="Times New Roman" w:eastAsia="Times New Roman" w:hAnsi="Times New Roman" w:cs="Times New Roman"/>
          <w:sz w:val="28"/>
          <w:szCs w:val="28"/>
        </w:rPr>
        <w:t xml:space="preserve">Анализ скорости химической реакции </w:t>
      </w:r>
    </w:p>
    <w:p w:rsidR="002541E2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.7 Металлы и неметаллы</w:t>
      </w: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Металлы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Особенности строения атомов и кристаллов. Физические свойства металлов. Классификация металлов по различным признакам. Химические свойства металлов. Электрохимический ряд напряжений металлов. Металлотермия.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Общие способы получения металлов. Понятие о металлургии. Пирометаллургия, гидрометаллургия и электрометаллургия. Сплавы черные и цветные. 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Неметаллы</w:t>
      </w:r>
      <w:r w:rsidRPr="00704DB0">
        <w:rPr>
          <w:szCs w:val="28"/>
          <w:lang w:eastAsia="ru-RU"/>
        </w:rPr>
        <w:t xml:space="preserve">. Особенности строения атомов. Неметаллы – простые вещества. Зависимость свойств галогенов от их положения в периодической системе. Окислительные и восстановительные свойства неметаллов в зависимости от их положения в ряду </w:t>
      </w:r>
      <w:proofErr w:type="spellStart"/>
      <w:r w:rsidRPr="00704DB0">
        <w:rPr>
          <w:szCs w:val="28"/>
          <w:lang w:eastAsia="ru-RU"/>
        </w:rPr>
        <w:t>электроотрицательности</w:t>
      </w:r>
      <w:proofErr w:type="spellEnd"/>
      <w:r w:rsidRPr="00704DB0">
        <w:rPr>
          <w:szCs w:val="28"/>
          <w:lang w:eastAsia="ru-RU"/>
        </w:rPr>
        <w:t>.</w:t>
      </w:r>
    </w:p>
    <w:p w:rsidR="002541E2" w:rsidRPr="00704DB0" w:rsidRDefault="002541E2" w:rsidP="002541E2">
      <w:pPr>
        <w:pStyle w:val="a3"/>
        <w:ind w:firstLine="709"/>
        <w:jc w:val="both"/>
        <w:rPr>
          <w:szCs w:val="28"/>
          <w:lang w:eastAsia="ru-RU"/>
        </w:rPr>
      </w:pPr>
      <w:r w:rsidRPr="00704DB0">
        <w:rPr>
          <w:b/>
          <w:szCs w:val="28"/>
          <w:lang w:eastAsia="ru-RU"/>
        </w:rPr>
        <w:t>Демонстрации</w:t>
      </w:r>
      <w:r w:rsidRPr="00704DB0">
        <w:rPr>
          <w:szCs w:val="28"/>
          <w:lang w:eastAsia="ru-RU"/>
        </w:rPr>
        <w:t xml:space="preserve">. Коллекция металлов. Взаимодействие металлов с неметаллами (железа, цинка и алюминия с серой, алюминия с </w:t>
      </w:r>
      <w:proofErr w:type="spellStart"/>
      <w:r w:rsidRPr="00704DB0">
        <w:rPr>
          <w:szCs w:val="28"/>
          <w:lang w:eastAsia="ru-RU"/>
        </w:rPr>
        <w:t>иодом</w:t>
      </w:r>
      <w:proofErr w:type="spellEnd"/>
      <w:r w:rsidRPr="00704DB0">
        <w:rPr>
          <w:szCs w:val="28"/>
          <w:lang w:eastAsia="ru-RU"/>
        </w:rPr>
        <w:t xml:space="preserve">, сурьмы с хлором, горение железа в хлоре). Горение металлов. Алюминотермия.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Коллекция неметаллов. Горение неметаллов (серы, фосфора, угля). Вытеснение менее активных галогенов из растворов их солей более активными галогенами.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pacing w:val="-2"/>
          <w:sz w:val="28"/>
          <w:szCs w:val="28"/>
        </w:rPr>
        <w:t>Модель промышленной установки для производства серной кислоты. Модель печи для обжига известняка. Коллекции продукций силикатной промышленности (стекла, фарфора, фаянса, цемента различных марок и др.)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Ознакомление со с</w:t>
      </w:r>
      <w:r>
        <w:rPr>
          <w:rFonts w:ascii="Times New Roman" w:eastAsia="Times New Roman" w:hAnsi="Times New Roman" w:cs="Times New Roman"/>
          <w:sz w:val="28"/>
          <w:szCs w:val="28"/>
        </w:rPr>
        <w:t>войствами щелочных и щелочноземельных  металлов.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12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Ознакомление со с</w:t>
      </w:r>
      <w:r>
        <w:rPr>
          <w:rFonts w:ascii="Times New Roman" w:eastAsia="Times New Roman" w:hAnsi="Times New Roman" w:cs="Times New Roman"/>
          <w:sz w:val="28"/>
          <w:szCs w:val="28"/>
        </w:rPr>
        <w:t>войствами неметалло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галогены и кислород) .</w:t>
      </w:r>
    </w:p>
    <w:p w:rsidR="002541E2" w:rsidRPr="00A07315" w:rsidRDefault="002541E2" w:rsidP="00254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13</w:t>
      </w:r>
      <w:r w:rsidRPr="00A07315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алюминия и его соединений </w:t>
      </w:r>
    </w:p>
    <w:p w:rsidR="002541E2" w:rsidRDefault="002541E2" w:rsidP="00254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Раздел 2 Органическая химия</w:t>
      </w:r>
    </w:p>
    <w:p w:rsidR="002541E2" w:rsidRPr="00704DB0" w:rsidRDefault="002541E2" w:rsidP="00254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.1 Основные понятия органической химии и теория строения органических соединений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Предмет органической химии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Природные, искусственные и синтетические органические вещества. Сравнение органических веществ с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неорганическими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Валентность. Химическое строение как порядок соединения атомов в молекулы по валентности.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Теория строения органических соединений А.М. Бутлерова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Основные положения теории химического строения. Изомерия и изомеры. Химические формулы и модели молекул в органической химии.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органических веществ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Классификация веществ по строению углеродного скелета и наличию функциональных групп. Гомологи и гомология. Начала номенклатуры </w:t>
      </w:r>
      <w:r w:rsidRPr="00704DB0">
        <w:rPr>
          <w:rFonts w:ascii="Times New Roman" w:eastAsia="Times New Roman" w:hAnsi="Times New Roman" w:cs="Times New Roman"/>
          <w:sz w:val="28"/>
          <w:szCs w:val="28"/>
          <w:lang w:val="en-US"/>
        </w:rPr>
        <w:t>IUPAC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Классификация реакций в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органическойхимии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Реакции присоединения (гидрирования, галогенирования,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гидрогалогенирования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, гидратации). Реакции отщепления (дегидрирования,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дегидрогалогенирования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, дегидратации). Реакции замещения. Реакции изомеризации.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Модели молекул гомологов и изомеров органических соединений. Качественное обнаружение углерода, водорода и хлора в молекулах органических соединений.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занятие№</w:t>
      </w:r>
      <w:proofErr w:type="spell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Моделирование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молекул органических веществ.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.2 Углеводороды и их природные источники</w:t>
      </w: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Алканы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лканы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: гомологический ряд, изомерия и номенклатура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алканов.Химические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свойства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(метана, этана): горение, замещение, разложение, дегидрирование. Применение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Алкены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 Этилен, его получение (дегидрированием этана, деполимеризацией полиэтилена)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омологический ряд, изомерия, номенклатура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этилена: горение, качественные реакции (обесцвечивание бромной воды и раствора перманганата калия), гидратация,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полимеризация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рименение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этилена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Диены и каучуки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Понятие о диенах как углеводородах с двумя двойными связями. Сопряженные диены. Химические свойства бутадиена-1,3 и изопрена: обесцвечивание бромной воды и полимеризация в каучуки.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Натуральный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и синтетические каучуки. Резина.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Алкины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цетилен.Химические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свойства ацетилена: горение, обесцвечивание бромной воды, присоединений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хлороводорода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и гидратация. Применение ацетилена на основе свойств. Межклассовая изомерия с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алкадиенами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Арены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Бензол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имические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свойства бензола: горение, реакции замещения (галогенирование, нитрование). Применение бензола на основе свойств.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Природные источники углеводородов.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Природный газ: состав, применение в качестве топлива.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Нефть. Состав и переработка нефти. Перегонка нефти. Нефтепродукты.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Горение метана, этилена, ацетилена. Отношение метана, этилена, ацетилена и бензола к растворам перманганата калия и бромной воде. Получение этилена реакцией дегидратации этанола, ацетилена – гидролизом карбида кальция. Разложение каучука при нагревании, испытание продуктов разложения на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непредельность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 Коллекция образцов нефти и нефтепродуктов. Коллекция «Каменный уголь и продукция коксохимического производства».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3158BF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proofErr w:type="spell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Свойства предельных и непредельных углеводородов 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 xml:space="preserve">Внеаудиторная самостоятельная работа: </w:t>
      </w:r>
    </w:p>
    <w:p w:rsidR="002541E2" w:rsidRPr="009A4DD1" w:rsidRDefault="002541E2" w:rsidP="002541E2">
      <w:pPr>
        <w:snapToGri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заданий в рабочей тетради по разделу </w:t>
      </w:r>
      <w:r w:rsidRPr="009A4DD1">
        <w:rPr>
          <w:rFonts w:ascii="Times New Roman" w:hAnsi="Times New Roman" w:cs="Times New Roman"/>
          <w:sz w:val="28"/>
          <w:szCs w:val="28"/>
        </w:rPr>
        <w:t>Углеводороды</w:t>
      </w:r>
      <w:proofErr w:type="gramStart"/>
      <w:r w:rsidRPr="009A4DD1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9A4DD1">
        <w:rPr>
          <w:rFonts w:ascii="Times New Roman" w:hAnsi="Times New Roman" w:cs="Times New Roman"/>
          <w:bCs/>
          <w:sz w:val="28"/>
          <w:szCs w:val="28"/>
        </w:rPr>
        <w:t>Алканы</w:t>
      </w:r>
      <w:proofErr w:type="spellEnd"/>
      <w:r w:rsidRPr="009A4DD1">
        <w:rPr>
          <w:rFonts w:ascii="Times New Roman" w:hAnsi="Times New Roman" w:cs="Times New Roman"/>
          <w:bCs/>
          <w:sz w:val="28"/>
          <w:szCs w:val="28"/>
        </w:rPr>
        <w:t xml:space="preserve"> 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A4DD1">
        <w:rPr>
          <w:rFonts w:ascii="Times New Roman" w:hAnsi="Times New Roman" w:cs="Times New Roman"/>
          <w:bCs/>
          <w:sz w:val="28"/>
          <w:szCs w:val="28"/>
        </w:rPr>
        <w:t>Алкены</w:t>
      </w:r>
      <w:proofErr w:type="spellEnd"/>
      <w:r w:rsidRPr="009A4D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.3 Кислородсодержащие органические соединения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Спирты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Получение этанола брожением глюкозы и гидратацией этилена. Гидроксильная группа как функциональная. Понятие о предельных одноатомных спиртах. Химические свойства этанола: взаимодействие с натрием, образование простых и сложных эфиров, окисление в альдегид. Применение этанола на основе свойств. Алкоголизм, его последствия и предупреждение.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Глицерин как представитель многоатомных спиртов. Качественная реакция на многоатомные спирты. Применение глицерина.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Фенол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Физические и химические свойства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фенола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заимное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влияние атомов в молекуле фенола: взаимодействие с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гидроксидом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натрия и азотной кислотой. Применение фенола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Альдегиды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Понятие об альдегидах. Альдегидная группа как функциональная. Формальдегид и его свойства: окисление в соответствующую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кислоту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осстановление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соответствующий спирт. Получение альдегидов окислением соответствующих спиртов. Применение формальдегида на основе его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Карбоновые кислоты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Понятие о карбоновых кислотах. Карбоксильная группа как функциональная. Гомологический ряд предельных одноосновных карбоновых кислот. Получение карбоновых кислот окислением альдегидов. Химические свойства уксусной кислоты: общие свойства с минеральными кислотами и реакция этерификации. Применение уксусной кислоты на основе свойств.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Высшие жирные кислоты на примере пальмитиновой и стеариновой. </w:t>
      </w:r>
      <w:proofErr w:type="gramEnd"/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Сложные эфиры и жиры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Получение сложных эфиров реакцией этерификации. Сложные эфиры в природе, их значение. Применение сложных эфиров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Жиры как сложные эфиры. Классификация жиров. Химические свойства жиров: гидролиз и гидрирование жидких жиров. Применение жиров на основе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свойств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ыла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Углеводы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Углеводы, их классификация: моносахариды (глюкоза, фруктоза), дисахариды (сахароза) и полисахариды (крахмал и целлюлоза).</w:t>
      </w:r>
      <w:proofErr w:type="gramEnd"/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Глюкоза – вещество с двойственной функцией –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альдегидоспирт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глюкозы: окисление в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глюконовую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кислоту, восстановление в сорбит, спиртовое брожение. Применение глюкозы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Line 2" o:spid="_x0000_s1027" style="position:absolute;left:0;text-align:left;flip:x;z-index:251658240;visibility:visible" from="-3.85pt,47.45pt" to="23.1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">
            <v:stroke endarrow="open"/>
          </v:line>
        </w:pic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Значение углеводов в живой природе и в жизни человека. Понятие о реакциях поликонденсации и гидролиза на примере взаимопревращений: глюкоза 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sym w:font="Symbol" w:char="F0BE"/>
      </w:r>
      <w:r w:rsidRPr="00704DB0">
        <w:rPr>
          <w:rFonts w:ascii="Times New Roman" w:eastAsia="Times New Roman" w:hAnsi="Times New Roman" w:cs="Times New Roman"/>
          <w:sz w:val="28"/>
          <w:szCs w:val="28"/>
        </w:rPr>
        <w:sym w:font="Symbol" w:char="F0AE"/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полисахарид.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Окисление спирта в альдегид. Качественные реакции на многоатомные спирты. Растворимость фенола в воде при обычной температуре и при нагревании. Качественные реакции на фенол. Реакция серебряного зеркала альдегидов и глюкозы. Окисление альдегидов и глюкозы в кислоту с помощью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гидроксида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меди (</w:t>
      </w:r>
      <w:r w:rsidRPr="00704DB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). Качественная реакция на крахмал. Коллекция эфирных масел.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E02819" w:rsidRDefault="002541E2" w:rsidP="002541E2">
      <w:pPr>
        <w:pStyle w:val="ae"/>
        <w:spacing w:after="0"/>
        <w:ind w:left="0" w:firstLine="709"/>
        <w:jc w:val="both"/>
        <w:rPr>
          <w:b/>
          <w:i/>
        </w:rPr>
      </w:pPr>
      <w:r>
        <w:rPr>
          <w:b/>
          <w:sz w:val="28"/>
          <w:szCs w:val="28"/>
        </w:rPr>
        <w:t>Практическое занятие № 16</w:t>
      </w:r>
      <w:r w:rsidRPr="00F923B7">
        <w:rPr>
          <w:sz w:val="28"/>
          <w:szCs w:val="28"/>
        </w:rPr>
        <w:t>Качественные реакции на спирты, фенолы и альдегиды</w:t>
      </w:r>
      <w:r w:rsidRPr="00E02819">
        <w:rPr>
          <w:b/>
        </w:rPr>
        <w:t>.</w:t>
      </w:r>
    </w:p>
    <w:p w:rsidR="002541E2" w:rsidRPr="0050385C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Качественная реакция на многоатомные спирты. Получение сложных эфиров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proofErr w:type="gramStart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 xml:space="preserve">.4 Азотсодержащие органические соединения. Полимеры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Амины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Понятие об аминах. Алифатические амины, их классификация и номенклатура. Анилин, как органическое основание. Получение анилина из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нитробензола</w:t>
      </w:r>
      <w:proofErr w:type="gramStart"/>
      <w:r w:rsidRPr="00704DB0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704DB0">
        <w:rPr>
          <w:rFonts w:ascii="Times New Roman" w:eastAsia="Times New Roman" w:hAnsi="Times New Roman" w:cs="Times New Roman"/>
          <w:sz w:val="28"/>
          <w:szCs w:val="28"/>
        </w:rPr>
        <w:t>рименение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анилина на основе свойств.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Аминокислоты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Аминокислоты как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амфотерные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дифункциональные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органические соединения. Химические свойства аминокислот: взаимодействие со щелочами, кислотами и друг с другом (реакция поликонденсации). Пептидная связь и полипептиды. Применение аминокислот на основе свойств.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Белки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. Первичная, вторичная, третичная структуры белков. Химические свойства белков: горение, денатурация, гидролиз, цветные реакции. Биологические функции белков. 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Полимеры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. Белки и полисахариды как биополимеры.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>Пластмассы. Получение полимеров реакцией полимеризации и поликонденсации. Термопластичные и термореактивные пластмассы. Представители пластмасс.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lastRenderedPageBreak/>
        <w:t>Волокна, их классификация. Получение волокон. Отдельные представители химических волокон.</w:t>
      </w:r>
    </w:p>
    <w:p w:rsidR="002541E2" w:rsidRPr="00704DB0" w:rsidRDefault="002541E2" w:rsidP="002541E2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Демонстрации</w:t>
      </w:r>
      <w:r w:rsidRPr="00704DB0">
        <w:rPr>
          <w:rFonts w:ascii="Times New Roman" w:eastAsia="Times New Roman" w:hAnsi="Times New Roman" w:cs="Times New Roman"/>
          <w:spacing w:val="-2"/>
          <w:sz w:val="28"/>
          <w:szCs w:val="28"/>
        </w:rPr>
        <w:t>. Взаимодействие аммиака и анилина с соляной кислотой. Реакция анилина с бромной водой. Доказательство наличия функциональных групп в растворах аминокислот. Растворение и осаждение белков. Цветные реакции белков. Горение птичьего пера и шерстяной нити.</w:t>
      </w:r>
    </w:p>
    <w:p w:rsidR="002541E2" w:rsidRPr="00B44FAF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№18</w:t>
      </w:r>
      <w:r w:rsidRPr="00B44FAF">
        <w:rPr>
          <w:rFonts w:ascii="Times New Roman" w:eastAsia="Times New Roman" w:hAnsi="Times New Roman" w:cs="Times New Roman"/>
          <w:sz w:val="28"/>
          <w:szCs w:val="28"/>
        </w:rPr>
        <w:t xml:space="preserve">Сравнение </w:t>
      </w:r>
      <w:r>
        <w:rPr>
          <w:rFonts w:ascii="Times New Roman" w:eastAsia="Times New Roman" w:hAnsi="Times New Roman" w:cs="Times New Roman"/>
          <w:sz w:val="28"/>
          <w:szCs w:val="28"/>
        </w:rPr>
        <w:t>свойств первичных, вторичных и третичных белков.</w:t>
      </w: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</w:t>
      </w: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 19</w:t>
      </w:r>
      <w:r w:rsidRPr="00704DB0">
        <w:rPr>
          <w:rFonts w:ascii="Times New Roman" w:eastAsia="Times New Roman" w:hAnsi="Times New Roman" w:cs="Times New Roman"/>
          <w:sz w:val="28"/>
          <w:szCs w:val="28"/>
        </w:rPr>
        <w:t>Денатурация раствора белка</w:t>
      </w: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 xml:space="preserve">Внеаудиторная самостоятельная работа: </w:t>
      </w:r>
      <w:r>
        <w:rPr>
          <w:rFonts w:ascii="Times New Roman" w:hAnsi="Times New Roman" w:cs="Times New Roman"/>
          <w:b/>
          <w:sz w:val="28"/>
          <w:szCs w:val="28"/>
        </w:rPr>
        <w:t>Презентация по темам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>Зубные пасты</w:t>
      </w:r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>Стиральные порошки</w:t>
      </w:r>
      <w:proofErr w:type="gramStart"/>
      <w:r w:rsidRPr="00641A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1A82">
        <w:rPr>
          <w:rFonts w:ascii="Times New Roman" w:hAnsi="Times New Roman" w:cs="Times New Roman"/>
          <w:sz w:val="28"/>
          <w:szCs w:val="28"/>
        </w:rPr>
        <w:t xml:space="preserve"> применение.</w:t>
      </w:r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>Ацетон: строение, свойства, применение.</w:t>
      </w:r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>Ферменты.</w:t>
      </w:r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 xml:space="preserve">Полиэтилен  </w:t>
      </w:r>
    </w:p>
    <w:p w:rsidR="002541E2" w:rsidRPr="00641A82" w:rsidRDefault="002541E2" w:rsidP="002541E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A82">
        <w:rPr>
          <w:rFonts w:ascii="Times New Roman" w:hAnsi="Times New Roman" w:cs="Times New Roman"/>
          <w:sz w:val="28"/>
          <w:szCs w:val="28"/>
        </w:rPr>
        <w:t xml:space="preserve">Белки </w:t>
      </w:r>
    </w:p>
    <w:p w:rsidR="002541E2" w:rsidRDefault="002541E2" w:rsidP="002541E2">
      <w:pPr>
        <w:spacing w:after="0" w:line="240" w:lineRule="auto"/>
        <w:rPr>
          <w:sz w:val="28"/>
        </w:rPr>
      </w:pPr>
    </w:p>
    <w:p w:rsidR="002541E2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541E2" w:rsidRPr="00704DB0" w:rsidRDefault="002541E2" w:rsidP="002541E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541E2" w:rsidRPr="00704DB0" w:rsidRDefault="002541E2" w:rsidP="0025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b/>
          <w:sz w:val="28"/>
          <w:szCs w:val="28"/>
        </w:rPr>
        <w:t>4 ТЕМАТИЧЕСКОЕ ПЛАНИРОВАНИЕ</w:t>
      </w:r>
    </w:p>
    <w:p w:rsidR="002541E2" w:rsidRPr="00704DB0" w:rsidRDefault="002541E2" w:rsidP="002541E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При реализации содержания общеобразовательной учебной дисциплины «Химия» в пределах освоения ОПОП СПО на базе основного общего образования с получением среднего общего образования (ППССЗ) максимальная учебная нагрузка обучающихся составляет:  – 117 час.  </w:t>
      </w:r>
    </w:p>
    <w:p w:rsidR="002541E2" w:rsidRPr="00704DB0" w:rsidRDefault="002541E2" w:rsidP="002541E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Из них – аудиторная (обязательная) нагрузка обучающихся, включая лабораторные занятия  и практические занятия –78 час</w:t>
      </w:r>
      <w:proofErr w:type="gramStart"/>
      <w:r w:rsidRPr="00704DB0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</w:p>
    <w:p w:rsidR="002541E2" w:rsidRPr="00704DB0" w:rsidRDefault="002541E2" w:rsidP="002541E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внеаудиторная самостоятельная работа студентов – 39 час.</w:t>
      </w: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pPr w:leftFromText="180" w:rightFromText="180" w:vertAnchor="text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3"/>
        <w:gridCol w:w="1134"/>
        <w:gridCol w:w="1701"/>
        <w:gridCol w:w="1275"/>
        <w:gridCol w:w="1560"/>
      </w:tblGrid>
      <w:tr w:rsidR="002541E2" w:rsidRPr="00704DB0" w:rsidTr="00D660EA">
        <w:trPr>
          <w:trHeight w:val="699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  <w:p w:rsidR="002541E2" w:rsidRPr="004B0A32" w:rsidRDefault="002541E2" w:rsidP="00D660EA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2835" w:type="dxa"/>
            <w:gridSpan w:val="2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аудиторных часов</w:t>
            </w:r>
          </w:p>
        </w:tc>
      </w:tr>
      <w:tr w:rsidR="002541E2" w:rsidRPr="00704DB0" w:rsidTr="00D660EA">
        <w:trPr>
          <w:trHeight w:val="1459"/>
        </w:trPr>
        <w:tc>
          <w:tcPr>
            <w:tcW w:w="4503" w:type="dxa"/>
            <w:tcBorders>
              <w:top w:val="single" w:sz="4" w:space="0" w:color="auto"/>
            </w:tcBorders>
          </w:tcPr>
          <w:p w:rsidR="002541E2" w:rsidRPr="004B0A32" w:rsidRDefault="002541E2" w:rsidP="00D660EA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Аудиторные занятия Содержание обучения.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занятия и практические занятия </w:t>
            </w:r>
          </w:p>
        </w:tc>
      </w:tr>
      <w:tr w:rsidR="002541E2" w:rsidRPr="00704DB0" w:rsidTr="00D660EA">
        <w:trPr>
          <w:trHeight w:val="525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41E2" w:rsidRPr="00704DB0" w:rsidTr="00D660EA">
        <w:trPr>
          <w:trHeight w:val="422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Общая и неорганическая химия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2541E2" w:rsidRPr="00704DB0" w:rsidTr="00D660EA">
        <w:trPr>
          <w:trHeight w:val="446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Основные понятия и законы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41E2" w:rsidRPr="00704DB0" w:rsidTr="00D660EA">
        <w:trPr>
          <w:trHeight w:val="1025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.2. Периодический закон и периодическая система химических элементов Д.И. Менделеева и строение атома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1E2" w:rsidRPr="00704DB0" w:rsidTr="00D660EA">
        <w:trPr>
          <w:trHeight w:val="297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.3. Строение вещества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1E2" w:rsidRPr="00704DB0" w:rsidTr="00D660EA">
        <w:trPr>
          <w:trHeight w:val="556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.4. Вода. Растворы. Электролитическая диссоциация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1E2" w:rsidRPr="00704DB0" w:rsidTr="00D660EA">
        <w:trPr>
          <w:trHeight w:val="569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.5. Классификация неорганических соединений и их свойства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41E2" w:rsidRPr="00704DB0" w:rsidTr="00D660EA">
        <w:trPr>
          <w:trHeight w:val="262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.6. Химические реакции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1E2" w:rsidRPr="00704DB0" w:rsidTr="00D660EA">
        <w:trPr>
          <w:trHeight w:val="393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.7. Металлы и неметаллы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41E2" w:rsidRPr="00704DB0" w:rsidTr="00D660EA">
        <w:trPr>
          <w:trHeight w:val="271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Органическая химия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541E2" w:rsidRPr="00704DB0" w:rsidTr="00D660EA">
        <w:trPr>
          <w:trHeight w:val="818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.1. Основные понятия органической химии и теория строения органических соединений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1E2" w:rsidRPr="00704DB0" w:rsidTr="00D660EA">
        <w:trPr>
          <w:trHeight w:val="692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.2. Углеводороды и их природные источники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1E2" w:rsidRPr="00704DB0" w:rsidTr="00D660EA">
        <w:trPr>
          <w:trHeight w:val="692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41E2" w:rsidRPr="00704DB0" w:rsidTr="00D660EA">
        <w:trPr>
          <w:trHeight w:val="692"/>
        </w:trPr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.3. Кислородсодержащие органические соединения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1E2" w:rsidRPr="00704DB0" w:rsidTr="00D660EA"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.4. Азотсодержащие органические соединения. Полимеры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1E2" w:rsidRPr="00704DB0" w:rsidTr="00D660EA"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41E2" w:rsidRPr="00704DB0" w:rsidTr="00D660EA">
        <w:tc>
          <w:tcPr>
            <w:tcW w:w="4503" w:type="dxa"/>
          </w:tcPr>
          <w:p w:rsidR="002541E2" w:rsidRPr="004B0A32" w:rsidRDefault="002541E2" w:rsidP="00D66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701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5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560" w:type="dxa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2541E2" w:rsidRPr="00704DB0" w:rsidTr="00D660EA">
        <w:tc>
          <w:tcPr>
            <w:tcW w:w="10173" w:type="dxa"/>
            <w:gridSpan w:val="5"/>
          </w:tcPr>
          <w:p w:rsidR="002541E2" w:rsidRPr="004B0A32" w:rsidRDefault="002541E2" w:rsidP="00D66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0A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в форме дифференцированного зачета </w:t>
            </w:r>
          </w:p>
        </w:tc>
      </w:tr>
    </w:tbl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E2" w:rsidRPr="00704DB0" w:rsidRDefault="002541E2" w:rsidP="002541E2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4CFA" w:rsidRPr="00704DB0" w:rsidRDefault="005E4CFA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F33223" w:rsidRPr="00704DB0" w:rsidRDefault="005E4CFA" w:rsidP="00F33223">
      <w:pPr>
        <w:pStyle w:val="af2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F33223" w:rsidRPr="00704DB0">
        <w:rPr>
          <w:rFonts w:ascii="Times New Roman" w:hAnsi="Times New Roman" w:cs="Times New Roman"/>
          <w:b/>
          <w:sz w:val="28"/>
          <w:szCs w:val="28"/>
        </w:rPr>
        <w:t>ХАРАКТЕРИСТИКА ОСНОВНЫХ ВИДОВ УЧЕБНОЙ ДЕЯТЕЛЬНОСТИ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9"/>
        <w:gridCol w:w="7298"/>
      </w:tblGrid>
      <w:tr w:rsidR="002E5239" w:rsidRPr="00704DB0" w:rsidTr="002E5239">
        <w:trPr>
          <w:trHeight w:val="870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Style w:val="10"/>
                <w:rFonts w:ascii="Times New Roman" w:eastAsia="Calibri" w:hAnsi="Times New Roman"/>
                <w:b w:val="0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обучения 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jc w:val="center"/>
              <w:rPr>
                <w:rStyle w:val="10"/>
                <w:rFonts w:ascii="Times New Roman" w:eastAsia="Calibri" w:hAnsi="Times New Roman"/>
                <w:b w:val="0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Характеристика основных видов деятельности </w:t>
            </w:r>
            <w:proofErr w:type="gramStart"/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  <w:proofErr w:type="gramEnd"/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(на уровне учебных действий)</w:t>
            </w:r>
          </w:p>
        </w:tc>
      </w:tr>
      <w:tr w:rsidR="002E5239" w:rsidRPr="00704DB0" w:rsidTr="002E5239">
        <w:trPr>
          <w:trHeight w:val="1679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Важнейшие химические понятия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numPr>
                <w:ilvl w:val="0"/>
                <w:numId w:val="29"/>
              </w:numPr>
              <w:spacing w:after="0" w:line="228" w:lineRule="auto"/>
              <w:ind w:left="-39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Давать определение и оперировать следующими химическими понятиями: вещество, химический элемент, атом, молекула, относительные атомная и молекулярная массы, ион, аллотропия, изотопы, химическая связь, </w:t>
            </w:r>
            <w:proofErr w:type="spellStart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электроотрицательность</w:t>
            </w:r>
            <w:proofErr w:type="spellEnd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валентность, степень окисления, моль, молярная масса, молярный объем газообразных веществ, вещества молекулярного и немолекулярного строения, растворы, электролит и </w:t>
            </w:r>
            <w:proofErr w:type="spellStart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>неэлектролит</w:t>
            </w:r>
            <w:proofErr w:type="spellEnd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</w:t>
            </w:r>
            <w:proofErr w:type="gramEnd"/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скелет, функциональная группа, изомерия, гомология.</w:t>
            </w:r>
          </w:p>
        </w:tc>
      </w:tr>
      <w:tr w:rsidR="002E5239" w:rsidRPr="00704DB0" w:rsidTr="002E5239">
        <w:trPr>
          <w:trHeight w:val="5996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законы химии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</w:rPr>
              <w:t xml:space="preserve">Формулировать законы сохранения массы веществ и постоянства состава веществ.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</w:rPr>
              <w:t xml:space="preserve">Устанавливать причинно-следственную связь между содержанием этих законов и написанием химических формул и уравнений.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</w:rPr>
              <w:t>Устанавливать эволюционную сущность менделеевской и современной формулировок периодического закона Д.И. Менделеева.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</w:rPr>
              <w:t>Объяснять физический смысл символики периодической таблицы химических элементов Д.И. Менделеева (номеров элемента, периода, группы) и устанавливать причинно-следственную связь между строением атома и закономерностями изменения свойств элементов и образованных ими веществ в периодах и группах.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rFonts w:eastAsia="Times New Roman"/>
                <w:szCs w:val="28"/>
                <w:lang w:eastAsia="ru-RU"/>
              </w:rPr>
              <w:t xml:space="preserve">Характеризовать элементы малых и больших периодов по их положению в периодической системе Д.И. Менделеева.     </w:t>
            </w:r>
          </w:p>
        </w:tc>
      </w:tr>
      <w:tr w:rsidR="002E5239" w:rsidRPr="00704DB0" w:rsidTr="002E5239">
        <w:trPr>
          <w:trHeight w:val="1679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теории химии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  <w:lang w:eastAsia="ru-RU"/>
              </w:rPr>
            </w:pPr>
            <w:r w:rsidRPr="00704DB0">
              <w:rPr>
                <w:szCs w:val="28"/>
                <w:lang w:eastAsia="ru-RU"/>
              </w:rPr>
              <w:t xml:space="preserve">Устанавливать зависимость свойств химических веществ от строения атомов образующих их химических элементов.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  <w:lang w:eastAsia="ru-RU"/>
              </w:rPr>
            </w:pPr>
            <w:r w:rsidRPr="00704DB0">
              <w:rPr>
                <w:szCs w:val="28"/>
                <w:lang w:eastAsia="ru-RU"/>
              </w:rPr>
              <w:t>Характеризовать важнейшие типы химических связей и относительность этой типологии.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  <w:lang w:eastAsia="ru-RU"/>
              </w:rPr>
            </w:pPr>
            <w:r w:rsidRPr="00704DB0">
              <w:rPr>
                <w:szCs w:val="28"/>
                <w:lang w:eastAsia="ru-RU"/>
              </w:rPr>
              <w:t>О</w:t>
            </w:r>
            <w:r w:rsidRPr="00704DB0">
              <w:rPr>
                <w:szCs w:val="28"/>
              </w:rPr>
              <w:t xml:space="preserve">бъяснять зависимость свойств веществ от их </w:t>
            </w:r>
            <w:r w:rsidRPr="00704DB0">
              <w:rPr>
                <w:szCs w:val="28"/>
              </w:rPr>
              <w:lastRenderedPageBreak/>
              <w:t xml:space="preserve">состава и строения кристаллических решеток.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  <w:lang w:eastAsia="ru-RU"/>
              </w:rPr>
              <w:t xml:space="preserve">Формулировать основные положения теории </w:t>
            </w:r>
            <w:r w:rsidRPr="00704DB0">
              <w:rPr>
                <w:szCs w:val="28"/>
              </w:rPr>
              <w:t xml:space="preserve">электролитической диссоциации и характеризовать в свете этой теории свойства основных классов неорганических соединений.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rPr>
                <w:szCs w:val="28"/>
              </w:rPr>
            </w:pPr>
            <w:r w:rsidRPr="00704DB0">
              <w:rPr>
                <w:szCs w:val="28"/>
                <w:lang w:eastAsia="ru-RU"/>
              </w:rPr>
              <w:t>Формулировать основные положения теории химического строения органических соединений и</w:t>
            </w:r>
            <w:r w:rsidRPr="00704DB0">
              <w:rPr>
                <w:szCs w:val="28"/>
              </w:rPr>
              <w:t xml:space="preserve"> характеризовать в свете этой теории свойства основных классов органических соединений. </w:t>
            </w:r>
          </w:p>
        </w:tc>
      </w:tr>
      <w:tr w:rsidR="002E5239" w:rsidRPr="00704DB0" w:rsidTr="002E5239">
        <w:trPr>
          <w:trHeight w:val="557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Важнейшие вещества и материалы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>Характеризовать состав, строение, свойства, получение и применение важнейших металлов  (</w:t>
            </w:r>
            <w:r w:rsidRPr="00704DB0">
              <w:rPr>
                <w:szCs w:val="28"/>
                <w:lang w:val="en-US"/>
              </w:rPr>
              <w:t>I</w:t>
            </w:r>
            <w:r w:rsidRPr="00704DB0">
              <w:rPr>
                <w:szCs w:val="28"/>
              </w:rPr>
              <w:t xml:space="preserve">А и </w:t>
            </w:r>
            <w:r w:rsidRPr="00704DB0">
              <w:rPr>
                <w:szCs w:val="28"/>
                <w:lang w:val="en-US"/>
              </w:rPr>
              <w:t>II</w:t>
            </w:r>
            <w:proofErr w:type="gramStart"/>
            <w:r w:rsidRPr="00704DB0">
              <w:rPr>
                <w:szCs w:val="28"/>
              </w:rPr>
              <w:t xml:space="preserve"> А</w:t>
            </w:r>
            <w:proofErr w:type="gramEnd"/>
            <w:r w:rsidRPr="00704DB0">
              <w:rPr>
                <w:szCs w:val="28"/>
              </w:rPr>
              <w:t xml:space="preserve"> групп, алюминия, железа, а в </w:t>
            </w:r>
            <w:proofErr w:type="spellStart"/>
            <w:r w:rsidRPr="00704DB0">
              <w:rPr>
                <w:szCs w:val="28"/>
              </w:rPr>
              <w:t>естественно-научном</w:t>
            </w:r>
            <w:proofErr w:type="spellEnd"/>
            <w:r w:rsidRPr="00704DB0">
              <w:rPr>
                <w:szCs w:val="28"/>
              </w:rPr>
              <w:t xml:space="preserve"> профиле и некоторых </w:t>
            </w:r>
            <w:r w:rsidRPr="00704DB0">
              <w:rPr>
                <w:szCs w:val="28"/>
                <w:lang w:val="en-US"/>
              </w:rPr>
              <w:t>d</w:t>
            </w:r>
            <w:r w:rsidRPr="00704DB0">
              <w:rPr>
                <w:szCs w:val="28"/>
              </w:rPr>
              <w:t xml:space="preserve">- элементов) и их соединений. 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>Характеризовать состав, строение, свойства, получение и применение  важнейших неметаллов  (</w:t>
            </w:r>
            <w:r w:rsidRPr="00704DB0">
              <w:rPr>
                <w:szCs w:val="28"/>
                <w:lang w:val="en-US"/>
              </w:rPr>
              <w:t>VIII</w:t>
            </w:r>
            <w:proofErr w:type="gramStart"/>
            <w:r w:rsidRPr="00704DB0">
              <w:rPr>
                <w:szCs w:val="28"/>
              </w:rPr>
              <w:t xml:space="preserve"> А</w:t>
            </w:r>
            <w:proofErr w:type="gramEnd"/>
            <w:r w:rsidRPr="00704DB0">
              <w:rPr>
                <w:szCs w:val="28"/>
              </w:rPr>
              <w:t xml:space="preserve">, </w:t>
            </w:r>
            <w:r w:rsidRPr="00704DB0">
              <w:rPr>
                <w:szCs w:val="28"/>
                <w:lang w:val="en-US"/>
              </w:rPr>
              <w:t>VII</w:t>
            </w:r>
            <w:r w:rsidRPr="00704DB0">
              <w:rPr>
                <w:szCs w:val="28"/>
              </w:rPr>
              <w:t xml:space="preserve">А, </w:t>
            </w:r>
            <w:r w:rsidRPr="00704DB0">
              <w:rPr>
                <w:szCs w:val="28"/>
                <w:lang w:val="en-US"/>
              </w:rPr>
              <w:t>VI</w:t>
            </w:r>
            <w:r w:rsidRPr="00704DB0">
              <w:rPr>
                <w:szCs w:val="28"/>
              </w:rPr>
              <w:t xml:space="preserve">А групп, а  также азота и фосфора, углерода и кремния, водорода) и их соединений.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>Характеризовать состав, строение, свойства, получение и применение  важнейших классов углеводородов (</w:t>
            </w:r>
            <w:proofErr w:type="spellStart"/>
            <w:r w:rsidRPr="00704DB0">
              <w:rPr>
                <w:szCs w:val="28"/>
              </w:rPr>
              <w:t>алканов</w:t>
            </w:r>
            <w:proofErr w:type="spellEnd"/>
            <w:r w:rsidRPr="00704DB0">
              <w:rPr>
                <w:szCs w:val="28"/>
              </w:rPr>
              <w:t xml:space="preserve">, </w:t>
            </w:r>
            <w:proofErr w:type="spellStart"/>
            <w:r w:rsidRPr="00704DB0">
              <w:rPr>
                <w:szCs w:val="28"/>
              </w:rPr>
              <w:t>циклоалканов</w:t>
            </w:r>
            <w:proofErr w:type="spellEnd"/>
            <w:r w:rsidRPr="00704DB0">
              <w:rPr>
                <w:szCs w:val="28"/>
              </w:rPr>
              <w:t xml:space="preserve">, </w:t>
            </w:r>
            <w:proofErr w:type="spellStart"/>
            <w:r w:rsidRPr="00704DB0">
              <w:rPr>
                <w:szCs w:val="28"/>
              </w:rPr>
              <w:t>алкенов</w:t>
            </w:r>
            <w:proofErr w:type="spellEnd"/>
            <w:r w:rsidRPr="00704DB0">
              <w:rPr>
                <w:szCs w:val="28"/>
              </w:rPr>
              <w:t xml:space="preserve">, </w:t>
            </w:r>
            <w:proofErr w:type="spellStart"/>
            <w:r w:rsidRPr="00704DB0">
              <w:rPr>
                <w:szCs w:val="28"/>
              </w:rPr>
              <w:t>алкинов</w:t>
            </w:r>
            <w:proofErr w:type="spellEnd"/>
            <w:r w:rsidRPr="00704DB0">
              <w:rPr>
                <w:szCs w:val="28"/>
              </w:rPr>
              <w:t xml:space="preserve">, </w:t>
            </w:r>
            <w:proofErr w:type="spellStart"/>
            <w:r w:rsidRPr="00704DB0">
              <w:rPr>
                <w:szCs w:val="28"/>
              </w:rPr>
              <w:t>аренов</w:t>
            </w:r>
            <w:proofErr w:type="spellEnd"/>
            <w:r w:rsidRPr="00704DB0">
              <w:rPr>
                <w:szCs w:val="28"/>
              </w:rPr>
              <w:t xml:space="preserve">) и их наиболее значимых в народнохозяйственном плане представителей. </w:t>
            </w:r>
          </w:p>
          <w:p w:rsidR="002E5239" w:rsidRPr="00704DB0" w:rsidRDefault="002E5239" w:rsidP="00B4505C">
            <w:pPr>
              <w:numPr>
                <w:ilvl w:val="0"/>
                <w:numId w:val="29"/>
              </w:numPr>
              <w:ind w:left="0" w:firstLine="2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DB0">
              <w:rPr>
                <w:rFonts w:ascii="Times New Roman" w:hAnsi="Times New Roman" w:cs="Times New Roman"/>
                <w:sz w:val="28"/>
                <w:szCs w:val="28"/>
              </w:rPr>
              <w:t xml:space="preserve">В аналогичном ключе характеризовать важнейших представителей других классов органических соединений: метанол и этанол, сложные эфиры, жиры, мыла,  альдегиды (формальдегид и ацетальдегид), кетоны (ацетон), карбоновые кислоты (уксусная кислота, для </w:t>
            </w:r>
            <w:proofErr w:type="spellStart"/>
            <w:r w:rsidRPr="00704DB0">
              <w:rPr>
                <w:rFonts w:ascii="Times New Roman" w:hAnsi="Times New Roman" w:cs="Times New Roman"/>
                <w:sz w:val="28"/>
                <w:szCs w:val="28"/>
              </w:rPr>
              <w:t>естественно-научного</w:t>
            </w:r>
            <w:proofErr w:type="spellEnd"/>
            <w:r w:rsidRPr="00704DB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представителей других классов кислот), моносахариды (глюкоза), дисахариды (сахароза), полисахариды (крахмал и целлюлоза), анилин, аминокислоты, белки, искусственные и синтетические волокна, каучуки, пластмассы.</w:t>
            </w:r>
            <w:proofErr w:type="gramEnd"/>
          </w:p>
        </w:tc>
      </w:tr>
      <w:tr w:rsidR="002E5239" w:rsidRPr="00704DB0" w:rsidTr="002E5239">
        <w:trPr>
          <w:trHeight w:val="1005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Химический язык и символика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numPr>
                <w:ilvl w:val="0"/>
                <w:numId w:val="29"/>
              </w:numPr>
              <w:spacing w:after="0" w:line="228" w:lineRule="auto"/>
              <w:ind w:left="0" w:firstLine="2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Использовать в учебной и профессиональной деятельности химические термины и символику. </w:t>
            </w:r>
          </w:p>
          <w:p w:rsidR="002E5239" w:rsidRPr="00704DB0" w:rsidRDefault="002E5239" w:rsidP="00B4505C">
            <w:pPr>
              <w:numPr>
                <w:ilvl w:val="0"/>
                <w:numId w:val="29"/>
              </w:numPr>
              <w:spacing w:after="0" w:line="228" w:lineRule="auto"/>
              <w:ind w:left="0" w:firstLine="2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Называть изученные вещества по тривиальной или международной номенклатуре и отражать состав этих соединений с помощью химических формул.</w:t>
            </w:r>
          </w:p>
          <w:p w:rsidR="002E5239" w:rsidRPr="00704DB0" w:rsidRDefault="002E5239" w:rsidP="00B4505C">
            <w:pPr>
              <w:numPr>
                <w:ilvl w:val="0"/>
                <w:numId w:val="29"/>
              </w:numPr>
              <w:spacing w:after="0" w:line="228" w:lineRule="auto"/>
              <w:ind w:left="0" w:firstLine="2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Отражать химические процессы с помощью уравнений химических реакций.  </w:t>
            </w:r>
          </w:p>
        </w:tc>
      </w:tr>
      <w:tr w:rsidR="002E5239" w:rsidRPr="00704DB0" w:rsidTr="002E5239">
        <w:trPr>
          <w:trHeight w:val="1005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Химические реакции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 xml:space="preserve">Объяснять сущность химических процессов. Классифицировать химические реакции по различным признакам: числу и составу продуктов и реагентов, тепловому эффекту, направлению, фазе, наличию </w:t>
            </w:r>
            <w:r w:rsidRPr="00704DB0">
              <w:rPr>
                <w:szCs w:val="28"/>
              </w:rPr>
              <w:lastRenderedPageBreak/>
              <w:t xml:space="preserve">катализатора, изменению степеней окисления элементов, образующих вещества.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 xml:space="preserve">Устанавливать признаки общего и различного в типологии реакций для неорганической и органической химии.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 xml:space="preserve">Классифицировать вещества и процессы с точки зрения окисления-восстановления. Составлять уравнения реакций с помощью метода электронного баланса. 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704DB0">
              <w:rPr>
                <w:color w:val="000000"/>
                <w:szCs w:val="28"/>
              </w:rPr>
              <w:t xml:space="preserve">Объяснить  зависимость скорости химической  реакции и положения химического равновесия от различных факторов. </w:t>
            </w:r>
          </w:p>
        </w:tc>
      </w:tr>
      <w:tr w:rsidR="002E5239" w:rsidRPr="00704DB0" w:rsidTr="002E5239">
        <w:trPr>
          <w:trHeight w:val="1400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Химический эксперимент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 xml:space="preserve">Выполнять химический эксперимент в полном соответствии с правилами безопасности.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szCs w:val="28"/>
              </w:rPr>
            </w:pPr>
            <w:r w:rsidRPr="00704DB0">
              <w:rPr>
                <w:szCs w:val="28"/>
              </w:rPr>
              <w:t xml:space="preserve">Наблюдать, фиксировать и  описывать результаты проведенного эксперимента. </w:t>
            </w:r>
          </w:p>
        </w:tc>
      </w:tr>
      <w:tr w:rsidR="002E5239" w:rsidRPr="00704DB0" w:rsidTr="002E5239">
        <w:trPr>
          <w:trHeight w:val="840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Химическая информация 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b/>
                <w:szCs w:val="28"/>
              </w:rPr>
            </w:pPr>
            <w:r w:rsidRPr="00704DB0">
              <w:rPr>
                <w:rFonts w:eastAsia="Times New Roman"/>
                <w:szCs w:val="28"/>
                <w:lang w:eastAsia="ru-RU"/>
              </w:rPr>
              <w:t xml:space="preserve">Проводить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</w:t>
            </w:r>
          </w:p>
          <w:p w:rsidR="002E5239" w:rsidRPr="00704DB0" w:rsidRDefault="002E5239" w:rsidP="00B4505C">
            <w:pPr>
              <w:pStyle w:val="a3"/>
              <w:numPr>
                <w:ilvl w:val="0"/>
                <w:numId w:val="29"/>
              </w:numPr>
              <w:ind w:left="0" w:firstLine="245"/>
              <w:jc w:val="both"/>
              <w:rPr>
                <w:b/>
                <w:szCs w:val="28"/>
              </w:rPr>
            </w:pPr>
            <w:r w:rsidRPr="00704DB0">
              <w:rPr>
                <w:rFonts w:eastAsia="Times New Roman"/>
                <w:szCs w:val="28"/>
                <w:lang w:eastAsia="ru-RU"/>
              </w:rPr>
              <w:t>использовать компьютерные технологии для обработки и передачи химической информац</w:t>
            </w:r>
            <w:proofErr w:type="gramStart"/>
            <w:r w:rsidRPr="00704DB0">
              <w:rPr>
                <w:rFonts w:eastAsia="Times New Roman"/>
                <w:szCs w:val="28"/>
                <w:lang w:eastAsia="ru-RU"/>
              </w:rPr>
              <w:t>ии и ее</w:t>
            </w:r>
            <w:proofErr w:type="gramEnd"/>
            <w:r w:rsidRPr="00704DB0">
              <w:rPr>
                <w:rFonts w:eastAsia="Times New Roman"/>
                <w:szCs w:val="28"/>
                <w:lang w:eastAsia="ru-RU"/>
              </w:rPr>
              <w:t xml:space="preserve"> представления в различных формах. </w:t>
            </w:r>
          </w:p>
        </w:tc>
      </w:tr>
      <w:tr w:rsidR="002E5239" w:rsidRPr="00704DB0" w:rsidTr="002E5239">
        <w:trPr>
          <w:trHeight w:val="1679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Расчеты по химическим формулам и уравнениям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 xml:space="preserve">Устанавливать зависимость между качественной и количественной сторонами химических объектов и процессов.     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b/>
                <w:i w:val="0"/>
                <w:sz w:val="28"/>
                <w:szCs w:val="28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Решать расчетные задачи по химическим формулам и уравнениям.</w:t>
            </w:r>
          </w:p>
        </w:tc>
      </w:tr>
      <w:tr w:rsidR="002E5239" w:rsidRPr="00704DB0" w:rsidTr="002E5239">
        <w:trPr>
          <w:trHeight w:val="698"/>
        </w:trPr>
        <w:tc>
          <w:tcPr>
            <w:tcW w:w="2449" w:type="dxa"/>
          </w:tcPr>
          <w:p w:rsidR="002E5239" w:rsidRPr="00704DB0" w:rsidRDefault="002E5239" w:rsidP="00B450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B0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Профильное и профессионально значимое содержание</w:t>
            </w:r>
          </w:p>
        </w:tc>
        <w:tc>
          <w:tcPr>
            <w:tcW w:w="7298" w:type="dxa"/>
          </w:tcPr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Объяснять химические явления, происходящие в природе, быту и на производстве.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Определять возможности протекания химических превращений в различных условиях.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Соблюдать правила экологически грамотного поведения в окружающей среде.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Оценивать влияние химического загрязнения окружающей среды на организм человека и другие живые организмы.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Соблюдать правила безопасного обращения с горючими и токсичными веществами, лабораторным оборудованием.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Готовить растворы  заданной концентрации в быту и на производстве.</w:t>
            </w:r>
          </w:p>
          <w:p w:rsidR="002E5239" w:rsidRPr="00704DB0" w:rsidRDefault="002E5239" w:rsidP="00B4505C">
            <w:pPr>
              <w:pStyle w:val="21"/>
              <w:numPr>
                <w:ilvl w:val="0"/>
                <w:numId w:val="29"/>
              </w:numPr>
              <w:spacing w:line="228" w:lineRule="auto"/>
              <w:ind w:left="102" w:firstLine="142"/>
              <w:jc w:val="both"/>
              <w:rPr>
                <w:b/>
                <w:i w:val="0"/>
                <w:sz w:val="28"/>
                <w:szCs w:val="28"/>
                <w:lang w:eastAsia="en-US"/>
              </w:rPr>
            </w:pPr>
            <w:r w:rsidRPr="00704DB0">
              <w:rPr>
                <w:i w:val="0"/>
                <w:sz w:val="28"/>
                <w:szCs w:val="28"/>
                <w:lang w:eastAsia="en-US"/>
              </w:rPr>
              <w:t>Критически оценивать достоверность химической информации, поступающей из разных источников.</w:t>
            </w:r>
          </w:p>
          <w:p w:rsidR="002E5239" w:rsidRPr="00704DB0" w:rsidRDefault="002E5239" w:rsidP="00B4505C">
            <w:pPr>
              <w:pStyle w:val="21"/>
              <w:ind w:left="245"/>
              <w:jc w:val="both"/>
              <w:rPr>
                <w:b/>
                <w:i w:val="0"/>
                <w:sz w:val="28"/>
                <w:szCs w:val="28"/>
                <w:lang w:eastAsia="en-US"/>
              </w:rPr>
            </w:pPr>
          </w:p>
        </w:tc>
      </w:tr>
    </w:tbl>
    <w:p w:rsidR="00F33223" w:rsidRPr="00704DB0" w:rsidRDefault="00F33223" w:rsidP="00F3322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3223" w:rsidRPr="00704DB0" w:rsidRDefault="00F332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E5239" w:rsidRDefault="002E5239" w:rsidP="002E5239">
      <w:pPr>
        <w:pStyle w:val="Default"/>
        <w:numPr>
          <w:ilvl w:val="0"/>
          <w:numId w:val="35"/>
        </w:numPr>
        <w:suppressAutoHyphens/>
        <w:autoSpaceDN/>
        <w:adjustRightInd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КОНТРОЛЬ И ОЦЕНКА РЕЗУЛЬТАТОВ ОСВОЕНИЯ</w:t>
      </w:r>
    </w:p>
    <w:p w:rsidR="002E5239" w:rsidRDefault="002E5239" w:rsidP="002E5239">
      <w:pPr>
        <w:pStyle w:val="Default"/>
        <w:ind w:left="6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УЧЕБНОЙ ДИСЦИПЛИНЫ</w:t>
      </w:r>
    </w:p>
    <w:p w:rsidR="002E5239" w:rsidRDefault="002E5239" w:rsidP="002E5239">
      <w:pPr>
        <w:pStyle w:val="Default"/>
        <w:ind w:left="284"/>
        <w:jc w:val="both"/>
      </w:pPr>
      <w:r>
        <w:rPr>
          <w:b/>
          <w:bCs/>
          <w:color w:val="auto"/>
          <w:sz w:val="28"/>
          <w:szCs w:val="28"/>
        </w:rPr>
        <w:t xml:space="preserve">Контроль и оценка </w:t>
      </w:r>
      <w:r>
        <w:rPr>
          <w:color w:val="auto"/>
          <w:sz w:val="28"/>
          <w:szCs w:val="28"/>
        </w:rPr>
        <w:t xml:space="preserve">результатов </w:t>
      </w:r>
      <w:r>
        <w:rPr>
          <w:sz w:val="27"/>
          <w:szCs w:val="27"/>
        </w:rPr>
        <w:t xml:space="preserve">освоения учебной дисциплины осуществляется преподавателем в процессе проведения практических занятий во время тестирования, устного фронтального или индивидуального опроса, индивидуальных заданий по карточкам, а также во время проведения промежуточной  аттестации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дифференцированного зачета)</w:t>
      </w:r>
    </w:p>
    <w:p w:rsidR="00F33223" w:rsidRPr="00810624" w:rsidRDefault="00F33223" w:rsidP="008106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260"/>
        <w:gridCol w:w="3544"/>
        <w:gridCol w:w="1242"/>
      </w:tblGrid>
      <w:tr w:rsidR="00A60028" w:rsidRPr="00810624" w:rsidTr="00A60028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28" w:rsidRPr="00A60028" w:rsidRDefault="00A60028" w:rsidP="00A60028">
            <w:pPr>
              <w:suppressAutoHyphens/>
              <w:snapToGrid w:val="0"/>
              <w:spacing w:line="252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028">
              <w:rPr>
                <w:rFonts w:ascii="Times New Roman" w:hAnsi="Times New Roman" w:cs="Times New Roman"/>
                <w:b/>
                <w:bCs/>
                <w:lang w:eastAsia="en-US"/>
              </w:rPr>
              <w:t>Результаты освоения (объекты оценивания)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28" w:rsidRPr="00A60028" w:rsidRDefault="00A60028" w:rsidP="00A60028">
            <w:pPr>
              <w:suppressAutoHyphens/>
              <w:snapToGrid w:val="0"/>
              <w:spacing w:line="252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028">
              <w:rPr>
                <w:rFonts w:ascii="Times New Roman" w:hAnsi="Times New Roman" w:cs="Times New Roman"/>
                <w:b/>
                <w:lang w:eastAsia="en-US"/>
              </w:rPr>
              <w:t xml:space="preserve">Номер темы, номер практического занятия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028" w:rsidRPr="00A60028" w:rsidRDefault="00A60028" w:rsidP="00A60028">
            <w:pPr>
              <w:suppressAutoHyphens/>
              <w:snapToGrid w:val="0"/>
              <w:spacing w:line="252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60028">
              <w:rPr>
                <w:rFonts w:ascii="Times New Roman" w:hAnsi="Times New Roman" w:cs="Times New Roman"/>
                <w:b/>
                <w:lang w:eastAsia="en-US"/>
              </w:rPr>
              <w:t>Формы и методы контроля и оценки результатов обучения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28" w:rsidRPr="00A60028" w:rsidRDefault="00A60028" w:rsidP="00A60028">
            <w:pPr>
              <w:suppressAutoHyphens/>
              <w:snapToGrid w:val="0"/>
              <w:spacing w:line="252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028">
              <w:rPr>
                <w:rFonts w:ascii="Times New Roman" w:hAnsi="Times New Roman" w:cs="Times New Roman"/>
                <w:b/>
                <w:lang w:eastAsia="en-US"/>
              </w:rPr>
              <w:t xml:space="preserve">Форма промежуточной аттестации </w:t>
            </w:r>
          </w:p>
        </w:tc>
      </w:tr>
      <w:tr w:rsidR="002E61D5" w:rsidRPr="00810624" w:rsidTr="009C2DC3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У 1  прогнозировать химические свойства элементов, исходя из их положения в периодической системе и  электронного строения;</w:t>
            </w:r>
          </w:p>
          <w:p w:rsidR="002E61D5" w:rsidRPr="00810624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расчеты по химическим формулам и уравнениям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>умения давать количественные оценки и проводить расчёты по химическим формулам и уравнениям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  <w:p w:rsidR="002E61D5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У 3 использовать методы </w:t>
            </w:r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научного познания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widowControl w:val="0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анализировать  </w:t>
            </w:r>
            <w:proofErr w:type="spellStart"/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>неорганичсекие</w:t>
            </w:r>
            <w:proofErr w:type="spellEnd"/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и органические соединения</w:t>
            </w:r>
          </w:p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>представлять место</w:t>
            </w:r>
            <w:proofErr w:type="gramEnd"/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химии в современной научной картине мира;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 занятие № 1 </w:t>
            </w:r>
          </w:p>
          <w:p w:rsidR="002E61D5" w:rsidRPr="00810624" w:rsidRDefault="002E61D5" w:rsidP="00810624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выполнения работы на практическом занятии (</w:t>
            </w: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Конструктор моделей веществ, задания на формулы веществ</w:t>
            </w:r>
            <w:proofErr w:type="gram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вопросы для закрепления знаний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зачет </w:t>
            </w: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выполнения работы на практическом занятии (</w:t>
            </w: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Решение задач)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FB0F9A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0624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выполнения работы на практическом занятии (</w:t>
            </w: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раствор с заданной молярной концентрацией</w:t>
            </w:r>
            <w:proofErr w:type="gram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занятие№4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Задачи для самостоятельного решения:</w:t>
            </w:r>
          </w:p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Вопросы итогового контроля: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Задачи для самостоятельного решения: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занятие№6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Задание с взаимоконтролем для закрепления материала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FB0F9A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занятие№7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Оценка выполнения работы на </w:t>
            </w: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Решите задачу согласно варианту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Карточки для закрепления знаний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занятие№9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81062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Индивидуальный письменный опрос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Оценка выполнения работы на практическом занятии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</w:t>
            </w: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опыты)</w:t>
            </w:r>
          </w:p>
          <w:p w:rsidR="002E61D5" w:rsidRPr="00810624" w:rsidRDefault="002E61D5" w:rsidP="00810624">
            <w:pPr>
              <w:pStyle w:val="61"/>
              <w:shd w:val="clear" w:color="auto" w:fill="auto"/>
              <w:tabs>
                <w:tab w:val="left" w:pos="576"/>
              </w:tabs>
              <w:spacing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Индивидуальный письменный опрос для закрепления материала.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FB0F9A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0F9A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> Решение задач на закон действующих масс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Вопросы для закрепления теоретического материала к практическому занятию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Задания для проверки знаний по теме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Фронтальный опрос для закрепления темы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Задания для проверки знаний по теме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Блиц-опрос для актуализации опорных знаний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Оценка выполнения работы на практическом занятии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</w:t>
            </w: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опыты)</w:t>
            </w:r>
          </w:p>
          <w:p w:rsidR="002E61D5" w:rsidRPr="00810624" w:rsidRDefault="002E61D5" w:rsidP="00810624">
            <w:pPr>
              <w:pStyle w:val="212"/>
              <w:spacing w:after="0" w:line="240" w:lineRule="auto"/>
              <w:jc w:val="both"/>
              <w:rPr>
                <w:rStyle w:val="af9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810624">
              <w:rPr>
                <w:rStyle w:val="af9"/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Задание для проверки знаний по теме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a"/>
              <w:jc w:val="both"/>
              <w:rPr>
                <w:b w:val="0"/>
                <w:sz w:val="24"/>
                <w:szCs w:val="24"/>
              </w:rPr>
            </w:pPr>
            <w:r w:rsidRPr="00810624">
              <w:rPr>
                <w:b w:val="0"/>
                <w:sz w:val="24"/>
                <w:szCs w:val="24"/>
              </w:rPr>
              <w:t xml:space="preserve">Работа по карточкам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Оценка выполнения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работы на практическом занятии (</w:t>
            </w: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опыты)</w:t>
            </w:r>
          </w:p>
          <w:p w:rsidR="002E61D5" w:rsidRPr="00810624" w:rsidRDefault="002E61D5" w:rsidP="00810624">
            <w:pPr>
              <w:pStyle w:val="aa"/>
              <w:jc w:val="both"/>
              <w:rPr>
                <w:b w:val="0"/>
                <w:sz w:val="24"/>
                <w:szCs w:val="24"/>
              </w:rPr>
            </w:pPr>
          </w:p>
          <w:p w:rsidR="002E61D5" w:rsidRPr="00810624" w:rsidRDefault="002E61D5" w:rsidP="00FB0F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Решение расчетных задач на вывод молекулярной формулы вещества по массовым долям элементов.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Задания для входного контроля знаний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по Теме 2.3 </w:t>
            </w:r>
          </w:p>
          <w:p w:rsidR="002E61D5" w:rsidRPr="00FB0F9A" w:rsidRDefault="002E61D5" w:rsidP="00FB0F9A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опрос для проверки уровня знаний по теме </w:t>
            </w:r>
          </w:p>
          <w:p w:rsidR="002E61D5" w:rsidRPr="00FB0F9A" w:rsidRDefault="002E61D5" w:rsidP="00FB0F9A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 на вопросы по  пройденным темам</w:t>
            </w:r>
          </w:p>
          <w:p w:rsidR="002E61D5" w:rsidRPr="00FB0F9A" w:rsidRDefault="002E61D5" w:rsidP="00FB0F9A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 </w:t>
            </w:r>
            <w:proofErr w:type="spell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proofErr w:type="spell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Индивидуальный опрос для контроля знаний </w:t>
            </w:r>
          </w:p>
          <w:p w:rsidR="002E61D5" w:rsidRPr="00810624" w:rsidRDefault="002E61D5" w:rsidP="00810624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Оценка выполнения работы на практическом занятии (опыты)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1  </w:t>
            </w:r>
            <w:r w:rsidRPr="00810624">
              <w:rPr>
                <w:rFonts w:ascii="Times New Roman" w:eastAsia="HiddenHorzOCR" w:hAnsi="Times New Roman" w:cs="Times New Roman"/>
                <w:sz w:val="24"/>
                <w:szCs w:val="24"/>
              </w:rPr>
              <w:t>основополагающими химическими понятиями, теориями, законами и закономерностями; уверенное пользование химической терминологией и символикой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2 основных законов</w:t>
            </w:r>
            <w:proofErr w:type="gramStart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 теорий, периодического закона Д.И. Менделеева, принципы построения периодической системы элементов; положений теории органического </w:t>
            </w:r>
            <w:r w:rsidRPr="00810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строения , классификацию органических соединений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9C2DC3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Default="002E61D5" w:rsidP="00810624">
            <w:pPr>
              <w:pStyle w:val="af2"/>
              <w:spacing w:after="0" w:line="240" w:lineRule="auto"/>
              <w:ind w:left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810624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Работа по карточкам для закрепления новых знаний </w:t>
            </w:r>
          </w:p>
          <w:p w:rsidR="009C2DC3" w:rsidRPr="00810624" w:rsidRDefault="00473154" w:rsidP="00473154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Оценка самостоятельной работы по Теме 1.1.в виде выступлений 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810624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Графический диктант</w:t>
            </w:r>
          </w:p>
          <w:p w:rsidR="002E61D5" w:rsidRPr="00810624" w:rsidRDefault="002E61D5" w:rsidP="00810624">
            <w:pPr>
              <w:pStyle w:val="af2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810624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Задания для проверки степени усвоения материала </w:t>
            </w:r>
          </w:p>
          <w:p w:rsidR="002E61D5" w:rsidRPr="00810624" w:rsidRDefault="00473154" w:rsidP="004731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Оценка самостоятельной работы по Теме 1.2. в виде рефератов </w:t>
            </w: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pStyle w:val="af2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810624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Тестирование для закрепления знаний 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Решение уравнений на закрепление темы.</w:t>
            </w:r>
          </w:p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 w:rsidRPr="00810624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Химический диктант по теме: </w:t>
            </w:r>
          </w:p>
          <w:p w:rsidR="002E61D5" w:rsidRPr="00810624" w:rsidRDefault="00473154" w:rsidP="0047315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Оценка самостоятельной работы по Теме 1.5 .в виде рефератов </w:t>
            </w: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9C2DC3" w:rsidRDefault="002E61D5" w:rsidP="0081062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2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в группах для закрепления полученных знаний </w:t>
            </w:r>
          </w:p>
          <w:p w:rsidR="002E61D5" w:rsidRPr="009C2DC3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9C2DC3" w:rsidRDefault="002E61D5" w:rsidP="0081062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2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Фронтальный опрос для закрепления материала </w:t>
            </w:r>
          </w:p>
          <w:p w:rsidR="002E61D5" w:rsidRPr="009C2DC3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9C2DC3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C3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для контроля усвоенных знаний </w:t>
            </w:r>
          </w:p>
          <w:p w:rsidR="002E61D5" w:rsidRPr="009C2DC3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2.2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1D5" w:rsidRDefault="002E61D5" w:rsidP="00473154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C2DC3">
              <w:rPr>
                <w:rFonts w:ascii="Times New Roman" w:hAnsi="Times New Roman" w:cs="Times New Roman"/>
                <w:bCs/>
                <w:sz w:val="24"/>
                <w:szCs w:val="24"/>
              </w:rPr>
              <w:br w:type="page"/>
            </w:r>
            <w:r w:rsidRPr="009C2DC3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Тестовые задания для закрепления материала </w:t>
            </w:r>
          </w:p>
          <w:p w:rsidR="00473154" w:rsidRPr="009C2DC3" w:rsidRDefault="00473154" w:rsidP="004731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Оценка самостоятельной работы по Теме 2.2 .в виде </w:t>
            </w:r>
            <w:proofErr w:type="spellStart"/>
            <w:proofErr w:type="gramStart"/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кейс-проектов</w:t>
            </w:r>
            <w:proofErr w:type="spellEnd"/>
            <w:proofErr w:type="gramEnd"/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2.3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9C2DC3" w:rsidRDefault="002E61D5" w:rsidP="0081062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2DC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опрос для закрепления материала </w:t>
            </w:r>
          </w:p>
          <w:p w:rsidR="002E61D5" w:rsidRPr="009C2DC3" w:rsidRDefault="002E61D5" w:rsidP="0081062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1D5" w:rsidRPr="00810624" w:rsidTr="009C2DC3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624">
              <w:rPr>
                <w:rFonts w:ascii="Times New Roman" w:hAnsi="Times New Roman" w:cs="Times New Roman"/>
                <w:sz w:val="24"/>
                <w:szCs w:val="24"/>
              </w:rPr>
              <w:t>Тема 2.4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9C2DC3" w:rsidRDefault="002E61D5" w:rsidP="008106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C3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для проверки </w:t>
            </w:r>
            <w:proofErr w:type="gramStart"/>
            <w:r w:rsidRPr="009C2DC3">
              <w:rPr>
                <w:rFonts w:ascii="Times New Roman" w:hAnsi="Times New Roman" w:cs="Times New Roman"/>
                <w:sz w:val="24"/>
                <w:szCs w:val="24"/>
              </w:rPr>
              <w:t>усвоенного</w:t>
            </w:r>
            <w:proofErr w:type="gramEnd"/>
            <w:r w:rsidRPr="009C2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DC3">
              <w:rPr>
                <w:rFonts w:ascii="Times New Roman" w:hAnsi="Times New Roman" w:cs="Times New Roman"/>
                <w:sz w:val="24"/>
                <w:szCs w:val="24"/>
              </w:rPr>
              <w:t>иматериала</w:t>
            </w:r>
            <w:proofErr w:type="spellEnd"/>
            <w:r w:rsidRPr="009C2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61D5" w:rsidRPr="009C2DC3" w:rsidRDefault="00473154" w:rsidP="0047315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Оценка самостоятельной работы по Теме 2.4 .в виде выступлений</w:t>
            </w: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D5" w:rsidRPr="00810624" w:rsidRDefault="002E61D5" w:rsidP="00810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78D4" w:rsidRDefault="00807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78D4" w:rsidRDefault="008078D4">
      <w:pPr>
        <w:rPr>
          <w:rFonts w:ascii="Times New Roman" w:hAnsi="Times New Roman" w:cs="Times New Roman"/>
          <w:b/>
          <w:sz w:val="28"/>
          <w:szCs w:val="28"/>
        </w:rPr>
      </w:pPr>
    </w:p>
    <w:p w:rsidR="005E4CFA" w:rsidRPr="00704DB0" w:rsidRDefault="005E2423" w:rsidP="005E4C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33223" w:rsidRPr="00704DB0">
        <w:rPr>
          <w:rFonts w:ascii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 ПРОГРАММЫ УЧЕБНОЙ ДИСЦИПЛИНЫ</w:t>
      </w:r>
    </w:p>
    <w:p w:rsidR="00F33223" w:rsidRPr="00704DB0" w:rsidRDefault="0046629E" w:rsidP="005E4C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ОУД.0</w:t>
      </w:r>
      <w:r w:rsidR="00B661CD">
        <w:rPr>
          <w:rFonts w:ascii="Times New Roman" w:hAnsi="Times New Roman" w:cs="Times New Roman"/>
          <w:b/>
          <w:sz w:val="28"/>
          <w:szCs w:val="28"/>
        </w:rPr>
        <w:t>8</w:t>
      </w:r>
      <w:r w:rsidR="005E4CFA" w:rsidRPr="00704D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223" w:rsidRPr="00704DB0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5E4CFA" w:rsidRPr="00704DB0" w:rsidRDefault="005E4CFA" w:rsidP="00F33223">
      <w:pPr>
        <w:pStyle w:val="a3"/>
        <w:ind w:firstLine="709"/>
        <w:jc w:val="both"/>
        <w:rPr>
          <w:rFonts w:eastAsia="Times New Roman"/>
          <w:szCs w:val="28"/>
          <w:lang w:eastAsia="ru-RU"/>
        </w:rPr>
      </w:pPr>
    </w:p>
    <w:p w:rsidR="00F33223" w:rsidRPr="00704DB0" w:rsidRDefault="00F33223" w:rsidP="00F33223">
      <w:pPr>
        <w:pStyle w:val="a3"/>
        <w:ind w:firstLine="709"/>
        <w:jc w:val="both"/>
        <w:rPr>
          <w:rFonts w:eastAsia="Times New Roman"/>
          <w:szCs w:val="28"/>
          <w:lang w:eastAsia="ru-RU"/>
        </w:rPr>
      </w:pPr>
      <w:r w:rsidRPr="00704DB0">
        <w:rPr>
          <w:rFonts w:eastAsia="Times New Roman"/>
          <w:szCs w:val="28"/>
          <w:lang w:eastAsia="ru-RU"/>
        </w:rPr>
        <w:t xml:space="preserve">Освоение </w:t>
      </w:r>
      <w:r w:rsidR="005E4CFA" w:rsidRPr="00704DB0">
        <w:rPr>
          <w:rFonts w:eastAsia="Times New Roman"/>
          <w:szCs w:val="28"/>
          <w:lang w:eastAsia="ru-RU"/>
        </w:rPr>
        <w:t xml:space="preserve">рабочей </w:t>
      </w:r>
      <w:r w:rsidRPr="00704DB0">
        <w:rPr>
          <w:rFonts w:eastAsia="Times New Roman"/>
          <w:szCs w:val="28"/>
          <w:lang w:eastAsia="ru-RU"/>
        </w:rPr>
        <w:t xml:space="preserve">программы учебной дисциплины </w:t>
      </w:r>
      <w:r w:rsidR="00741787" w:rsidRPr="00704DB0">
        <w:rPr>
          <w:rFonts w:eastAsia="Times New Roman"/>
          <w:szCs w:val="28"/>
          <w:lang w:eastAsia="ru-RU"/>
        </w:rPr>
        <w:t xml:space="preserve">проходит </w:t>
      </w:r>
      <w:proofErr w:type="gramStart"/>
      <w:r w:rsidR="00F272A3" w:rsidRPr="00F272A3">
        <w:rPr>
          <w:szCs w:val="28"/>
        </w:rPr>
        <w:t>Полигоне</w:t>
      </w:r>
      <w:proofErr w:type="gramEnd"/>
      <w:r w:rsidR="00F272A3" w:rsidRPr="00F272A3">
        <w:rPr>
          <w:szCs w:val="28"/>
        </w:rPr>
        <w:t xml:space="preserve"> вычислительной техники. Оборудование: посадочные места по количеству обучающихся, рабочее место преподавателя, 20 ноутбуков, </w:t>
      </w:r>
      <w:proofErr w:type="spellStart"/>
      <w:r w:rsidR="00F272A3" w:rsidRPr="00F272A3">
        <w:rPr>
          <w:szCs w:val="28"/>
        </w:rPr>
        <w:t>мультимедиапроектор</w:t>
      </w:r>
      <w:proofErr w:type="spellEnd"/>
      <w:r w:rsidR="00F272A3" w:rsidRPr="00F272A3">
        <w:rPr>
          <w:szCs w:val="28"/>
        </w:rPr>
        <w:t>, принтер</w:t>
      </w:r>
      <w:r w:rsidR="00F272A3" w:rsidRPr="00F272A3">
        <w:rPr>
          <w:rFonts w:eastAsia="Times New Roman"/>
          <w:szCs w:val="28"/>
          <w:lang w:eastAsia="ru-RU"/>
        </w:rPr>
        <w:t xml:space="preserve"> </w:t>
      </w:r>
      <w:r w:rsidRPr="00704DB0">
        <w:rPr>
          <w:rFonts w:eastAsia="Times New Roman"/>
          <w:szCs w:val="28"/>
          <w:lang w:eastAsia="ru-RU"/>
        </w:rPr>
        <w:t xml:space="preserve">В кабинете </w:t>
      </w:r>
      <w:r w:rsidR="00741787" w:rsidRPr="00704DB0">
        <w:rPr>
          <w:rFonts w:eastAsia="Times New Roman"/>
          <w:szCs w:val="28"/>
          <w:lang w:eastAsia="ru-RU"/>
        </w:rPr>
        <w:t>имеется</w:t>
      </w:r>
      <w:r w:rsidRPr="00704DB0">
        <w:rPr>
          <w:rFonts w:eastAsia="Times New Roman"/>
          <w:szCs w:val="28"/>
          <w:lang w:eastAsia="ru-RU"/>
        </w:rPr>
        <w:t xml:space="preserve"> </w:t>
      </w:r>
      <w:proofErr w:type="spellStart"/>
      <w:r w:rsidRPr="00704DB0">
        <w:rPr>
          <w:rFonts w:eastAsia="Times New Roman"/>
          <w:szCs w:val="28"/>
          <w:lang w:eastAsia="ru-RU"/>
        </w:rPr>
        <w:t>мультимедийное</w:t>
      </w:r>
      <w:proofErr w:type="spellEnd"/>
      <w:r w:rsidRPr="00704DB0">
        <w:rPr>
          <w:rFonts w:eastAsia="Times New Roman"/>
          <w:szCs w:val="28"/>
          <w:lang w:eastAsia="ru-RU"/>
        </w:rPr>
        <w:t xml:space="preserve"> </w:t>
      </w:r>
      <w:proofErr w:type="spellStart"/>
      <w:r w:rsidRPr="00704DB0">
        <w:rPr>
          <w:rFonts w:eastAsia="Times New Roman"/>
          <w:szCs w:val="28"/>
          <w:lang w:eastAsia="ru-RU"/>
        </w:rPr>
        <w:t>оборудование</w:t>
      </w:r>
      <w:proofErr w:type="gramStart"/>
      <w:r w:rsidRPr="00704DB0">
        <w:rPr>
          <w:rFonts w:eastAsia="Times New Roman"/>
          <w:szCs w:val="28"/>
          <w:lang w:eastAsia="ru-RU"/>
        </w:rPr>
        <w:t>,</w:t>
      </w:r>
      <w:r w:rsidR="00741787" w:rsidRPr="00704DB0">
        <w:rPr>
          <w:rFonts w:eastAsia="Times New Roman"/>
          <w:szCs w:val="28"/>
          <w:lang w:eastAsia="ru-RU"/>
        </w:rPr>
        <w:t>к</w:t>
      </w:r>
      <w:proofErr w:type="gramEnd"/>
      <w:r w:rsidR="00741787" w:rsidRPr="00704DB0">
        <w:rPr>
          <w:rFonts w:eastAsia="Times New Roman"/>
          <w:szCs w:val="28"/>
          <w:lang w:eastAsia="ru-RU"/>
        </w:rPr>
        <w:t>омпьютеры</w:t>
      </w:r>
      <w:proofErr w:type="spellEnd"/>
      <w:r w:rsidR="00741787" w:rsidRPr="00704DB0">
        <w:rPr>
          <w:rFonts w:eastAsia="Times New Roman"/>
          <w:szCs w:val="28"/>
          <w:lang w:eastAsia="ru-RU"/>
        </w:rPr>
        <w:t xml:space="preserve"> ,</w:t>
      </w:r>
      <w:r w:rsidRPr="00704DB0">
        <w:rPr>
          <w:rFonts w:eastAsia="Times New Roman"/>
          <w:szCs w:val="28"/>
          <w:lang w:eastAsia="ru-RU"/>
        </w:rPr>
        <w:t xml:space="preserve"> посредством которого участники образовательного процесса просматрива</w:t>
      </w:r>
      <w:r w:rsidR="00741787" w:rsidRPr="00704DB0">
        <w:rPr>
          <w:rFonts w:eastAsia="Times New Roman"/>
          <w:szCs w:val="28"/>
          <w:lang w:eastAsia="ru-RU"/>
        </w:rPr>
        <w:t>ют</w:t>
      </w:r>
      <w:r w:rsidRPr="00704DB0">
        <w:rPr>
          <w:rFonts w:eastAsia="Times New Roman"/>
          <w:szCs w:val="28"/>
          <w:lang w:eastAsia="ru-RU"/>
        </w:rPr>
        <w:t xml:space="preserve"> визуальную информацию по химии, созда</w:t>
      </w:r>
      <w:r w:rsidR="00741787" w:rsidRPr="00704DB0">
        <w:rPr>
          <w:rFonts w:eastAsia="Times New Roman"/>
          <w:szCs w:val="28"/>
          <w:lang w:eastAsia="ru-RU"/>
        </w:rPr>
        <w:t>ют</w:t>
      </w:r>
      <w:r w:rsidRPr="00704DB0">
        <w:rPr>
          <w:rFonts w:eastAsia="Times New Roman"/>
          <w:szCs w:val="28"/>
          <w:lang w:eastAsia="ru-RU"/>
        </w:rPr>
        <w:t xml:space="preserve"> презентации, видеоматериалы и т.п.</w:t>
      </w:r>
    </w:p>
    <w:p w:rsidR="00F33223" w:rsidRPr="00704DB0" w:rsidRDefault="00F33223" w:rsidP="00F33223">
      <w:pPr>
        <w:pStyle w:val="a3"/>
        <w:ind w:firstLine="709"/>
        <w:jc w:val="both"/>
        <w:rPr>
          <w:szCs w:val="28"/>
        </w:rPr>
      </w:pPr>
      <w:r w:rsidRPr="00704DB0">
        <w:rPr>
          <w:szCs w:val="28"/>
        </w:rPr>
        <w:t xml:space="preserve"> В состав учебно-методического и  материально-технического оснащения кабинета химии входят:</w:t>
      </w:r>
    </w:p>
    <w:p w:rsidR="00F33223" w:rsidRPr="00704DB0" w:rsidRDefault="00F33223" w:rsidP="00F33223">
      <w:pPr>
        <w:pStyle w:val="a3"/>
        <w:numPr>
          <w:ilvl w:val="0"/>
          <w:numId w:val="24"/>
        </w:numPr>
        <w:ind w:left="426" w:firstLine="0"/>
        <w:jc w:val="both"/>
        <w:rPr>
          <w:szCs w:val="28"/>
        </w:rPr>
      </w:pPr>
      <w:r w:rsidRPr="00704DB0">
        <w:rPr>
          <w:szCs w:val="28"/>
        </w:rPr>
        <w:t>многофункциональный комплекс преподавателя;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натуральные объекты, модели, приборы и наборы для постановки демонстрационного и ученического эксперимента;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печатные и экранно-звуковые средства обучения;</w:t>
      </w:r>
    </w:p>
    <w:p w:rsidR="00F33223" w:rsidRPr="00704DB0" w:rsidRDefault="003B7887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компьютеры, принтер, проектор</w:t>
      </w:r>
      <w:r w:rsidR="00F33223" w:rsidRPr="00704DB0">
        <w:rPr>
          <w:rFonts w:ascii="Times New Roman" w:hAnsi="Times New Roman" w:cs="Times New Roman"/>
          <w:sz w:val="28"/>
          <w:szCs w:val="28"/>
        </w:rPr>
        <w:t>;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реактивы; 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перечни основной и дополнительной учебной литературы;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вспомогательное оборудование и инструкции;</w:t>
      </w:r>
    </w:p>
    <w:p w:rsidR="00F33223" w:rsidRPr="00704DB0" w:rsidRDefault="00F33223" w:rsidP="00F33223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>библиотечный фонд.</w:t>
      </w:r>
    </w:p>
    <w:p w:rsidR="00F33223" w:rsidRPr="00B661CD" w:rsidRDefault="00F33223" w:rsidP="00F33223">
      <w:pPr>
        <w:widowControl w:val="0"/>
        <w:tabs>
          <w:tab w:val="left" w:pos="61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В библиотечный фонд входят учебники и </w:t>
      </w:r>
      <w:proofErr w:type="spellStart"/>
      <w:r w:rsidRPr="00704DB0">
        <w:rPr>
          <w:rFonts w:ascii="Times New Roman" w:hAnsi="Times New Roman" w:cs="Times New Roman"/>
          <w:sz w:val="28"/>
          <w:szCs w:val="28"/>
        </w:rPr>
        <w:t>учебно-методически</w:t>
      </w:r>
      <w:r w:rsidR="003619B9" w:rsidRPr="00704DB0">
        <w:rPr>
          <w:rFonts w:ascii="Times New Roman" w:hAnsi="Times New Roman" w:cs="Times New Roman"/>
          <w:sz w:val="28"/>
          <w:szCs w:val="28"/>
        </w:rPr>
        <w:t>й</w:t>
      </w:r>
      <w:r w:rsidRPr="00704DB0">
        <w:rPr>
          <w:rFonts w:ascii="Times New Roman" w:hAnsi="Times New Roman" w:cs="Times New Roman"/>
          <w:sz w:val="28"/>
          <w:szCs w:val="28"/>
        </w:rPr>
        <w:t>комплект</w:t>
      </w:r>
      <w:proofErr w:type="spellEnd"/>
      <w:r w:rsidR="003619B9" w:rsidRPr="00704DB0">
        <w:rPr>
          <w:rFonts w:ascii="Times New Roman" w:hAnsi="Times New Roman" w:cs="Times New Roman"/>
          <w:sz w:val="28"/>
          <w:szCs w:val="28"/>
        </w:rPr>
        <w:t xml:space="preserve">  (УМК) по химии</w:t>
      </w:r>
      <w:proofErr w:type="gramStart"/>
      <w:r w:rsidR="003B7887" w:rsidRPr="00704D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B7887" w:rsidRPr="00704DB0">
        <w:rPr>
          <w:rFonts w:ascii="Times New Roman" w:hAnsi="Times New Roman"/>
          <w:sz w:val="28"/>
          <w:szCs w:val="28"/>
        </w:rPr>
        <w:t xml:space="preserve">электронно-библиотечная система </w:t>
      </w:r>
      <w:r w:rsidR="00B661CD">
        <w:rPr>
          <w:rFonts w:ascii="Times New Roman" w:hAnsi="Times New Roman"/>
          <w:sz w:val="28"/>
          <w:szCs w:val="28"/>
        </w:rPr>
        <w:t>.</w:t>
      </w:r>
      <w:r w:rsidR="00B661CD">
        <w:rPr>
          <w:rFonts w:ascii="Times New Roman" w:hAnsi="Times New Roman"/>
          <w:sz w:val="28"/>
          <w:szCs w:val="28"/>
          <w:lang w:val="en-US"/>
        </w:rPr>
        <w:t>BOOK</w:t>
      </w:r>
    </w:p>
    <w:p w:rsidR="00F33223" w:rsidRPr="00704DB0" w:rsidRDefault="00F33223" w:rsidP="00F33223">
      <w:pPr>
        <w:pStyle w:val="a3"/>
        <w:ind w:firstLine="709"/>
        <w:jc w:val="both"/>
        <w:rPr>
          <w:rFonts w:eastAsia="Times New Roman"/>
          <w:color w:val="FF0000"/>
          <w:szCs w:val="28"/>
          <w:lang w:eastAsia="ru-RU"/>
        </w:rPr>
      </w:pPr>
      <w:r w:rsidRPr="00704DB0">
        <w:rPr>
          <w:szCs w:val="28"/>
        </w:rPr>
        <w:t xml:space="preserve">В процессе освоения программы учебной дисциплины </w:t>
      </w:r>
      <w:r w:rsidRPr="00704DB0">
        <w:rPr>
          <w:rFonts w:eastAsia="Times New Roman"/>
          <w:szCs w:val="28"/>
          <w:lang w:eastAsia="ru-RU"/>
        </w:rPr>
        <w:t xml:space="preserve">«Химия» </w:t>
      </w:r>
      <w:r w:rsidRPr="00704DB0">
        <w:rPr>
          <w:szCs w:val="28"/>
        </w:rPr>
        <w:t>студенты име</w:t>
      </w:r>
      <w:r w:rsidR="00075D13" w:rsidRPr="00704DB0">
        <w:rPr>
          <w:szCs w:val="28"/>
        </w:rPr>
        <w:t>ют</w:t>
      </w:r>
      <w:r w:rsidRPr="00704DB0">
        <w:rPr>
          <w:szCs w:val="28"/>
        </w:rPr>
        <w:t xml:space="preserve"> возможность </w:t>
      </w:r>
      <w:proofErr w:type="spellStart"/>
      <w:r w:rsidRPr="00704DB0">
        <w:rPr>
          <w:szCs w:val="28"/>
        </w:rPr>
        <w:t>доступа</w:t>
      </w:r>
      <w:r w:rsidRPr="00704DB0">
        <w:rPr>
          <w:rFonts w:eastAsia="Times New Roman"/>
          <w:szCs w:val="28"/>
          <w:lang w:eastAsia="ru-RU"/>
        </w:rPr>
        <w:t>к</w:t>
      </w:r>
      <w:proofErr w:type="spellEnd"/>
      <w:r w:rsidRPr="00704DB0">
        <w:rPr>
          <w:rFonts w:eastAsia="Times New Roman"/>
          <w:szCs w:val="28"/>
          <w:lang w:eastAsia="ru-RU"/>
        </w:rPr>
        <w:t xml:space="preserve"> электронным учебным материалам по  химии, имеющиеся в свободном доступе в системе Интернет (электронные книги, практикумы, тесты,  материалы ЕГЭ и др.).</w:t>
      </w:r>
    </w:p>
    <w:p w:rsidR="00F33223" w:rsidRPr="00704DB0" w:rsidRDefault="00F33223" w:rsidP="00F33223">
      <w:pPr>
        <w:widowControl w:val="0"/>
        <w:tabs>
          <w:tab w:val="left" w:pos="61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0B50" w:rsidRPr="00704DB0" w:rsidRDefault="00A70B50">
      <w:pPr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3223" w:rsidRPr="00704DB0" w:rsidRDefault="000C5EBD" w:rsidP="00F33223">
      <w:pPr>
        <w:widowControl w:val="0"/>
        <w:tabs>
          <w:tab w:val="left" w:pos="619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D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 СПИСОК </w:t>
      </w:r>
      <w:r w:rsidR="00F33223" w:rsidRPr="00704DB0">
        <w:rPr>
          <w:rFonts w:ascii="Times New Roman" w:hAnsi="Times New Roman" w:cs="Times New Roman"/>
          <w:b/>
          <w:sz w:val="28"/>
          <w:szCs w:val="28"/>
        </w:rPr>
        <w:t>ЛИТЕРАТУР</w:t>
      </w:r>
      <w:r w:rsidRPr="00704DB0">
        <w:rPr>
          <w:rFonts w:ascii="Times New Roman" w:hAnsi="Times New Roman" w:cs="Times New Roman"/>
          <w:b/>
          <w:sz w:val="28"/>
          <w:szCs w:val="28"/>
        </w:rPr>
        <w:t>Ы</w:t>
      </w:r>
    </w:p>
    <w:p w:rsidR="00F33223" w:rsidRPr="00704DB0" w:rsidRDefault="00F33223" w:rsidP="00F33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3223" w:rsidRPr="009C2DC3" w:rsidRDefault="00F33223" w:rsidP="009C2DC3">
      <w:pPr>
        <w:pStyle w:val="af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DC3">
        <w:rPr>
          <w:rFonts w:ascii="Times New Roman" w:hAnsi="Times New Roman" w:cs="Times New Roman"/>
          <w:sz w:val="28"/>
          <w:szCs w:val="28"/>
        </w:rPr>
        <w:t>Для  студентов</w:t>
      </w:r>
    </w:p>
    <w:p w:rsidR="00F7747D" w:rsidRPr="00F7747D" w:rsidRDefault="00F7747D" w:rsidP="009C2DC3">
      <w:pPr>
        <w:pStyle w:val="af2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Пустовалова, Л.М.</w:t>
      </w:r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 Химия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Пустовалова Л.М., Никанорова И.Е. — Москва : </w:t>
      </w:r>
      <w:proofErr w:type="spell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, 201</w:t>
      </w:r>
      <w:r w:rsidR="00274BE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. — 438 с. — (СПО). — ISBN 978-5-406-00168-4. — URL: https://book.ru/book/915055 . — Текст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электронный.</w:t>
      </w:r>
      <w:r w:rsidRPr="00F77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DC3" w:rsidRPr="00F7747D" w:rsidRDefault="009C2DC3" w:rsidP="009C2DC3">
      <w:pPr>
        <w:pStyle w:val="af2"/>
        <w:numPr>
          <w:ilvl w:val="0"/>
          <w:numId w:val="36"/>
        </w:num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7D">
        <w:rPr>
          <w:rFonts w:ascii="Times New Roman" w:hAnsi="Times New Roman" w:cs="Times New Roman"/>
          <w:sz w:val="28"/>
          <w:szCs w:val="28"/>
        </w:rPr>
        <w:t xml:space="preserve">Химия для профессий и специальностей технического профиля \ О.С. Габриелян, И.Г. </w:t>
      </w:r>
      <w:proofErr w:type="spellStart"/>
      <w:r w:rsidRPr="00F7747D">
        <w:rPr>
          <w:rFonts w:ascii="Times New Roman" w:hAnsi="Times New Roman" w:cs="Times New Roman"/>
          <w:sz w:val="28"/>
          <w:szCs w:val="28"/>
        </w:rPr>
        <w:t>Остроуов</w:t>
      </w:r>
      <w:proofErr w:type="spellEnd"/>
      <w:r w:rsidRPr="00F7747D">
        <w:rPr>
          <w:rFonts w:ascii="Times New Roman" w:hAnsi="Times New Roman" w:cs="Times New Roman"/>
          <w:sz w:val="28"/>
          <w:szCs w:val="28"/>
        </w:rPr>
        <w:t xml:space="preserve"> – М.: Издательский центр «Академия», 2015. </w:t>
      </w:r>
    </w:p>
    <w:p w:rsidR="009C2DC3" w:rsidRPr="00F7747D" w:rsidRDefault="009C2DC3" w:rsidP="009C2DC3">
      <w:pPr>
        <w:pStyle w:val="af2"/>
        <w:numPr>
          <w:ilvl w:val="0"/>
          <w:numId w:val="36"/>
        </w:num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Артеменко, А.И.</w:t>
      </w:r>
      <w:r w:rsidRPr="00F774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Органическая химия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/ Артеменко А.И. — Москва : </w:t>
      </w:r>
      <w:proofErr w:type="spell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, 2018. — 528 с. — (СПО). — ISBN 978-5-406-05331-7. — URL: https://book.ru/book/924050 . — Текст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электронный.</w:t>
      </w:r>
    </w:p>
    <w:p w:rsidR="009C2DC3" w:rsidRPr="00F7747D" w:rsidRDefault="009C2DC3" w:rsidP="00274BE9">
      <w:pPr>
        <w:pStyle w:val="af2"/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DC3" w:rsidRPr="00B6763A" w:rsidRDefault="009C2DC3" w:rsidP="009C2DC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63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преподавателя</w:t>
      </w:r>
    </w:p>
    <w:p w:rsidR="009C2DC3" w:rsidRDefault="009C2DC3" w:rsidP="009C2DC3">
      <w:pPr>
        <w:pStyle w:val="af2"/>
        <w:numPr>
          <w:ilvl w:val="0"/>
          <w:numId w:val="3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63A">
        <w:rPr>
          <w:rFonts w:ascii="Times New Roman" w:hAnsi="Times New Roman" w:cs="Times New Roman"/>
          <w:sz w:val="28"/>
          <w:szCs w:val="28"/>
        </w:rPr>
        <w:t xml:space="preserve">Об образовании в Российской Федерации. Федеральный закон Российской Федерации от 29 декабря 2012 г. № 273-ФЗ </w:t>
      </w:r>
    </w:p>
    <w:p w:rsidR="009C2DC3" w:rsidRPr="009C2DC3" w:rsidRDefault="009C2DC3" w:rsidP="009C2DC3">
      <w:pPr>
        <w:pStyle w:val="af2"/>
        <w:numPr>
          <w:ilvl w:val="0"/>
          <w:numId w:val="3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2DC3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 стандарт среднего (полного) общего образования. Утв. Приказом </w:t>
      </w:r>
      <w:proofErr w:type="spellStart"/>
      <w:r w:rsidRPr="009C2DC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C2DC3">
        <w:rPr>
          <w:rFonts w:ascii="Times New Roman" w:hAnsi="Times New Roman" w:cs="Times New Roman"/>
          <w:sz w:val="28"/>
          <w:szCs w:val="28"/>
        </w:rPr>
        <w:t xml:space="preserve">  России от 17 мая 2012 г. № 413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DC3" w:rsidRPr="009C2DC3" w:rsidRDefault="009C2DC3" w:rsidP="009C2DC3">
      <w:pPr>
        <w:pStyle w:val="af2"/>
        <w:numPr>
          <w:ilvl w:val="0"/>
          <w:numId w:val="3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DC3">
        <w:rPr>
          <w:rFonts w:ascii="Times New Roman" w:hAnsi="Times New Roman" w:cs="Times New Roman"/>
          <w:sz w:val="28"/>
          <w:szCs w:val="28"/>
        </w:rPr>
        <w:t xml:space="preserve"> Приказ </w:t>
      </w:r>
      <w:proofErr w:type="spellStart"/>
      <w:r w:rsidRPr="009C2DC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C2DC3">
        <w:rPr>
          <w:rFonts w:ascii="Times New Roman" w:hAnsi="Times New Roman" w:cs="Times New Roman"/>
          <w:sz w:val="28"/>
          <w:szCs w:val="28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  </w:t>
      </w:r>
    </w:p>
    <w:p w:rsidR="009C2DC3" w:rsidRPr="00704DB0" w:rsidRDefault="009C2DC3" w:rsidP="009C2DC3">
      <w:pPr>
        <w:pStyle w:val="af2"/>
        <w:numPr>
          <w:ilvl w:val="0"/>
          <w:numId w:val="3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DB0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Pr="00704DB0">
        <w:rPr>
          <w:rFonts w:ascii="Times New Roman" w:hAnsi="Times New Roman" w:cs="Times New Roman"/>
          <w:bCs/>
          <w:sz w:val="28"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Pr="00704DB0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704DB0">
        <w:rPr>
          <w:rFonts w:ascii="Times New Roman" w:hAnsi="Times New Roman" w:cs="Times New Roman"/>
          <w:bCs/>
          <w:sz w:val="28"/>
          <w:szCs w:val="28"/>
        </w:rPr>
        <w:t xml:space="preserve"> России от </w:t>
      </w:r>
      <w:r w:rsidRPr="00704DB0">
        <w:rPr>
          <w:rFonts w:ascii="Times New Roman" w:hAnsi="Times New Roman" w:cs="Times New Roman"/>
          <w:sz w:val="28"/>
          <w:szCs w:val="28"/>
        </w:rPr>
        <w:t>17.03.2015 № 06-259).</w:t>
      </w:r>
      <w:proofErr w:type="gramEnd"/>
    </w:p>
    <w:p w:rsidR="00F7747D" w:rsidRPr="00F7747D" w:rsidRDefault="00F7747D" w:rsidP="00F7747D">
      <w:pPr>
        <w:pStyle w:val="af2"/>
        <w:numPr>
          <w:ilvl w:val="0"/>
          <w:numId w:val="39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Глинка, Н.Л.</w:t>
      </w:r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 Общая химия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учебное пособие / Глинка Н.Л. — Москва : </w:t>
      </w:r>
      <w:proofErr w:type="spell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>, 2020. — 749 с. — ISBN 978-5-406-01549-0. — URL: https://book.ru/book/935925 — Текст</w:t>
      </w:r>
      <w:proofErr w:type="gramStart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F77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электронный.</w:t>
      </w:r>
    </w:p>
    <w:p w:rsidR="009C2DC3" w:rsidRPr="009C2DC3" w:rsidRDefault="009C2DC3" w:rsidP="009C2DC3">
      <w:pPr>
        <w:pStyle w:val="af2"/>
        <w:numPr>
          <w:ilvl w:val="0"/>
          <w:numId w:val="39"/>
        </w:numPr>
        <w:shd w:val="clear" w:color="auto" w:fill="FCFCFC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DC3">
        <w:rPr>
          <w:rFonts w:ascii="Times New Roman" w:hAnsi="Times New Roman" w:cs="Times New Roman"/>
          <w:sz w:val="28"/>
          <w:szCs w:val="28"/>
          <w:shd w:val="clear" w:color="auto" w:fill="FCFCFC"/>
        </w:rPr>
        <w:t>Химия: учебное пособие/ — Воронеж: Воронежский государственный архитектурно-строительный университет, ЭБС АСВ, 2015.**</w:t>
      </w:r>
    </w:p>
    <w:p w:rsidR="009C2DC3" w:rsidRPr="009C2DC3" w:rsidRDefault="009C2DC3" w:rsidP="009C2DC3">
      <w:pPr>
        <w:pStyle w:val="af2"/>
        <w:numPr>
          <w:ilvl w:val="0"/>
          <w:numId w:val="3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DC3">
        <w:rPr>
          <w:rFonts w:ascii="Times New Roman" w:hAnsi="Times New Roman" w:cs="Times New Roman"/>
          <w:sz w:val="28"/>
          <w:szCs w:val="28"/>
        </w:rPr>
        <w:t>Химия в тестах, задачах и упражнения: учеб. пособие для студ</w:t>
      </w:r>
      <w:proofErr w:type="gramStart"/>
      <w:r w:rsidRPr="009C2DC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9C2DC3">
        <w:rPr>
          <w:rFonts w:ascii="Times New Roman" w:hAnsi="Times New Roman" w:cs="Times New Roman"/>
          <w:sz w:val="28"/>
          <w:szCs w:val="28"/>
        </w:rPr>
        <w:t xml:space="preserve">чреждений </w:t>
      </w:r>
      <w:proofErr w:type="spellStart"/>
      <w:r w:rsidRPr="009C2DC3">
        <w:rPr>
          <w:rFonts w:ascii="Times New Roman" w:hAnsi="Times New Roman" w:cs="Times New Roman"/>
          <w:sz w:val="28"/>
          <w:szCs w:val="28"/>
        </w:rPr>
        <w:t>сред.проф.образования</w:t>
      </w:r>
      <w:proofErr w:type="spellEnd"/>
      <w:r w:rsidRPr="009C2DC3">
        <w:rPr>
          <w:rFonts w:ascii="Times New Roman" w:hAnsi="Times New Roman" w:cs="Times New Roman"/>
          <w:sz w:val="28"/>
          <w:szCs w:val="28"/>
        </w:rPr>
        <w:t>/ О.С Габриелян, Г.Г. Лысова.– 8-е изд., стер. – М.: Издател</w:t>
      </w:r>
      <w:r>
        <w:rPr>
          <w:rFonts w:ascii="Times New Roman" w:hAnsi="Times New Roman" w:cs="Times New Roman"/>
          <w:sz w:val="28"/>
          <w:szCs w:val="28"/>
        </w:rPr>
        <w:t>ьский центр «Академия», 2012</w:t>
      </w:r>
    </w:p>
    <w:p w:rsidR="009C2DC3" w:rsidRPr="009C2DC3" w:rsidRDefault="009C2DC3" w:rsidP="009C2DC3">
      <w:pPr>
        <w:pStyle w:val="af2"/>
        <w:numPr>
          <w:ilvl w:val="0"/>
          <w:numId w:val="3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DC3">
        <w:rPr>
          <w:rFonts w:ascii="Times New Roman" w:hAnsi="Times New Roman" w:cs="Times New Roman"/>
          <w:sz w:val="28"/>
          <w:szCs w:val="28"/>
        </w:rPr>
        <w:t xml:space="preserve">Химия: практикум : учеб. пособие  студ. учреждений </w:t>
      </w:r>
      <w:proofErr w:type="spellStart"/>
      <w:r w:rsidRPr="009C2DC3">
        <w:rPr>
          <w:rFonts w:ascii="Times New Roman" w:hAnsi="Times New Roman" w:cs="Times New Roman"/>
          <w:sz w:val="28"/>
          <w:szCs w:val="28"/>
        </w:rPr>
        <w:t>сред</w:t>
      </w:r>
      <w:proofErr w:type="gramStart"/>
      <w:r w:rsidRPr="009C2DC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C2DC3">
        <w:rPr>
          <w:rFonts w:ascii="Times New Roman" w:hAnsi="Times New Roman" w:cs="Times New Roman"/>
          <w:sz w:val="28"/>
          <w:szCs w:val="28"/>
        </w:rPr>
        <w:t>роф</w:t>
      </w:r>
      <w:proofErr w:type="spellEnd"/>
      <w:r w:rsidRPr="009C2D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2DC3">
        <w:rPr>
          <w:rFonts w:ascii="Times New Roman" w:hAnsi="Times New Roman" w:cs="Times New Roman"/>
          <w:sz w:val="28"/>
          <w:szCs w:val="28"/>
        </w:rPr>
        <w:t>образования\</w:t>
      </w:r>
      <w:proofErr w:type="spellEnd"/>
      <w:r w:rsidRPr="009C2DC3">
        <w:rPr>
          <w:rFonts w:ascii="Times New Roman" w:hAnsi="Times New Roman" w:cs="Times New Roman"/>
          <w:sz w:val="28"/>
          <w:szCs w:val="28"/>
        </w:rPr>
        <w:t xml:space="preserve"> О. С. Габриелян, И.С. Остроумов, С.А. Сладков, Н.М. Дорофеева ; под ред. О.С.Габриеляна – 4-е изд., стер. – М.: Издательск</w:t>
      </w:r>
      <w:r>
        <w:rPr>
          <w:rFonts w:ascii="Times New Roman" w:hAnsi="Times New Roman" w:cs="Times New Roman"/>
          <w:sz w:val="28"/>
          <w:szCs w:val="28"/>
        </w:rPr>
        <w:t xml:space="preserve">ий центр «Академия»,  2015. </w:t>
      </w:r>
    </w:p>
    <w:p w:rsidR="00B6763A" w:rsidRPr="009C2DC3" w:rsidRDefault="009C2DC3" w:rsidP="009C2DC3">
      <w:pPr>
        <w:pStyle w:val="aa"/>
        <w:numPr>
          <w:ilvl w:val="0"/>
          <w:numId w:val="36"/>
        </w:numPr>
        <w:tabs>
          <w:tab w:val="left" w:pos="142"/>
          <w:tab w:val="left" w:pos="709"/>
        </w:tabs>
        <w:ind w:left="0" w:firstLine="709"/>
        <w:jc w:val="both"/>
        <w:rPr>
          <w:b w:val="0"/>
          <w:szCs w:val="28"/>
        </w:rPr>
      </w:pPr>
      <w:r w:rsidRPr="009C2DC3">
        <w:rPr>
          <w:b w:val="0"/>
          <w:szCs w:val="28"/>
        </w:rPr>
        <w:lastRenderedPageBreak/>
        <w:t>Химия: учеб</w:t>
      </w:r>
      <w:proofErr w:type="gramStart"/>
      <w:r w:rsidRPr="009C2DC3">
        <w:rPr>
          <w:b w:val="0"/>
          <w:szCs w:val="28"/>
        </w:rPr>
        <w:t>.</w:t>
      </w:r>
      <w:proofErr w:type="gramEnd"/>
      <w:r w:rsidRPr="009C2DC3">
        <w:rPr>
          <w:b w:val="0"/>
          <w:szCs w:val="28"/>
        </w:rPr>
        <w:t xml:space="preserve"> </w:t>
      </w:r>
      <w:proofErr w:type="gramStart"/>
      <w:r w:rsidRPr="009C2DC3">
        <w:rPr>
          <w:b w:val="0"/>
          <w:szCs w:val="28"/>
        </w:rPr>
        <w:t>д</w:t>
      </w:r>
      <w:proofErr w:type="gramEnd"/>
      <w:r w:rsidRPr="009C2DC3">
        <w:rPr>
          <w:b w:val="0"/>
          <w:szCs w:val="28"/>
        </w:rPr>
        <w:t>ля учреждений сред. проф. образования / Ю.М. Ерохин. – 17-е изд., стер. – М.: Издательский центр «Академия», 2013. – 400 с.</w:t>
      </w:r>
      <w:r w:rsidRPr="009C2DC3">
        <w:rPr>
          <w:szCs w:val="28"/>
        </w:rPr>
        <w:t xml:space="preserve"> </w:t>
      </w:r>
      <w:r w:rsidRPr="009C2DC3">
        <w:rPr>
          <w:b w:val="0"/>
          <w:szCs w:val="28"/>
        </w:rPr>
        <w:t>Доп. МО г/</w:t>
      </w:r>
      <w:proofErr w:type="spellStart"/>
      <w:r w:rsidRPr="009C2DC3">
        <w:rPr>
          <w:b w:val="0"/>
          <w:szCs w:val="28"/>
        </w:rPr>
        <w:t>спо</w:t>
      </w:r>
      <w:proofErr w:type="spellEnd"/>
    </w:p>
    <w:p w:rsidR="00B6763A" w:rsidRPr="009C2DC3" w:rsidRDefault="00B6763A" w:rsidP="009C2DC3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223" w:rsidRPr="00704DB0" w:rsidRDefault="00F33223" w:rsidP="00F33223">
      <w:pPr>
        <w:jc w:val="center"/>
        <w:rPr>
          <w:rStyle w:val="10"/>
          <w:rFonts w:ascii="Times New Roman" w:eastAsia="Calibri" w:hAnsi="Times New Roman"/>
          <w:color w:val="auto"/>
        </w:rPr>
      </w:pPr>
      <w:r w:rsidRPr="00704DB0">
        <w:rPr>
          <w:rStyle w:val="10"/>
          <w:rFonts w:ascii="Times New Roman" w:eastAsia="Calibri" w:hAnsi="Times New Roman"/>
          <w:color w:val="auto"/>
        </w:rPr>
        <w:t>Интернет-ресурсы</w:t>
      </w:r>
    </w:p>
    <w:p w:rsidR="00F33223" w:rsidRPr="00704DB0" w:rsidRDefault="00F33223" w:rsidP="00F332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pvg.mk.ru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-  олимпиада  «Покори Воробьёвы горы»</w:t>
      </w:r>
    </w:p>
    <w:p w:rsidR="00F33223" w:rsidRPr="00704DB0" w:rsidRDefault="00F33223" w:rsidP="00F332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hemi.wallst.ru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- «Химия. Образовательный сайт для школьников»</w:t>
      </w:r>
    </w:p>
    <w:p w:rsidR="00F33223" w:rsidRPr="00704DB0" w:rsidRDefault="0092644D" w:rsidP="00F332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F33223" w:rsidRPr="00704DB0">
          <w:rPr>
            <w:rStyle w:val="af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www.alhimikov.net</w:t>
        </w:r>
      </w:hyperlink>
      <w:r w:rsidR="00F33223" w:rsidRPr="00704DB0">
        <w:rPr>
          <w:rFonts w:ascii="Times New Roman" w:eastAsia="Times New Roman" w:hAnsi="Times New Roman" w:cs="Times New Roman"/>
          <w:sz w:val="28"/>
          <w:szCs w:val="28"/>
        </w:rPr>
        <w:t xml:space="preserve"> - Образовательный сайт для школьников</w:t>
      </w:r>
    </w:p>
    <w:p w:rsidR="00F33223" w:rsidRPr="00704DB0" w:rsidRDefault="00F33223" w:rsidP="00F332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Pr="00704DB0">
        <w:rPr>
          <w:rFonts w:ascii="Times New Roman" w:eastAsia="Times New Roman" w:hAnsi="Times New Roman" w:cs="Times New Roman"/>
          <w:sz w:val="28"/>
          <w:szCs w:val="28"/>
        </w:rPr>
        <w:t>chem.msu.su</w:t>
      </w:r>
      <w:proofErr w:type="spellEnd"/>
      <w:r w:rsidRPr="00704DB0">
        <w:rPr>
          <w:rFonts w:ascii="Times New Roman" w:eastAsia="Times New Roman" w:hAnsi="Times New Roman" w:cs="Times New Roman"/>
          <w:sz w:val="28"/>
          <w:szCs w:val="28"/>
        </w:rPr>
        <w:t xml:space="preserve"> - Электронная библиотека по химии</w:t>
      </w:r>
    </w:p>
    <w:p w:rsidR="00F33223" w:rsidRPr="00704DB0" w:rsidRDefault="0092644D" w:rsidP="00F33223">
      <w:pPr>
        <w:widowControl w:val="0"/>
        <w:tabs>
          <w:tab w:val="left" w:pos="61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33223" w:rsidRPr="00704DB0">
          <w:rPr>
            <w:rStyle w:val="af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www.enauki.ru</w:t>
        </w:r>
      </w:hyperlink>
      <w:r w:rsidR="00F33223" w:rsidRPr="00704DB0">
        <w:rPr>
          <w:rFonts w:ascii="Times New Roman" w:eastAsia="Times New Roman" w:hAnsi="Times New Roman" w:cs="Times New Roman"/>
          <w:sz w:val="28"/>
          <w:szCs w:val="28"/>
        </w:rPr>
        <w:t xml:space="preserve"> – интернет-издание для учителей «Естественные науки»</w:t>
      </w:r>
    </w:p>
    <w:p w:rsidR="00F33223" w:rsidRPr="00704DB0" w:rsidRDefault="00F33223" w:rsidP="00F33223">
      <w:pPr>
        <w:widowControl w:val="0"/>
        <w:tabs>
          <w:tab w:val="left" w:pos="61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    1september.ru - методическая газета "Первое сентября"</w:t>
      </w:r>
    </w:p>
    <w:p w:rsidR="00F33223" w:rsidRPr="00704DB0" w:rsidRDefault="00F33223" w:rsidP="00F33223">
      <w:pPr>
        <w:widowControl w:val="0"/>
        <w:tabs>
          <w:tab w:val="left" w:pos="61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DB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704DB0">
        <w:rPr>
          <w:rFonts w:ascii="Times New Roman" w:hAnsi="Times New Roman" w:cs="Times New Roman"/>
          <w:sz w:val="28"/>
          <w:szCs w:val="28"/>
        </w:rPr>
        <w:t>hvsh.ru</w:t>
      </w:r>
      <w:proofErr w:type="spellEnd"/>
      <w:r w:rsidRPr="00704DB0">
        <w:rPr>
          <w:rFonts w:ascii="Times New Roman" w:hAnsi="Times New Roman" w:cs="Times New Roman"/>
          <w:sz w:val="28"/>
          <w:szCs w:val="28"/>
        </w:rPr>
        <w:t xml:space="preserve"> - журнал «Химия в школе»</w:t>
      </w:r>
    </w:p>
    <w:p w:rsidR="00F33223" w:rsidRPr="00704DB0" w:rsidRDefault="0092644D" w:rsidP="00F33223">
      <w:pPr>
        <w:widowControl w:val="0"/>
        <w:tabs>
          <w:tab w:val="left" w:pos="61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F33223" w:rsidRPr="00704DB0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www.hij.ru/</w:t>
        </w:r>
      </w:hyperlink>
      <w:r w:rsidR="00F33223" w:rsidRPr="00704DB0">
        <w:rPr>
          <w:rFonts w:ascii="Times New Roman" w:hAnsi="Times New Roman" w:cs="Times New Roman"/>
          <w:sz w:val="28"/>
          <w:szCs w:val="28"/>
        </w:rPr>
        <w:t xml:space="preserve"> -«Химия и жизнь»</w:t>
      </w:r>
    </w:p>
    <w:p w:rsidR="00F33223" w:rsidRPr="00704DB0" w:rsidRDefault="0092644D" w:rsidP="00F33223">
      <w:pPr>
        <w:widowControl w:val="0"/>
        <w:tabs>
          <w:tab w:val="left" w:pos="61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33223" w:rsidRPr="00704DB0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chemistry-chemists.com/index.html</w:t>
        </w:r>
      </w:hyperlink>
      <w:r w:rsidR="00F33223" w:rsidRPr="00704DB0">
        <w:rPr>
          <w:rFonts w:ascii="Times New Roman" w:hAnsi="Times New Roman" w:cs="Times New Roman"/>
          <w:sz w:val="28"/>
          <w:szCs w:val="28"/>
        </w:rPr>
        <w:t xml:space="preserve"> - электронный журнал «Химики и химия»</w:t>
      </w:r>
    </w:p>
    <w:p w:rsidR="00F33223" w:rsidRPr="00704DB0" w:rsidRDefault="00F33223" w:rsidP="00F33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33223" w:rsidRPr="00704DB0" w:rsidSect="0018115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57E" w:rsidRDefault="000F157E" w:rsidP="00F33223">
      <w:pPr>
        <w:spacing w:after="0" w:line="240" w:lineRule="auto"/>
      </w:pPr>
      <w:r>
        <w:separator/>
      </w:r>
    </w:p>
  </w:endnote>
  <w:endnote w:type="continuationSeparator" w:id="0">
    <w:p w:rsidR="000F157E" w:rsidRDefault="000F157E" w:rsidP="00F33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7D" w:rsidRDefault="0092644D" w:rsidP="00B4505C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7747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7747D">
      <w:rPr>
        <w:rStyle w:val="a4"/>
        <w:noProof/>
      </w:rPr>
      <w:t>4</w:t>
    </w:r>
    <w:r>
      <w:rPr>
        <w:rStyle w:val="a4"/>
      </w:rPr>
      <w:fldChar w:fldCharType="end"/>
    </w:r>
  </w:p>
  <w:p w:rsidR="00F7747D" w:rsidRDefault="00F7747D" w:rsidP="00B4505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7D" w:rsidRDefault="00F7747D" w:rsidP="00B4505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57E" w:rsidRDefault="000F157E" w:rsidP="00F33223">
      <w:pPr>
        <w:spacing w:after="0" w:line="240" w:lineRule="auto"/>
      </w:pPr>
      <w:r>
        <w:separator/>
      </w:r>
    </w:p>
  </w:footnote>
  <w:footnote w:type="continuationSeparator" w:id="0">
    <w:p w:rsidR="000F157E" w:rsidRDefault="000F157E" w:rsidP="00F33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7D" w:rsidRDefault="0092644D" w:rsidP="00B4505C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7747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7747D">
      <w:rPr>
        <w:rStyle w:val="a4"/>
        <w:noProof/>
      </w:rPr>
      <w:t>4</w:t>
    </w:r>
    <w:r>
      <w:rPr>
        <w:rStyle w:val="a4"/>
      </w:rPr>
      <w:fldChar w:fldCharType="end"/>
    </w:r>
  </w:p>
  <w:p w:rsidR="00F7747D" w:rsidRDefault="00F7747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1C2"/>
    <w:multiLevelType w:val="hybridMultilevel"/>
    <w:tmpl w:val="0A6293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D785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5109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A051E2A"/>
    <w:multiLevelType w:val="hybridMultilevel"/>
    <w:tmpl w:val="D5000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B5136"/>
    <w:multiLevelType w:val="hybridMultilevel"/>
    <w:tmpl w:val="89703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4048D"/>
    <w:multiLevelType w:val="hybridMultilevel"/>
    <w:tmpl w:val="660424A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>
    <w:nsid w:val="108B4624"/>
    <w:multiLevelType w:val="hybridMultilevel"/>
    <w:tmpl w:val="4D60B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8116E"/>
    <w:multiLevelType w:val="hybridMultilevel"/>
    <w:tmpl w:val="BAA4AA0C"/>
    <w:lvl w:ilvl="0" w:tplc="172C72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0E7A8A"/>
    <w:multiLevelType w:val="hybridMultilevel"/>
    <w:tmpl w:val="A4E8D5A4"/>
    <w:lvl w:ilvl="0" w:tplc="22B4D6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C4544"/>
    <w:multiLevelType w:val="hybridMultilevel"/>
    <w:tmpl w:val="23886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3E05DE"/>
    <w:multiLevelType w:val="hybridMultilevel"/>
    <w:tmpl w:val="BE901A3E"/>
    <w:lvl w:ilvl="0" w:tplc="816ECE10">
      <w:start w:val="1"/>
      <w:numFmt w:val="decimal"/>
      <w:lvlText w:val="%1)"/>
      <w:lvlJc w:val="left"/>
      <w:pPr>
        <w:ind w:left="171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197B3184"/>
    <w:multiLevelType w:val="hybridMultilevel"/>
    <w:tmpl w:val="92487EF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200B0C18"/>
    <w:multiLevelType w:val="hybridMultilevel"/>
    <w:tmpl w:val="59D48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E6368"/>
    <w:multiLevelType w:val="hybridMultilevel"/>
    <w:tmpl w:val="AD089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F14AF6"/>
    <w:multiLevelType w:val="hybridMultilevel"/>
    <w:tmpl w:val="EEA49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E13CF6"/>
    <w:multiLevelType w:val="hybridMultilevel"/>
    <w:tmpl w:val="ED9AEFD4"/>
    <w:lvl w:ilvl="0" w:tplc="172C72D8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6">
    <w:nsid w:val="2FF7484E"/>
    <w:multiLevelType w:val="hybridMultilevel"/>
    <w:tmpl w:val="4C5E042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37431C5"/>
    <w:multiLevelType w:val="hybridMultilevel"/>
    <w:tmpl w:val="F344F7B0"/>
    <w:lvl w:ilvl="0" w:tplc="0E564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D555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73B1BEF"/>
    <w:multiLevelType w:val="hybridMultilevel"/>
    <w:tmpl w:val="65F8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E5E26"/>
    <w:multiLevelType w:val="hybridMultilevel"/>
    <w:tmpl w:val="247CF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A3C52"/>
    <w:multiLevelType w:val="hybridMultilevel"/>
    <w:tmpl w:val="96E07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B3695"/>
    <w:multiLevelType w:val="hybridMultilevel"/>
    <w:tmpl w:val="8E780E60"/>
    <w:lvl w:ilvl="0" w:tplc="68B212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49"/>
    <w:multiLevelType w:val="hybridMultilevel"/>
    <w:tmpl w:val="CBE0CF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209259E"/>
    <w:multiLevelType w:val="hybridMultilevel"/>
    <w:tmpl w:val="05DE6510"/>
    <w:lvl w:ilvl="0" w:tplc="195C3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C58E7"/>
    <w:multiLevelType w:val="hybridMultilevel"/>
    <w:tmpl w:val="D92C006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>
    <w:nsid w:val="478D2FC6"/>
    <w:multiLevelType w:val="hybridMultilevel"/>
    <w:tmpl w:val="EFE4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66360"/>
    <w:multiLevelType w:val="hybridMultilevel"/>
    <w:tmpl w:val="3192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112A9"/>
    <w:multiLevelType w:val="hybridMultilevel"/>
    <w:tmpl w:val="2A0212F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DF60F3"/>
    <w:multiLevelType w:val="singleLevel"/>
    <w:tmpl w:val="1B4A59D0"/>
    <w:lvl w:ilvl="0">
      <w:start w:val="1"/>
      <w:numFmt w:val="decimal"/>
      <w:lvlText w:val="%1."/>
      <w:lvlJc w:val="left"/>
      <w:pPr>
        <w:tabs>
          <w:tab w:val="num" w:pos="1114"/>
        </w:tabs>
        <w:ind w:left="1114" w:hanging="405"/>
      </w:pPr>
      <w:rPr>
        <w:rFonts w:hint="default"/>
      </w:rPr>
    </w:lvl>
  </w:abstractNum>
  <w:abstractNum w:abstractNumId="30">
    <w:nsid w:val="5F883BAB"/>
    <w:multiLevelType w:val="hybridMultilevel"/>
    <w:tmpl w:val="8FC275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FCE3F34"/>
    <w:multiLevelType w:val="hybridMultilevel"/>
    <w:tmpl w:val="013EF4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12A5748"/>
    <w:multiLevelType w:val="hybridMultilevel"/>
    <w:tmpl w:val="724412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AD7830"/>
    <w:multiLevelType w:val="hybridMultilevel"/>
    <w:tmpl w:val="91587A28"/>
    <w:lvl w:ilvl="0" w:tplc="28547908">
      <w:start w:val="1"/>
      <w:numFmt w:val="decimal"/>
      <w:lvlText w:val="%1."/>
      <w:lvlJc w:val="left"/>
      <w:pPr>
        <w:ind w:left="785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>
    <w:nsid w:val="706B0D96"/>
    <w:multiLevelType w:val="hybridMultilevel"/>
    <w:tmpl w:val="D0608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791FDF"/>
    <w:multiLevelType w:val="hybridMultilevel"/>
    <w:tmpl w:val="EBFE21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BFA7A08"/>
    <w:multiLevelType w:val="hybridMultilevel"/>
    <w:tmpl w:val="B7F4AEE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7">
    <w:nsid w:val="7E8E526B"/>
    <w:multiLevelType w:val="hybridMultilevel"/>
    <w:tmpl w:val="3B6C14F6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290DB2"/>
    <w:multiLevelType w:val="hybridMultilevel"/>
    <w:tmpl w:val="38E86B1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FB62DAA"/>
    <w:multiLevelType w:val="hybridMultilevel"/>
    <w:tmpl w:val="1FCC2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3"/>
  </w:num>
  <w:num w:numId="4">
    <w:abstractNumId w:val="24"/>
  </w:num>
  <w:num w:numId="5">
    <w:abstractNumId w:val="33"/>
  </w:num>
  <w:num w:numId="6">
    <w:abstractNumId w:val="18"/>
  </w:num>
  <w:num w:numId="7">
    <w:abstractNumId w:val="2"/>
  </w:num>
  <w:num w:numId="8">
    <w:abstractNumId w:val="1"/>
  </w:num>
  <w:num w:numId="9">
    <w:abstractNumId w:val="29"/>
  </w:num>
  <w:num w:numId="10">
    <w:abstractNumId w:val="15"/>
  </w:num>
  <w:num w:numId="11">
    <w:abstractNumId w:val="10"/>
  </w:num>
  <w:num w:numId="12">
    <w:abstractNumId w:val="7"/>
  </w:num>
  <w:num w:numId="13">
    <w:abstractNumId w:val="6"/>
  </w:num>
  <w:num w:numId="14">
    <w:abstractNumId w:val="4"/>
  </w:num>
  <w:num w:numId="15">
    <w:abstractNumId w:val="38"/>
  </w:num>
  <w:num w:numId="16">
    <w:abstractNumId w:val="27"/>
  </w:num>
  <w:num w:numId="17">
    <w:abstractNumId w:val="30"/>
  </w:num>
  <w:num w:numId="18">
    <w:abstractNumId w:val="36"/>
  </w:num>
  <w:num w:numId="19">
    <w:abstractNumId w:val="23"/>
  </w:num>
  <w:num w:numId="20">
    <w:abstractNumId w:val="12"/>
  </w:num>
  <w:num w:numId="21">
    <w:abstractNumId w:val="20"/>
  </w:num>
  <w:num w:numId="22">
    <w:abstractNumId w:val="14"/>
  </w:num>
  <w:num w:numId="23">
    <w:abstractNumId w:val="5"/>
  </w:num>
  <w:num w:numId="24">
    <w:abstractNumId w:val="25"/>
  </w:num>
  <w:num w:numId="25">
    <w:abstractNumId w:val="34"/>
  </w:num>
  <w:num w:numId="26">
    <w:abstractNumId w:val="9"/>
  </w:num>
  <w:num w:numId="27">
    <w:abstractNumId w:val="19"/>
  </w:num>
  <w:num w:numId="28">
    <w:abstractNumId w:val="11"/>
  </w:num>
  <w:num w:numId="29">
    <w:abstractNumId w:val="0"/>
  </w:num>
  <w:num w:numId="30">
    <w:abstractNumId w:val="26"/>
  </w:num>
  <w:num w:numId="31">
    <w:abstractNumId w:val="35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22"/>
  </w:num>
  <w:num w:numId="35">
    <w:abstractNumId w:val="8"/>
  </w:num>
  <w:num w:numId="36">
    <w:abstractNumId w:val="39"/>
  </w:num>
  <w:num w:numId="37">
    <w:abstractNumId w:val="17"/>
  </w:num>
  <w:num w:numId="38">
    <w:abstractNumId w:val="28"/>
  </w:num>
  <w:num w:numId="39">
    <w:abstractNumId w:val="16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3223"/>
    <w:rsid w:val="000025C5"/>
    <w:rsid w:val="0000529A"/>
    <w:rsid w:val="00022A38"/>
    <w:rsid w:val="000231D2"/>
    <w:rsid w:val="00041881"/>
    <w:rsid w:val="00052015"/>
    <w:rsid w:val="00065820"/>
    <w:rsid w:val="000669CE"/>
    <w:rsid w:val="00073839"/>
    <w:rsid w:val="00075D13"/>
    <w:rsid w:val="00095F6B"/>
    <w:rsid w:val="000B0F53"/>
    <w:rsid w:val="000B4907"/>
    <w:rsid w:val="000C5EBD"/>
    <w:rsid w:val="000E3BCD"/>
    <w:rsid w:val="000F157E"/>
    <w:rsid w:val="001044CE"/>
    <w:rsid w:val="00112726"/>
    <w:rsid w:val="00117164"/>
    <w:rsid w:val="00134AA2"/>
    <w:rsid w:val="0013587D"/>
    <w:rsid w:val="00152406"/>
    <w:rsid w:val="001665EC"/>
    <w:rsid w:val="0018115C"/>
    <w:rsid w:val="001B3268"/>
    <w:rsid w:val="001B587D"/>
    <w:rsid w:val="001D0145"/>
    <w:rsid w:val="001D2FA4"/>
    <w:rsid w:val="001D6838"/>
    <w:rsid w:val="001F54FB"/>
    <w:rsid w:val="001F574C"/>
    <w:rsid w:val="002014DE"/>
    <w:rsid w:val="0021746F"/>
    <w:rsid w:val="00225E1F"/>
    <w:rsid w:val="002268DD"/>
    <w:rsid w:val="00226C29"/>
    <w:rsid w:val="00234ED0"/>
    <w:rsid w:val="002541E2"/>
    <w:rsid w:val="00262B5F"/>
    <w:rsid w:val="00274698"/>
    <w:rsid w:val="00274BE9"/>
    <w:rsid w:val="002B0842"/>
    <w:rsid w:val="002B54E8"/>
    <w:rsid w:val="002C4834"/>
    <w:rsid w:val="002C7EE8"/>
    <w:rsid w:val="002D5017"/>
    <w:rsid w:val="002E5239"/>
    <w:rsid w:val="002E60ED"/>
    <w:rsid w:val="002E61D5"/>
    <w:rsid w:val="002F7E05"/>
    <w:rsid w:val="003158BF"/>
    <w:rsid w:val="003619B9"/>
    <w:rsid w:val="00372E81"/>
    <w:rsid w:val="00382C44"/>
    <w:rsid w:val="003832E1"/>
    <w:rsid w:val="003A34C7"/>
    <w:rsid w:val="003B7887"/>
    <w:rsid w:val="003C04EA"/>
    <w:rsid w:val="003C1E10"/>
    <w:rsid w:val="003C341B"/>
    <w:rsid w:val="003D24DE"/>
    <w:rsid w:val="003E54CD"/>
    <w:rsid w:val="00412653"/>
    <w:rsid w:val="004608BF"/>
    <w:rsid w:val="00463E84"/>
    <w:rsid w:val="0046629E"/>
    <w:rsid w:val="00473154"/>
    <w:rsid w:val="00474845"/>
    <w:rsid w:val="00481C14"/>
    <w:rsid w:val="004871F5"/>
    <w:rsid w:val="004B0A32"/>
    <w:rsid w:val="004C5812"/>
    <w:rsid w:val="004E079B"/>
    <w:rsid w:val="004E1F32"/>
    <w:rsid w:val="0050385C"/>
    <w:rsid w:val="00510CE2"/>
    <w:rsid w:val="005222C2"/>
    <w:rsid w:val="00533A0A"/>
    <w:rsid w:val="00535BBF"/>
    <w:rsid w:val="00562EB7"/>
    <w:rsid w:val="00563EEA"/>
    <w:rsid w:val="005960F7"/>
    <w:rsid w:val="005B0078"/>
    <w:rsid w:val="005B48DA"/>
    <w:rsid w:val="005D4DB2"/>
    <w:rsid w:val="005E2423"/>
    <w:rsid w:val="005E4CFA"/>
    <w:rsid w:val="005E7371"/>
    <w:rsid w:val="006040B9"/>
    <w:rsid w:val="006110E2"/>
    <w:rsid w:val="00615649"/>
    <w:rsid w:val="00641557"/>
    <w:rsid w:val="006A6B13"/>
    <w:rsid w:val="006C6F3B"/>
    <w:rsid w:val="006E2EDC"/>
    <w:rsid w:val="006F4C72"/>
    <w:rsid w:val="00702AA0"/>
    <w:rsid w:val="00704DB0"/>
    <w:rsid w:val="00723D19"/>
    <w:rsid w:val="00741787"/>
    <w:rsid w:val="00767D45"/>
    <w:rsid w:val="00771111"/>
    <w:rsid w:val="00775D23"/>
    <w:rsid w:val="0078012E"/>
    <w:rsid w:val="007A346A"/>
    <w:rsid w:val="007D14F8"/>
    <w:rsid w:val="008078D4"/>
    <w:rsid w:val="00810624"/>
    <w:rsid w:val="00840C2D"/>
    <w:rsid w:val="00852644"/>
    <w:rsid w:val="008549DA"/>
    <w:rsid w:val="008728EE"/>
    <w:rsid w:val="00890316"/>
    <w:rsid w:val="00895D14"/>
    <w:rsid w:val="008A37E6"/>
    <w:rsid w:val="008A5863"/>
    <w:rsid w:val="008C079F"/>
    <w:rsid w:val="008C60FB"/>
    <w:rsid w:val="009035DF"/>
    <w:rsid w:val="0092357B"/>
    <w:rsid w:val="0092644D"/>
    <w:rsid w:val="00934166"/>
    <w:rsid w:val="00937024"/>
    <w:rsid w:val="009435F5"/>
    <w:rsid w:val="00957DA9"/>
    <w:rsid w:val="00994021"/>
    <w:rsid w:val="009949A4"/>
    <w:rsid w:val="0099599A"/>
    <w:rsid w:val="009A7BA5"/>
    <w:rsid w:val="009C2DC3"/>
    <w:rsid w:val="009C7182"/>
    <w:rsid w:val="009E042C"/>
    <w:rsid w:val="009F7116"/>
    <w:rsid w:val="00A045D5"/>
    <w:rsid w:val="00A07315"/>
    <w:rsid w:val="00A07D59"/>
    <w:rsid w:val="00A60028"/>
    <w:rsid w:val="00A61663"/>
    <w:rsid w:val="00A70B50"/>
    <w:rsid w:val="00A74B87"/>
    <w:rsid w:val="00A84D5E"/>
    <w:rsid w:val="00AA0BFF"/>
    <w:rsid w:val="00AB3AE6"/>
    <w:rsid w:val="00AF53D2"/>
    <w:rsid w:val="00B06AAA"/>
    <w:rsid w:val="00B07A20"/>
    <w:rsid w:val="00B20800"/>
    <w:rsid w:val="00B2323C"/>
    <w:rsid w:val="00B408D6"/>
    <w:rsid w:val="00B44FAF"/>
    <w:rsid w:val="00B4505C"/>
    <w:rsid w:val="00B661CD"/>
    <w:rsid w:val="00B6763A"/>
    <w:rsid w:val="00B7780C"/>
    <w:rsid w:val="00BA110F"/>
    <w:rsid w:val="00BA3285"/>
    <w:rsid w:val="00BC7F20"/>
    <w:rsid w:val="00BE2EB7"/>
    <w:rsid w:val="00BE42B3"/>
    <w:rsid w:val="00BF23F3"/>
    <w:rsid w:val="00C16FFB"/>
    <w:rsid w:val="00C64495"/>
    <w:rsid w:val="00C750FE"/>
    <w:rsid w:val="00CB3F04"/>
    <w:rsid w:val="00CC0910"/>
    <w:rsid w:val="00CC40C5"/>
    <w:rsid w:val="00D05CE4"/>
    <w:rsid w:val="00D07FA3"/>
    <w:rsid w:val="00D27B1F"/>
    <w:rsid w:val="00D42CCF"/>
    <w:rsid w:val="00D51161"/>
    <w:rsid w:val="00D57E76"/>
    <w:rsid w:val="00D67C4A"/>
    <w:rsid w:val="00D727C7"/>
    <w:rsid w:val="00D80812"/>
    <w:rsid w:val="00D87442"/>
    <w:rsid w:val="00D94D09"/>
    <w:rsid w:val="00DA5DB8"/>
    <w:rsid w:val="00DE765C"/>
    <w:rsid w:val="00DF1B94"/>
    <w:rsid w:val="00DF2440"/>
    <w:rsid w:val="00DF47B8"/>
    <w:rsid w:val="00DF49FC"/>
    <w:rsid w:val="00DF54C2"/>
    <w:rsid w:val="00DF68A8"/>
    <w:rsid w:val="00E06DB0"/>
    <w:rsid w:val="00E24A62"/>
    <w:rsid w:val="00E33619"/>
    <w:rsid w:val="00E44BC5"/>
    <w:rsid w:val="00E6768F"/>
    <w:rsid w:val="00E93DC0"/>
    <w:rsid w:val="00EA1C40"/>
    <w:rsid w:val="00EA293A"/>
    <w:rsid w:val="00EC49C1"/>
    <w:rsid w:val="00EE09C5"/>
    <w:rsid w:val="00EE38E4"/>
    <w:rsid w:val="00EF6B36"/>
    <w:rsid w:val="00F0769A"/>
    <w:rsid w:val="00F209F2"/>
    <w:rsid w:val="00F272A3"/>
    <w:rsid w:val="00F33223"/>
    <w:rsid w:val="00F33A64"/>
    <w:rsid w:val="00F45D84"/>
    <w:rsid w:val="00F479FA"/>
    <w:rsid w:val="00F47A7D"/>
    <w:rsid w:val="00F62214"/>
    <w:rsid w:val="00F641F5"/>
    <w:rsid w:val="00F76180"/>
    <w:rsid w:val="00F7747D"/>
    <w:rsid w:val="00F82D62"/>
    <w:rsid w:val="00F923B7"/>
    <w:rsid w:val="00F96345"/>
    <w:rsid w:val="00FB0F9A"/>
    <w:rsid w:val="00FB2A7D"/>
    <w:rsid w:val="00FD3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45"/>
  </w:style>
  <w:style w:type="paragraph" w:styleId="1">
    <w:name w:val="heading 1"/>
    <w:basedOn w:val="a"/>
    <w:next w:val="a"/>
    <w:link w:val="10"/>
    <w:uiPriority w:val="9"/>
    <w:qFormat/>
    <w:rsid w:val="00F33223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322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F3322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F3322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F3322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6">
    <w:name w:val="heading 6"/>
    <w:basedOn w:val="a"/>
    <w:next w:val="a"/>
    <w:link w:val="60"/>
    <w:qFormat/>
    <w:rsid w:val="00F3322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F33223"/>
    <w:p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2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332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F33223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F3322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F3322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60">
    <w:name w:val="Заголовок 6 Знак"/>
    <w:basedOn w:val="a0"/>
    <w:link w:val="6"/>
    <w:rsid w:val="00F3322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F33223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3">
    <w:name w:val="No Spacing"/>
    <w:uiPriority w:val="1"/>
    <w:qFormat/>
    <w:rsid w:val="00F33223"/>
    <w:pPr>
      <w:spacing w:after="0" w:line="240" w:lineRule="auto"/>
    </w:pPr>
    <w:rPr>
      <w:rFonts w:ascii="Times New Roman" w:eastAsia="Calibri" w:hAnsi="Times New Roman" w:cs="Times New Roman"/>
      <w:sz w:val="28"/>
      <w:szCs w:val="26"/>
      <w:lang w:eastAsia="en-US"/>
    </w:rPr>
  </w:style>
  <w:style w:type="character" w:styleId="a4">
    <w:name w:val="page number"/>
    <w:basedOn w:val="a0"/>
    <w:rsid w:val="00F33223"/>
  </w:style>
  <w:style w:type="paragraph" w:styleId="a5">
    <w:name w:val="header"/>
    <w:basedOn w:val="a"/>
    <w:link w:val="a6"/>
    <w:rsid w:val="00F3322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link w:val="a5"/>
    <w:rsid w:val="00F332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rsid w:val="00F3322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Нижний колонтитул Знак"/>
    <w:basedOn w:val="a0"/>
    <w:link w:val="a7"/>
    <w:rsid w:val="00F33223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rsid w:val="00F3322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F33223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Title"/>
    <w:basedOn w:val="a"/>
    <w:link w:val="ab"/>
    <w:qFormat/>
    <w:rsid w:val="00F332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rsid w:val="00F33223"/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2"/>
    <w:basedOn w:val="a"/>
    <w:link w:val="22"/>
    <w:rsid w:val="00F33223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F33223"/>
    <w:rPr>
      <w:rFonts w:ascii="Times New Roman" w:eastAsia="Times New Roman" w:hAnsi="Times New Roman" w:cs="Times New Roman"/>
      <w:i/>
      <w:sz w:val="24"/>
      <w:szCs w:val="20"/>
    </w:rPr>
  </w:style>
  <w:style w:type="paragraph" w:styleId="ac">
    <w:name w:val="Body Text"/>
    <w:basedOn w:val="a"/>
    <w:link w:val="ad"/>
    <w:rsid w:val="00F332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d">
    <w:name w:val="Основной текст Знак"/>
    <w:basedOn w:val="a0"/>
    <w:link w:val="ac"/>
    <w:rsid w:val="00F33223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basedOn w:val="a"/>
    <w:link w:val="af"/>
    <w:uiPriority w:val="99"/>
    <w:unhideWhenUsed/>
    <w:rsid w:val="00F3322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rsid w:val="00F3322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Стиль1"/>
    <w:basedOn w:val="a"/>
    <w:rsid w:val="00F3322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alloon Text"/>
    <w:basedOn w:val="a"/>
    <w:link w:val="af1"/>
    <w:semiHidden/>
    <w:rsid w:val="00F3322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F33223"/>
    <w:rPr>
      <w:rFonts w:ascii="Tahoma" w:eastAsia="Times New Roman" w:hAnsi="Tahoma" w:cs="Times New Roman"/>
      <w:sz w:val="16"/>
      <w:szCs w:val="16"/>
    </w:rPr>
  </w:style>
  <w:style w:type="paragraph" w:styleId="af2">
    <w:name w:val="List Paragraph"/>
    <w:basedOn w:val="a"/>
    <w:qFormat/>
    <w:rsid w:val="00F33223"/>
    <w:pPr>
      <w:ind w:left="720"/>
    </w:pPr>
    <w:rPr>
      <w:rFonts w:ascii="Calibri" w:eastAsia="Times New Roman" w:hAnsi="Calibri" w:cs="Calibri"/>
      <w:lang w:eastAsia="en-US"/>
    </w:rPr>
  </w:style>
  <w:style w:type="character" w:styleId="af3">
    <w:name w:val="Hyperlink"/>
    <w:uiPriority w:val="99"/>
    <w:rsid w:val="00F33223"/>
    <w:rPr>
      <w:rFonts w:cs="Times New Roman"/>
      <w:color w:val="0000FF"/>
      <w:u w:val="single"/>
    </w:rPr>
  </w:style>
  <w:style w:type="paragraph" w:styleId="af4">
    <w:name w:val="Normal (Web)"/>
    <w:basedOn w:val="a"/>
    <w:uiPriority w:val="99"/>
    <w:rsid w:val="00F33223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3399"/>
      <w:sz w:val="18"/>
      <w:szCs w:val="18"/>
    </w:rPr>
  </w:style>
  <w:style w:type="paragraph" w:styleId="23">
    <w:name w:val="Body Text Indent 2"/>
    <w:basedOn w:val="a"/>
    <w:link w:val="24"/>
    <w:rsid w:val="00F33223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F33223"/>
    <w:rPr>
      <w:rFonts w:ascii="Calibri" w:eastAsia="Calibri" w:hAnsi="Calibri" w:cs="Times New Roman"/>
      <w:sz w:val="28"/>
      <w:szCs w:val="28"/>
    </w:rPr>
  </w:style>
  <w:style w:type="paragraph" w:styleId="af5">
    <w:name w:val="footnote text"/>
    <w:aliases w:val=" Знак"/>
    <w:basedOn w:val="a"/>
    <w:link w:val="af6"/>
    <w:uiPriority w:val="99"/>
    <w:rsid w:val="00F33223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aliases w:val=" Знак Знак"/>
    <w:basedOn w:val="a0"/>
    <w:link w:val="af5"/>
    <w:uiPriority w:val="99"/>
    <w:rsid w:val="00F33223"/>
    <w:rPr>
      <w:rFonts w:ascii="Calibri" w:eastAsia="Times New Roman" w:hAnsi="Calibri" w:cs="Times New Roman"/>
      <w:sz w:val="20"/>
      <w:szCs w:val="20"/>
      <w:lang w:eastAsia="en-US"/>
    </w:rPr>
  </w:style>
  <w:style w:type="character" w:styleId="af7">
    <w:name w:val="footnote reference"/>
    <w:uiPriority w:val="99"/>
    <w:rsid w:val="00F33223"/>
    <w:rPr>
      <w:vertAlign w:val="superscript"/>
    </w:rPr>
  </w:style>
  <w:style w:type="paragraph" w:customStyle="1" w:styleId="Style6">
    <w:name w:val="Style6"/>
    <w:basedOn w:val="a"/>
    <w:rsid w:val="00F3322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sz w:val="24"/>
      <w:szCs w:val="24"/>
    </w:rPr>
  </w:style>
  <w:style w:type="paragraph" w:customStyle="1" w:styleId="Style7">
    <w:name w:val="Style7"/>
    <w:basedOn w:val="a"/>
    <w:rsid w:val="00F3322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sz w:val="24"/>
      <w:szCs w:val="24"/>
    </w:rPr>
  </w:style>
  <w:style w:type="paragraph" w:customStyle="1" w:styleId="Style8">
    <w:name w:val="Style8"/>
    <w:basedOn w:val="a"/>
    <w:rsid w:val="00F33223"/>
    <w:pPr>
      <w:widowControl w:val="0"/>
      <w:autoSpaceDE w:val="0"/>
      <w:autoSpaceDN w:val="0"/>
      <w:adjustRightInd w:val="0"/>
      <w:spacing w:after="0" w:line="216" w:lineRule="exact"/>
      <w:ind w:firstLine="331"/>
      <w:jc w:val="both"/>
    </w:pPr>
    <w:rPr>
      <w:rFonts w:ascii="Book Antiqua" w:eastAsia="Calibri" w:hAnsi="Book Antiqua" w:cs="Book Antiqua"/>
      <w:sz w:val="24"/>
      <w:szCs w:val="24"/>
    </w:rPr>
  </w:style>
  <w:style w:type="paragraph" w:customStyle="1" w:styleId="Style13">
    <w:name w:val="Style13"/>
    <w:basedOn w:val="a"/>
    <w:rsid w:val="00F3322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sz w:val="24"/>
      <w:szCs w:val="24"/>
    </w:rPr>
  </w:style>
  <w:style w:type="character" w:customStyle="1" w:styleId="FontStyle48">
    <w:name w:val="Font Style48"/>
    <w:rsid w:val="00F33223"/>
    <w:rPr>
      <w:rFonts w:ascii="Arial" w:hAnsi="Arial" w:cs="Arial"/>
      <w:i/>
      <w:iCs/>
      <w:sz w:val="18"/>
      <w:szCs w:val="18"/>
    </w:rPr>
  </w:style>
  <w:style w:type="character" w:customStyle="1" w:styleId="FontStyle51">
    <w:name w:val="Font Style51"/>
    <w:rsid w:val="00F33223"/>
    <w:rPr>
      <w:rFonts w:ascii="Arial" w:hAnsi="Arial" w:cs="Arial"/>
      <w:sz w:val="18"/>
      <w:szCs w:val="18"/>
    </w:rPr>
  </w:style>
  <w:style w:type="character" w:customStyle="1" w:styleId="apple-style-span">
    <w:name w:val="apple-style-span"/>
    <w:rsid w:val="00F33223"/>
  </w:style>
  <w:style w:type="character" w:customStyle="1" w:styleId="apple-converted-space">
    <w:name w:val="apple-converted-space"/>
    <w:rsid w:val="00F33223"/>
  </w:style>
  <w:style w:type="character" w:customStyle="1" w:styleId="gogofoundword">
    <w:name w:val="gogofoundword"/>
    <w:rsid w:val="00F33223"/>
  </w:style>
  <w:style w:type="character" w:customStyle="1" w:styleId="gogofoundword1">
    <w:name w:val="gogofoundword1"/>
    <w:rsid w:val="00F33223"/>
  </w:style>
  <w:style w:type="paragraph" w:customStyle="1" w:styleId="Style3">
    <w:name w:val="Style3"/>
    <w:basedOn w:val="a"/>
    <w:rsid w:val="00F3322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sz w:val="24"/>
      <w:szCs w:val="24"/>
    </w:rPr>
  </w:style>
  <w:style w:type="character" w:customStyle="1" w:styleId="FontStyle95">
    <w:name w:val="Font Style95"/>
    <w:rsid w:val="00F33223"/>
    <w:rPr>
      <w:rFonts w:ascii="Arial" w:hAnsi="Arial" w:cs="Arial"/>
      <w:sz w:val="16"/>
      <w:szCs w:val="16"/>
    </w:rPr>
  </w:style>
  <w:style w:type="paragraph" w:customStyle="1" w:styleId="Style33">
    <w:name w:val="Style33"/>
    <w:basedOn w:val="a"/>
    <w:rsid w:val="00F33223"/>
    <w:pPr>
      <w:spacing w:after="0" w:line="240" w:lineRule="auto"/>
    </w:pPr>
    <w:rPr>
      <w:rFonts w:ascii="Cambria" w:eastAsia="Calibri" w:hAnsi="Cambria" w:cs="Times New Roman"/>
      <w:sz w:val="24"/>
      <w:szCs w:val="24"/>
      <w:lang w:val="en-US" w:eastAsia="en-US"/>
    </w:rPr>
  </w:style>
  <w:style w:type="paragraph" w:customStyle="1" w:styleId="Style35">
    <w:name w:val="Style35"/>
    <w:basedOn w:val="a"/>
    <w:rsid w:val="00F33223"/>
    <w:pPr>
      <w:spacing w:after="0" w:line="240" w:lineRule="auto"/>
    </w:pPr>
    <w:rPr>
      <w:rFonts w:ascii="Cambria" w:eastAsia="Calibri" w:hAnsi="Cambria" w:cs="Times New Roman"/>
      <w:sz w:val="24"/>
      <w:szCs w:val="24"/>
      <w:lang w:val="en-US" w:eastAsia="en-US"/>
    </w:rPr>
  </w:style>
  <w:style w:type="paragraph" w:customStyle="1" w:styleId="auth">
    <w:name w:val="auth"/>
    <w:basedOn w:val="a"/>
    <w:rsid w:val="00F33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Emphasis"/>
    <w:qFormat/>
    <w:rsid w:val="00F33223"/>
    <w:rPr>
      <w:i/>
      <w:iCs/>
    </w:rPr>
  </w:style>
  <w:style w:type="character" w:styleId="af9">
    <w:name w:val="Strong"/>
    <w:uiPriority w:val="22"/>
    <w:qFormat/>
    <w:rsid w:val="00F33223"/>
    <w:rPr>
      <w:b/>
      <w:bCs/>
    </w:rPr>
  </w:style>
  <w:style w:type="character" w:customStyle="1" w:styleId="31">
    <w:name w:val="Основной текст с отступом 3 Знак"/>
    <w:link w:val="32"/>
    <w:rsid w:val="00F33223"/>
    <w:rPr>
      <w:sz w:val="16"/>
      <w:szCs w:val="16"/>
    </w:rPr>
  </w:style>
  <w:style w:type="paragraph" w:styleId="32">
    <w:name w:val="Body Text Indent 3"/>
    <w:basedOn w:val="a"/>
    <w:link w:val="31"/>
    <w:unhideWhenUsed/>
    <w:rsid w:val="00F33223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33223"/>
    <w:rPr>
      <w:sz w:val="16"/>
      <w:szCs w:val="16"/>
    </w:rPr>
  </w:style>
  <w:style w:type="paragraph" w:customStyle="1" w:styleId="13">
    <w:name w:val="Обычный1"/>
    <w:rsid w:val="00F3322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imperia">
    <w:name w:val="imperia"/>
    <w:rsid w:val="00F33223"/>
    <w:rPr>
      <w:rFonts w:ascii="Verdana" w:hAnsi="Verdana" w:hint="default"/>
      <w:b/>
      <w:bCs/>
      <w:color w:val="28642E"/>
      <w:sz w:val="38"/>
      <w:szCs w:val="38"/>
    </w:rPr>
  </w:style>
  <w:style w:type="character" w:customStyle="1" w:styleId="subimperia">
    <w:name w:val="subimperia"/>
    <w:rsid w:val="00F33223"/>
    <w:rPr>
      <w:rFonts w:ascii="Verdana" w:hAnsi="Verdana" w:hint="default"/>
      <w:b/>
      <w:bCs/>
      <w:color w:val="28642E"/>
      <w:sz w:val="36"/>
      <w:szCs w:val="36"/>
    </w:rPr>
  </w:style>
  <w:style w:type="character" w:customStyle="1" w:styleId="superregnum">
    <w:name w:val="superregnum"/>
    <w:rsid w:val="00F33223"/>
    <w:rPr>
      <w:rFonts w:ascii="Verdana" w:hAnsi="Verdana" w:hint="default"/>
      <w:color w:val="28642E"/>
      <w:sz w:val="35"/>
      <w:szCs w:val="35"/>
    </w:rPr>
  </w:style>
  <w:style w:type="character" w:customStyle="1" w:styleId="regnum">
    <w:name w:val="regnum"/>
    <w:rsid w:val="00F33223"/>
    <w:rPr>
      <w:rFonts w:ascii="Verdana" w:hAnsi="Verdana" w:hint="default"/>
      <w:b/>
      <w:bCs/>
      <w:color w:val="28642E"/>
      <w:sz w:val="33"/>
      <w:szCs w:val="33"/>
    </w:rPr>
  </w:style>
  <w:style w:type="character" w:customStyle="1" w:styleId="subregnum">
    <w:name w:val="subregnum"/>
    <w:rsid w:val="00F33223"/>
    <w:rPr>
      <w:rFonts w:ascii="Verdana" w:hAnsi="Verdana" w:hint="default"/>
      <w:color w:val="28642E"/>
      <w:sz w:val="33"/>
      <w:szCs w:val="33"/>
    </w:rPr>
  </w:style>
  <w:style w:type="character" w:customStyle="1" w:styleId="superphylum">
    <w:name w:val="superphylum"/>
    <w:rsid w:val="00F33223"/>
    <w:rPr>
      <w:rFonts w:ascii="Verdana" w:hAnsi="Verdana" w:hint="default"/>
      <w:color w:val="000000"/>
      <w:sz w:val="32"/>
      <w:szCs w:val="32"/>
    </w:rPr>
  </w:style>
  <w:style w:type="character" w:customStyle="1" w:styleId="phylum">
    <w:name w:val="phylum"/>
    <w:rsid w:val="00F33223"/>
    <w:rPr>
      <w:rFonts w:ascii="Verdana" w:hAnsi="Verdana" w:hint="default"/>
      <w:b/>
      <w:bCs/>
      <w:color w:val="000000"/>
      <w:sz w:val="30"/>
      <w:szCs w:val="30"/>
    </w:rPr>
  </w:style>
  <w:style w:type="character" w:customStyle="1" w:styleId="subphylum">
    <w:name w:val="subphylum"/>
    <w:rsid w:val="00F33223"/>
    <w:rPr>
      <w:rFonts w:ascii="Verdana" w:hAnsi="Verdana" w:hint="default"/>
      <w:color w:val="000000"/>
      <w:sz w:val="30"/>
      <w:szCs w:val="30"/>
    </w:rPr>
  </w:style>
  <w:style w:type="character" w:customStyle="1" w:styleId="superclassis">
    <w:name w:val="superclassis"/>
    <w:rsid w:val="00F33223"/>
    <w:rPr>
      <w:rFonts w:ascii="Verdana" w:hAnsi="Verdana" w:hint="default"/>
      <w:color w:val="000000"/>
      <w:sz w:val="29"/>
      <w:szCs w:val="29"/>
    </w:rPr>
  </w:style>
  <w:style w:type="character" w:customStyle="1" w:styleId="classis">
    <w:name w:val="classis"/>
    <w:rsid w:val="00F33223"/>
    <w:rPr>
      <w:rFonts w:ascii="Verdana" w:hAnsi="Verdana" w:hint="default"/>
      <w:b/>
      <w:bCs/>
      <w:color w:val="000000"/>
      <w:sz w:val="27"/>
      <w:szCs w:val="27"/>
    </w:rPr>
  </w:style>
  <w:style w:type="character" w:customStyle="1" w:styleId="subclassis">
    <w:name w:val="subclassis"/>
    <w:rsid w:val="00F33223"/>
    <w:rPr>
      <w:rFonts w:ascii="Verdana" w:hAnsi="Verdana" w:hint="default"/>
      <w:color w:val="000000"/>
      <w:sz w:val="27"/>
      <w:szCs w:val="27"/>
    </w:rPr>
  </w:style>
  <w:style w:type="character" w:customStyle="1" w:styleId="superorder">
    <w:name w:val="superorder"/>
    <w:rsid w:val="00F33223"/>
    <w:rPr>
      <w:rFonts w:ascii="Verdana" w:hAnsi="Verdana" w:hint="default"/>
      <w:color w:val="000000"/>
      <w:sz w:val="26"/>
      <w:szCs w:val="26"/>
    </w:rPr>
  </w:style>
  <w:style w:type="character" w:customStyle="1" w:styleId="order">
    <w:name w:val="order"/>
    <w:rsid w:val="00F33223"/>
    <w:rPr>
      <w:rFonts w:ascii="Verdana" w:hAnsi="Verdana" w:hint="default"/>
      <w:b/>
      <w:bCs/>
      <w:color w:val="000000"/>
      <w:sz w:val="24"/>
      <w:szCs w:val="24"/>
    </w:rPr>
  </w:style>
  <w:style w:type="character" w:customStyle="1" w:styleId="suborder">
    <w:name w:val="suborder"/>
    <w:rsid w:val="00F33223"/>
    <w:rPr>
      <w:rFonts w:ascii="Verdana" w:hAnsi="Verdana" w:hint="default"/>
      <w:color w:val="000000"/>
      <w:sz w:val="24"/>
      <w:szCs w:val="24"/>
    </w:rPr>
  </w:style>
  <w:style w:type="character" w:customStyle="1" w:styleId="superfamily">
    <w:name w:val="superfamily"/>
    <w:rsid w:val="00F33223"/>
    <w:rPr>
      <w:rFonts w:ascii="Verdana" w:hAnsi="Verdana" w:hint="default"/>
      <w:color w:val="000000"/>
      <w:sz w:val="23"/>
      <w:szCs w:val="23"/>
    </w:rPr>
  </w:style>
  <w:style w:type="character" w:customStyle="1" w:styleId="family">
    <w:name w:val="family"/>
    <w:rsid w:val="00F33223"/>
    <w:rPr>
      <w:rFonts w:ascii="Verdana" w:hAnsi="Verdana" w:hint="default"/>
      <w:b/>
      <w:bCs/>
      <w:color w:val="000000"/>
      <w:sz w:val="21"/>
      <w:szCs w:val="21"/>
    </w:rPr>
  </w:style>
  <w:style w:type="character" w:customStyle="1" w:styleId="subfamily">
    <w:name w:val="subfamily"/>
    <w:rsid w:val="00F33223"/>
    <w:rPr>
      <w:rFonts w:ascii="Verdana" w:hAnsi="Verdana" w:hint="default"/>
      <w:color w:val="000000"/>
      <w:sz w:val="21"/>
      <w:szCs w:val="21"/>
    </w:rPr>
  </w:style>
  <w:style w:type="character" w:customStyle="1" w:styleId="supergenus">
    <w:name w:val="supergenus"/>
    <w:rsid w:val="00F33223"/>
    <w:rPr>
      <w:rFonts w:ascii="Verdana" w:hAnsi="Verdana" w:hint="default"/>
      <w:b/>
      <w:bCs/>
      <w:color w:val="000000"/>
      <w:sz w:val="20"/>
      <w:szCs w:val="20"/>
    </w:rPr>
  </w:style>
  <w:style w:type="character" w:customStyle="1" w:styleId="genus">
    <w:name w:val="genus"/>
    <w:rsid w:val="00F33223"/>
    <w:rPr>
      <w:rFonts w:ascii="Verdana" w:hAnsi="Verdana" w:hint="default"/>
      <w:b/>
      <w:bCs/>
      <w:color w:val="000000"/>
      <w:sz w:val="20"/>
      <w:szCs w:val="20"/>
    </w:rPr>
  </w:style>
  <w:style w:type="character" w:customStyle="1" w:styleId="subgenus">
    <w:name w:val="subgenus"/>
    <w:rsid w:val="00F33223"/>
    <w:rPr>
      <w:rFonts w:ascii="Verdana" w:hAnsi="Verdana" w:hint="default"/>
      <w:color w:val="000000"/>
      <w:sz w:val="20"/>
      <w:szCs w:val="20"/>
    </w:rPr>
  </w:style>
  <w:style w:type="character" w:customStyle="1" w:styleId="superspecies">
    <w:name w:val="superspecies"/>
    <w:rsid w:val="00F33223"/>
    <w:rPr>
      <w:rFonts w:ascii="Verdana" w:hAnsi="Verdana" w:hint="default"/>
      <w:color w:val="000000"/>
      <w:sz w:val="18"/>
      <w:szCs w:val="18"/>
    </w:rPr>
  </w:style>
  <w:style w:type="character" w:customStyle="1" w:styleId="species">
    <w:name w:val="species"/>
    <w:rsid w:val="00F33223"/>
    <w:rPr>
      <w:rFonts w:ascii="Verdana" w:hAnsi="Verdana" w:hint="default"/>
      <w:color w:val="000000"/>
      <w:sz w:val="18"/>
      <w:szCs w:val="18"/>
    </w:rPr>
  </w:style>
  <w:style w:type="character" w:customStyle="1" w:styleId="addthisfollowlabel">
    <w:name w:val="addthis_follow_label"/>
    <w:rsid w:val="00F33223"/>
  </w:style>
  <w:style w:type="character" w:customStyle="1" w:styleId="addthisfollowlabel1">
    <w:name w:val="addthis_follow_label1"/>
    <w:rsid w:val="00F33223"/>
    <w:rPr>
      <w:vanish/>
      <w:webHidden w:val="0"/>
      <w:specVanish w:val="0"/>
    </w:rPr>
  </w:style>
  <w:style w:type="character" w:customStyle="1" w:styleId="addthisfollowlabel2">
    <w:name w:val="addthis_follow_label2"/>
    <w:rsid w:val="00F33223"/>
    <w:rPr>
      <w:vanish/>
      <w:webHidden w:val="0"/>
      <w:specVanish w:val="0"/>
    </w:rPr>
  </w:style>
  <w:style w:type="character" w:customStyle="1" w:styleId="afa">
    <w:name w:val="Символ сноски"/>
    <w:rsid w:val="00F33223"/>
    <w:rPr>
      <w:vertAlign w:val="superscript"/>
    </w:rPr>
  </w:style>
  <w:style w:type="numbering" w:customStyle="1" w:styleId="14">
    <w:name w:val="Нет списка1"/>
    <w:next w:val="a2"/>
    <w:semiHidden/>
    <w:rsid w:val="00F33223"/>
  </w:style>
  <w:style w:type="paragraph" w:customStyle="1" w:styleId="210">
    <w:name w:val="Основной текст 21"/>
    <w:basedOn w:val="a"/>
    <w:rsid w:val="00F3322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5">
    <w:name w:val="Сетка таблицы1"/>
    <w:basedOn w:val="a1"/>
    <w:next w:val="a9"/>
    <w:rsid w:val="00F332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с отступом 21"/>
    <w:basedOn w:val="a"/>
    <w:rsid w:val="00F3322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DE76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c"/>
    <w:link w:val="afc"/>
    <w:qFormat/>
    <w:rsid w:val="00CB3F04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c">
    <w:name w:val="Подзаголовок Знак"/>
    <w:basedOn w:val="a0"/>
    <w:link w:val="afb"/>
    <w:rsid w:val="00CB3F04"/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d">
    <w:name w:val="Основной текст_"/>
    <w:link w:val="61"/>
    <w:locked/>
    <w:rsid w:val="00EE38E4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61">
    <w:name w:val="Основной текст6"/>
    <w:basedOn w:val="a"/>
    <w:link w:val="afd"/>
    <w:rsid w:val="00EE38E4"/>
    <w:pPr>
      <w:widowControl w:val="0"/>
      <w:shd w:val="clear" w:color="auto" w:fill="FFFFFF"/>
      <w:spacing w:after="0" w:line="0" w:lineRule="atLeast"/>
      <w:ind w:hanging="1020"/>
    </w:pPr>
    <w:rPr>
      <w:rFonts w:ascii="Century Schoolbook" w:eastAsia="Century Schoolbook" w:hAnsi="Century Schoolbook" w:cs="Century Schoolbook"/>
    </w:rPr>
  </w:style>
  <w:style w:type="paragraph" w:customStyle="1" w:styleId="212">
    <w:name w:val="Цитата 21"/>
    <w:basedOn w:val="a"/>
    <w:next w:val="a"/>
    <w:link w:val="QuoteChar"/>
    <w:rsid w:val="00771111"/>
    <w:rPr>
      <w:rFonts w:ascii="Calibri" w:eastAsia="Times New Roman" w:hAnsi="Calibri" w:cs="Times New Roman"/>
      <w:i/>
      <w:iCs/>
      <w:color w:val="000000"/>
      <w:lang w:eastAsia="en-US"/>
    </w:rPr>
  </w:style>
  <w:style w:type="character" w:customStyle="1" w:styleId="QuoteChar">
    <w:name w:val="Quote Char"/>
    <w:link w:val="212"/>
    <w:locked/>
    <w:rsid w:val="00771111"/>
    <w:rPr>
      <w:rFonts w:ascii="Calibri" w:eastAsia="Times New Roman" w:hAnsi="Calibri" w:cs="Times New Roman"/>
      <w:i/>
      <w:iCs/>
      <w:color w:val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nauki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lhimikov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chemistry-chemists.com/index.htm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hij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75A6F-CC2F-449B-A6E9-169795EC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28</Pages>
  <Words>6661</Words>
  <Characters>37973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Sept</Company>
  <LinksUpToDate>false</LinksUpToDate>
  <CharactersWithSpaces>44545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Petrovna</dc:creator>
  <cp:keywords/>
  <dc:description/>
  <cp:lastModifiedBy>4</cp:lastModifiedBy>
  <cp:revision>19</cp:revision>
  <cp:lastPrinted>2021-02-24T07:25:00Z</cp:lastPrinted>
  <dcterms:created xsi:type="dcterms:W3CDTF">2015-08-24T04:24:00Z</dcterms:created>
  <dcterms:modified xsi:type="dcterms:W3CDTF">2021-03-02T07:39:00Z</dcterms:modified>
</cp:coreProperties>
</file>