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DEA" w:rsidRPr="00103DC8" w:rsidRDefault="005B5A5F" w:rsidP="00337DEA">
      <w:pPr>
        <w:pStyle w:val="a3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Аннотация рабочей программы</w:t>
      </w:r>
    </w:p>
    <w:p w:rsidR="00337DEA" w:rsidRDefault="00337DEA" w:rsidP="00337DEA">
      <w:pPr>
        <w:pStyle w:val="a3"/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ОГСЭ.02 История</w:t>
      </w:r>
    </w:p>
    <w:p w:rsidR="00337DEA" w:rsidRPr="009B650F" w:rsidRDefault="00337DEA" w:rsidP="00337DEA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650F">
        <w:rPr>
          <w:rFonts w:ascii="Times New Roman" w:eastAsia="Calibri" w:hAnsi="Times New Roman" w:cs="Times New Roman"/>
          <w:b/>
          <w:sz w:val="24"/>
          <w:szCs w:val="24"/>
        </w:rPr>
        <w:t>Область применения рабочей программы учебной дисциплины</w:t>
      </w:r>
    </w:p>
    <w:p w:rsidR="005B5A5F" w:rsidRDefault="00337DEA" w:rsidP="005B5A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</w:t>
      </w:r>
      <w:r w:rsidRPr="009B650F">
        <w:rPr>
          <w:rFonts w:ascii="Times New Roman" w:eastAsia="Calibri" w:hAnsi="Times New Roman" w:cs="Times New Roman"/>
          <w:sz w:val="24"/>
          <w:szCs w:val="24"/>
        </w:rPr>
        <w:t>рограмма уче</w:t>
      </w:r>
      <w:r>
        <w:rPr>
          <w:rFonts w:ascii="Times New Roman" w:eastAsia="Calibri" w:hAnsi="Times New Roman" w:cs="Times New Roman"/>
          <w:sz w:val="24"/>
          <w:szCs w:val="24"/>
        </w:rPr>
        <w:t>бной дисциплины ОГСЭ. 02 История  является частью</w:t>
      </w:r>
      <w:r w:rsidRPr="00387660">
        <w:rPr>
          <w:rFonts w:ascii="Times New Roman" w:hAnsi="Times New Roman" w:cs="Times New Roman"/>
          <w:sz w:val="24"/>
          <w:szCs w:val="24"/>
        </w:rPr>
        <w:t xml:space="preserve"> программы подготовки специалистов среднего звена  в соответствии с ФГОС  по специальности СПО </w:t>
      </w:r>
      <w:r w:rsidRPr="00095B20">
        <w:rPr>
          <w:rFonts w:ascii="Times New Roman" w:hAnsi="Times New Roman" w:cs="Times New Roman"/>
          <w:sz w:val="24"/>
          <w:szCs w:val="24"/>
        </w:rPr>
        <w:t xml:space="preserve">40.02.01 Право и организация социального обеспечения, 40.00.00 Юриспруденция </w:t>
      </w:r>
    </w:p>
    <w:p w:rsidR="00337DEA" w:rsidRPr="002D3F09" w:rsidRDefault="002D3F09" w:rsidP="005B5A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F09">
        <w:rPr>
          <w:rFonts w:ascii="Times New Roman" w:hAnsi="Times New Roman" w:cs="Times New Roman"/>
          <w:sz w:val="24"/>
          <w:szCs w:val="24"/>
        </w:rPr>
        <w:t>Учебная дисциплина относится к общему гуманитарному и социально-экономическому циклу основной профессиональной образовательной программы</w:t>
      </w:r>
      <w:r w:rsidR="00337DEA" w:rsidRPr="002D3F09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5B5A5F" w:rsidRPr="00C61BB3" w:rsidRDefault="00337DEA" w:rsidP="00C61BB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87660">
        <w:rPr>
          <w:rFonts w:ascii="Times New Roman" w:hAnsi="Times New Roman" w:cs="Times New Roman"/>
          <w:bCs/>
          <w:sz w:val="24"/>
          <w:szCs w:val="24"/>
        </w:rPr>
        <w:t xml:space="preserve">Цели и задачи дисциплины – требования к результатам освоения дисциплины: </w:t>
      </w:r>
    </w:p>
    <w:tbl>
      <w:tblPr>
        <w:tblStyle w:val="a5"/>
        <w:tblW w:w="0" w:type="auto"/>
        <w:tblLook w:val="04A0"/>
      </w:tblPr>
      <w:tblGrid>
        <w:gridCol w:w="675"/>
        <w:gridCol w:w="8896"/>
      </w:tblGrid>
      <w:tr w:rsidR="005B5A5F" w:rsidTr="0027484C">
        <w:tc>
          <w:tcPr>
            <w:tcW w:w="9571" w:type="dxa"/>
            <w:gridSpan w:val="2"/>
          </w:tcPr>
          <w:p w:rsidR="005B5A5F" w:rsidRPr="009B650F" w:rsidRDefault="005B5A5F" w:rsidP="005B5A5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65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 результате освоения дисциплины обучающийся должен уметь:</w:t>
            </w:r>
          </w:p>
          <w:p w:rsidR="005B5A5F" w:rsidRDefault="005B5A5F" w:rsidP="00337DE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B5A5F" w:rsidTr="005B5A5F">
        <w:tc>
          <w:tcPr>
            <w:tcW w:w="675" w:type="dxa"/>
          </w:tcPr>
          <w:p w:rsidR="005B5A5F" w:rsidRDefault="005B5A5F" w:rsidP="00337DE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 1</w:t>
            </w:r>
          </w:p>
        </w:tc>
        <w:tc>
          <w:tcPr>
            <w:tcW w:w="8896" w:type="dxa"/>
          </w:tcPr>
          <w:p w:rsidR="005B5A5F" w:rsidRDefault="005B5A5F" w:rsidP="00337DE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9B650F">
              <w:rPr>
                <w:rFonts w:ascii="Times New Roman" w:eastAsia="Calibri" w:hAnsi="Times New Roman" w:cs="Times New Roman"/>
                <w:sz w:val="24"/>
                <w:szCs w:val="24"/>
              </w:rPr>
              <w:t>ориентироваться в современной экономической, политической, культурной ситуации в России и мире</w:t>
            </w:r>
          </w:p>
        </w:tc>
      </w:tr>
      <w:tr w:rsidR="005B5A5F" w:rsidTr="005B5A5F">
        <w:tc>
          <w:tcPr>
            <w:tcW w:w="675" w:type="dxa"/>
          </w:tcPr>
          <w:p w:rsidR="005B5A5F" w:rsidRDefault="005B5A5F" w:rsidP="00337DE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 2</w:t>
            </w:r>
          </w:p>
        </w:tc>
        <w:tc>
          <w:tcPr>
            <w:tcW w:w="8896" w:type="dxa"/>
          </w:tcPr>
          <w:p w:rsidR="005B5A5F" w:rsidRDefault="005B5A5F" w:rsidP="00337DE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9B650F">
              <w:rPr>
                <w:rFonts w:ascii="Times New Roman" w:eastAsia="Calibri" w:hAnsi="Times New Roman" w:cs="Times New Roman"/>
                <w:sz w:val="24"/>
                <w:szCs w:val="24"/>
              </w:rPr>
              <w:t>выявлять взаимосвязь отечественных, региональных, мировых социально-экономических, политических и культурных проблем</w:t>
            </w:r>
          </w:p>
        </w:tc>
      </w:tr>
      <w:tr w:rsidR="005B5A5F" w:rsidTr="0049533F">
        <w:tc>
          <w:tcPr>
            <w:tcW w:w="9571" w:type="dxa"/>
            <w:gridSpan w:val="2"/>
          </w:tcPr>
          <w:p w:rsidR="005B5A5F" w:rsidRDefault="005B5A5F" w:rsidP="00337DE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65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 результате освоения дисциплины обучающийся должен знать</w:t>
            </w:r>
          </w:p>
        </w:tc>
      </w:tr>
      <w:tr w:rsidR="005B5A5F" w:rsidTr="005B5A5F">
        <w:tc>
          <w:tcPr>
            <w:tcW w:w="675" w:type="dxa"/>
          </w:tcPr>
          <w:p w:rsidR="005B5A5F" w:rsidRDefault="005B5A5F" w:rsidP="00337DE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1</w:t>
            </w:r>
          </w:p>
        </w:tc>
        <w:tc>
          <w:tcPr>
            <w:tcW w:w="8896" w:type="dxa"/>
          </w:tcPr>
          <w:p w:rsidR="005B5A5F" w:rsidRPr="005B5A5F" w:rsidRDefault="005B5A5F" w:rsidP="005B5A5F">
            <w:pPr>
              <w:tabs>
                <w:tab w:val="left" w:pos="567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9B65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основные направления ключевых регионов мира на рубеже </w:t>
            </w:r>
            <w:r w:rsidRPr="009B650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XX</w:t>
            </w:r>
            <w:r w:rsidRPr="009B65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r w:rsidRPr="009B650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XXI</w:t>
            </w:r>
            <w:r w:rsidRPr="009B65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вв.; </w:t>
            </w:r>
          </w:p>
        </w:tc>
      </w:tr>
      <w:tr w:rsidR="005B5A5F" w:rsidTr="005B5A5F">
        <w:tc>
          <w:tcPr>
            <w:tcW w:w="675" w:type="dxa"/>
          </w:tcPr>
          <w:p w:rsidR="005B5A5F" w:rsidRDefault="005B5A5F" w:rsidP="00337DE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2</w:t>
            </w:r>
          </w:p>
        </w:tc>
        <w:tc>
          <w:tcPr>
            <w:tcW w:w="8896" w:type="dxa"/>
          </w:tcPr>
          <w:p w:rsidR="005B5A5F" w:rsidRPr="005B5A5F" w:rsidRDefault="005B5A5F" w:rsidP="005B5A5F">
            <w:pPr>
              <w:tabs>
                <w:tab w:val="left" w:pos="567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65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сущность и причины локальных, региональных, межгосударственных конфликтов в конце </w:t>
            </w:r>
            <w:r w:rsidRPr="009B650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XX</w:t>
            </w:r>
            <w:r w:rsidRPr="009B65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начале </w:t>
            </w:r>
            <w:r w:rsidRPr="009B650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XXI</w:t>
            </w:r>
            <w:r w:rsidRPr="009B65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вв.; </w:t>
            </w:r>
          </w:p>
        </w:tc>
      </w:tr>
      <w:tr w:rsidR="005B5A5F" w:rsidTr="005B5A5F">
        <w:tc>
          <w:tcPr>
            <w:tcW w:w="675" w:type="dxa"/>
          </w:tcPr>
          <w:p w:rsidR="005B5A5F" w:rsidRDefault="005B5A5F" w:rsidP="00337DE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3</w:t>
            </w:r>
          </w:p>
        </w:tc>
        <w:tc>
          <w:tcPr>
            <w:tcW w:w="8896" w:type="dxa"/>
          </w:tcPr>
          <w:p w:rsidR="005B5A5F" w:rsidRPr="005B5A5F" w:rsidRDefault="005B5A5F" w:rsidP="005B5A5F">
            <w:pPr>
              <w:tabs>
                <w:tab w:val="left" w:pos="567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9B650F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процессы (интеграционные, поликультурные, миграционные и иные) политического и экономического развития ведущих регионов мира;</w:t>
            </w:r>
          </w:p>
        </w:tc>
      </w:tr>
      <w:tr w:rsidR="005B5A5F" w:rsidTr="005B5A5F">
        <w:tc>
          <w:tcPr>
            <w:tcW w:w="675" w:type="dxa"/>
          </w:tcPr>
          <w:p w:rsidR="005B5A5F" w:rsidRDefault="005B5A5F" w:rsidP="00337DE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4</w:t>
            </w:r>
          </w:p>
        </w:tc>
        <w:tc>
          <w:tcPr>
            <w:tcW w:w="8896" w:type="dxa"/>
          </w:tcPr>
          <w:p w:rsidR="005B5A5F" w:rsidRPr="005B5A5F" w:rsidRDefault="005B5A5F" w:rsidP="005B5A5F">
            <w:pPr>
              <w:tabs>
                <w:tab w:val="left" w:pos="567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9B650F">
              <w:rPr>
                <w:rFonts w:ascii="Times New Roman" w:eastAsia="Calibri" w:hAnsi="Times New Roman" w:cs="Times New Roman"/>
                <w:sz w:val="24"/>
                <w:szCs w:val="24"/>
              </w:rPr>
              <w:t>назначение ООН, НАТО, ЕС и др. организаций и их деятельности;</w:t>
            </w:r>
          </w:p>
        </w:tc>
      </w:tr>
      <w:tr w:rsidR="005B5A5F" w:rsidTr="005B5A5F">
        <w:tc>
          <w:tcPr>
            <w:tcW w:w="675" w:type="dxa"/>
          </w:tcPr>
          <w:p w:rsidR="005B5A5F" w:rsidRDefault="005B5A5F" w:rsidP="00337DE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5</w:t>
            </w:r>
          </w:p>
        </w:tc>
        <w:tc>
          <w:tcPr>
            <w:tcW w:w="8896" w:type="dxa"/>
          </w:tcPr>
          <w:p w:rsidR="005B5A5F" w:rsidRPr="009B650F" w:rsidRDefault="005B5A5F" w:rsidP="005B5A5F">
            <w:pPr>
              <w:tabs>
                <w:tab w:val="left" w:pos="567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650F">
              <w:rPr>
                <w:rFonts w:ascii="Times New Roman" w:eastAsia="Calibri" w:hAnsi="Times New Roman" w:cs="Times New Roman"/>
                <w:sz w:val="24"/>
                <w:szCs w:val="24"/>
              </w:rPr>
              <w:t>– о роли науки, культуры и религии в сохранении и укреплении национальных и государственных традиций;</w:t>
            </w:r>
          </w:p>
        </w:tc>
      </w:tr>
      <w:tr w:rsidR="005B5A5F" w:rsidTr="005B5A5F">
        <w:tc>
          <w:tcPr>
            <w:tcW w:w="675" w:type="dxa"/>
          </w:tcPr>
          <w:p w:rsidR="005B5A5F" w:rsidRDefault="005B5A5F" w:rsidP="00337DE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6</w:t>
            </w:r>
          </w:p>
        </w:tc>
        <w:tc>
          <w:tcPr>
            <w:tcW w:w="8896" w:type="dxa"/>
          </w:tcPr>
          <w:p w:rsidR="005B5A5F" w:rsidRPr="005B5A5F" w:rsidRDefault="005B5A5F" w:rsidP="005B5A5F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5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содержание и назначение важнейших правовых и законодательных актов мирового и регионального значения. </w:t>
            </w:r>
          </w:p>
        </w:tc>
      </w:tr>
    </w:tbl>
    <w:p w:rsidR="00337DEA" w:rsidRPr="009B650F" w:rsidRDefault="00337DEA" w:rsidP="00337DEA">
      <w:pPr>
        <w:pStyle w:val="western"/>
        <w:shd w:val="clear" w:color="auto" w:fill="FFFFFF"/>
        <w:spacing w:before="0" w:beforeAutospacing="0" w:after="0" w:afterAutospacing="0"/>
        <w:rPr>
          <w:i/>
        </w:rPr>
      </w:pPr>
    </w:p>
    <w:p w:rsidR="00337DEA" w:rsidRPr="009B650F" w:rsidRDefault="00337DEA" w:rsidP="005B5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B650F">
        <w:rPr>
          <w:rFonts w:ascii="Times New Roman" w:eastAsia="Calibri" w:hAnsi="Times New Roman" w:cs="Times New Roman"/>
          <w:b/>
          <w:sz w:val="24"/>
          <w:szCs w:val="24"/>
        </w:rPr>
        <w:t>Количество часов на освоение рабочей программы учебной  дисциплины:</w:t>
      </w:r>
    </w:p>
    <w:p w:rsidR="00337DEA" w:rsidRPr="009B650F" w:rsidRDefault="00337DEA" w:rsidP="00337D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650F">
        <w:rPr>
          <w:rFonts w:ascii="Times New Roman" w:eastAsia="Calibri" w:hAnsi="Times New Roman" w:cs="Times New Roman"/>
          <w:sz w:val="24"/>
          <w:szCs w:val="24"/>
        </w:rPr>
        <w:t xml:space="preserve">максимальной </w:t>
      </w:r>
      <w:r>
        <w:rPr>
          <w:rFonts w:ascii="Times New Roman" w:eastAsia="Calibri" w:hAnsi="Times New Roman" w:cs="Times New Roman"/>
          <w:sz w:val="24"/>
          <w:szCs w:val="24"/>
        </w:rPr>
        <w:t xml:space="preserve">учебной нагрузки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обучающегося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66 </w:t>
      </w:r>
      <w:r w:rsidRPr="009B650F">
        <w:rPr>
          <w:rFonts w:ascii="Times New Roman" w:eastAsia="Calibri" w:hAnsi="Times New Roman" w:cs="Times New Roman"/>
          <w:sz w:val="24"/>
          <w:szCs w:val="24"/>
        </w:rPr>
        <w:t>часов, в том числе:</w:t>
      </w:r>
    </w:p>
    <w:p w:rsidR="00337DEA" w:rsidRPr="009B650F" w:rsidRDefault="00337DEA" w:rsidP="00337D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650F">
        <w:rPr>
          <w:rFonts w:ascii="Times New Roman" w:eastAsia="Calibri" w:hAnsi="Times New Roman" w:cs="Times New Roman"/>
          <w:sz w:val="24"/>
          <w:szCs w:val="24"/>
        </w:rPr>
        <w:t xml:space="preserve">обязательной аудиторной </w:t>
      </w:r>
      <w:r>
        <w:rPr>
          <w:rFonts w:ascii="Times New Roman" w:eastAsia="Calibri" w:hAnsi="Times New Roman" w:cs="Times New Roman"/>
          <w:sz w:val="24"/>
          <w:szCs w:val="24"/>
        </w:rPr>
        <w:t xml:space="preserve">учебной нагрузки обучающихся  48 </w:t>
      </w:r>
      <w:r w:rsidRPr="009B650F">
        <w:rPr>
          <w:rFonts w:ascii="Times New Roman" w:eastAsia="Calibri" w:hAnsi="Times New Roman" w:cs="Times New Roman"/>
          <w:sz w:val="24"/>
          <w:szCs w:val="24"/>
        </w:rPr>
        <w:t>часов;</w:t>
      </w:r>
    </w:p>
    <w:p w:rsidR="00337DEA" w:rsidRDefault="00337DEA" w:rsidP="00337DEA">
      <w:pPr>
        <w:spacing w:after="0" w:line="240" w:lineRule="auto"/>
        <w:ind w:right="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650F">
        <w:rPr>
          <w:rFonts w:ascii="Times New Roman" w:eastAsia="Calibri" w:hAnsi="Times New Roman" w:cs="Times New Roman"/>
          <w:sz w:val="24"/>
          <w:szCs w:val="24"/>
        </w:rPr>
        <w:t>самостоятельной</w:t>
      </w:r>
      <w:r w:rsidR="00F156C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B650F">
        <w:rPr>
          <w:rFonts w:ascii="Times New Roman" w:eastAsia="Calibri" w:hAnsi="Times New Roman" w:cs="Times New Roman"/>
          <w:sz w:val="24"/>
          <w:szCs w:val="24"/>
        </w:rPr>
        <w:t>работы</w:t>
      </w:r>
      <w:r w:rsidR="00F156C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9B650F">
        <w:rPr>
          <w:rFonts w:ascii="Times New Roman" w:eastAsia="Calibri" w:hAnsi="Times New Roman" w:cs="Times New Roman"/>
          <w:sz w:val="24"/>
          <w:szCs w:val="24"/>
        </w:rPr>
        <w:t>обуча</w:t>
      </w:r>
      <w:r w:rsidRPr="009B650F">
        <w:rPr>
          <w:rFonts w:ascii="Times New Roman" w:eastAsia="Calibri" w:hAnsi="Times New Roman" w:cs="Times New Roman"/>
          <w:spacing w:val="-2"/>
          <w:sz w:val="24"/>
          <w:szCs w:val="24"/>
        </w:rPr>
        <w:t>ю</w:t>
      </w:r>
      <w:r w:rsidRPr="009B650F">
        <w:rPr>
          <w:rFonts w:ascii="Times New Roman" w:eastAsia="Calibri" w:hAnsi="Times New Roman" w:cs="Times New Roman"/>
          <w:sz w:val="24"/>
          <w:szCs w:val="24"/>
        </w:rPr>
        <w:t>щегося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18</w:t>
      </w:r>
      <w:r w:rsidRPr="009B650F">
        <w:rPr>
          <w:rFonts w:ascii="Times New Roman" w:eastAsia="Calibri" w:hAnsi="Times New Roman" w:cs="Times New Roman"/>
          <w:sz w:val="24"/>
          <w:szCs w:val="24"/>
        </w:rPr>
        <w:t xml:space="preserve"> часов</w:t>
      </w:r>
      <w:r w:rsidRPr="00556D3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37DEA" w:rsidRPr="00392214" w:rsidRDefault="00337DEA" w:rsidP="00337D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92214">
        <w:rPr>
          <w:rFonts w:ascii="Times New Roman" w:hAnsi="Times New Roman" w:cs="Times New Roman"/>
          <w:sz w:val="24"/>
          <w:szCs w:val="24"/>
        </w:rPr>
        <w:t xml:space="preserve">Промежуточная аттестация в форме </w:t>
      </w:r>
      <w:r w:rsidR="004144E1">
        <w:rPr>
          <w:rFonts w:ascii="Times New Roman" w:hAnsi="Times New Roman" w:cs="Times New Roman"/>
          <w:sz w:val="24"/>
          <w:szCs w:val="24"/>
        </w:rPr>
        <w:t xml:space="preserve">дифференцированного </w:t>
      </w:r>
      <w:bookmarkStart w:id="0" w:name="_GoBack"/>
      <w:bookmarkEnd w:id="0"/>
      <w:r w:rsidRPr="00392214">
        <w:rPr>
          <w:rFonts w:ascii="Times New Roman" w:hAnsi="Times New Roman" w:cs="Times New Roman"/>
          <w:sz w:val="24"/>
          <w:szCs w:val="24"/>
        </w:rPr>
        <w:t xml:space="preserve"> зачета</w:t>
      </w:r>
    </w:p>
    <w:p w:rsidR="00337DEA" w:rsidRDefault="00337DEA" w:rsidP="00337D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06550" w:rsidRDefault="00B06550"/>
    <w:sectPr w:rsidR="00B06550" w:rsidSect="00B065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7DEA"/>
    <w:rsid w:val="002D3F09"/>
    <w:rsid w:val="00337DEA"/>
    <w:rsid w:val="004144E1"/>
    <w:rsid w:val="005B5A5F"/>
    <w:rsid w:val="008C1708"/>
    <w:rsid w:val="0093113E"/>
    <w:rsid w:val="00997930"/>
    <w:rsid w:val="009D513B"/>
    <w:rsid w:val="00B06550"/>
    <w:rsid w:val="00B20EBA"/>
    <w:rsid w:val="00BD6EA0"/>
    <w:rsid w:val="00C61BB3"/>
    <w:rsid w:val="00F156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D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7DEA"/>
    <w:pPr>
      <w:ind w:left="720"/>
      <w:contextualSpacing/>
    </w:pPr>
  </w:style>
  <w:style w:type="paragraph" w:customStyle="1" w:styleId="western">
    <w:name w:val="western"/>
    <w:basedOn w:val="a"/>
    <w:rsid w:val="00337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_"/>
    <w:basedOn w:val="a0"/>
    <w:link w:val="1"/>
    <w:rsid w:val="00337DEA"/>
    <w:rPr>
      <w:rFonts w:ascii="Lucida Sans Unicode" w:eastAsia="Lucida Sans Unicode" w:hAnsi="Lucida Sans Unicode" w:cs="Lucida Sans Unicode"/>
      <w:spacing w:val="4"/>
      <w:sz w:val="17"/>
      <w:szCs w:val="17"/>
      <w:shd w:val="clear" w:color="auto" w:fill="FFFFFF"/>
    </w:rPr>
  </w:style>
  <w:style w:type="paragraph" w:customStyle="1" w:styleId="1">
    <w:name w:val="Основной текст1"/>
    <w:basedOn w:val="a"/>
    <w:link w:val="a4"/>
    <w:rsid w:val="00337DEA"/>
    <w:pPr>
      <w:widowControl w:val="0"/>
      <w:shd w:val="clear" w:color="auto" w:fill="FFFFFF"/>
      <w:spacing w:after="0" w:line="269" w:lineRule="exact"/>
      <w:ind w:hanging="360"/>
      <w:jc w:val="both"/>
    </w:pPr>
    <w:rPr>
      <w:rFonts w:ascii="Lucida Sans Unicode" w:eastAsia="Lucida Sans Unicode" w:hAnsi="Lucida Sans Unicode" w:cs="Lucida Sans Unicode"/>
      <w:spacing w:val="4"/>
      <w:sz w:val="17"/>
      <w:szCs w:val="17"/>
    </w:rPr>
  </w:style>
  <w:style w:type="table" w:styleId="a5">
    <w:name w:val="Table Grid"/>
    <w:basedOn w:val="a1"/>
    <w:uiPriority w:val="59"/>
    <w:rsid w:val="005B5A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271</Words>
  <Characters>1546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2014</cp:lastModifiedBy>
  <cp:revision>6</cp:revision>
  <dcterms:created xsi:type="dcterms:W3CDTF">2019-08-18T08:12:00Z</dcterms:created>
  <dcterms:modified xsi:type="dcterms:W3CDTF">2019-11-20T07:07:00Z</dcterms:modified>
</cp:coreProperties>
</file>