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>Аннотация</w:t>
      </w:r>
    </w:p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 xml:space="preserve">ОП.08 </w:t>
      </w:r>
      <w:r w:rsidRPr="009C3590">
        <w:rPr>
          <w:rStyle w:val="6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</w:p>
    <w:p w:rsidR="009C3590" w:rsidRPr="004D4F50" w:rsidRDefault="009C3590" w:rsidP="009C3590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4D4F50">
        <w:rPr>
          <w:b w:val="0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</w:t>
      </w:r>
      <w:r>
        <w:rPr>
          <w:b w:val="0"/>
          <w:sz w:val="28"/>
          <w:szCs w:val="28"/>
        </w:rPr>
        <w:t>управление</w:t>
      </w:r>
      <w:r w:rsidRPr="004D4F50">
        <w:rPr>
          <w:b w:val="0"/>
          <w:sz w:val="28"/>
          <w:szCs w:val="28"/>
        </w:rPr>
        <w:t>.</w:t>
      </w:r>
    </w:p>
    <w:p w:rsidR="009C3590" w:rsidRPr="00753EE2" w:rsidRDefault="009C3590" w:rsidP="009C3590">
      <w:pPr>
        <w:pStyle w:val="31"/>
        <w:shd w:val="clear" w:color="auto" w:fill="auto"/>
        <w:tabs>
          <w:tab w:val="left" w:pos="886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Д</w:t>
      </w:r>
      <w:r w:rsidRPr="00753EE2">
        <w:rPr>
          <w:b w:val="0"/>
          <w:sz w:val="28"/>
          <w:szCs w:val="28"/>
        </w:rPr>
        <w:t xml:space="preserve">исциплина входит в </w:t>
      </w:r>
      <w:proofErr w:type="spellStart"/>
      <w:r w:rsidRPr="00753EE2">
        <w:rPr>
          <w:b w:val="0"/>
          <w:sz w:val="28"/>
          <w:szCs w:val="28"/>
        </w:rPr>
        <w:t>общепрофессиональные</w:t>
      </w:r>
      <w:proofErr w:type="spellEnd"/>
      <w:r w:rsidRPr="00753EE2">
        <w:rPr>
          <w:b w:val="0"/>
          <w:sz w:val="28"/>
          <w:szCs w:val="28"/>
        </w:rPr>
        <w:t xml:space="preserve"> дисциплины профессионального цикла.</w:t>
      </w:r>
    </w:p>
    <w:p w:rsidR="009C3590" w:rsidRPr="009C3590" w:rsidRDefault="009C3590" w:rsidP="009C3590">
      <w:pPr>
        <w:pStyle w:val="30"/>
        <w:keepNext/>
        <w:keepLines/>
        <w:widowControl w:val="0"/>
        <w:shd w:val="clear" w:color="auto" w:fill="auto"/>
        <w:tabs>
          <w:tab w:val="left" w:pos="737"/>
        </w:tabs>
        <w:spacing w:after="0" w:line="240" w:lineRule="auto"/>
        <w:rPr>
          <w:b w:val="0"/>
          <w:sz w:val="28"/>
          <w:szCs w:val="28"/>
        </w:rPr>
      </w:pPr>
      <w:bookmarkStart w:id="0" w:name="bookmark3"/>
      <w:r>
        <w:rPr>
          <w:sz w:val="28"/>
          <w:szCs w:val="28"/>
        </w:rPr>
        <w:t xml:space="preserve">      </w:t>
      </w:r>
      <w:r w:rsidRPr="009C3590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2"/>
        <w:gridCol w:w="7841"/>
      </w:tblGrid>
      <w:tr w:rsidR="009C3590" w:rsidRPr="00F620CA" w:rsidTr="009C3590">
        <w:tc>
          <w:tcPr>
            <w:tcW w:w="9571" w:type="dxa"/>
            <w:gridSpan w:val="3"/>
          </w:tcPr>
          <w:p w:rsidR="009C3590" w:rsidRPr="00F620CA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</w:rPr>
            </w:pPr>
            <w:r w:rsidRPr="00EF0AC3"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уметь:</w:t>
            </w:r>
          </w:p>
        </w:tc>
      </w:tr>
      <w:tr w:rsidR="009C3590" w:rsidRPr="00F620CA" w:rsidTr="009C3590">
        <w:trPr>
          <w:trHeight w:hRule="exact" w:val="851"/>
        </w:trPr>
        <w:tc>
          <w:tcPr>
            <w:tcW w:w="1668" w:type="dxa"/>
          </w:tcPr>
          <w:p w:rsidR="009C3590" w:rsidRPr="00211A94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 xml:space="preserve">ПК 1.3  </w:t>
            </w:r>
          </w:p>
        </w:tc>
        <w:tc>
          <w:tcPr>
            <w:tcW w:w="7903" w:type="dxa"/>
            <w:gridSpan w:val="2"/>
          </w:tcPr>
          <w:p w:rsidR="009C3590" w:rsidRPr="00211A94" w:rsidRDefault="009C3590" w:rsidP="009C3590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 </w:t>
            </w:r>
            <w:r>
              <w:rPr>
                <w:b w:val="0"/>
                <w:sz w:val="24"/>
                <w:szCs w:val="24"/>
              </w:rPr>
              <w:t xml:space="preserve">У 1 </w:t>
            </w:r>
            <w:r w:rsidRPr="00211A94">
              <w:rPr>
                <w:b w:val="0"/>
                <w:sz w:val="24"/>
                <w:szCs w:val="24"/>
              </w:rPr>
              <w:t>работать со стандартами при приемке товаров по качеству и отпуске их при реализации;</w:t>
            </w:r>
          </w:p>
        </w:tc>
      </w:tr>
      <w:tr w:rsidR="009C3590" w:rsidRPr="00F620CA" w:rsidTr="009C3590">
        <w:trPr>
          <w:trHeight w:hRule="exact" w:val="851"/>
        </w:trPr>
        <w:tc>
          <w:tcPr>
            <w:tcW w:w="1668" w:type="dxa"/>
          </w:tcPr>
          <w:p w:rsidR="009C3590" w:rsidRPr="00211A94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1.6, 3.8</w:t>
            </w:r>
          </w:p>
        </w:tc>
        <w:tc>
          <w:tcPr>
            <w:tcW w:w="7903" w:type="dxa"/>
            <w:gridSpan w:val="2"/>
          </w:tcPr>
          <w:p w:rsidR="009C3590" w:rsidRPr="00211A94" w:rsidRDefault="009C3590" w:rsidP="009C3590">
            <w:pPr>
              <w:pStyle w:val="3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 xml:space="preserve">У 2 </w:t>
            </w:r>
            <w:r w:rsidRPr="00211A94">
              <w:rPr>
                <w:b w:val="0"/>
                <w:sz w:val="24"/>
                <w:szCs w:val="24"/>
              </w:rPr>
              <w:t xml:space="preserve">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211A94">
              <w:rPr>
                <w:b w:val="0"/>
                <w:sz w:val="24"/>
                <w:szCs w:val="24"/>
              </w:rPr>
              <w:t>Р</w:t>
            </w:r>
            <w:proofErr w:type="gramEnd"/>
            <w:r w:rsidRPr="00211A94">
              <w:rPr>
                <w:b w:val="0"/>
                <w:sz w:val="24"/>
                <w:szCs w:val="24"/>
              </w:rPr>
              <w:t>, ТУ;</w:t>
            </w:r>
          </w:p>
        </w:tc>
      </w:tr>
      <w:tr w:rsidR="009C3590" w:rsidRPr="00F620CA" w:rsidTr="009C3590">
        <w:trPr>
          <w:trHeight w:hRule="exact" w:val="851"/>
        </w:trPr>
        <w:tc>
          <w:tcPr>
            <w:tcW w:w="1668" w:type="dxa"/>
          </w:tcPr>
          <w:p w:rsidR="009C3590" w:rsidRPr="00211A94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3.3, 3.7</w:t>
            </w:r>
          </w:p>
        </w:tc>
        <w:tc>
          <w:tcPr>
            <w:tcW w:w="7903" w:type="dxa"/>
            <w:gridSpan w:val="2"/>
          </w:tcPr>
          <w:p w:rsidR="009C3590" w:rsidRPr="00211A94" w:rsidRDefault="009C3590" w:rsidP="009C3590">
            <w:pPr>
              <w:pStyle w:val="31"/>
              <w:spacing w:after="0" w:line="240" w:lineRule="auto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  </w:t>
            </w:r>
            <w:r>
              <w:rPr>
                <w:b w:val="0"/>
                <w:sz w:val="24"/>
                <w:szCs w:val="24"/>
              </w:rPr>
              <w:t xml:space="preserve">У 3  </w:t>
            </w:r>
            <w:r w:rsidRPr="00211A94">
              <w:rPr>
                <w:b w:val="0"/>
                <w:sz w:val="24"/>
                <w:szCs w:val="24"/>
              </w:rPr>
              <w:t>переводить внесистемные единицы измерений в единицы Международной системы (СИ).</w:t>
            </w:r>
          </w:p>
        </w:tc>
      </w:tr>
      <w:tr w:rsidR="009C3590" w:rsidRPr="00F620CA" w:rsidTr="009C3590">
        <w:trPr>
          <w:trHeight w:hRule="exact" w:val="1086"/>
        </w:trPr>
        <w:tc>
          <w:tcPr>
            <w:tcW w:w="1668" w:type="dxa"/>
          </w:tcPr>
          <w:p w:rsidR="009C3590" w:rsidRPr="008C5930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</w:pPr>
            <w:r w:rsidRPr="00211A94">
              <w:rPr>
                <w:sz w:val="24"/>
                <w:szCs w:val="24"/>
              </w:rPr>
              <w:t>ПК 3.1, 3.8</w:t>
            </w:r>
          </w:p>
        </w:tc>
        <w:tc>
          <w:tcPr>
            <w:tcW w:w="7903" w:type="dxa"/>
            <w:gridSpan w:val="2"/>
          </w:tcPr>
          <w:p w:rsidR="009C3590" w:rsidRPr="00F620CA" w:rsidRDefault="009C3590" w:rsidP="009C3590">
            <w:pPr>
              <w:pStyle w:val="2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F620CA">
              <w:rPr>
                <w:bCs/>
                <w:i/>
                <w:sz w:val="24"/>
                <w:szCs w:val="24"/>
              </w:rPr>
              <w:t xml:space="preserve">      -    </w:t>
            </w:r>
            <w:r>
              <w:rPr>
                <w:bCs/>
                <w:i/>
                <w:sz w:val="24"/>
                <w:szCs w:val="24"/>
              </w:rPr>
              <w:t xml:space="preserve">У 4 </w:t>
            </w:r>
            <w:r w:rsidRPr="00F620CA">
              <w:rPr>
                <w:bCs/>
                <w:i/>
                <w:sz w:val="24"/>
                <w:szCs w:val="24"/>
              </w:rPr>
              <w:t xml:space="preserve"> </w:t>
            </w:r>
            <w:r w:rsidRPr="00DB1FB3">
              <w:rPr>
                <w:i/>
                <w:color w:val="212529"/>
                <w:sz w:val="24"/>
                <w:szCs w:val="24"/>
              </w:rPr>
              <w:t>проводить мониторинг соблюдения правил проведения, качественных параметров изделий и данных о результатах</w:t>
            </w:r>
            <w:r w:rsidRPr="00DB1FB3">
              <w:rPr>
                <w:rFonts w:ascii="HelveticaNeueCyr" w:hAnsi="HelveticaNeueCyr"/>
                <w:color w:val="212529"/>
                <w:shd w:val="clear" w:color="auto" w:fill="F2F2F4"/>
              </w:rPr>
              <w:t xml:space="preserve"> </w:t>
            </w:r>
            <w:r w:rsidRPr="00DB1FB3">
              <w:rPr>
                <w:i/>
                <w:color w:val="212529"/>
                <w:sz w:val="24"/>
                <w:szCs w:val="24"/>
              </w:rPr>
              <w:t>сертификации.</w:t>
            </w:r>
          </w:p>
        </w:tc>
      </w:tr>
      <w:tr w:rsidR="009C3590" w:rsidRPr="00F620CA" w:rsidTr="009C3590">
        <w:trPr>
          <w:trHeight w:hRule="exact" w:val="567"/>
        </w:trPr>
        <w:tc>
          <w:tcPr>
            <w:tcW w:w="9571" w:type="dxa"/>
            <w:gridSpan w:val="3"/>
          </w:tcPr>
          <w:p w:rsidR="009C3590" w:rsidRPr="00F620CA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</w:rPr>
            </w:pPr>
            <w:r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знать:</w:t>
            </w:r>
          </w:p>
        </w:tc>
      </w:tr>
      <w:tr w:rsidR="009C3590" w:rsidRPr="00F620CA" w:rsidTr="009C3590">
        <w:trPr>
          <w:trHeight w:hRule="exact" w:val="851"/>
        </w:trPr>
        <w:tc>
          <w:tcPr>
            <w:tcW w:w="1730" w:type="dxa"/>
            <w:gridSpan w:val="2"/>
            <w:vAlign w:val="center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3.4</w:t>
            </w:r>
          </w:p>
        </w:tc>
        <w:tc>
          <w:tcPr>
            <w:tcW w:w="7841" w:type="dxa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</w:t>
            </w: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1 </w:t>
            </w:r>
            <w:r w:rsidRPr="00211A94">
              <w:rPr>
                <w:b w:val="0"/>
                <w:sz w:val="24"/>
                <w:szCs w:val="24"/>
              </w:rPr>
              <w:t>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9C3590" w:rsidRPr="00F620CA" w:rsidTr="009C3590">
        <w:trPr>
          <w:trHeight w:hRule="exact" w:val="988"/>
        </w:trPr>
        <w:tc>
          <w:tcPr>
            <w:tcW w:w="1730" w:type="dxa"/>
            <w:gridSpan w:val="2"/>
            <w:vAlign w:val="center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3.1</w:t>
            </w:r>
          </w:p>
        </w:tc>
        <w:tc>
          <w:tcPr>
            <w:tcW w:w="7841" w:type="dxa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 </w:t>
            </w: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2 </w:t>
            </w:r>
            <w:r w:rsidRPr="00211A94">
              <w:rPr>
                <w:b w:val="0"/>
                <w:sz w:val="24"/>
                <w:szCs w:val="24"/>
              </w:rPr>
              <w:t>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9C3590" w:rsidRPr="00F620CA" w:rsidTr="009C3590">
        <w:trPr>
          <w:trHeight w:hRule="exact" w:val="422"/>
        </w:trPr>
        <w:tc>
          <w:tcPr>
            <w:tcW w:w="1730" w:type="dxa"/>
            <w:gridSpan w:val="2"/>
            <w:vAlign w:val="center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3.8</w:t>
            </w:r>
          </w:p>
        </w:tc>
        <w:tc>
          <w:tcPr>
            <w:tcW w:w="7841" w:type="dxa"/>
            <w:vAlign w:val="center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211A94">
              <w:rPr>
                <w:b w:val="0"/>
                <w:sz w:val="24"/>
                <w:szCs w:val="24"/>
              </w:rPr>
              <w:t xml:space="preserve">-  </w:t>
            </w: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3 </w:t>
            </w:r>
            <w:r w:rsidRPr="00211A94">
              <w:rPr>
                <w:b w:val="0"/>
                <w:sz w:val="24"/>
                <w:szCs w:val="24"/>
              </w:rPr>
              <w:t>основные положения Национальной системы стандартизации.</w:t>
            </w:r>
          </w:p>
        </w:tc>
      </w:tr>
      <w:tr w:rsidR="009C3590" w:rsidRPr="00F620CA" w:rsidTr="009C3590">
        <w:trPr>
          <w:trHeight w:hRule="exact" w:val="623"/>
        </w:trPr>
        <w:tc>
          <w:tcPr>
            <w:tcW w:w="1730" w:type="dxa"/>
            <w:gridSpan w:val="2"/>
            <w:vAlign w:val="center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3.8</w:t>
            </w:r>
          </w:p>
        </w:tc>
        <w:tc>
          <w:tcPr>
            <w:tcW w:w="7841" w:type="dxa"/>
            <w:vAlign w:val="center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rPr>
                <w:b w:val="0"/>
                <w:i/>
                <w:sz w:val="24"/>
                <w:szCs w:val="24"/>
              </w:rPr>
            </w:pPr>
            <w:r w:rsidRPr="00211A94">
              <w:rPr>
                <w:b w:val="0"/>
                <w:i/>
                <w:sz w:val="24"/>
                <w:szCs w:val="24"/>
              </w:rPr>
              <w:t>-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/>
                <w:sz w:val="24"/>
                <w:szCs w:val="24"/>
              </w:rPr>
              <w:t xml:space="preserve"> 4 </w:t>
            </w:r>
            <w:r w:rsidRPr="00211A94">
              <w:rPr>
                <w:b w:val="0"/>
                <w:i/>
                <w:sz w:val="24"/>
                <w:szCs w:val="24"/>
              </w:rPr>
              <w:t xml:space="preserve"> категории и виды стандартов, контроль и надзор за их соблюдением</w:t>
            </w:r>
          </w:p>
        </w:tc>
      </w:tr>
      <w:tr w:rsidR="009C3590" w:rsidRPr="00F620CA" w:rsidTr="009C3590">
        <w:trPr>
          <w:trHeight w:hRule="exact" w:val="621"/>
        </w:trPr>
        <w:tc>
          <w:tcPr>
            <w:tcW w:w="1730" w:type="dxa"/>
            <w:gridSpan w:val="2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3.4</w:t>
            </w:r>
          </w:p>
        </w:tc>
        <w:tc>
          <w:tcPr>
            <w:tcW w:w="7841" w:type="dxa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211A94">
              <w:rPr>
                <w:b w:val="0"/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/>
                <w:sz w:val="24"/>
                <w:szCs w:val="24"/>
              </w:rPr>
              <w:t xml:space="preserve"> 5 </w:t>
            </w:r>
            <w:r w:rsidRPr="00211A94">
              <w:rPr>
                <w:b w:val="0"/>
                <w:i/>
                <w:sz w:val="24"/>
                <w:szCs w:val="24"/>
              </w:rPr>
              <w:t xml:space="preserve">определение безопасности продуктов, выявление </w:t>
            </w:r>
            <w:r w:rsidRPr="00211A94">
              <w:rPr>
                <w:b w:val="0"/>
                <w:i/>
                <w:iCs/>
                <w:sz w:val="24"/>
                <w:szCs w:val="24"/>
              </w:rPr>
              <w:t>дефектов и их причин</w:t>
            </w:r>
          </w:p>
        </w:tc>
      </w:tr>
      <w:tr w:rsidR="009C3590" w:rsidRPr="00F620CA" w:rsidTr="009C3590">
        <w:trPr>
          <w:trHeight w:hRule="exact" w:val="411"/>
        </w:trPr>
        <w:tc>
          <w:tcPr>
            <w:tcW w:w="1730" w:type="dxa"/>
            <w:gridSpan w:val="2"/>
          </w:tcPr>
          <w:p w:rsidR="009C3590" w:rsidRPr="00211A94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211A94">
              <w:rPr>
                <w:sz w:val="24"/>
                <w:szCs w:val="24"/>
              </w:rPr>
              <w:t>ПК 3.1, 3.8</w:t>
            </w:r>
          </w:p>
        </w:tc>
        <w:tc>
          <w:tcPr>
            <w:tcW w:w="7841" w:type="dxa"/>
          </w:tcPr>
          <w:p w:rsidR="009C3590" w:rsidRPr="00211A94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211A94">
              <w:rPr>
                <w:b w:val="0"/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/>
                <w:sz w:val="24"/>
                <w:szCs w:val="24"/>
              </w:rPr>
              <w:t xml:space="preserve"> 6 </w:t>
            </w:r>
            <w:r w:rsidRPr="00211A94">
              <w:rPr>
                <w:b w:val="0"/>
                <w:i/>
                <w:sz w:val="24"/>
                <w:szCs w:val="24"/>
              </w:rPr>
              <w:t>основы сертификации и метрологии в РФ, Ростовской области.</w:t>
            </w:r>
          </w:p>
        </w:tc>
      </w:tr>
    </w:tbl>
    <w:p w:rsidR="009C3590" w:rsidRPr="009C3590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Учебная дисциплина </w:t>
      </w:r>
      <w:r w:rsidRPr="009C3590">
        <w:rPr>
          <w:sz w:val="28"/>
          <w:szCs w:val="28"/>
        </w:rPr>
        <w:t xml:space="preserve">ОП.08 </w:t>
      </w:r>
      <w:r w:rsidRPr="009C3590">
        <w:rPr>
          <w:rStyle w:val="6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9C3590">
        <w:rPr>
          <w:sz w:val="28"/>
          <w:szCs w:val="28"/>
        </w:rPr>
        <w:t xml:space="preserve"> способствует формированию общих компетенций (ОК – 1-4, 7, 12).</w:t>
      </w:r>
    </w:p>
    <w:p w:rsidR="009C3590" w:rsidRPr="009C3590" w:rsidRDefault="009C3590" w:rsidP="009C359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</w:rPr>
      </w:pPr>
      <w:r w:rsidRPr="009C3590">
        <w:rPr>
          <w:b w:val="0"/>
        </w:rPr>
        <w:t xml:space="preserve">     Количество часов на освоение программы дисциплины:</w:t>
      </w:r>
    </w:p>
    <w:p w:rsidR="00000000" w:rsidRDefault="009C3590" w:rsidP="009C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1BF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 часов, в том числе: обязательной аудиторной учебной нагрузки обучающегося 72 часа; самостоятельной работы обучающегося 36 часа.</w:t>
      </w:r>
    </w:p>
    <w:p w:rsidR="009C3590" w:rsidRPr="009C3590" w:rsidRDefault="009C3590" w:rsidP="009C3590">
      <w:pPr>
        <w:spacing w:after="0" w:line="240" w:lineRule="auto"/>
        <w:rPr>
          <w:i/>
        </w:rPr>
      </w:pPr>
      <w:r w:rsidRPr="009C3590">
        <w:rPr>
          <w:rStyle w:val="a3"/>
          <w:rFonts w:eastAsiaTheme="minorEastAsia"/>
          <w:i w:val="0"/>
          <w:sz w:val="28"/>
          <w:szCs w:val="28"/>
        </w:rPr>
        <w:t>Промежуточная  аттестация в форме экзамена</w:t>
      </w:r>
      <w:r>
        <w:rPr>
          <w:rStyle w:val="a3"/>
          <w:rFonts w:eastAsiaTheme="minorEastAsia"/>
          <w:i w:val="0"/>
          <w:sz w:val="28"/>
          <w:szCs w:val="28"/>
        </w:rPr>
        <w:t>.</w:t>
      </w:r>
    </w:p>
    <w:sectPr w:rsidR="009C3590" w:rsidRPr="009C3590" w:rsidSect="009C35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590"/>
    <w:rsid w:val="009C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5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90"/>
    <w:rPr>
      <w:rFonts w:ascii="Times New Roman" w:eastAsia="Arial Unicode MS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C359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9C359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C3590"/>
    <w:pPr>
      <w:shd w:val="clear" w:color="auto" w:fill="FFFFFF"/>
      <w:spacing w:before="420" w:after="0" w:line="240" w:lineRule="atLeast"/>
      <w:ind w:hanging="360"/>
      <w:outlineLvl w:val="1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9C359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rsid w:val="009C359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6">
    <w:name w:val="Основной текст (6) + Не полужирный"/>
    <w:basedOn w:val="a0"/>
    <w:rsid w:val="009C3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 + Курсив"/>
    <w:basedOn w:val="a0"/>
    <w:rsid w:val="009C3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2019-08-18T16:19:00Z</dcterms:created>
  <dcterms:modified xsi:type="dcterms:W3CDTF">2019-08-18T16:23:00Z</dcterms:modified>
</cp:coreProperties>
</file>