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Pr="00530AD5" w:rsidRDefault="00D3327E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Pr="00530AD5" w:rsidRDefault="00D3327E" w:rsidP="00530AD5">
      <w:pPr>
        <w:pStyle w:val="a6"/>
        <w:jc w:val="center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t>ОУДб.1</w:t>
      </w:r>
      <w:r w:rsidR="00941A92" w:rsidRPr="00530AD5">
        <w:rPr>
          <w:b/>
          <w:sz w:val="24"/>
          <w:szCs w:val="24"/>
        </w:rPr>
        <w:t>1</w:t>
      </w:r>
      <w:r w:rsidRPr="00530AD5">
        <w:rPr>
          <w:b/>
          <w:sz w:val="24"/>
          <w:szCs w:val="24"/>
        </w:rPr>
        <w:t xml:space="preserve"> Экология</w:t>
      </w:r>
    </w:p>
    <w:p w:rsidR="00D3327E" w:rsidRPr="00530AD5" w:rsidRDefault="00D3327E" w:rsidP="00530AD5">
      <w:pPr>
        <w:pStyle w:val="a6"/>
        <w:rPr>
          <w:sz w:val="24"/>
          <w:szCs w:val="24"/>
        </w:rPr>
      </w:pPr>
    </w:p>
    <w:p w:rsidR="007F618F" w:rsidRPr="00530AD5" w:rsidRDefault="007F618F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Рабочая программа общеобразовательной учебной дисциплины  ОУДб.1</w:t>
      </w:r>
      <w:r w:rsidR="00941A92" w:rsidRPr="00530AD5">
        <w:rPr>
          <w:rFonts w:ascii="Times New Roman" w:hAnsi="Times New Roman" w:cs="Times New Roman"/>
          <w:sz w:val="24"/>
          <w:szCs w:val="24"/>
        </w:rPr>
        <w:t>1</w:t>
      </w:r>
      <w:r w:rsidRPr="00530AD5">
        <w:rPr>
          <w:rFonts w:ascii="Times New Roman" w:hAnsi="Times New Roman" w:cs="Times New Roman"/>
          <w:sz w:val="24"/>
          <w:szCs w:val="24"/>
        </w:rPr>
        <w:t xml:space="preserve"> Экология предназначена для изучения экологии в пределах освоения основной профессиональной образовательной программы СПО по специальности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</w:t>
      </w:r>
      <w:r w:rsidR="00CE5B53" w:rsidRPr="00530AD5">
        <w:rPr>
          <w:rFonts w:ascii="Times New Roman" w:hAnsi="Times New Roman" w:cs="Times New Roman"/>
          <w:sz w:val="24"/>
          <w:szCs w:val="24"/>
        </w:rPr>
        <w:t xml:space="preserve"> </w:t>
      </w:r>
      <w:r w:rsidRPr="00530AD5">
        <w:rPr>
          <w:rFonts w:ascii="Times New Roman" w:hAnsi="Times New Roman" w:cs="Times New Roman"/>
          <w:sz w:val="24"/>
          <w:szCs w:val="24"/>
        </w:rPr>
        <w:t xml:space="preserve"> на базе основного общего образования при подготовке специалистов среднего звена.</w:t>
      </w:r>
    </w:p>
    <w:p w:rsidR="007F618F" w:rsidRPr="00530AD5" w:rsidRDefault="007F618F" w:rsidP="00530AD5">
      <w:pPr>
        <w:pStyle w:val="a6"/>
        <w:rPr>
          <w:sz w:val="24"/>
          <w:szCs w:val="24"/>
        </w:rPr>
      </w:pPr>
      <w:proofErr w:type="gramStart"/>
      <w:r w:rsidRPr="00530AD5">
        <w:rPr>
          <w:sz w:val="24"/>
          <w:szCs w:val="24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</w:t>
      </w:r>
      <w:proofErr w:type="spellStart"/>
      <w:r w:rsidRPr="00530AD5">
        <w:rPr>
          <w:sz w:val="24"/>
          <w:szCs w:val="24"/>
        </w:rPr>
        <w:t>ОУДб</w:t>
      </w:r>
      <w:proofErr w:type="spellEnd"/>
      <w:r w:rsidRPr="00530AD5">
        <w:rPr>
          <w:sz w:val="24"/>
          <w:szCs w:val="24"/>
        </w:rPr>
        <w:t>. 1</w:t>
      </w:r>
      <w:r w:rsidR="00941A92" w:rsidRPr="00530AD5">
        <w:rPr>
          <w:sz w:val="24"/>
          <w:szCs w:val="24"/>
        </w:rPr>
        <w:t>1</w:t>
      </w:r>
      <w:r w:rsidRPr="00530AD5">
        <w:rPr>
          <w:sz w:val="24"/>
          <w:szCs w:val="24"/>
        </w:rPr>
        <w:t xml:space="preserve"> Экология, и в соответствии с Рекомендациями </w:t>
      </w:r>
      <w:r w:rsidRPr="00530AD5">
        <w:rPr>
          <w:bCs/>
          <w:sz w:val="24"/>
          <w:szCs w:val="24"/>
        </w:rPr>
        <w:t>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</w:t>
      </w:r>
      <w:proofErr w:type="gramEnd"/>
      <w:r w:rsidRPr="00530AD5">
        <w:rPr>
          <w:bCs/>
          <w:sz w:val="24"/>
          <w:szCs w:val="24"/>
        </w:rPr>
        <w:t xml:space="preserve"> образования (письмо Департамента государственной политики в сфере подготовки рабочих кадров и ДПО  </w:t>
      </w:r>
      <w:proofErr w:type="spellStart"/>
      <w:r w:rsidRPr="00530AD5">
        <w:rPr>
          <w:bCs/>
          <w:sz w:val="24"/>
          <w:szCs w:val="24"/>
        </w:rPr>
        <w:t>Минобрнауки</w:t>
      </w:r>
      <w:proofErr w:type="spellEnd"/>
      <w:r w:rsidRPr="00530AD5">
        <w:rPr>
          <w:bCs/>
          <w:sz w:val="24"/>
          <w:szCs w:val="24"/>
        </w:rPr>
        <w:t xml:space="preserve"> России от </w:t>
      </w:r>
      <w:r w:rsidRPr="00530AD5">
        <w:rPr>
          <w:sz w:val="24"/>
          <w:szCs w:val="24"/>
        </w:rPr>
        <w:t>17.03.2015 № 06-259).</w:t>
      </w:r>
    </w:p>
    <w:p w:rsidR="007F618F" w:rsidRPr="00530AD5" w:rsidRDefault="007F618F" w:rsidP="00530AD5">
      <w:pPr>
        <w:pStyle w:val="a6"/>
        <w:rPr>
          <w:b/>
          <w:sz w:val="24"/>
          <w:szCs w:val="24"/>
        </w:rPr>
      </w:pPr>
      <w:r w:rsidRPr="00530AD5">
        <w:rPr>
          <w:sz w:val="24"/>
          <w:szCs w:val="24"/>
        </w:rPr>
        <w:t xml:space="preserve">Содержание  </w:t>
      </w:r>
      <w:proofErr w:type="spellStart"/>
      <w:r w:rsidRPr="00530AD5">
        <w:rPr>
          <w:sz w:val="24"/>
          <w:szCs w:val="24"/>
        </w:rPr>
        <w:t>программыОУДб</w:t>
      </w:r>
      <w:proofErr w:type="spellEnd"/>
      <w:r w:rsidRPr="00530AD5">
        <w:rPr>
          <w:sz w:val="24"/>
          <w:szCs w:val="24"/>
        </w:rPr>
        <w:t>. 1</w:t>
      </w:r>
      <w:r w:rsidR="00941A92" w:rsidRPr="00530AD5">
        <w:rPr>
          <w:sz w:val="24"/>
          <w:szCs w:val="24"/>
        </w:rPr>
        <w:t>1</w:t>
      </w:r>
      <w:r w:rsidRPr="00530AD5">
        <w:rPr>
          <w:sz w:val="24"/>
          <w:szCs w:val="24"/>
        </w:rPr>
        <w:t xml:space="preserve"> Экология направлено на достижение следующих </w:t>
      </w:r>
      <w:r w:rsidRPr="00530AD5">
        <w:rPr>
          <w:b/>
          <w:sz w:val="24"/>
          <w:szCs w:val="24"/>
        </w:rPr>
        <w:t>целей:</w:t>
      </w:r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получение фундаментальных знаний</w:t>
      </w:r>
      <w:r w:rsidRPr="00530AD5">
        <w:rPr>
          <w:rFonts w:ascii="Times New Roman" w:hAnsi="Times New Roman" w:cs="Times New Roman"/>
          <w:sz w:val="24"/>
          <w:szCs w:val="24"/>
        </w:rPr>
        <w:t>об экологических системах и особенностях их функционирования в условиях нарастающей антропогенной нагрузки; истории возникновения и развития экологии как естественнонаучной и социальной дисциплины, её роли в формировании картины мира; о методах научного познания;</w:t>
      </w:r>
      <w:proofErr w:type="gramEnd"/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овладение умениями логически мыслить</w:t>
      </w:r>
      <w:proofErr w:type="gramStart"/>
      <w:r w:rsidRPr="00530AD5">
        <w:rPr>
          <w:rFonts w:ascii="Times New Roman" w:hAnsi="Times New Roman" w:cs="Times New Roman"/>
          <w:bCs/>
          <w:sz w:val="24"/>
          <w:szCs w:val="24"/>
        </w:rPr>
        <w:t>,</w:t>
      </w:r>
      <w:r w:rsidRPr="00530AD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босновывать место и роль экологических знаний в практической деятельности людей, в развитии современных технологий; определять состояние экологических систем в природе и в условиях городских и сельских поселений; проводить наблюдения за природными и искусственными экосистемами с целью их описания и выявления естественных и антропогенных изменений; </w:t>
      </w:r>
    </w:p>
    <w:p w:rsidR="007F618F" w:rsidRPr="00530AD5" w:rsidRDefault="007F618F" w:rsidP="00530AD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развитиепознавательных интересов, интеллектуальных итворческихспособностей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обучающихся в процессе изучения экологии; путей развития природоохранной деятельности; в ходе работы с различными источниками информации;</w:t>
      </w:r>
    </w:p>
    <w:p w:rsidR="007F618F" w:rsidRPr="00530AD5" w:rsidRDefault="007F618F" w:rsidP="00530AD5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воспитаниеубежденности</w:t>
      </w:r>
      <w:r w:rsidRPr="00530AD5">
        <w:rPr>
          <w:rFonts w:ascii="Times New Roman" w:hAnsi="Times New Roman" w:cs="Times New Roman"/>
          <w:sz w:val="24"/>
          <w:szCs w:val="24"/>
        </w:rPr>
        <w:t>в необходимости рационального природопользования, бережного отношения к природным ресурсам и окружающей среде, собственному здоровью; уважения к мнению оппонента при обсуждении экологических проблем;</w:t>
      </w:r>
    </w:p>
    <w:p w:rsidR="007F618F" w:rsidRPr="00530AD5" w:rsidRDefault="007F618F" w:rsidP="00530AD5">
      <w:pPr>
        <w:numPr>
          <w:ilvl w:val="0"/>
          <w:numId w:val="9"/>
        </w:numPr>
        <w:tabs>
          <w:tab w:val="left" w:pos="72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использованиеприобретенных знаний и умений</w:t>
      </w:r>
      <w:r w:rsidRPr="00530AD5">
        <w:rPr>
          <w:rFonts w:ascii="Times New Roman" w:hAnsi="Times New Roman" w:cs="Times New Roman"/>
          <w:sz w:val="24"/>
          <w:szCs w:val="24"/>
        </w:rPr>
        <w:t xml:space="preserve"> по экологии в повседневной жизни для оценки последствий своей деятельности (и деятельности других людей) по отношению к окружающей среде, здоровью других людей и собственному здоровью; соблюдению правил поведения в природе.</w:t>
      </w:r>
    </w:p>
    <w:p w:rsidR="00A37B42" w:rsidRPr="00530AD5" w:rsidRDefault="00A37B42" w:rsidP="00530AD5">
      <w:pPr>
        <w:pStyle w:val="a3"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/>
        </w:rPr>
      </w:pPr>
      <w:r w:rsidRPr="00530AD5">
        <w:rPr>
          <w:rFonts w:ascii="Times New Roman" w:hAnsi="Times New Roman" w:cs="Times New Roman"/>
        </w:rPr>
        <w:t>Освоение содержания учебной дисциплины ОУДб.1</w:t>
      </w:r>
      <w:r w:rsidR="00941A92" w:rsidRPr="00530AD5">
        <w:rPr>
          <w:rFonts w:ascii="Times New Roman" w:hAnsi="Times New Roman" w:cs="Times New Roman"/>
        </w:rPr>
        <w:t>1</w:t>
      </w:r>
      <w:r w:rsidRPr="00530AD5">
        <w:rPr>
          <w:rFonts w:ascii="Times New Roman" w:hAnsi="Times New Roman" w:cs="Times New Roman"/>
        </w:rPr>
        <w:t xml:space="preserve"> Экологияобеспечивает достижение студентами следующих </w:t>
      </w:r>
      <w:r w:rsidRPr="00530AD5">
        <w:rPr>
          <w:rFonts w:ascii="Times New Roman" w:hAnsi="Times New Roman" w:cs="Times New Roman"/>
          <w:b/>
          <w:i/>
        </w:rPr>
        <w:t>результатов:</w:t>
      </w:r>
    </w:p>
    <w:p w:rsidR="00A37B42" w:rsidRPr="00530AD5" w:rsidRDefault="00A37B42" w:rsidP="00530AD5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30AD5">
        <w:rPr>
          <w:rFonts w:ascii="Times New Roman" w:hAnsi="Times New Roman" w:cs="Times New Roman"/>
          <w:b/>
          <w:i/>
          <w:sz w:val="24"/>
          <w:szCs w:val="24"/>
        </w:rPr>
        <w:t>личностных: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устойчивый интерес к истории и достижениям в области экологии; 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готовность к продолжению образования, повышению квалификации в избранной профессиональной деятельности, используя полученные экологические знания;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 xml:space="preserve">объективное осознание значимости компетенций в области экологии для человека и общества, умение; </w:t>
      </w:r>
    </w:p>
    <w:p w:rsidR="00A37B42" w:rsidRPr="00530AD5" w:rsidRDefault="00A37B42" w:rsidP="00530AD5">
      <w:pPr>
        <w:pStyle w:val="a3"/>
        <w:widowControl w:val="0"/>
        <w:numPr>
          <w:ilvl w:val="0"/>
          <w:numId w:val="10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</w:rPr>
      </w:pPr>
      <w:r w:rsidRPr="00530AD5">
        <w:rPr>
          <w:rFonts w:ascii="Times New Roman" w:hAnsi="Times New Roman" w:cs="Times New Roman"/>
        </w:rPr>
        <w:t>умения проанализировать техногенные последствия для окружающей среды, бытовой и производственной деятельности человека;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готовность самостоятельно добывать новые для себя сведения экологической направленности, используя для этого доступные источники информации;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lastRenderedPageBreak/>
        <w:t>умение управлять своей познавательной деятельностью, проводить самооценку уровня собственного интеллектуального развития;</w:t>
      </w:r>
    </w:p>
    <w:p w:rsidR="00A37B42" w:rsidRPr="00530AD5" w:rsidRDefault="00A37B42" w:rsidP="00530AD5">
      <w:pPr>
        <w:widowControl w:val="0"/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команде по решению общих задач в области экологии; </w:t>
      </w:r>
    </w:p>
    <w:p w:rsidR="00A37B42" w:rsidRPr="00530AD5" w:rsidRDefault="00A37B42" w:rsidP="00530A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hAnsi="Times New Roman" w:cs="Times New Roman"/>
          <w:b/>
          <w:i/>
          <w:sz w:val="24"/>
          <w:szCs w:val="24"/>
        </w:rPr>
        <w:t>метапредметных</w:t>
      </w:r>
      <w:proofErr w:type="spellEnd"/>
      <w:r w:rsidRPr="00530AD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овладение умениями и навыками различных видов познавательной деятельности для изучения различных сторон окружающей среды;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применение основных методов познания (описание, наблюдение, эксперимент) для изучения различных проявлений антропогенного воздействия, с которыми возникает необходимость сталкиваться в профессиональной сфере;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определять цели и задачи деятельности, выбирать средства их достижения на практике;</w:t>
      </w:r>
    </w:p>
    <w:p w:rsidR="00A37B42" w:rsidRPr="00530AD5" w:rsidRDefault="00A37B42" w:rsidP="00530AD5">
      <w:pPr>
        <w:widowControl w:val="0"/>
        <w:numPr>
          <w:ilvl w:val="0"/>
          <w:numId w:val="1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умение использовать различные источники для получения сведений экологической направленности и оценивать её достоверность для достижения  поставленных целей и задач;</w:t>
      </w:r>
    </w:p>
    <w:p w:rsidR="00A37B42" w:rsidRPr="00530AD5" w:rsidRDefault="00A37B42" w:rsidP="00530AD5">
      <w:pPr>
        <w:widowControl w:val="0"/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HiddenHorzOCR" w:hAnsi="Times New Roman" w:cs="Times New Roman"/>
          <w:b/>
          <w:i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b/>
          <w:i/>
          <w:sz w:val="24"/>
          <w:szCs w:val="24"/>
        </w:rPr>
        <w:t>предметных: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об экологической культуре как условии достижения устойчивого (сбалансированного) развития общества и природы, об экологических связях в системе «человек-общество-природа»;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экологического мышления и способности учитывать и оценивать экологические последствия в разных сферах деятельности;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>владение умениями применять экологические знания в жизненных ситуациях, связанных с выполнением типичных социальных ролей;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владение знаниями экологических императивов, гражданских прав и обязанностей в области </w:t>
      </w: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энерго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>- и ресурсосбережения в интересах сохранения окружающей среды, здоровья и безопасности жизни;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личностного отношения к экологическим </w:t>
      </w: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ценностям</w:t>
      </w:r>
      <w:proofErr w:type="gramStart"/>
      <w:r w:rsidRPr="00530AD5">
        <w:rPr>
          <w:rFonts w:ascii="Times New Roman" w:eastAsia="HiddenHorzOCR" w:hAnsi="Times New Roman" w:cs="Times New Roman"/>
          <w:sz w:val="24"/>
          <w:szCs w:val="24"/>
        </w:rPr>
        <w:t>,м</w:t>
      </w:r>
      <w:proofErr w:type="gramEnd"/>
      <w:r w:rsidRPr="00530AD5">
        <w:rPr>
          <w:rFonts w:ascii="Times New Roman" w:eastAsia="HiddenHorzOCR" w:hAnsi="Times New Roman" w:cs="Times New Roman"/>
          <w:sz w:val="24"/>
          <w:szCs w:val="24"/>
        </w:rPr>
        <w:t>оральной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ответственности за экологические последствия своих действий в окружающей среде;</w:t>
      </w:r>
    </w:p>
    <w:p w:rsidR="00A37B42" w:rsidRPr="00530AD5" w:rsidRDefault="00A37B42" w:rsidP="00530AD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30AD5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530AD5">
        <w:rPr>
          <w:rFonts w:ascii="Times New Roman" w:eastAsia="HiddenHorzOCR" w:hAnsi="Times New Roman" w:cs="Times New Roman"/>
          <w:sz w:val="24"/>
          <w:szCs w:val="24"/>
        </w:rPr>
        <w:t xml:space="preserve"> способности к выполнению проектов экологически ориентированной социальной деятельности, связанных с экологической безопасностью окружающей среды, здоровьем людей и повышением их экологической культуры.</w:t>
      </w:r>
    </w:p>
    <w:p w:rsidR="00A37B42" w:rsidRPr="00530AD5" w:rsidRDefault="00A37B42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При реализации содержания общеобразовательной учебной дисциплины ОУДб.1</w:t>
      </w:r>
      <w:r w:rsidR="00941A92" w:rsidRPr="00530AD5">
        <w:rPr>
          <w:sz w:val="24"/>
          <w:szCs w:val="24"/>
        </w:rPr>
        <w:t>1</w:t>
      </w:r>
      <w:r w:rsidRPr="00530AD5">
        <w:rPr>
          <w:sz w:val="24"/>
          <w:szCs w:val="24"/>
        </w:rPr>
        <w:t xml:space="preserve"> Экологияв пределах освоения ОПОП СПО на базе основного общего образования с получением среднего общего образования (</w:t>
      </w:r>
      <w:r w:rsidRPr="00530AD5">
        <w:rPr>
          <w:rFonts w:eastAsia="Times New Roman"/>
          <w:sz w:val="24"/>
          <w:szCs w:val="24"/>
          <w:lang w:eastAsia="ru-RU"/>
        </w:rPr>
        <w:t>ППССЗ)</w:t>
      </w:r>
      <w:r w:rsidRPr="00530AD5">
        <w:rPr>
          <w:sz w:val="24"/>
          <w:szCs w:val="24"/>
        </w:rPr>
        <w:t xml:space="preserve"> максимальная учебная нагрузка обучающихся составляет:– 54 час. Из них аудиторная (обязательная) учебная нагрузка обучающихся, включая практические занятия –36 час</w:t>
      </w:r>
      <w:proofErr w:type="gramStart"/>
      <w:r w:rsidRPr="00530AD5">
        <w:rPr>
          <w:sz w:val="24"/>
          <w:szCs w:val="24"/>
        </w:rPr>
        <w:t>.,</w:t>
      </w:r>
      <w:proofErr w:type="gramEnd"/>
    </w:p>
    <w:p w:rsidR="00A37B42" w:rsidRPr="00530AD5" w:rsidRDefault="00A37B42" w:rsidP="00530AD5">
      <w:pPr>
        <w:pStyle w:val="a6"/>
        <w:rPr>
          <w:sz w:val="24"/>
          <w:szCs w:val="24"/>
        </w:rPr>
      </w:pPr>
      <w:r w:rsidRPr="00530AD5">
        <w:rPr>
          <w:sz w:val="24"/>
          <w:szCs w:val="24"/>
        </w:rPr>
        <w:t>внеаудиторная самостоятельная работа студентов –18 час;</w:t>
      </w:r>
    </w:p>
    <w:p w:rsidR="00D90148" w:rsidRDefault="00D90148" w:rsidP="00D90148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37B42" w:rsidRPr="00530AD5" w:rsidRDefault="00A37B42" w:rsidP="00530AD5">
      <w:pPr>
        <w:pStyle w:val="a3"/>
        <w:ind w:left="0" w:right="57" w:firstLine="709"/>
        <w:rPr>
          <w:rFonts w:ascii="Times New Roman" w:hAnsi="Times New Roman" w:cs="Times New Roman"/>
          <w:b/>
        </w:rPr>
      </w:pPr>
    </w:p>
    <w:p w:rsidR="00D3327E" w:rsidRPr="00E62B80" w:rsidRDefault="00A37B42" w:rsidP="00E62B80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30AD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D3327E" w:rsidRPr="00E62B80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731A4"/>
    <w:rsid w:val="003E29B3"/>
    <w:rsid w:val="004C4C6C"/>
    <w:rsid w:val="004D75BF"/>
    <w:rsid w:val="00530AD5"/>
    <w:rsid w:val="00570BFD"/>
    <w:rsid w:val="00587DB0"/>
    <w:rsid w:val="00607FD1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941A92"/>
    <w:rsid w:val="009A1D3C"/>
    <w:rsid w:val="00A32D75"/>
    <w:rsid w:val="00A37B42"/>
    <w:rsid w:val="00A546BE"/>
    <w:rsid w:val="00B523F4"/>
    <w:rsid w:val="00B73D00"/>
    <w:rsid w:val="00BE0382"/>
    <w:rsid w:val="00C15B41"/>
    <w:rsid w:val="00C33FC6"/>
    <w:rsid w:val="00CE5B53"/>
    <w:rsid w:val="00D26398"/>
    <w:rsid w:val="00D3327E"/>
    <w:rsid w:val="00D741F7"/>
    <w:rsid w:val="00D90148"/>
    <w:rsid w:val="00E62B80"/>
    <w:rsid w:val="00E76D5B"/>
    <w:rsid w:val="00F33829"/>
    <w:rsid w:val="00F4701D"/>
    <w:rsid w:val="00F9244F"/>
    <w:rsid w:val="00FA3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2019-08-18T16:40:00Z</dcterms:modified>
</cp:coreProperties>
</file>