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5A" w:rsidRPr="002B1906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2B1906">
        <w:rPr>
          <w:sz w:val="28"/>
          <w:szCs w:val="28"/>
        </w:rPr>
        <w:t xml:space="preserve">Некоммерческое частное профессиональное </w:t>
      </w:r>
    </w:p>
    <w:p w:rsidR="00730F5A" w:rsidRPr="002B1906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2B1906">
        <w:rPr>
          <w:sz w:val="28"/>
          <w:szCs w:val="28"/>
        </w:rPr>
        <w:t>образовательное учреждение</w:t>
      </w:r>
    </w:p>
    <w:p w:rsidR="00730F5A" w:rsidRPr="002B1906" w:rsidRDefault="00730F5A" w:rsidP="00730F5A">
      <w:pPr>
        <w:pStyle w:val="3"/>
        <w:tabs>
          <w:tab w:val="left" w:pos="4962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B1906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 xml:space="preserve">РАБОЧАЯ  ПРОГРАММа  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ОБЩЕОБРАЗОВАТЕЛЬНОЙ УЧЕБНОЙ ДИСЦИПЛИНЫ</w:t>
      </w:r>
    </w:p>
    <w:p w:rsidR="00730F5A" w:rsidRPr="002B1906" w:rsidRDefault="00D0268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730F5A" w:rsidRPr="002B1906" w:rsidRDefault="00730F5A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521CA6" w:rsidRPr="002B1906">
        <w:rPr>
          <w:rFonts w:ascii="Times New Roman" w:hAnsi="Times New Roman" w:cs="Times New Roman"/>
          <w:sz w:val="28"/>
          <w:szCs w:val="28"/>
        </w:rPr>
        <w:t xml:space="preserve">40.02.01 Право и организация социального обеспечения </w:t>
      </w: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Default="00751E1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</w:p>
    <w:p w:rsidR="00730F5A" w:rsidRPr="00073057" w:rsidRDefault="00073057" w:rsidP="00073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20130" cy="8661540"/>
            <wp:effectExtent l="19050" t="0" r="0" b="0"/>
            <wp:docPr id="1" name="Рисунок 1" descr="\\Sept\общая сэпт\Оксана Евгеньевна\оборотка РП\16fddd093fa241d18094038217f1b1d81a4AguLP3Z8WtV1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30F5A" w:rsidRPr="002B1906" w:rsidRDefault="00730F5A" w:rsidP="00730F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0F5A" w:rsidRPr="002B1906" w:rsidRDefault="00095037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1.Пояснительная записка……………………………………</w:t>
      </w:r>
      <w:r w:rsidR="00730F5A" w:rsidRPr="002B1906">
        <w:rPr>
          <w:rFonts w:ascii="Times New Roman" w:eastAsia="Times New Roman" w:hAnsi="Times New Roman" w:cs="Times New Roman"/>
          <w:bCs/>
          <w:sz w:val="28"/>
          <w:szCs w:val="28"/>
        </w:rPr>
        <w:t>…….......................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683934" w:rsidRPr="002B1906">
        <w:rPr>
          <w:rFonts w:ascii="Times New Roman" w:eastAsia="Times New Roman" w:hAnsi="Times New Roman" w:cs="Times New Roman"/>
          <w:bCs/>
          <w:sz w:val="28"/>
          <w:szCs w:val="28"/>
        </w:rPr>
        <w:t>..4</w:t>
      </w:r>
    </w:p>
    <w:p w:rsidR="00730F5A" w:rsidRPr="002B1906" w:rsidRDefault="00730F5A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2.Общая характеристика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..6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2.1 Место учебной дисциплины в учебном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плане........................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.....................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...10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2.2 Результаты освоения учебной дисциплин</w:t>
      </w:r>
      <w:r w:rsidR="00095037" w:rsidRPr="002B1906">
        <w:rPr>
          <w:rFonts w:ascii="Times New Roman" w:hAnsi="Times New Roman" w:cs="Times New Roman"/>
          <w:sz w:val="28"/>
          <w:szCs w:val="28"/>
        </w:rPr>
        <w:t>ы..............................</w:t>
      </w:r>
      <w:r w:rsidRPr="002B1906">
        <w:rPr>
          <w:rFonts w:ascii="Times New Roman" w:hAnsi="Times New Roman" w:cs="Times New Roman"/>
          <w:sz w:val="28"/>
          <w:szCs w:val="28"/>
        </w:rPr>
        <w:t>.......................10</w:t>
      </w: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2.3 Количество часов на освоение программы дисциплины…………………….</w:t>
      </w:r>
      <w:r w:rsidR="00683934" w:rsidRPr="002B1906">
        <w:rPr>
          <w:rFonts w:ascii="Times New Roman" w:hAnsi="Times New Roman" w:cs="Times New Roman"/>
          <w:sz w:val="28"/>
          <w:szCs w:val="28"/>
        </w:rPr>
        <w:t>11</w:t>
      </w:r>
    </w:p>
    <w:p w:rsidR="00730F5A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3</w:t>
      </w:r>
      <w:r w:rsidR="004D7A8B" w:rsidRPr="002B1906">
        <w:rPr>
          <w:szCs w:val="28"/>
        </w:rPr>
        <w:t xml:space="preserve">Содержание учебной дисциплины  </w:t>
      </w:r>
      <w:r w:rsidR="00095037" w:rsidRPr="002B1906">
        <w:rPr>
          <w:szCs w:val="28"/>
        </w:rPr>
        <w:t>.……………...</w:t>
      </w:r>
      <w:r w:rsidRPr="002B1906">
        <w:rPr>
          <w:szCs w:val="28"/>
        </w:rPr>
        <w:t>……</w:t>
      </w:r>
      <w:r w:rsidR="00095037" w:rsidRPr="002B1906">
        <w:rPr>
          <w:szCs w:val="28"/>
        </w:rPr>
        <w:t>………………</w:t>
      </w:r>
      <w:r w:rsidR="004D7A8B" w:rsidRPr="002B1906">
        <w:rPr>
          <w:szCs w:val="28"/>
        </w:rPr>
        <w:t>…</w:t>
      </w:r>
      <w:r w:rsidRPr="002B1906">
        <w:rPr>
          <w:szCs w:val="28"/>
        </w:rPr>
        <w:t>.…….12</w:t>
      </w:r>
    </w:p>
    <w:p w:rsidR="004C3458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4</w:t>
      </w:r>
      <w:r w:rsidR="004C3458" w:rsidRPr="002B1906">
        <w:rPr>
          <w:szCs w:val="28"/>
        </w:rPr>
        <w:t>.Тематическое планирование учебной дисциплины………………………</w:t>
      </w:r>
      <w:r w:rsidR="004D7A8B" w:rsidRPr="002B1906">
        <w:rPr>
          <w:szCs w:val="28"/>
        </w:rPr>
        <w:t>.</w:t>
      </w:r>
      <w:r w:rsidR="004C3458" w:rsidRPr="002B1906">
        <w:rPr>
          <w:szCs w:val="28"/>
        </w:rPr>
        <w:t>…</w:t>
      </w:r>
      <w:r w:rsidR="00CB47FD" w:rsidRPr="002B1906">
        <w:rPr>
          <w:szCs w:val="28"/>
        </w:rPr>
        <w:t>...14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5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Характеристика основных видов  учебн</w:t>
      </w:r>
      <w:r w:rsidR="00095037" w:rsidRPr="002B1906">
        <w:rPr>
          <w:rFonts w:ascii="Times New Roman" w:hAnsi="Times New Roman" w:cs="Times New Roman"/>
          <w:sz w:val="28"/>
          <w:szCs w:val="28"/>
        </w:rPr>
        <w:t>ой деятельности студентов ………..</w:t>
      </w:r>
      <w:r w:rsidR="008D25DA" w:rsidRPr="002B1906">
        <w:rPr>
          <w:rFonts w:ascii="Times New Roman" w:hAnsi="Times New Roman" w:cs="Times New Roman"/>
          <w:sz w:val="28"/>
          <w:szCs w:val="28"/>
        </w:rPr>
        <w:t>18</w:t>
      </w:r>
    </w:p>
    <w:p w:rsidR="00730F5A" w:rsidRPr="002B1906" w:rsidRDefault="004D7A8B" w:rsidP="00095037">
      <w:pPr>
        <w:pStyle w:val="af9"/>
        <w:spacing w:line="276" w:lineRule="auto"/>
        <w:rPr>
          <w:b/>
          <w:szCs w:val="28"/>
        </w:rPr>
      </w:pPr>
      <w:r w:rsidRPr="002B1906">
        <w:rPr>
          <w:szCs w:val="28"/>
        </w:rPr>
        <w:t>6</w:t>
      </w:r>
      <w:r w:rsidR="004C3458" w:rsidRPr="002B1906">
        <w:rPr>
          <w:szCs w:val="28"/>
        </w:rPr>
        <w:t>.</w:t>
      </w:r>
      <w:r w:rsidR="00730F5A" w:rsidRPr="002B1906">
        <w:rPr>
          <w:szCs w:val="28"/>
        </w:rPr>
        <w:t xml:space="preserve"> Учебно-методическое и материально-техническое</w:t>
      </w:r>
      <w:r w:rsidR="003134AC">
        <w:rPr>
          <w:szCs w:val="28"/>
        </w:rPr>
        <w:t xml:space="preserve"> </w:t>
      </w:r>
      <w:r w:rsidR="00730F5A" w:rsidRPr="002B1906">
        <w:rPr>
          <w:szCs w:val="28"/>
        </w:rPr>
        <w:t>обеспечение программы учебной дисциплины …</w:t>
      </w:r>
      <w:r w:rsidR="00095037" w:rsidRPr="002B1906">
        <w:rPr>
          <w:szCs w:val="28"/>
        </w:rPr>
        <w:t>………………………………………………………...</w:t>
      </w:r>
      <w:r w:rsidR="00683934" w:rsidRPr="002B1906">
        <w:rPr>
          <w:szCs w:val="28"/>
        </w:rPr>
        <w:t xml:space="preserve">.... </w:t>
      </w:r>
      <w:r w:rsidR="008D25DA" w:rsidRPr="002B1906">
        <w:rPr>
          <w:szCs w:val="28"/>
        </w:rPr>
        <w:t>26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7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Спис</w:t>
      </w:r>
      <w:r w:rsidR="00095037" w:rsidRPr="002B1906">
        <w:rPr>
          <w:rFonts w:ascii="Times New Roman" w:hAnsi="Times New Roman" w:cs="Times New Roman"/>
          <w:sz w:val="28"/>
          <w:szCs w:val="28"/>
        </w:rPr>
        <w:t>ок литературы ………………………….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………………………</w:t>
      </w:r>
      <w:r w:rsidR="00683934" w:rsidRPr="002B1906">
        <w:rPr>
          <w:rFonts w:ascii="Times New Roman" w:hAnsi="Times New Roman" w:cs="Times New Roman"/>
          <w:sz w:val="28"/>
          <w:szCs w:val="28"/>
        </w:rPr>
        <w:t>...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……..….</w:t>
      </w:r>
      <w:r w:rsidR="008D25DA" w:rsidRPr="002B1906">
        <w:rPr>
          <w:rFonts w:ascii="Times New Roman" w:hAnsi="Times New Roman" w:cs="Times New Roman"/>
          <w:sz w:val="28"/>
          <w:szCs w:val="28"/>
        </w:rPr>
        <w:t>27</w:t>
      </w:r>
    </w:p>
    <w:p w:rsidR="00730F5A" w:rsidRPr="002B1906" w:rsidRDefault="00730F5A" w:rsidP="00730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2B190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2B19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0F5A" w:rsidRPr="002B1906" w:rsidRDefault="00730F5A" w:rsidP="00730F5A">
      <w:pPr>
        <w:pStyle w:val="af9"/>
        <w:spacing w:line="276" w:lineRule="auto"/>
        <w:ind w:firstLine="709"/>
        <w:jc w:val="both"/>
        <w:rPr>
          <w:szCs w:val="28"/>
        </w:rPr>
      </w:pPr>
    </w:p>
    <w:p w:rsidR="00730F5A" w:rsidRPr="002B1906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общеобразовательной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 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521CA6" w:rsidRPr="002B1906">
        <w:rPr>
          <w:szCs w:val="28"/>
        </w:rPr>
        <w:t>40.02.01 Право и организация социального обеспечения</w:t>
      </w:r>
      <w:r w:rsidRPr="002B1906">
        <w:rPr>
          <w:szCs w:val="28"/>
        </w:rPr>
        <w:t xml:space="preserve">, входящую в укрупненную группу </w:t>
      </w:r>
      <w:r w:rsidR="00521CA6" w:rsidRPr="002B1906">
        <w:rPr>
          <w:szCs w:val="28"/>
        </w:rPr>
        <w:t>40.00.00 Юриспруденция</w:t>
      </w:r>
      <w:r w:rsidRPr="002B1906">
        <w:rPr>
          <w:szCs w:val="28"/>
        </w:rPr>
        <w:t>.</w:t>
      </w:r>
    </w:p>
    <w:p w:rsidR="00730F5A" w:rsidRPr="002B1906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язык, и в соответствии с Рекомендациями </w:t>
      </w:r>
      <w:r w:rsidRPr="002B190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2B1906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06-259).</w:t>
      </w:r>
    </w:p>
    <w:p w:rsidR="00730F5A" w:rsidRPr="002B1906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730F5A" w:rsidRPr="002B1906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социолингвистической, дискурсивной,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, социальной, стратегической и предметной;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30F5A" w:rsidRPr="002B1906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СПО </w:t>
      </w:r>
      <w:r w:rsidRPr="002B1906">
        <w:rPr>
          <w:szCs w:val="28"/>
        </w:rPr>
        <w:lastRenderedPageBreak/>
        <w:t xml:space="preserve">на базе основного общего образования с получением среднего общего образования, – программы подготовки специалистов среднего звена </w:t>
      </w:r>
      <w:proofErr w:type="gramStart"/>
      <w:r w:rsidRPr="002B1906">
        <w:rPr>
          <w:szCs w:val="28"/>
        </w:rPr>
        <w:t xml:space="preserve">( </w:t>
      </w:r>
      <w:proofErr w:type="gramEnd"/>
      <w:r w:rsidRPr="002B1906">
        <w:rPr>
          <w:szCs w:val="28"/>
        </w:rPr>
        <w:t xml:space="preserve">ППССЗ).  </w:t>
      </w:r>
    </w:p>
    <w:p w:rsidR="00730F5A" w:rsidRPr="002B1906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730F5A" w:rsidRPr="002B1906" w:rsidRDefault="00730F5A" w:rsidP="00730F5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95037" w:rsidRPr="002B1906">
        <w:rPr>
          <w:rFonts w:ascii="Times New Roman" w:hAnsi="Times New Roman" w:cs="Times New Roman"/>
          <w:b/>
          <w:sz w:val="28"/>
          <w:szCs w:val="28"/>
        </w:rPr>
        <w:t>.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УЧЕБНОЙ ДИСЦИПЛИНЫ</w:t>
      </w:r>
    </w:p>
    <w:p w:rsidR="00730F5A" w:rsidRPr="002B1906" w:rsidRDefault="00F75ED7" w:rsidP="00730F5A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b/>
          <w:sz w:val="28"/>
          <w:szCs w:val="28"/>
        </w:rPr>
        <w:t>.04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sz w:val="28"/>
          <w:szCs w:val="28"/>
          <w:lang w:val="ru-RU"/>
        </w:rPr>
      </w:pP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b/>
          <w:sz w:val="28"/>
          <w:szCs w:val="28"/>
          <w:lang w:val="ru-RU" w:eastAsia="ru-RU"/>
        </w:rPr>
      </w:pPr>
      <w:r w:rsidRPr="002B1906">
        <w:rPr>
          <w:sz w:val="28"/>
          <w:szCs w:val="28"/>
          <w:lang w:val="ru-RU"/>
        </w:rPr>
        <w:t xml:space="preserve">Иностранный язык </w:t>
      </w:r>
      <w:r w:rsidRPr="002B1906">
        <w:rPr>
          <w:rStyle w:val="c1"/>
          <w:sz w:val="28"/>
          <w:szCs w:val="28"/>
          <w:lang w:val="ru-RU"/>
        </w:rPr>
        <w:t>как учебная дисциплина характеризуется: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направленностью на освоение языковых средств общения, формирование </w:t>
      </w:r>
      <w:r w:rsidRPr="002B1906">
        <w:rPr>
          <w:rFonts w:ascii="Times New Roman" w:hAnsi="Times New Roman" w:cs="Times New Roman"/>
          <w:i/>
          <w:sz w:val="28"/>
          <w:szCs w:val="28"/>
        </w:rPr>
        <w:t>новой</w:t>
      </w:r>
      <w:r w:rsidRPr="002B1906">
        <w:rPr>
          <w:rFonts w:ascii="Times New Roman" w:hAnsi="Times New Roman" w:cs="Times New Roman"/>
          <w:sz w:val="28"/>
          <w:szCs w:val="28"/>
        </w:rPr>
        <w:t xml:space="preserve"> языковой системы коммуникации, становление основных черт вторичной языковой личности;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 </w:t>
      </w:r>
      <w:r w:rsidRPr="002B1906">
        <w:rPr>
          <w:rFonts w:cs="Times New Roman"/>
          <w:b w:val="0"/>
          <w:sz w:val="28"/>
          <w:szCs w:val="28"/>
        </w:rPr>
        <w:t>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</w:t>
      </w:r>
      <w:r w:rsidRPr="002B1906">
        <w:rPr>
          <w:rFonts w:cs="Times New Roman"/>
          <w:b w:val="0"/>
          <w:sz w:val="28"/>
          <w:szCs w:val="28"/>
        </w:rPr>
        <w:t> </w:t>
      </w:r>
      <w:proofErr w:type="spellStart"/>
      <w:r w:rsidRPr="002B1906">
        <w:rPr>
          <w:rFonts w:cs="Times New Roman"/>
          <w:b w:val="0"/>
          <w:sz w:val="28"/>
          <w:szCs w:val="28"/>
        </w:rPr>
        <w:t>полифункциональностью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— способностью выступать как целью, так и средством обучения </w:t>
      </w:r>
      <w:proofErr w:type="spellStart"/>
      <w:r w:rsidRPr="002B1906">
        <w:rPr>
          <w:rFonts w:cs="Times New Roman"/>
          <w:b w:val="0"/>
          <w:sz w:val="28"/>
          <w:szCs w:val="28"/>
        </w:rPr>
        <w:t>приизучении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других предметных областей, что позволяет </w:t>
      </w:r>
      <w:proofErr w:type="spellStart"/>
      <w:r w:rsidRPr="002B1906">
        <w:rPr>
          <w:rFonts w:cs="Times New Roman"/>
          <w:b w:val="0"/>
          <w:sz w:val="28"/>
          <w:szCs w:val="28"/>
        </w:rPr>
        <w:t>реализоватьв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процессе обучения самые разнообразные </w:t>
      </w:r>
      <w:proofErr w:type="spellStart"/>
      <w:r w:rsidRPr="002B1906">
        <w:rPr>
          <w:rFonts w:cs="Times New Roman"/>
          <w:b w:val="0"/>
          <w:sz w:val="28"/>
          <w:szCs w:val="28"/>
        </w:rPr>
        <w:t>межпредметные</w:t>
      </w:r>
      <w:proofErr w:type="spellEnd"/>
      <w:r w:rsidRPr="002B1906">
        <w:rPr>
          <w:rFonts w:cs="Times New Roman"/>
          <w:b w:val="0"/>
          <w:sz w:val="28"/>
          <w:szCs w:val="28"/>
        </w:rPr>
        <w:t xml:space="preserve"> связи.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Содержание учебной дисциплины направлено на формирование различных видов компетенций: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лингвистической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социолингвистической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>вершенствование умений в основных видах речевой деятельности (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аудировании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дискурсивной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>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730F5A" w:rsidRPr="002B1906" w:rsidRDefault="00730F5A" w:rsidP="00730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ладение национально-культурной спецификой страны изучаемого языка и развитие умения строить речевое и неречевое поведение адекватно этой специфике; </w:t>
      </w: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социальной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вступать в коммуникацию и поддерживать ее;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стратегической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использовать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знания и навыки, формируемые в рамках дисциплины «</w:t>
      </w:r>
      <w:r w:rsidR="00F75ED7" w:rsidRPr="002B1906">
        <w:rPr>
          <w:rFonts w:ascii="Times New Roman" w:hAnsi="Times New Roman"/>
          <w:sz w:val="28"/>
          <w:szCs w:val="28"/>
        </w:rPr>
        <w:t>Иностранный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язык», для решения различных проблем.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Основное содержание предполагает формирование у обучающихся  совокупности  практических умений, таких как: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о выдаче документа (например, туристической визы);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написать энциклопедическую или справочную статью о родном городе по предложенному шаблону;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составить резюме.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Профессионально ориентированное содержание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При этом  к учебному материалу предъявляются  следующие требования: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аутентичность;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высокая коммуникативная ценность (употребительность), в том числе в ситуациях делового и профессионального общения;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– познавательность и 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культуроведческая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обеспечение условий обучения, близких к условиям реального общения (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мотивированность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предполагает выполнение индивидуальных проектов, участие обучающихся 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вролевых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1906">
        <w:rPr>
          <w:rFonts w:ascii="Times New Roman" w:eastAsia="Times New Roman" w:hAnsi="Times New Roman" w:cs="Times New Roman"/>
          <w:sz w:val="28"/>
          <w:szCs w:val="28"/>
        </w:rPr>
        <w:t>играх</w:t>
      </w:r>
      <w:proofErr w:type="gramStart"/>
      <w:r w:rsidRPr="002B1906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2B1906">
        <w:rPr>
          <w:rFonts w:ascii="Times New Roman" w:eastAsia="Times New Roman" w:hAnsi="Times New Roman" w:cs="Times New Roman"/>
          <w:sz w:val="28"/>
          <w:szCs w:val="28"/>
        </w:rPr>
        <w:t>ребующих</w:t>
      </w:r>
      <w:proofErr w:type="spellEnd"/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предусматривает освоение текстового и грамматического материала.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 xml:space="preserve">Текстовый материал </w:t>
      </w:r>
      <w:r w:rsidRPr="002B1906">
        <w:rPr>
          <w:szCs w:val="28"/>
        </w:rPr>
        <w:t xml:space="preserve">для чтения, </w:t>
      </w:r>
      <w:proofErr w:type="spellStart"/>
      <w:r w:rsidRPr="002B1906">
        <w:rPr>
          <w:szCs w:val="28"/>
        </w:rPr>
        <w:t>аудирования</w:t>
      </w:r>
      <w:proofErr w:type="spellEnd"/>
      <w:r w:rsidRPr="002B1906">
        <w:rPr>
          <w:szCs w:val="28"/>
        </w:rPr>
        <w:t xml:space="preserve"> и говорения должен быть </w:t>
      </w:r>
      <w:proofErr w:type="spellStart"/>
      <w:r w:rsidRPr="002B1906">
        <w:rPr>
          <w:szCs w:val="28"/>
        </w:rPr>
        <w:t>информативным</w:t>
      </w:r>
      <w:proofErr w:type="gramStart"/>
      <w:r w:rsidRPr="002B1906">
        <w:rPr>
          <w:szCs w:val="28"/>
        </w:rPr>
        <w:t>;и</w:t>
      </w:r>
      <w:proofErr w:type="gramEnd"/>
      <w:r w:rsidRPr="002B1906">
        <w:rPr>
          <w:szCs w:val="28"/>
        </w:rPr>
        <w:t>меть</w:t>
      </w:r>
      <w:proofErr w:type="spellEnd"/>
      <w:r w:rsidRPr="002B1906">
        <w:rPr>
          <w:szCs w:val="28"/>
        </w:rPr>
        <w:t xml:space="preserve"> четкую структуру и логику </w:t>
      </w:r>
      <w:proofErr w:type="spellStart"/>
      <w:r w:rsidRPr="002B1906">
        <w:rPr>
          <w:szCs w:val="28"/>
        </w:rPr>
        <w:t>изложения,коммуникативную</w:t>
      </w:r>
      <w:proofErr w:type="spellEnd"/>
      <w:r w:rsidRPr="002B1906">
        <w:rPr>
          <w:szCs w:val="28"/>
        </w:rPr>
        <w:t xml:space="preserve"> </w:t>
      </w:r>
      <w:proofErr w:type="spellStart"/>
      <w:r w:rsidRPr="002B1906">
        <w:rPr>
          <w:szCs w:val="28"/>
        </w:rPr>
        <w:t>направленность,воспитательную</w:t>
      </w:r>
      <w:proofErr w:type="spellEnd"/>
      <w:r w:rsidRPr="002B1906">
        <w:rPr>
          <w:szCs w:val="28"/>
        </w:rPr>
        <w:t xml:space="preserve"> </w:t>
      </w:r>
      <w:proofErr w:type="spellStart"/>
      <w:r w:rsidRPr="002B1906">
        <w:rPr>
          <w:szCs w:val="28"/>
        </w:rPr>
        <w:t>ценность;соответствовать</w:t>
      </w:r>
      <w:proofErr w:type="spellEnd"/>
      <w:r w:rsidRPr="002B1906">
        <w:rPr>
          <w:szCs w:val="28"/>
        </w:rPr>
        <w:t xml:space="preserve"> речевому опыту и интересам обучающихся.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lastRenderedPageBreak/>
        <w:t xml:space="preserve">Продолжительность </w:t>
      </w:r>
      <w:proofErr w:type="spellStart"/>
      <w:r w:rsidRPr="002B1906">
        <w:rPr>
          <w:szCs w:val="28"/>
        </w:rPr>
        <w:t>аудиотекста</w:t>
      </w:r>
      <w:proofErr w:type="spellEnd"/>
      <w:r w:rsidRPr="002B1906">
        <w:rPr>
          <w:szCs w:val="28"/>
        </w:rPr>
        <w:t xml:space="preserve"> не должна превышать 5 минут при темпе речи 200–250 слогов в минуту.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Коммуникативная направленность обучения обусловливает использование следующих функциональных стилей и типов текстов: </w:t>
      </w:r>
      <w:proofErr w:type="gramStart"/>
      <w:r w:rsidRPr="002B1906">
        <w:rPr>
          <w:szCs w:val="28"/>
        </w:rPr>
        <w:t>литературно-художественный</w:t>
      </w:r>
      <w:proofErr w:type="gramEnd"/>
      <w:r w:rsidRPr="002B1906">
        <w:rPr>
          <w:szCs w:val="28"/>
        </w:rPr>
        <w:t xml:space="preserve">, научный, научно-популярный,  газетно-публицистический, разговорный. 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Отбираемые лексические единицы должны отвечать следующим требованиям: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обозначать понятия и явления, наиболее часто встречающиеся в литературе различных жанров и разговорной речи;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 xml:space="preserve">– включать </w:t>
      </w:r>
      <w:proofErr w:type="spellStart"/>
      <w:r w:rsidRPr="002B1906">
        <w:rPr>
          <w:szCs w:val="28"/>
        </w:rPr>
        <w:t>безэквивалентную</w:t>
      </w:r>
      <w:proofErr w:type="spellEnd"/>
      <w:r w:rsidRPr="002B1906">
        <w:rPr>
          <w:szCs w:val="28"/>
        </w:rPr>
        <w:t xml:space="preserve"> лексику, отражающую реалии </w:t>
      </w:r>
      <w:proofErr w:type="spellStart"/>
      <w:r w:rsidRPr="002B1906">
        <w:rPr>
          <w:szCs w:val="28"/>
        </w:rPr>
        <w:t>англоговорящих</w:t>
      </w:r>
      <w:proofErr w:type="spellEnd"/>
      <w:r w:rsidRPr="002B1906">
        <w:rPr>
          <w:szCs w:val="28"/>
        </w:rPr>
        <w:t xml:space="preserve"> стран (денежные единицы, географические названия, имена </w:t>
      </w:r>
      <w:proofErr w:type="spellStart"/>
      <w:r w:rsidRPr="002B1906">
        <w:rPr>
          <w:szCs w:val="28"/>
        </w:rPr>
        <w:t>собственные</w:t>
      </w:r>
      <w:proofErr w:type="gramStart"/>
      <w:r w:rsidRPr="002B1906">
        <w:rPr>
          <w:szCs w:val="28"/>
        </w:rPr>
        <w:t>,д</w:t>
      </w:r>
      <w:proofErr w:type="gramEnd"/>
      <w:r w:rsidRPr="002B1906">
        <w:rPr>
          <w:szCs w:val="28"/>
        </w:rPr>
        <w:t>енежные</w:t>
      </w:r>
      <w:proofErr w:type="spellEnd"/>
      <w:r w:rsidRPr="002B1906">
        <w:rPr>
          <w:szCs w:val="28"/>
        </w:rPr>
        <w:t xml:space="preserve"> единицы,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термины; основные речевые и этикетные формулы, используемые в письменной и устной речи в различных ситуациях общения;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вводиться не изолированно, а в сочетании с другими лексическими единицами.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>Грамматический материал</w:t>
      </w:r>
      <w:r w:rsidRPr="002B1906">
        <w:rPr>
          <w:szCs w:val="28"/>
        </w:rPr>
        <w:t xml:space="preserve"> включает следующие основные темы: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существительное</w:t>
      </w:r>
      <w:r w:rsidRPr="002B1906">
        <w:rPr>
          <w:szCs w:val="28"/>
        </w:rPr>
        <w:t xml:space="preserve">. </w:t>
      </w:r>
      <w:proofErr w:type="gramStart"/>
      <w:r w:rsidRPr="002B1906">
        <w:rPr>
          <w:szCs w:val="28"/>
        </w:rPr>
        <w:t>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</w:t>
      </w:r>
      <w:proofErr w:type="gramEnd"/>
      <w:r w:rsidRPr="002B1906">
        <w:rPr>
          <w:szCs w:val="28"/>
        </w:rPr>
        <w:t xml:space="preserve"> Существительные исчисляемые и неисчисляемые. </w:t>
      </w:r>
      <w:proofErr w:type="spellStart"/>
      <w:r w:rsidRPr="002B1906">
        <w:rPr>
          <w:szCs w:val="28"/>
        </w:rPr>
        <w:t>Употреблениеслов</w:t>
      </w:r>
      <w:proofErr w:type="spellEnd"/>
      <w:proofErr w:type="gramStart"/>
      <w:r w:rsidRPr="002B1906">
        <w:rPr>
          <w:i/>
          <w:szCs w:val="28"/>
          <w:lang w:val="en-US"/>
        </w:rPr>
        <w:t>many</w:t>
      </w:r>
      <w:proofErr w:type="gramEnd"/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much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alotof</w:t>
      </w:r>
      <w:proofErr w:type="spellEnd"/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little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alittle</w:t>
      </w:r>
      <w:proofErr w:type="spellEnd"/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few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afew</w:t>
      </w:r>
      <w:r w:rsidRPr="002B1906">
        <w:rPr>
          <w:szCs w:val="28"/>
        </w:rPr>
        <w:t>ссуществительными</w:t>
      </w:r>
      <w:proofErr w:type="spellEnd"/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Артикль.</w:t>
      </w:r>
      <w:r w:rsidRPr="002B1906">
        <w:rPr>
          <w:szCs w:val="28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 w:rsidRPr="002B1906">
        <w:rPr>
          <w:i/>
          <w:szCs w:val="28"/>
          <w:lang w:val="en-US"/>
        </w:rPr>
        <w:t>there</w:t>
      </w:r>
      <w:r w:rsidRPr="002B1906">
        <w:rPr>
          <w:szCs w:val="28"/>
        </w:rPr>
        <w:t xml:space="preserve"> + </w:t>
      </w:r>
      <w:proofErr w:type="spellStart"/>
      <w:r w:rsidRPr="002B1906">
        <w:rPr>
          <w:i/>
          <w:szCs w:val="28"/>
          <w:lang w:val="en-US"/>
        </w:rPr>
        <w:t>tobe</w:t>
      </w:r>
      <w:proofErr w:type="spellEnd"/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прилагательное.</w:t>
      </w:r>
      <w:r w:rsidRPr="002B1906">
        <w:rPr>
          <w:szCs w:val="28"/>
        </w:rPr>
        <w:t xml:space="preserve"> Образование степеней сравнения и их правописание. Сравнительные слова и обороты </w:t>
      </w:r>
      <w:r w:rsidRPr="002B1906">
        <w:rPr>
          <w:i/>
          <w:szCs w:val="28"/>
          <w:lang w:val="en-US"/>
        </w:rPr>
        <w:t>than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as</w:t>
      </w:r>
      <w:r w:rsidRPr="002B1906">
        <w:rPr>
          <w:i/>
          <w:szCs w:val="28"/>
        </w:rPr>
        <w:t xml:space="preserve"> . . . 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notso</w:t>
      </w:r>
      <w:proofErr w:type="spellEnd"/>
      <w:r w:rsidRPr="002B1906">
        <w:rPr>
          <w:i/>
          <w:szCs w:val="28"/>
        </w:rPr>
        <w:t xml:space="preserve"> . . .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Наречие.</w:t>
      </w:r>
      <w:r w:rsidRPr="002B1906">
        <w:rPr>
          <w:szCs w:val="28"/>
        </w:rPr>
        <w:t xml:space="preserve"> Образование степеней сравнения. Наречия, обозначающие количество, место, направление.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Предлог.</w:t>
      </w:r>
      <w:r w:rsidRPr="002B1906">
        <w:rPr>
          <w:szCs w:val="28"/>
        </w:rPr>
        <w:t xml:space="preserve"> Предлоги времени, места, направления.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Местоимение.</w:t>
      </w:r>
      <w:r w:rsidRPr="002B1906">
        <w:rPr>
          <w:szCs w:val="28"/>
        </w:rPr>
        <w:t xml:space="preserve"> 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lastRenderedPageBreak/>
        <w:t>Числительное.</w:t>
      </w:r>
      <w:r w:rsidRPr="002B1906">
        <w:rPr>
          <w:szCs w:val="28"/>
        </w:rPr>
        <w:t xml:space="preserve"> 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Глагол</w:t>
      </w:r>
      <w:r w:rsidRPr="002B1906">
        <w:rPr>
          <w:szCs w:val="28"/>
        </w:rPr>
        <w:t xml:space="preserve">. Глаголы </w:t>
      </w:r>
      <w:proofErr w:type="spellStart"/>
      <w:r w:rsidRPr="002B1906">
        <w:rPr>
          <w:i/>
          <w:szCs w:val="28"/>
          <w:lang w:val="en-US"/>
        </w:rPr>
        <w:t>tobe</w:t>
      </w:r>
      <w:proofErr w:type="spellEnd"/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tohave</w:t>
      </w:r>
      <w:proofErr w:type="spellEnd"/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todo</w:t>
      </w:r>
      <w:proofErr w:type="spellEnd"/>
      <w:r w:rsidRPr="002B1906">
        <w:rPr>
          <w:szCs w:val="28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proofErr w:type="spellStart"/>
      <w:r w:rsidRPr="002B1906">
        <w:rPr>
          <w:i/>
          <w:szCs w:val="28"/>
          <w:lang w:val="en-US"/>
        </w:rPr>
        <w:t>tobegoingto</w:t>
      </w:r>
      <w:proofErr w:type="spellEnd"/>
      <w:proofErr w:type="gramStart"/>
      <w:r w:rsidRPr="002B1906">
        <w:rPr>
          <w:szCs w:val="28"/>
        </w:rPr>
        <w:t>и</w:t>
      </w:r>
      <w:proofErr w:type="gramEnd"/>
      <w:r w:rsidRPr="002B1906">
        <w:rPr>
          <w:szCs w:val="28"/>
        </w:rPr>
        <w:t xml:space="preserve"> </w:t>
      </w:r>
      <w:r w:rsidRPr="002B1906">
        <w:rPr>
          <w:i/>
          <w:szCs w:val="28"/>
          <w:lang w:val="en-US"/>
        </w:rPr>
        <w:t>there</w:t>
      </w:r>
      <w:r w:rsidRPr="002B1906">
        <w:rPr>
          <w:i/>
          <w:szCs w:val="28"/>
        </w:rPr>
        <w:t xml:space="preserve"> + </w:t>
      </w:r>
      <w:proofErr w:type="spellStart"/>
      <w:r w:rsidRPr="002B1906">
        <w:rPr>
          <w:i/>
          <w:szCs w:val="28"/>
          <w:lang w:val="en-US"/>
        </w:rPr>
        <w:t>tobe</w:t>
      </w:r>
      <w:proofErr w:type="spellEnd"/>
      <w:r w:rsidRPr="002B1906">
        <w:rPr>
          <w:szCs w:val="28"/>
        </w:rPr>
        <w:t xml:space="preserve"> в настоящем, прошедшем и будущем времени. Модальные глаголы и глаголы, выполняющие роль модальных. </w:t>
      </w:r>
      <w:proofErr w:type="spellStart"/>
      <w:proofErr w:type="gramStart"/>
      <w:r w:rsidRPr="002B1906">
        <w:rPr>
          <w:szCs w:val="28"/>
        </w:rPr>
        <w:t>Модальныеглаголывэтикетныхформула</w:t>
      </w:r>
      <w:r w:rsidR="00594354" w:rsidRPr="002B1906">
        <w:rPr>
          <w:szCs w:val="28"/>
        </w:rPr>
        <w:t>х</w:t>
      </w:r>
      <w:r w:rsidRPr="002B1906">
        <w:rPr>
          <w:szCs w:val="28"/>
        </w:rPr>
        <w:t>иофициальнойречи</w:t>
      </w:r>
      <w:proofErr w:type="spellEnd"/>
      <w:r w:rsidRPr="002B1906">
        <w:rPr>
          <w:szCs w:val="28"/>
        </w:rPr>
        <w:t xml:space="preserve"> (</w:t>
      </w:r>
      <w:r w:rsidRPr="002B1906">
        <w:rPr>
          <w:i/>
          <w:szCs w:val="28"/>
          <w:lang w:val="en-US"/>
        </w:rPr>
        <w:t>Can</w:t>
      </w:r>
      <w:r w:rsidRPr="002B1906">
        <w:rPr>
          <w:i/>
          <w:szCs w:val="28"/>
        </w:rPr>
        <w:t>/</w:t>
      </w:r>
      <w:proofErr w:type="spellStart"/>
      <w:r w:rsidRPr="002B1906">
        <w:rPr>
          <w:i/>
          <w:szCs w:val="28"/>
          <w:lang w:val="en-US"/>
        </w:rPr>
        <w:t>mayIhelpyou</w:t>
      </w:r>
      <w:proofErr w:type="spellEnd"/>
      <w:r w:rsidRPr="002B1906">
        <w:rPr>
          <w:i/>
          <w:szCs w:val="28"/>
        </w:rPr>
        <w:t>?</w:t>
      </w:r>
      <w:r w:rsidRPr="002B1906">
        <w:rPr>
          <w:szCs w:val="28"/>
        </w:rPr>
        <w:t>,</w:t>
      </w:r>
      <w:proofErr w:type="spellStart"/>
      <w:r w:rsidRPr="002B1906">
        <w:rPr>
          <w:i/>
          <w:szCs w:val="28"/>
          <w:lang w:val="en-US"/>
        </w:rPr>
        <w:t>Shouldyouhaveanyquestions</w:t>
      </w:r>
      <w:proofErr w:type="spellEnd"/>
      <w:r w:rsidRPr="002B1906">
        <w:rPr>
          <w:i/>
          <w:szCs w:val="28"/>
        </w:rPr>
        <w:t xml:space="preserve"> . . .</w:t>
      </w:r>
      <w:r w:rsidRPr="002B1906">
        <w:rPr>
          <w:szCs w:val="28"/>
        </w:rPr>
        <w:t xml:space="preserve"> , </w:t>
      </w:r>
      <w:proofErr w:type="spellStart"/>
      <w:r w:rsidRPr="002B1906">
        <w:rPr>
          <w:i/>
          <w:szCs w:val="28"/>
          <w:lang w:val="en-US"/>
        </w:rPr>
        <w:t>Shouldyouneedanyfurtherinformation</w:t>
      </w:r>
      <w:proofErr w:type="spellEnd"/>
      <w:r w:rsidRPr="002B1906">
        <w:rPr>
          <w:i/>
          <w:szCs w:val="28"/>
        </w:rPr>
        <w:t xml:space="preserve"> . . .</w:t>
      </w:r>
      <w:proofErr w:type="spellStart"/>
      <w:r w:rsidRPr="002B1906">
        <w:rPr>
          <w:szCs w:val="28"/>
        </w:rPr>
        <w:t>идр</w:t>
      </w:r>
      <w:proofErr w:type="spellEnd"/>
      <w:r w:rsidRPr="002B1906">
        <w:rPr>
          <w:szCs w:val="28"/>
        </w:rPr>
        <w:t>.).</w:t>
      </w:r>
      <w:proofErr w:type="gramEnd"/>
      <w:r w:rsidRPr="002B1906">
        <w:rPr>
          <w:szCs w:val="28"/>
        </w:rPr>
        <w:t xml:space="preserve"> Инфинитив, его формы. Герундий. Сочетания некоторых глаголов с инфинитивом и герундием (</w:t>
      </w:r>
      <w:r w:rsidRPr="002B1906">
        <w:rPr>
          <w:i/>
          <w:szCs w:val="28"/>
          <w:lang w:val="en-US"/>
        </w:rPr>
        <w:t>like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love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hate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enjoy</w:t>
      </w:r>
      <w:r w:rsidRPr="002B1906">
        <w:rPr>
          <w:szCs w:val="28"/>
        </w:rPr>
        <w:t xml:space="preserve"> и др.). Причастия </w:t>
      </w:r>
      <w:proofErr w:type="gramStart"/>
      <w:r w:rsidRPr="002B1906">
        <w:rPr>
          <w:szCs w:val="28"/>
          <w:lang w:val="en-US"/>
        </w:rPr>
        <w:t>I</w:t>
      </w:r>
      <w:proofErr w:type="gramEnd"/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>. Сослагательное наклонение.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Вопросительные предложения</w:t>
      </w:r>
      <w:r w:rsidRPr="002B1906">
        <w:rPr>
          <w:szCs w:val="28"/>
        </w:rPr>
        <w:t xml:space="preserve">. Специальные </w:t>
      </w:r>
      <w:proofErr w:type="spellStart"/>
      <w:r w:rsidRPr="002B1906">
        <w:rPr>
          <w:szCs w:val="28"/>
        </w:rPr>
        <w:t>вопросы</w:t>
      </w:r>
      <w:proofErr w:type="gramStart"/>
      <w:r w:rsidRPr="002B1906">
        <w:rPr>
          <w:szCs w:val="28"/>
        </w:rPr>
        <w:t>.В</w:t>
      </w:r>
      <w:proofErr w:type="gramEnd"/>
      <w:r w:rsidRPr="002B1906">
        <w:rPr>
          <w:szCs w:val="28"/>
        </w:rPr>
        <w:t>опросительные</w:t>
      </w:r>
      <w:proofErr w:type="spellEnd"/>
      <w:r w:rsidRPr="002B1906">
        <w:rPr>
          <w:szCs w:val="28"/>
        </w:rPr>
        <w:t xml:space="preserve"> предложения — формулы вежливости (</w:t>
      </w:r>
      <w:proofErr w:type="spellStart"/>
      <w:r w:rsidRPr="002B1906">
        <w:rPr>
          <w:i/>
          <w:szCs w:val="28"/>
          <w:lang w:val="en-US"/>
        </w:rPr>
        <w:t>Couldyou</w:t>
      </w:r>
      <w:proofErr w:type="spellEnd"/>
      <w:r w:rsidRPr="002B1906">
        <w:rPr>
          <w:i/>
          <w:szCs w:val="28"/>
        </w:rPr>
        <w:t xml:space="preserve">, </w:t>
      </w:r>
      <w:r w:rsidRPr="002B1906">
        <w:rPr>
          <w:i/>
          <w:szCs w:val="28"/>
          <w:lang w:val="en-US"/>
        </w:rPr>
        <w:t>please</w:t>
      </w:r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>,</w:t>
      </w:r>
      <w:proofErr w:type="spellStart"/>
      <w:r w:rsidRPr="002B1906">
        <w:rPr>
          <w:i/>
          <w:szCs w:val="28"/>
          <w:lang w:val="en-US"/>
        </w:rPr>
        <w:t>Wouldyoulike</w:t>
      </w:r>
      <w:proofErr w:type="spellEnd"/>
      <w:r w:rsidRPr="002B1906">
        <w:rPr>
          <w:i/>
          <w:szCs w:val="28"/>
        </w:rPr>
        <w:t> . . . ?</w:t>
      </w:r>
      <w:r w:rsidRPr="002B1906">
        <w:rPr>
          <w:szCs w:val="28"/>
        </w:rPr>
        <w:t xml:space="preserve">, </w:t>
      </w:r>
      <w:proofErr w:type="spellStart"/>
      <w:r w:rsidRPr="002B1906">
        <w:rPr>
          <w:i/>
          <w:szCs w:val="28"/>
          <w:lang w:val="en-US"/>
        </w:rPr>
        <w:t>ShallI</w:t>
      </w:r>
      <w:proofErr w:type="spellEnd"/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 xml:space="preserve"> и др.).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  <w:lang w:val="en-US"/>
        </w:rPr>
      </w:pPr>
      <w:proofErr w:type="gramStart"/>
      <w:r w:rsidRPr="002B1906">
        <w:rPr>
          <w:b/>
          <w:i/>
          <w:szCs w:val="28"/>
        </w:rPr>
        <w:t>Условные</w:t>
      </w:r>
      <w:proofErr w:type="gramEnd"/>
      <w:r w:rsidRPr="002B1906">
        <w:rPr>
          <w:b/>
          <w:i/>
          <w:szCs w:val="28"/>
        </w:rPr>
        <w:t xml:space="preserve"> предложения</w:t>
      </w:r>
      <w:r w:rsidRPr="002B1906">
        <w:rPr>
          <w:szCs w:val="28"/>
          <w:lang w:val="en-US"/>
        </w:rPr>
        <w:t>I</w:t>
      </w:r>
      <w:r w:rsidRPr="002B1906">
        <w:rPr>
          <w:szCs w:val="28"/>
        </w:rPr>
        <w:t xml:space="preserve">,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III</w:t>
      </w:r>
      <w:r w:rsidRPr="002B1906">
        <w:rPr>
          <w:szCs w:val="28"/>
          <w:lang w:val="bg-BG"/>
        </w:rPr>
        <w:t xml:space="preserve"> типов. Условные предложения в официальной речи (</w:t>
      </w:r>
      <w:r w:rsidRPr="002B1906">
        <w:rPr>
          <w:i/>
          <w:szCs w:val="28"/>
          <w:lang w:val="en-US"/>
        </w:rPr>
        <w:t xml:space="preserve">It would be highly appreciated if you could/can . . </w:t>
      </w:r>
      <w:proofErr w:type="gramStart"/>
      <w:r w:rsidRPr="002B1906">
        <w:rPr>
          <w:i/>
          <w:szCs w:val="28"/>
          <w:lang w:val="en-US"/>
        </w:rPr>
        <w:t>.</w:t>
      </w:r>
      <w:proofErr w:type="spellStart"/>
      <w:r w:rsidRPr="002B1906">
        <w:rPr>
          <w:szCs w:val="28"/>
        </w:rPr>
        <w:t>идр</w:t>
      </w:r>
      <w:proofErr w:type="spellEnd"/>
      <w:r w:rsidRPr="002B1906">
        <w:rPr>
          <w:szCs w:val="28"/>
          <w:lang w:val="en-US"/>
        </w:rPr>
        <w:t>.).</w:t>
      </w:r>
      <w:proofErr w:type="gramEnd"/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b/>
          <w:i/>
          <w:szCs w:val="28"/>
        </w:rPr>
      </w:pPr>
      <w:r w:rsidRPr="002B1906">
        <w:rPr>
          <w:b/>
          <w:i/>
          <w:szCs w:val="28"/>
        </w:rPr>
        <w:t>Согласование времен. Прямая и косвенная речь.</w:t>
      </w:r>
    </w:p>
    <w:p w:rsidR="00730F5A" w:rsidRPr="002B1906" w:rsidRDefault="00730F5A" w:rsidP="001F4D16">
      <w:pPr>
        <w:pStyle w:val="af9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>Изучение общеобразовательной учебной дисциплины «</w:t>
      </w:r>
      <w:r w:rsidR="00F75ED7" w:rsidRPr="002B1906">
        <w:rPr>
          <w:szCs w:val="28"/>
        </w:rPr>
        <w:t>Иностранный</w:t>
      </w:r>
      <w:r w:rsidRPr="002B1906">
        <w:rPr>
          <w:szCs w:val="28"/>
        </w:rPr>
        <w:t xml:space="preserve">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 ( ППССЗ).</w:t>
      </w:r>
    </w:p>
    <w:p w:rsidR="00730F5A" w:rsidRPr="002B1906" w:rsidRDefault="00730F5A" w:rsidP="001F4D16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  <w:r w:rsidRPr="002B1906">
        <w:rPr>
          <w:b/>
          <w:szCs w:val="28"/>
        </w:rPr>
        <w:t>2.1 МЕСТО УЧЕБНОЙ ДИСЦИПЛИНЫ В УЧЕБНОМ ПЛАНЕ</w:t>
      </w:r>
    </w:p>
    <w:p w:rsidR="001F4D16" w:rsidRPr="002B1906" w:rsidRDefault="001F4D1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Общеобразовательная учебная дисциплина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учебной дисциплиной предме</w:t>
      </w:r>
      <w:r w:rsidR="00496D95" w:rsidRPr="002B1906">
        <w:rPr>
          <w:rFonts w:ascii="Times New Roman" w:hAnsi="Times New Roman" w:cs="Times New Roman"/>
          <w:sz w:val="28"/>
          <w:szCs w:val="28"/>
        </w:rPr>
        <w:t>тной области "Иностранные языки</w:t>
      </w:r>
      <w:r w:rsidRPr="002B1906">
        <w:rPr>
          <w:rFonts w:ascii="Times New Roman" w:hAnsi="Times New Roman" w:cs="Times New Roman"/>
          <w:sz w:val="28"/>
          <w:szCs w:val="28"/>
        </w:rPr>
        <w:t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</w:t>
      </w:r>
    </w:p>
    <w:p w:rsidR="00521CA6" w:rsidRPr="002B1906" w:rsidRDefault="00521CA6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 учетом требований ФГОС СПО по специальности 40.02.01 Право и организация социального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обеспеченияи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гуманитарно-правового профиля профессионального образования общеобразовательная учебная дисциплина «Иностранный язык»  относится к базовым дисциплинам.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тесно связано с такими дисциплинами, как «Информатика», «Экономика», «Экология», «МХК», «Физическая культура »</w:t>
      </w: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t>2.2 РЕЗУЛЬТАТЫ ОСВОЕНИЯ УЧЕБНОЙ ДИСЦИПЛИНЫ</w:t>
      </w:r>
    </w:p>
    <w:p w:rsidR="00730F5A" w:rsidRPr="002B1906" w:rsidRDefault="00730F5A" w:rsidP="00730F5A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</w:t>
      </w:r>
      <w:r w:rsidR="00CB6200" w:rsidRPr="002B1906">
        <w:rPr>
          <w:szCs w:val="28"/>
        </w:rPr>
        <w:t xml:space="preserve">Иностранный язык </w:t>
      </w:r>
      <w:r w:rsidRPr="002B1906">
        <w:rPr>
          <w:szCs w:val="28"/>
        </w:rPr>
        <w:t xml:space="preserve">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730F5A" w:rsidRPr="002B1906" w:rsidRDefault="00730F5A" w:rsidP="00730F5A">
      <w:pPr>
        <w:pStyle w:val="af9"/>
        <w:spacing w:line="276" w:lineRule="auto"/>
        <w:ind w:left="142" w:firstLine="851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2B1906">
        <w:rPr>
          <w:sz w:val="28"/>
          <w:szCs w:val="28"/>
        </w:rPr>
        <w:t>сформированность</w:t>
      </w:r>
      <w:proofErr w:type="spellEnd"/>
      <w:r w:rsidRPr="002B1906">
        <w:rPr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5E3B97" w:rsidRPr="002B1906" w:rsidRDefault="005E3B97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20"/>
        <w:rPr>
          <w:b/>
          <w:i/>
          <w:szCs w:val="28"/>
        </w:rPr>
      </w:pPr>
      <w:proofErr w:type="spellStart"/>
      <w:r w:rsidRPr="002B1906">
        <w:rPr>
          <w:b/>
          <w:i/>
          <w:szCs w:val="28"/>
        </w:rPr>
        <w:t>метапредметных</w:t>
      </w:r>
      <w:proofErr w:type="spellEnd"/>
      <w:r w:rsidRPr="002B1906">
        <w:rPr>
          <w:b/>
          <w:i/>
          <w:szCs w:val="28"/>
        </w:rPr>
        <w:t>:</w:t>
      </w:r>
    </w:p>
    <w:p w:rsidR="00730F5A" w:rsidRPr="002B1906" w:rsidRDefault="00730F5A" w:rsidP="00730F5A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 xml:space="preserve">владение </w:t>
      </w:r>
      <w:proofErr w:type="spellStart"/>
      <w:r w:rsidRPr="002B1906">
        <w:rPr>
          <w:sz w:val="28"/>
          <w:szCs w:val="28"/>
        </w:rPr>
        <w:t>навыкамипроектной</w:t>
      </w:r>
      <w:proofErr w:type="spellEnd"/>
      <w:r w:rsidRPr="002B1906">
        <w:rPr>
          <w:sz w:val="28"/>
          <w:szCs w:val="28"/>
        </w:rPr>
        <w:t xml:space="preserve"> деятельности, моделирующей реальные ситуации межкультурной коммуникации;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1F4D16" w:rsidRPr="002B1906" w:rsidRDefault="001F4D16" w:rsidP="00730F5A">
      <w:pPr>
        <w:pStyle w:val="af9"/>
        <w:spacing w:line="276" w:lineRule="auto"/>
        <w:ind w:firstLine="567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730F5A" w:rsidRPr="002B1906" w:rsidRDefault="00730F5A" w:rsidP="00730F5A">
      <w:pPr>
        <w:pStyle w:val="af9"/>
        <w:numPr>
          <w:ilvl w:val="1"/>
          <w:numId w:val="34"/>
        </w:numPr>
        <w:spacing w:line="276" w:lineRule="auto"/>
        <w:ind w:left="0" w:firstLine="709"/>
        <w:jc w:val="both"/>
        <w:rPr>
          <w:rFonts w:eastAsia="HiddenHorzOCR"/>
          <w:szCs w:val="28"/>
        </w:rPr>
      </w:pPr>
      <w:proofErr w:type="spellStart"/>
      <w:r w:rsidRPr="002B1906">
        <w:rPr>
          <w:rFonts w:eastAsia="HiddenHorzOCR"/>
          <w:szCs w:val="28"/>
        </w:rPr>
        <w:t>сформированность</w:t>
      </w:r>
      <w:proofErr w:type="spellEnd"/>
      <w:r w:rsidRPr="002B1906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владение знаниями о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социокультурной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специфике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стран;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2B1906">
        <w:rPr>
          <w:rFonts w:ascii="Times New Roman" w:eastAsia="HiddenHorzOCR" w:hAnsi="Times New Roman" w:cs="Times New Roman"/>
          <w:sz w:val="28"/>
          <w:szCs w:val="28"/>
        </w:rPr>
        <w:t>формах</w:t>
      </w:r>
      <w:proofErr w:type="gram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</w:t>
      </w:r>
      <w:proofErr w:type="spellEnd"/>
      <w:r w:rsidRPr="002B1906">
        <w:rPr>
          <w:rFonts w:ascii="Times New Roman" w:eastAsia="HiddenHorzOCR" w:hAnsi="Times New Roman" w:cs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EC00FA" w:rsidRPr="002B1906" w:rsidRDefault="00EC00FA" w:rsidP="00730F5A">
      <w:pPr>
        <w:pStyle w:val="af9"/>
        <w:spacing w:line="276" w:lineRule="auto"/>
        <w:rPr>
          <w:b/>
          <w:szCs w:val="28"/>
        </w:rPr>
      </w:pP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2.3Количество часов на освоение программы дисциплины</w:t>
      </w:r>
    </w:p>
    <w:p w:rsidR="00EC00FA" w:rsidRPr="002B1906" w:rsidRDefault="00EC00FA" w:rsidP="00EC00FA">
      <w:pPr>
        <w:spacing w:after="0"/>
        <w:ind w:firstLine="539"/>
        <w:jc w:val="both"/>
        <w:rPr>
          <w:b/>
          <w:szCs w:val="28"/>
        </w:rPr>
      </w:pP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Из них – аудиторная (обязательная) нагрузка обучающихся, включая лабораторные занятия  и практические занятия –117 час</w:t>
      </w:r>
      <w:proofErr w:type="gramStart"/>
      <w:r w:rsidRPr="002B190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730F5A" w:rsidRPr="002B1906" w:rsidRDefault="00730F5A" w:rsidP="00730F5A">
      <w:pPr>
        <w:pStyle w:val="af9"/>
        <w:spacing w:line="276" w:lineRule="auto"/>
        <w:rPr>
          <w:b/>
          <w:szCs w:val="28"/>
        </w:rPr>
      </w:pPr>
      <w:r w:rsidRPr="002B1906">
        <w:rPr>
          <w:b/>
          <w:szCs w:val="28"/>
        </w:rPr>
        <w:br w:type="page"/>
      </w:r>
    </w:p>
    <w:p w:rsidR="00730F5A" w:rsidRPr="002B1906" w:rsidRDefault="00730F5A" w:rsidP="005D2B1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lastRenderedPageBreak/>
        <w:t>3</w:t>
      </w:r>
      <w:r w:rsidR="005D2B1A" w:rsidRPr="002B1906">
        <w:rPr>
          <w:b/>
          <w:szCs w:val="28"/>
        </w:rPr>
        <w:t xml:space="preserve">. </w:t>
      </w:r>
      <w:r w:rsidRPr="002B1906">
        <w:rPr>
          <w:b/>
          <w:szCs w:val="28"/>
        </w:rPr>
        <w:t>СОДЕРЖАНИЕ УЧЕБНОЙ ДИСЦИПЛИНЫ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Основное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Введение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Цели и задачи изучения</w:t>
      </w:r>
      <w:r w:rsidR="001F4D16" w:rsidRPr="002B1906">
        <w:rPr>
          <w:szCs w:val="28"/>
        </w:rPr>
        <w:t xml:space="preserve"> учебной дисциплины </w:t>
      </w:r>
      <w:r w:rsidR="00F75ED7" w:rsidRPr="002B1906">
        <w:rPr>
          <w:szCs w:val="28"/>
        </w:rPr>
        <w:t>ОУД</w:t>
      </w:r>
      <w:r w:rsidR="00D02686" w:rsidRPr="002B1906">
        <w:rPr>
          <w:szCs w:val="28"/>
        </w:rPr>
        <w:t>.04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Иностранный язык.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Основные варианты английского языка, их сходство и различие. Роль английского языка при освоении профессий СПО и специальностей СПО.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 xml:space="preserve">Практические </w:t>
      </w:r>
      <w:r w:rsidRPr="002B1906">
        <w:rPr>
          <w:b/>
          <w:szCs w:val="28"/>
          <w:lang w:val="bg-BG"/>
        </w:rPr>
        <w:t>занятия: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Приветствие, прощание, представление себя и других людей в официальной и неофициальной обстановке.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proofErr w:type="gramStart"/>
      <w:r w:rsidRPr="002B1906">
        <w:rPr>
          <w:szCs w:val="28"/>
        </w:rPr>
        <w:t>Описание человека (внешность, национальность, образование, личные качества, род занятий, должность, место работы и др.).</w:t>
      </w:r>
      <w:proofErr w:type="gramEnd"/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Семья и семейные отношения, домашние обязанности.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жилища и учебного заведения (здание, обстановка, условия жизни, техника, оборудование).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Распорядок дня студента колледжа.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Хобби, досуг.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местоположения объекта (адрес, как найти).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Магазины, товары, совершение покупок.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Физкультура и спорт, здоровый образ жизни.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Экскурсии и путешествия.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Россия, ее национальные символы, государственное и политическое устройство.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Англоговорящие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страны, географическое положение, климат, флора и фауна, национальные символы, государственное и политическое устройство, наиболее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развитыеотрасли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экономики, достопримечательности.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Обычаи, традиции, поверья народов России и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англоговорящих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496D95" w:rsidRPr="002B1906" w:rsidRDefault="00496D9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Искусство и культура.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2B1906">
        <w:rPr>
          <w:rFonts w:ascii="Times New Roman" w:hAnsi="Times New Roman" w:cs="Times New Roman"/>
          <w:b/>
          <w:iCs/>
          <w:sz w:val="28"/>
          <w:szCs w:val="28"/>
        </w:rPr>
        <w:t>Индивидуальные проекты</w:t>
      </w:r>
      <w:proofErr w:type="gramEnd"/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Сценарий телевизионной программы о жизни публичной персоны: биографические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факты, вопросы для интервью и др.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Экскурсия по родному городу (достопримечательности, разработка маршрута).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Путеводитель по родному краю: визитная карточка, история, география,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эколо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>-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гическая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обстановка, фольклор.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proofErr w:type="gramStart"/>
      <w:r w:rsidRPr="002B1906">
        <w:rPr>
          <w:szCs w:val="28"/>
        </w:rPr>
        <w:t>Презентация</w:t>
      </w:r>
      <w:proofErr w:type="gramEnd"/>
      <w:r w:rsidRPr="002B1906">
        <w:rPr>
          <w:szCs w:val="28"/>
        </w:rPr>
        <w:t xml:space="preserve"> «Каким должен быть настоящий профессионал?».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Профессионально ориентированное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Практические занятия: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Новости и средства массовой информации.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Виды рекламы. Этические аспекты рекламы.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Виды искусства. Декоративно-прикладное искусство и народные промыслы.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Языки и литература.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B1906">
        <w:rPr>
          <w:rFonts w:ascii="Times New Roman" w:hAnsi="Times New Roman" w:cs="Times New Roman"/>
          <w:b/>
          <w:iCs/>
          <w:sz w:val="28"/>
          <w:szCs w:val="28"/>
        </w:rPr>
        <w:t>Ролевые игры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Собеседование на ярмарке вакансий, при устройстве на работу.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Посещение банка.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Разработка рекламной кампании.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Подготовка телевизионной программы (выпуска новостей, ток-шоу,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спортивногорепортажа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выставки/ярмарки декоративно-прикладного искусства.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библиотеки, издательства, типографии.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Покупка электронного устройства для чтения книг.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</w:p>
    <w:p w:rsidR="00683934" w:rsidRPr="002B1906" w:rsidRDefault="00683934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661"/>
        <w:gridCol w:w="1745"/>
      </w:tblGrid>
      <w:tr w:rsidR="005D2B1A" w:rsidRPr="002B1906" w:rsidTr="00B03A7B">
        <w:trPr>
          <w:trHeight w:val="460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2B1A" w:rsidRPr="002B1906" w:rsidTr="00B03A7B">
        <w:trPr>
          <w:trHeight w:val="285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175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proofErr w:type="spellStart"/>
            <w:r w:rsidRPr="002B19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proofErr w:type="spellEnd"/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9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Pr="002B19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 дифференцированного зачета – 2 семестр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458" w:rsidRPr="002B1906" w:rsidRDefault="004C3458" w:rsidP="005E3B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pStyle w:val="a8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spacing w:after="0"/>
        <w:ind w:firstLine="720"/>
        <w:jc w:val="center"/>
        <w:rPr>
          <w:b/>
          <w:i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E80367" w:rsidRPr="002B1906" w:rsidRDefault="00E80367" w:rsidP="004C3458">
      <w:pPr>
        <w:spacing w:after="160"/>
        <w:rPr>
          <w:rFonts w:eastAsia="Times New Roman"/>
          <w:b/>
          <w:szCs w:val="28"/>
        </w:rPr>
        <w:sectPr w:rsidR="00E80367" w:rsidRPr="002B1906" w:rsidSect="00730F5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5F1C87" w:rsidRPr="002B1906" w:rsidRDefault="005E3B97" w:rsidP="004C34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 w:rsidRPr="002B1906">
        <w:rPr>
          <w:b/>
          <w:sz w:val="28"/>
          <w:szCs w:val="28"/>
        </w:rPr>
        <w:lastRenderedPageBreak/>
        <w:t xml:space="preserve">5. </w:t>
      </w:r>
      <w:r w:rsidR="00AF1D49" w:rsidRPr="002B1906">
        <w:rPr>
          <w:b/>
          <w:sz w:val="28"/>
          <w:szCs w:val="28"/>
        </w:rPr>
        <w:t>Т</w:t>
      </w:r>
      <w:r w:rsidR="004C3458" w:rsidRPr="002B1906">
        <w:rPr>
          <w:b/>
          <w:sz w:val="28"/>
          <w:szCs w:val="28"/>
        </w:rPr>
        <w:t xml:space="preserve">ематическое </w:t>
      </w:r>
      <w:r w:rsidR="0059787F" w:rsidRPr="002B1906">
        <w:rPr>
          <w:b/>
          <w:sz w:val="28"/>
          <w:szCs w:val="28"/>
        </w:rPr>
        <w:t xml:space="preserve"> план</w:t>
      </w:r>
      <w:r w:rsidR="004C3458" w:rsidRPr="002B1906">
        <w:rPr>
          <w:b/>
          <w:sz w:val="28"/>
          <w:szCs w:val="28"/>
        </w:rPr>
        <w:t xml:space="preserve">ирование </w:t>
      </w:r>
      <w:r w:rsidR="0059787F" w:rsidRPr="002B1906">
        <w:rPr>
          <w:b/>
          <w:sz w:val="28"/>
          <w:szCs w:val="28"/>
        </w:rPr>
        <w:t xml:space="preserve"> учебной дисциплины</w:t>
      </w:r>
      <w:r w:rsidR="00F75ED7" w:rsidRPr="002B1906">
        <w:rPr>
          <w:b/>
          <w:sz w:val="28"/>
          <w:szCs w:val="28"/>
        </w:rPr>
        <w:t xml:space="preserve"> </w:t>
      </w:r>
      <w:r w:rsidR="0067350E" w:rsidRPr="002B1906">
        <w:rPr>
          <w:b/>
          <w:caps/>
          <w:sz w:val="28"/>
          <w:szCs w:val="28"/>
        </w:rPr>
        <w:t>Иностранный язык (английский)</w:t>
      </w:r>
    </w:p>
    <w:p w:rsidR="005F1C87" w:rsidRPr="002B1906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456"/>
        <w:gridCol w:w="8759"/>
        <w:gridCol w:w="1424"/>
        <w:gridCol w:w="1589"/>
      </w:tblGrid>
      <w:tr w:rsidR="00E728A2" w:rsidRPr="002B1906" w:rsidTr="006C0C94">
        <w:trPr>
          <w:trHeight w:val="20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51E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  <w:vAlign w:val="center"/>
          </w:tcPr>
          <w:p w:rsidR="0022751E" w:rsidRPr="002B1906" w:rsidRDefault="001B0464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Вводно-коррекционный курс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 w:val="restart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Алфавит. Правила чтения гласных букв по типу слога. Правила чтения согласных и гласных буквосочетаний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 xml:space="preserve">Числительные (количественные, порядковые, дроби, даты, математические действия)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35"/>
        </w:trPr>
        <w:tc>
          <w:tcPr>
            <w:tcW w:w="0" w:type="auto"/>
            <w:vMerge/>
            <w:vAlign w:val="center"/>
          </w:tcPr>
          <w:p w:rsidR="001B0464" w:rsidRPr="002B1906" w:rsidRDefault="001B0464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0464" w:rsidRPr="002B1906" w:rsidRDefault="001B0464" w:rsidP="00CB47F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2B1906">
              <w:rPr>
                <w:rFonts w:ascii="Times New Roman" w:hAnsi="Times New Roman" w:cs="Times New Roman"/>
                <w:sz w:val="24"/>
              </w:rPr>
              <w:t>Личныеформыглаголов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lang w:val="en-US"/>
              </w:rPr>
              <w:t xml:space="preserve"> to be, to have.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F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87"/>
        </w:trPr>
        <w:tc>
          <w:tcPr>
            <w:tcW w:w="0" w:type="auto"/>
            <w:vAlign w:val="center"/>
          </w:tcPr>
          <w:p w:rsidR="00E728A2" w:rsidRPr="002B1906" w:rsidRDefault="006D6E2D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1B0464" w:rsidRPr="002B1906" w:rsidRDefault="001B0464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его окружение</w:t>
            </w: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6D6E2D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Личные сведения.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Я и мои друзья.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Личные сведения. Я и мои друзья.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Притяжательный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Мои друзья. Описание внешности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Квантификаторы</w:t>
            </w:r>
            <w:r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uch, many, (a) little, (a) few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75"/>
        </w:trPr>
        <w:tc>
          <w:tcPr>
            <w:tcW w:w="0" w:type="auto"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A2515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эссе на тему «Я и мои друзья»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52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1A670E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Моя визитная карточка </w:t>
            </w: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Моя визитная карточка.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51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Анкетные данные</w:t>
            </w:r>
            <w:proofErr w:type="gram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аполнение анкеты.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Шенгенская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виза.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69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670E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Относительные м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proofErr w:type="gramStart"/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proofErr w:type="gramEnd"/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15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семья. Введение новой </w:t>
            </w:r>
            <w:proofErr w:type="spellStart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лексики</w:t>
            </w:r>
            <w:proofErr w:type="gramStart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амильное</w:t>
            </w:r>
            <w:proofErr w:type="spellEnd"/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23"/>
        </w:trPr>
        <w:tc>
          <w:tcPr>
            <w:tcW w:w="0" w:type="auto"/>
          </w:tcPr>
          <w:p w:rsidR="00F808D0" w:rsidRPr="002B1906" w:rsidRDefault="00F808D0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808D0" w:rsidRPr="002B1906" w:rsidRDefault="00F808D0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808D0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тоятельная работа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A67866"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подготовить презентацию на тему «Мое фамильное дерево»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A6786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F808D0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80"/>
        </w:trPr>
        <w:tc>
          <w:tcPr>
            <w:tcW w:w="0" w:type="auto"/>
            <w:vMerge w:val="restart"/>
          </w:tcPr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E4A05" w:rsidRPr="002B1906" w:rsidRDefault="007E4A05" w:rsidP="001A6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Повседневная жизнь</w:t>
            </w:r>
          </w:p>
        </w:tc>
        <w:tc>
          <w:tcPr>
            <w:tcW w:w="0" w:type="auto"/>
          </w:tcPr>
          <w:p w:rsidR="007E4A05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4A05" w:rsidRPr="002B1906" w:rsidRDefault="007E4A0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жизнь. 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Дом. Квартира.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389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 w:rsidRPr="002B19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there are, there is.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Идеальный дом -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Дома в Великобритании.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«Порядок слов в предложении»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Занятия спортом.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Хобби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Занятия спортом. Любимый вид спорта.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Хобби. Введение лексики. Твое хобби.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с глаголами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hate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Необычные виды хобби.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настоящих времен. Правила образования,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B47FD">
            <w:pPr>
              <w:spacing w:line="240" w:lineRule="auto"/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работа: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написать доклад по теме «Спорт в моей жизни»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7E4A05">
            <w:pPr>
              <w:jc w:val="center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1F4D16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образ жизни</w:t>
            </w: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 w:val="restart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Правильное 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питание</w:t>
            </w: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Еда в Великобритании. Введение и активизация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прошедших времен. Правила употребления и образования.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Типы вопросительных предложений. Вопросительные слова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времени, дни недели, месяцы.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Продукты питания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Три формы глагола.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Британской кухни. Практика чтения и перевода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презентацию по теме «Традиционные блюда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Путешествие</w:t>
            </w: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Путешествие.  Вокзалы. Гостиницы. Рестораны. Введение и активизация лексики. Международные обозначения на вокзалах, в гостиницах, </w:t>
            </w:r>
            <w:proofErr w:type="spell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ресторанах</w:t>
            </w:r>
            <w:proofErr w:type="gramStart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времени, места, направления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Повелительное наклонение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Левостороннее движение в Британии.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городу.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Порядок в утвердительных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вопросительных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Виды путешествия.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Будущие времена. Правила образования и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 в английском языке.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proofErr w:type="gramStart"/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аписать</w:t>
            </w:r>
            <w:proofErr w:type="spellEnd"/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эссе на тему «Мой любимый город»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Покупки</w:t>
            </w: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Покупки. Введение и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Что нам предлагают в магазинах. Практика чтения и перевода текста.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Местоимения. Личные и притяжательные.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 магазине. Чтение и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отделов в магазине.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</w:t>
            </w:r>
            <w:proofErr w:type="spellEnd"/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8D2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Ведущие города мира</w:t>
            </w: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Ведущие города мира.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Федерация. Москва.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Великобритания</w:t>
            </w:r>
            <w:proofErr w:type="gramStart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ондон</w:t>
            </w:r>
            <w:proofErr w:type="spellEnd"/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Научно- технический прогресс 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Изобретение компьютера. Интернет.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система Великобритании и России.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53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61"/>
        </w:trPr>
        <w:tc>
          <w:tcPr>
            <w:tcW w:w="0" w:type="auto"/>
            <w:gridSpan w:val="3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A10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175/117/58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2B1906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2B19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02A0" w:rsidRPr="002B1906" w:rsidRDefault="009802A0" w:rsidP="009802A0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 ОСНОВНЫХ ВИДОВ УЧЕБНОЙ ДЕЯТЕЛЬНОСТИ СТУДЕНТОВ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4961"/>
        <w:gridCol w:w="2835"/>
      </w:tblGrid>
      <w:tr w:rsidR="009802A0" w:rsidRPr="002B1906" w:rsidTr="009802A0">
        <w:trPr>
          <w:trHeight w:val="738"/>
        </w:trPr>
        <w:tc>
          <w:tcPr>
            <w:tcW w:w="2127" w:type="dxa"/>
            <w:vAlign w:val="center"/>
          </w:tcPr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961" w:type="dxa"/>
            <w:vAlign w:val="center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  <w:bCs/>
              </w:rPr>
              <w:t>Характеристика основных видов учебной деятельности обучающихся</w:t>
            </w:r>
          </w:p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802A0" w:rsidRPr="002B1906" w:rsidTr="009802A0">
        <w:trPr>
          <w:trHeight w:val="415"/>
        </w:trPr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rPr>
          <w:trHeight w:val="415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2B1906">
              <w:rPr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2B1906">
              <w:rPr>
                <w:sz w:val="24"/>
                <w:szCs w:val="24"/>
              </w:rPr>
              <w:t>субъективной</w:t>
            </w:r>
            <w:proofErr w:type="gramEnd"/>
            <w:r w:rsidRPr="002B1906">
              <w:rPr>
                <w:sz w:val="24"/>
                <w:szCs w:val="24"/>
              </w:rPr>
              <w:t>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Адаптироваться к индивидуальным особенностям говорящего, его темпу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языковой и контекстуальной догадкой, прогнозированием.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Передавать на английском языке (устно или письменно) содержание </w:t>
            </w:r>
            <w:proofErr w:type="gramStart"/>
            <w:r w:rsidRPr="002B1906">
              <w:rPr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175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rPr>
          <w:trHeight w:val="9060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Говорение: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2"/>
              </w:numPr>
              <w:spacing w:line="276" w:lineRule="auto"/>
              <w:ind w:left="176" w:hanging="284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монологическая речь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подготовленное сообщени</w:t>
            </w:r>
            <w:proofErr w:type="gramStart"/>
            <w:r w:rsidRPr="002B1906">
              <w:rPr>
                <w:sz w:val="24"/>
                <w:szCs w:val="24"/>
              </w:rPr>
              <w:t>е(</w:t>
            </w:r>
            <w:proofErr w:type="gramEnd"/>
            <w:r w:rsidRPr="002B1906">
              <w:rPr>
                <w:sz w:val="24"/>
                <w:szCs w:val="24"/>
              </w:rPr>
              <w:t>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Комментировать </w:t>
            </w:r>
            <w:proofErr w:type="gramStart"/>
            <w:r w:rsidRPr="002B1906">
              <w:rPr>
                <w:sz w:val="24"/>
                <w:szCs w:val="24"/>
              </w:rPr>
              <w:t>услышанное</w:t>
            </w:r>
            <w:proofErr w:type="gramEnd"/>
            <w:r w:rsidRPr="002B1906">
              <w:rPr>
                <w:sz w:val="24"/>
                <w:szCs w:val="24"/>
              </w:rPr>
              <w:t>/увиденное/прочитанное.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устный реферат услышанного или прочитанного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вопросы для интервью.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Давать определения известным явлениям, понятиям, предметам.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802A0" w:rsidRPr="002B1906" w:rsidTr="009802A0">
        <w:trPr>
          <w:trHeight w:val="692"/>
        </w:trPr>
        <w:tc>
          <w:tcPr>
            <w:tcW w:w="2127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1"/>
              </w:numPr>
              <w:spacing w:line="276" w:lineRule="auto"/>
              <w:ind w:left="318" w:hanging="426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2B1906">
              <w:rPr>
                <w:sz w:val="24"/>
                <w:szCs w:val="24"/>
              </w:rPr>
              <w:t>Принимать участие в диалогах (</w:t>
            </w:r>
            <w:proofErr w:type="spellStart"/>
            <w:r w:rsidRPr="002B1906">
              <w:rPr>
                <w:sz w:val="24"/>
                <w:szCs w:val="24"/>
              </w:rPr>
              <w:t>полилогах</w:t>
            </w:r>
            <w:proofErr w:type="spellEnd"/>
            <w:r w:rsidRPr="002B1906">
              <w:rPr>
                <w:sz w:val="24"/>
                <w:szCs w:val="24"/>
              </w:rPr>
              <w:t xml:space="preserve">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</w:t>
            </w:r>
            <w:r w:rsidRPr="002B1906">
              <w:rPr>
                <w:sz w:val="24"/>
                <w:szCs w:val="24"/>
              </w:rPr>
              <w:lastRenderedPageBreak/>
              <w:t>аргументацию и делать заключения.</w:t>
            </w:r>
            <w:proofErr w:type="gramEnd"/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Проводить интервью на заданную тему.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Задавать вопросы, пользоваться переспросами.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сказанное, пользоваться перифразами.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Концентрировать и распределять внимание в процессе 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Быстро реагировать на реплики партнера.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Чтение: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просмотровое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поисковое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ознакомительное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изучающее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Определять тип и структурно-композиционные особенности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из текста наиболее важную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фрагменты текста, требующие детального изучения.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Группировать информацию по определенным признакам.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полученную </w:t>
            </w:r>
            <w:r w:rsidRPr="002B1906">
              <w:rPr>
                <w:sz w:val="24"/>
                <w:szCs w:val="24"/>
              </w:rPr>
              <w:lastRenderedPageBreak/>
              <w:t>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Понимать основное содержание текста, определять его главную мысль.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Оценивать и интерпретировать </w:t>
            </w:r>
            <w:proofErr w:type="spellStart"/>
            <w:r w:rsidRPr="002B1906">
              <w:rPr>
                <w:sz w:val="24"/>
                <w:szCs w:val="24"/>
              </w:rPr>
              <w:t>содержаниетекста</w:t>
            </w:r>
            <w:proofErr w:type="gramStart"/>
            <w:r w:rsidRPr="002B1906">
              <w:rPr>
                <w:sz w:val="24"/>
                <w:szCs w:val="24"/>
              </w:rPr>
              <w:t>,в</w:t>
            </w:r>
            <w:proofErr w:type="gramEnd"/>
            <w:r w:rsidRPr="002B1906">
              <w:rPr>
                <w:sz w:val="24"/>
                <w:szCs w:val="24"/>
              </w:rPr>
              <w:t>ысказывать</w:t>
            </w:r>
            <w:proofErr w:type="spellEnd"/>
            <w:r w:rsidRPr="002B1906">
              <w:rPr>
                <w:sz w:val="24"/>
                <w:szCs w:val="24"/>
              </w:rPr>
              <w:t xml:space="preserve"> свое отношение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Полно и точно понимать содержание текста, в том числе с помощью словаря.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Оценивать и интерпретировать содержание текста, </w:t>
            </w:r>
            <w:proofErr w:type="gramStart"/>
            <w:r w:rsidRPr="002B1906">
              <w:rPr>
                <w:sz w:val="24"/>
                <w:szCs w:val="24"/>
              </w:rPr>
              <w:t>высказывать свое отношение</w:t>
            </w:r>
            <w:proofErr w:type="gramEnd"/>
            <w:r w:rsidRPr="002B1906">
              <w:rPr>
                <w:sz w:val="24"/>
                <w:szCs w:val="24"/>
              </w:rPr>
              <w:t xml:space="preserve">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2B1906">
              <w:rPr>
                <w:sz w:val="24"/>
                <w:szCs w:val="24"/>
              </w:rPr>
              <w:t>субъективной</w:t>
            </w:r>
            <w:proofErr w:type="gramEnd"/>
            <w:r w:rsidRPr="002B1906">
              <w:rPr>
                <w:sz w:val="24"/>
                <w:szCs w:val="24"/>
              </w:rPr>
              <w:t>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Устанавливать причинно-следственные связи.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Письмо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Писать письма и заявления, в том числе электронные, личного и делового характера с соблюдением правил оформления </w:t>
            </w:r>
            <w:r w:rsidRPr="002B1906">
              <w:rPr>
                <w:sz w:val="24"/>
                <w:szCs w:val="24"/>
              </w:rPr>
              <w:lastRenderedPageBreak/>
              <w:t>таких писем.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интересующую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Заполнять анкеты, бланки сведениями личного или делового характера, числовыми данными.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резюме.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рекламные объявления.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описания вакансий.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несложные рецепты приготовления блюд.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простые технические спецификации, инструкции по эксплуатации.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2B1906">
              <w:rPr>
                <w:sz w:val="24"/>
                <w:szCs w:val="24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Готовить те</w:t>
            </w:r>
            <w:proofErr w:type="gramStart"/>
            <w:r w:rsidRPr="002B1906">
              <w:rPr>
                <w:sz w:val="24"/>
                <w:szCs w:val="24"/>
              </w:rPr>
              <w:t>кст пр</w:t>
            </w:r>
            <w:proofErr w:type="gramEnd"/>
            <w:r w:rsidRPr="002B1906">
              <w:rPr>
                <w:sz w:val="24"/>
                <w:szCs w:val="24"/>
              </w:rPr>
              <w:t>езентации с использованием технических средств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РЕЧЕВЫЕ НАВЫКИ И УМЕНИЯ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Лексические навыки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служебные слова для </w:t>
            </w:r>
            <w:r w:rsidRPr="002B1906">
              <w:rPr>
                <w:sz w:val="24"/>
                <w:szCs w:val="24"/>
              </w:rPr>
              <w:lastRenderedPageBreak/>
              <w:t>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r w:rsidRPr="002B1906">
              <w:rPr>
                <w:i/>
                <w:sz w:val="24"/>
                <w:szCs w:val="24"/>
                <w:lang w:val="en-US"/>
              </w:rPr>
              <w:t>first</w:t>
            </w:r>
            <w:r w:rsidRPr="002B1906">
              <w:rPr>
                <w:i/>
                <w:sz w:val="24"/>
                <w:szCs w:val="24"/>
              </w:rPr>
              <w:t>(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second</w:t>
            </w:r>
            <w:r w:rsidRPr="002B1906">
              <w:rPr>
                <w:i/>
                <w:sz w:val="24"/>
                <w:szCs w:val="24"/>
              </w:rPr>
              <w:t>(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finally</w:t>
            </w:r>
            <w:r w:rsidRPr="002B1906">
              <w:rPr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atlast</w:t>
            </w:r>
            <w:proofErr w:type="spellEnd"/>
            <w:r w:rsidRPr="002B1906">
              <w:rPr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ontheonehand</w:t>
            </w:r>
            <w:proofErr w:type="spellEnd"/>
            <w:r w:rsidRPr="002B1906">
              <w:rPr>
                <w:sz w:val="24"/>
                <w:szCs w:val="24"/>
              </w:rPr>
              <w:t xml:space="preserve">,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ontheotherhand</w:t>
            </w:r>
            <w:proofErr w:type="spellEnd"/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however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therefore</w:t>
            </w:r>
            <w:proofErr w:type="gramStart"/>
            <w:r w:rsidRPr="002B1906">
              <w:rPr>
                <w:sz w:val="24"/>
                <w:szCs w:val="24"/>
              </w:rPr>
              <w:t>и</w:t>
            </w:r>
            <w:proofErr w:type="gramEnd"/>
            <w:r w:rsidRPr="002B1906">
              <w:rPr>
                <w:sz w:val="24"/>
                <w:szCs w:val="24"/>
              </w:rPr>
              <w:t xml:space="preserve">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Выбирать наиболее подходящий или корректный для конкретной ситуации синоним или антоним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plump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big</w:t>
            </w:r>
            <w:r w:rsidRPr="002B1906">
              <w:rPr>
                <w:sz w:val="24"/>
                <w:szCs w:val="24"/>
              </w:rPr>
              <w:t xml:space="preserve">, но не </w:t>
            </w:r>
            <w:r w:rsidRPr="002B1906">
              <w:rPr>
                <w:i/>
                <w:sz w:val="24"/>
                <w:szCs w:val="24"/>
                <w:lang w:val="en-US"/>
              </w:rPr>
              <w:t>fat</w:t>
            </w:r>
            <w:r w:rsidRPr="002B1906">
              <w:rPr>
                <w:sz w:val="24"/>
                <w:szCs w:val="24"/>
              </w:rPr>
              <w:t xml:space="preserve">при </w:t>
            </w:r>
            <w:proofErr w:type="gramStart"/>
            <w:r w:rsidRPr="002B1906">
              <w:rPr>
                <w:sz w:val="24"/>
                <w:szCs w:val="24"/>
              </w:rPr>
              <w:t>описании</w:t>
            </w:r>
            <w:proofErr w:type="gramEnd"/>
            <w:r w:rsidRPr="002B1906">
              <w:rPr>
                <w:sz w:val="24"/>
                <w:szCs w:val="24"/>
              </w:rPr>
              <w:t xml:space="preserve"> чужой внешности;</w:t>
            </w:r>
            <w:r w:rsidRPr="002B1906">
              <w:rPr>
                <w:i/>
                <w:sz w:val="24"/>
                <w:szCs w:val="24"/>
                <w:lang w:val="en-US"/>
              </w:rPr>
              <w:t>broad</w:t>
            </w:r>
            <w:r w:rsidRPr="002B1906">
              <w:rPr>
                <w:i/>
                <w:sz w:val="24"/>
                <w:szCs w:val="24"/>
              </w:rPr>
              <w:t>/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wideavenue</w:t>
            </w:r>
            <w:proofErr w:type="spellEnd"/>
            <w:r w:rsidRPr="002B1906">
              <w:rPr>
                <w:sz w:val="24"/>
                <w:szCs w:val="24"/>
              </w:rPr>
              <w:t xml:space="preserve">, но </w:t>
            </w:r>
            <w:proofErr w:type="spellStart"/>
            <w:r w:rsidRPr="002B1906">
              <w:rPr>
                <w:i/>
                <w:sz w:val="24"/>
                <w:szCs w:val="24"/>
                <w:lang w:val="en-US"/>
              </w:rPr>
              <w:t>broadshoulders</w:t>
            </w:r>
            <w:proofErr w:type="spellEnd"/>
            <w:r w:rsidRPr="002B1906">
              <w:rPr>
                <w:sz w:val="24"/>
                <w:szCs w:val="24"/>
              </w:rPr>
              <w:t xml:space="preserve">; </w:t>
            </w:r>
            <w:r w:rsidRPr="002B1906">
              <w:rPr>
                <w:i/>
                <w:sz w:val="24"/>
                <w:szCs w:val="24"/>
                <w:lang w:val="en-US"/>
              </w:rPr>
              <w:t>healthy</w:t>
            </w:r>
            <w:r w:rsidRPr="002B1906">
              <w:rPr>
                <w:sz w:val="24"/>
                <w:szCs w:val="24"/>
              </w:rPr>
              <w:t>—</w:t>
            </w:r>
            <w:r w:rsidRPr="002B1906">
              <w:rPr>
                <w:i/>
                <w:sz w:val="24"/>
                <w:szCs w:val="24"/>
                <w:lang w:val="en-US"/>
              </w:rPr>
              <w:t>ill</w:t>
            </w:r>
            <w:r w:rsidRPr="002B1906">
              <w:rPr>
                <w:sz w:val="24"/>
                <w:szCs w:val="24"/>
              </w:rPr>
              <w:t xml:space="preserve"> (</w:t>
            </w:r>
            <w:proofErr w:type="spellStart"/>
            <w:r w:rsidRPr="002B1906">
              <w:rPr>
                <w:sz w:val="24"/>
                <w:szCs w:val="24"/>
                <w:lang w:val="en-US"/>
              </w:rPr>
              <w:t>BrE</w:t>
            </w:r>
            <w:proofErr w:type="spellEnd"/>
            <w:r w:rsidRPr="002B1906">
              <w:rPr>
                <w:sz w:val="24"/>
                <w:szCs w:val="24"/>
              </w:rPr>
              <w:t xml:space="preserve">), </w:t>
            </w:r>
            <w:r w:rsidRPr="002B1906">
              <w:rPr>
                <w:i/>
                <w:sz w:val="24"/>
                <w:szCs w:val="24"/>
                <w:lang w:val="en-US"/>
              </w:rPr>
              <w:t>sick</w:t>
            </w:r>
            <w:r w:rsidRPr="002B1906">
              <w:rPr>
                <w:sz w:val="24"/>
                <w:szCs w:val="24"/>
              </w:rPr>
              <w:t xml:space="preserve"> (</w:t>
            </w:r>
            <w:proofErr w:type="spellStart"/>
            <w:r w:rsidRPr="002B1906">
              <w:rPr>
                <w:sz w:val="24"/>
                <w:szCs w:val="24"/>
                <w:lang w:val="en-US"/>
              </w:rPr>
              <w:t>AmE</w:t>
            </w:r>
            <w:proofErr w:type="spellEnd"/>
            <w:r w:rsidRPr="002B1906">
              <w:rPr>
                <w:sz w:val="24"/>
                <w:szCs w:val="24"/>
              </w:rPr>
              <w:t>)).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Распознавать на письме и в речевом потоке изученные лексические единицы.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Различать сходные по написанию и звучанию слова.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Определять происхождение </w:t>
            </w:r>
            <w:proofErr w:type="spellStart"/>
            <w:r w:rsidRPr="002B1906">
              <w:rPr>
                <w:sz w:val="24"/>
                <w:szCs w:val="24"/>
              </w:rPr>
              <w:t>словс</w:t>
            </w:r>
            <w:proofErr w:type="spellEnd"/>
            <w:r w:rsidRPr="002B1906">
              <w:rPr>
                <w:sz w:val="24"/>
                <w:szCs w:val="24"/>
              </w:rPr>
              <w:t xml:space="preserve"> помощью словаря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Olympiad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gym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piano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laptop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computer</w:t>
            </w:r>
            <w:proofErr w:type="gramStart"/>
            <w:r w:rsidRPr="002B1906">
              <w:rPr>
                <w:sz w:val="24"/>
                <w:szCs w:val="24"/>
              </w:rPr>
              <w:t>и</w:t>
            </w:r>
            <w:proofErr w:type="gramEnd"/>
            <w:r w:rsidRPr="002B1906">
              <w:rPr>
                <w:sz w:val="24"/>
                <w:szCs w:val="24"/>
              </w:rPr>
              <w:t xml:space="preserve">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Уметь расшифровывать некоторые аббревиатуры (</w:t>
            </w:r>
            <w:r w:rsidRPr="002B1906">
              <w:rPr>
                <w:i/>
                <w:sz w:val="24"/>
                <w:szCs w:val="24"/>
                <w:lang w:val="en-US"/>
              </w:rPr>
              <w:t>G</w:t>
            </w:r>
            <w:r w:rsidRPr="002B1906">
              <w:rPr>
                <w:i/>
                <w:sz w:val="24"/>
                <w:szCs w:val="24"/>
              </w:rPr>
              <w:t>8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UN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EU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WTO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NATO</w:t>
            </w:r>
            <w:r w:rsidRPr="002B1906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Грамматические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основные различия систем английского и русского языков: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наличие грамматических явлений, не присущих русскому языку (артикль, герундий  др.);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Правильно пользоваться основными грамматическими средствами английского </w:t>
            </w:r>
            <w:r w:rsidRPr="002B1906">
              <w:lastRenderedPageBreak/>
              <w:t>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Формулировать грамматические правила, в том числе с использованием графической опоры (образца, схемы, таблицы).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</w:t>
            </w:r>
            <w:proofErr w:type="gramStart"/>
            <w:r w:rsidRPr="002B1906">
              <w:t>широко употребительные</w:t>
            </w:r>
            <w:proofErr w:type="gramEnd"/>
            <w:r w:rsidRPr="002B1906">
              <w:t xml:space="preserve"> в разговорной речи и имеющие ограниченное применение в официальной речи).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Различать сходные по форме и звучанию грамматические явления (например, причастие </w:t>
            </w:r>
            <w:r w:rsidRPr="002B1906">
              <w:rPr>
                <w:lang w:val="en-US"/>
              </w:rPr>
              <w:t>II</w:t>
            </w:r>
            <w:r w:rsidRPr="002B1906">
              <w:t xml:space="preserve"> и сказуемое в </w:t>
            </w:r>
            <w:proofErr w:type="spellStart"/>
            <w:r w:rsidRPr="002B1906">
              <w:rPr>
                <w:lang w:val="en-US"/>
              </w:rPr>
              <w:t>PastSimple</w:t>
            </w:r>
            <w:proofErr w:type="spellEnd"/>
            <w:r w:rsidRPr="002B1906">
              <w:t xml:space="preserve">, причастие </w:t>
            </w:r>
            <w:r w:rsidRPr="002B1906">
              <w:rPr>
                <w:lang w:val="en-US"/>
              </w:rPr>
              <w:t>I</w:t>
            </w:r>
            <w:r w:rsidRPr="002B1906">
              <w:t xml:space="preserve"> и герундий, притяжательное местоимение и личное местоимение + </w:t>
            </w:r>
            <w:r w:rsidRPr="002B1906">
              <w:rPr>
                <w:i/>
                <w:lang w:val="en-US"/>
              </w:rPr>
              <w:t>is</w:t>
            </w:r>
            <w:r w:rsidRPr="002B1906">
              <w:t xml:space="preserve"> в сокращенной форме при восприятии на слух: </w:t>
            </w:r>
            <w:r w:rsidRPr="002B1906">
              <w:rPr>
                <w:i/>
                <w:lang w:val="en-US"/>
              </w:rPr>
              <w:t>his</w:t>
            </w:r>
            <w:r w:rsidRPr="002B1906">
              <w:t>—</w:t>
            </w:r>
            <w:r w:rsidRPr="002B1906">
              <w:rPr>
                <w:i/>
                <w:lang w:val="en-US"/>
              </w:rPr>
              <w:t>he</w:t>
            </w:r>
            <w:r w:rsidRPr="002B1906">
              <w:rPr>
                <w:i/>
              </w:rPr>
              <w:t>’</w:t>
            </w:r>
            <w:r w:rsidRPr="002B1906">
              <w:rPr>
                <w:i/>
                <w:lang w:val="en-US"/>
              </w:rPr>
              <w:t>s</w:t>
            </w:r>
            <w:r w:rsidRPr="002B1906">
              <w:t xml:space="preserve">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-108"/>
              <w:jc w:val="left"/>
            </w:pPr>
            <w:r w:rsidRPr="002B1906">
              <w:lastRenderedPageBreak/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Усвоить правописание слов, предназначенных для продуктивного усвоения.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Применять правила орфографии и пунктуации в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Проверять написание и перенос слов по словарю.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</w:t>
            </w:r>
            <w:r w:rsidR="009802A0" w:rsidRPr="002B1906">
              <w:rPr>
                <w:sz w:val="24"/>
                <w:szCs w:val="24"/>
              </w:rPr>
              <w:lastRenderedPageBreak/>
              <w:t>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Произносительные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Знать технику </w:t>
            </w:r>
            <w:proofErr w:type="spellStart"/>
            <w:r w:rsidRPr="002B1906">
              <w:rPr>
                <w:sz w:val="24"/>
                <w:szCs w:val="24"/>
              </w:rPr>
              <w:t>артикулирования</w:t>
            </w:r>
            <w:proofErr w:type="spellEnd"/>
            <w:r w:rsidRPr="002B1906">
              <w:rPr>
                <w:sz w:val="24"/>
                <w:szCs w:val="24"/>
              </w:rPr>
              <w:t xml:space="preserve"> отдельных звуков и звукосочетаний.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Формулировать правила чтения гласных и согласных букв и буквосочетаний; знать типы слогов;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ударения в словах и фразах.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2B1906">
              <w:rPr>
                <w:sz w:val="24"/>
                <w:szCs w:val="24"/>
              </w:rPr>
              <w:t>повествовательного</w:t>
            </w:r>
            <w:proofErr w:type="gramEnd"/>
            <w:r w:rsidRPr="002B1906">
              <w:rPr>
                <w:sz w:val="24"/>
                <w:szCs w:val="24"/>
              </w:rPr>
              <w:t xml:space="preserve"> 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835" w:type="dxa"/>
          </w:tcPr>
          <w:p w:rsidR="009802A0" w:rsidRPr="002B1906" w:rsidRDefault="002B1906" w:rsidP="002B1906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4961" w:type="dxa"/>
            <w:shd w:val="clear" w:color="auto" w:fill="auto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Пользоваться толковыми, двуязычными словарями и другими справочными материалами, в том числе </w:t>
            </w:r>
            <w:proofErr w:type="spellStart"/>
            <w:r w:rsidRPr="002B1906">
              <w:t>мультимедийными</w:t>
            </w:r>
            <w:proofErr w:type="spellEnd"/>
            <w:r w:rsidRPr="002B1906">
              <w:t>, а также поисковыми системами и ресурсами в сети Интернет.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Составлять </w:t>
            </w:r>
            <w:proofErr w:type="spellStart"/>
            <w:r w:rsidRPr="002B1906">
              <w:t>ассоциограммы</w:t>
            </w:r>
            <w:proofErr w:type="spellEnd"/>
            <w:r w:rsidRPr="002B1906"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33"/>
              <w:jc w:val="left"/>
            </w:pPr>
            <w:r w:rsidRPr="002B1906"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</w:tbl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7. УЧЕБНО-МЕТОДИЧЕСКОЕИ МАТЕРИАЛЬНО-ТЕХНИЧЕСКОЕОБЕСПЕЧЕНИЕ ПРОГРАММЫУЧЕБНОЙ ДИСЦИПЛИНЫ</w:t>
      </w:r>
    </w:p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Учебная дисциплина реализуется в учебном кабинете Иностранного языка.  Оборудование учебного кабинета: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посадочные  места  по  количеству </w:t>
      </w:r>
      <w:proofErr w:type="gramStart"/>
      <w:r w:rsidRPr="002B190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B1906">
        <w:rPr>
          <w:rFonts w:ascii="Times New Roman" w:hAnsi="Times New Roman" w:cs="Times New Roman"/>
          <w:bCs/>
          <w:sz w:val="28"/>
          <w:szCs w:val="28"/>
        </w:rPr>
        <w:t>;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рабочее  место  преподавателя; 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B1906">
        <w:rPr>
          <w:rFonts w:ascii="Times New Roman" w:hAnsi="Times New Roman" w:cs="Times New Roman"/>
          <w:bCs/>
          <w:sz w:val="28"/>
          <w:szCs w:val="28"/>
        </w:rPr>
        <w:t>мультимедийный</w:t>
      </w:r>
      <w:proofErr w:type="spellEnd"/>
      <w:r w:rsidRPr="002B1906">
        <w:rPr>
          <w:rFonts w:ascii="Times New Roman" w:hAnsi="Times New Roman" w:cs="Times New Roman"/>
          <w:bCs/>
          <w:sz w:val="28"/>
          <w:szCs w:val="28"/>
        </w:rPr>
        <w:t xml:space="preserve"> проектор;</w:t>
      </w:r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2B1906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входят: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Учебно-методический комплекс преподавателя;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информационно-коммуникативные средства;</w:t>
      </w:r>
    </w:p>
    <w:p w:rsidR="009802A0" w:rsidRPr="002B1906" w:rsidRDefault="009802A0" w:rsidP="009802A0">
      <w:pPr>
        <w:pStyle w:val="af9"/>
        <w:numPr>
          <w:ilvl w:val="0"/>
          <w:numId w:val="44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экранно-звуковые пособия;</w:t>
      </w:r>
    </w:p>
    <w:p w:rsidR="009802A0" w:rsidRPr="002B1906" w:rsidRDefault="009802A0" w:rsidP="009802A0">
      <w:pPr>
        <w:pStyle w:val="af9"/>
        <w:numPr>
          <w:ilvl w:val="0"/>
          <w:numId w:val="43"/>
        </w:numPr>
        <w:spacing w:line="276" w:lineRule="auto"/>
        <w:ind w:left="0" w:firstLine="431"/>
        <w:jc w:val="both"/>
        <w:rPr>
          <w:szCs w:val="28"/>
        </w:rPr>
      </w:pPr>
      <w:r w:rsidRPr="002B1906">
        <w:rPr>
          <w:szCs w:val="28"/>
        </w:rPr>
        <w:t>библиотечный фонд.</w:t>
      </w:r>
    </w:p>
    <w:p w:rsidR="009802A0" w:rsidRPr="002B1906" w:rsidRDefault="009802A0" w:rsidP="009802A0">
      <w:pPr>
        <w:widowControl w:val="0"/>
        <w:tabs>
          <w:tab w:val="left" w:pos="6195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учебно-методические комплекты (УМК), обеспечивающие освоение учебной дисциплины </w:t>
      </w:r>
      <w:r w:rsidR="00D02686" w:rsidRPr="002B1906">
        <w:rPr>
          <w:rFonts w:ascii="Times New Roman" w:hAnsi="Times New Roman" w:cs="Times New Roman"/>
          <w:sz w:val="28"/>
          <w:szCs w:val="28"/>
        </w:rPr>
        <w:t>ОУДб.04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="00F75ED7" w:rsidRPr="002B1906">
        <w:rPr>
          <w:rFonts w:ascii="Times New Roman" w:hAnsi="Times New Roman" w:cs="Times New Roman"/>
          <w:sz w:val="28"/>
          <w:szCs w:val="28"/>
        </w:rPr>
        <w:t>электронно-библиотечная система</w:t>
      </w:r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802A0" w:rsidRPr="002B1906" w:rsidRDefault="009802A0" w:rsidP="009802A0">
      <w:pPr>
        <w:pStyle w:val="af9"/>
        <w:spacing w:before="240"/>
        <w:ind w:firstLine="567"/>
        <w:jc w:val="both"/>
        <w:rPr>
          <w:szCs w:val="28"/>
        </w:rPr>
      </w:pPr>
      <w:proofErr w:type="gramStart"/>
      <w:r w:rsidRPr="002B1906">
        <w:rPr>
          <w:szCs w:val="28"/>
        </w:rPr>
        <w:t>Библиотечный фонд содержит энциклопедии, справочники, научная и научно-популярная, художественной и другая литература по вопросам языкознания.</w:t>
      </w:r>
      <w:proofErr w:type="gramEnd"/>
    </w:p>
    <w:p w:rsidR="009802A0" w:rsidRPr="002B1906" w:rsidRDefault="009802A0" w:rsidP="0098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процессе освоения программы учебной дисциплины </w:t>
      </w:r>
      <w:r w:rsidR="00D02686" w:rsidRPr="002B1906">
        <w:rPr>
          <w:rFonts w:ascii="Times New Roman" w:hAnsi="Times New Roman" w:cs="Times New Roman"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студенты имеют возможность доступа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к электронным учебным материалам  английскому языку, имеющиеся в свободном доступе в системе Интернет (электронные книги, практикумы, тесты,  материалы ЕГЭ и др.).</w:t>
      </w:r>
    </w:p>
    <w:p w:rsidR="009802A0" w:rsidRPr="002B1906" w:rsidRDefault="009802A0" w:rsidP="009802A0">
      <w:pPr>
        <w:pStyle w:val="af9"/>
        <w:spacing w:line="276" w:lineRule="auto"/>
        <w:ind w:firstLine="431"/>
        <w:jc w:val="both"/>
        <w:rPr>
          <w:rFonts w:eastAsia="Times New Roman"/>
          <w:szCs w:val="28"/>
          <w:lang w:eastAsia="ru-RU"/>
        </w:rPr>
      </w:pPr>
    </w:p>
    <w:p w:rsidR="009802A0" w:rsidRPr="002B1906" w:rsidRDefault="009802A0" w:rsidP="009802A0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8. С</w:t>
      </w:r>
      <w:r w:rsidR="00683934" w:rsidRPr="002B1906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студентов</w:t>
      </w:r>
    </w:p>
    <w:p w:rsidR="00966B02" w:rsidRPr="002B1906" w:rsidRDefault="00A3420B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proofErr w:type="spellStart"/>
      <w:r w:rsidR="00966B02"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</w:t>
      </w:r>
      <w:proofErr w:type="spellEnd"/>
      <w:r w:rsidR="00966B02"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Н.М.</w:t>
      </w:r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язык. Базовый курс</w:t>
      </w:r>
      <w:proofErr w:type="gram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</w:t>
      </w:r>
      <w:proofErr w:type="spell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Брель</w:t>
      </w:r>
      <w:proofErr w:type="spell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Пославская</w:t>
      </w:r>
      <w:proofErr w:type="spell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— Москва : </w:t>
      </w:r>
      <w:proofErr w:type="spellStart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272 с. — ISBN 978-5-406-01693-0. </w:t>
      </w:r>
    </w:p>
    <w:p w:rsidR="00966B02" w:rsidRPr="002B1906" w:rsidRDefault="00966B02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</w:t>
      </w:r>
      <w:proofErr w:type="spellEnd"/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Н.М.</w:t>
      </w:r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Рабочая тетрадь к учебнику "Английский язык. Базовый курс</w:t>
      </w:r>
      <w:proofErr w:type="gram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Брель</w:t>
      </w:r>
      <w:proofErr w:type="spell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Н.М.,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Пославская</w:t>
      </w:r>
      <w:proofErr w:type="spell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— Москва :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Русайнс</w:t>
      </w:r>
      <w:proofErr w:type="spellEnd"/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86 с. — ISBN 978-5-4365-3790-0. — URL: https://book.ru/book/934595 </w:t>
      </w:r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802A0" w:rsidRPr="002B1906" w:rsidRDefault="009802A0" w:rsidP="0096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20"/>
        <w:jc w:val="both"/>
        <w:rPr>
          <w:b/>
          <w:i/>
          <w:sz w:val="28"/>
          <w:szCs w:val="28"/>
        </w:rPr>
      </w:pP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преподавателей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both"/>
        <w:rPr>
          <w:b/>
          <w:sz w:val="28"/>
          <w:szCs w:val="28"/>
        </w:rPr>
      </w:pP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B19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9802A0" w:rsidRPr="002B1906" w:rsidRDefault="009802A0" w:rsidP="009802A0">
      <w:pPr>
        <w:pStyle w:val="af9"/>
        <w:numPr>
          <w:ilvl w:val="0"/>
          <w:numId w:val="45"/>
        </w:numPr>
        <w:spacing w:line="276" w:lineRule="auto"/>
        <w:ind w:left="0" w:firstLine="567"/>
        <w:jc w:val="both"/>
        <w:rPr>
          <w:bCs/>
          <w:szCs w:val="28"/>
        </w:rPr>
      </w:pPr>
      <w:r w:rsidRPr="002B1906">
        <w:rPr>
          <w:szCs w:val="28"/>
        </w:rPr>
        <w:t xml:space="preserve">Рекомендации </w:t>
      </w:r>
      <w:r w:rsidRPr="002B1906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proofErr w:type="gramStart"/>
      <w:r w:rsidRPr="002B1906">
        <w:rPr>
          <w:bCs/>
          <w:szCs w:val="28"/>
        </w:rPr>
        <w:t xml:space="preserve">( </w:t>
      </w:r>
      <w:proofErr w:type="gramEnd"/>
      <w:r w:rsidRPr="002B1906">
        <w:rPr>
          <w:bCs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2B1906">
        <w:rPr>
          <w:bCs/>
          <w:szCs w:val="28"/>
        </w:rPr>
        <w:t>Минобрнауки</w:t>
      </w:r>
      <w:proofErr w:type="spellEnd"/>
      <w:r w:rsidRPr="002B1906">
        <w:rPr>
          <w:bCs/>
          <w:szCs w:val="28"/>
        </w:rPr>
        <w:t xml:space="preserve"> России от </w:t>
      </w:r>
      <w:r w:rsidRPr="002B1906">
        <w:rPr>
          <w:szCs w:val="28"/>
        </w:rPr>
        <w:t>17.03.2015 № 06-259</w:t>
      </w:r>
      <w:r w:rsidRPr="002B1906">
        <w:rPr>
          <w:bCs/>
          <w:szCs w:val="28"/>
        </w:rPr>
        <w:t xml:space="preserve"> )</w:t>
      </w:r>
    </w:p>
    <w:p w:rsidR="00A3420B" w:rsidRPr="002B1906" w:rsidRDefault="009802A0" w:rsidP="00722A2C">
      <w:pPr>
        <w:pStyle w:val="af6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2B1906">
        <w:rPr>
          <w:sz w:val="28"/>
          <w:szCs w:val="28"/>
        </w:rPr>
        <w:t xml:space="preserve">Профессор </w:t>
      </w:r>
      <w:r w:rsidR="002674F0" w:rsidRPr="002B1906">
        <w:rPr>
          <w:sz w:val="28"/>
          <w:szCs w:val="28"/>
        </w:rPr>
        <w:t>Хиггинс. Английский без акцент</w:t>
      </w:r>
      <w:proofErr w:type="gramStart"/>
      <w:r w:rsidR="002674F0" w:rsidRPr="002B1906">
        <w:rPr>
          <w:sz w:val="28"/>
          <w:szCs w:val="28"/>
        </w:rPr>
        <w:t>а</w:t>
      </w:r>
      <w:r w:rsidRPr="002B1906">
        <w:rPr>
          <w:sz w:val="28"/>
          <w:szCs w:val="28"/>
        </w:rPr>
        <w:t>(</w:t>
      </w:r>
      <w:proofErr w:type="gramEnd"/>
      <w:r w:rsidRPr="002B1906">
        <w:rPr>
          <w:sz w:val="28"/>
          <w:szCs w:val="28"/>
        </w:rPr>
        <w:t xml:space="preserve">фонетический, лексический и грамматический </w:t>
      </w:r>
      <w:proofErr w:type="spellStart"/>
      <w:r w:rsidRPr="002B1906">
        <w:rPr>
          <w:sz w:val="28"/>
          <w:szCs w:val="28"/>
        </w:rPr>
        <w:t>мультимедийный</w:t>
      </w:r>
      <w:proofErr w:type="spellEnd"/>
      <w:r w:rsidRPr="002B1906">
        <w:rPr>
          <w:sz w:val="28"/>
          <w:szCs w:val="28"/>
        </w:rPr>
        <w:t xml:space="preserve"> справочник-тренажер).</w:t>
      </w:r>
    </w:p>
    <w:p w:rsidR="009802A0" w:rsidRPr="002B1906" w:rsidRDefault="009802A0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spacing w:after="0"/>
        <w:ind w:left="11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906">
        <w:rPr>
          <w:rFonts w:ascii="Times New Roman" w:hAnsi="Times New Roman" w:cs="Times New Roman"/>
          <w:b/>
          <w:i/>
          <w:sz w:val="28"/>
          <w:szCs w:val="28"/>
        </w:rPr>
        <w:t>Интернет – ресурсы:</w:t>
      </w:r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A3420B"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A3420B" w:rsidRPr="002B1906" w:rsidRDefault="00A3420B" w:rsidP="00A3420B">
      <w:pPr>
        <w:pStyle w:val="a8"/>
        <w:widowControl w:val="0"/>
        <w:tabs>
          <w:tab w:val="left" w:pos="6195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 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3420B" w:rsidRPr="002B1906" w:rsidRDefault="00A3420B" w:rsidP="00A3420B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A3420B" w:rsidRPr="002B1906" w:rsidRDefault="00A3420B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pStyle w:val="a8"/>
        <w:shd w:val="clear" w:color="auto" w:fill="FFFFFF"/>
        <w:spacing w:after="0"/>
        <w:ind w:left="1151"/>
        <w:rPr>
          <w:rFonts w:ascii="Times New Roman" w:hAnsi="Times New Roman" w:cs="Times New Roman"/>
          <w:sz w:val="28"/>
          <w:szCs w:val="28"/>
        </w:rPr>
      </w:pPr>
    </w:p>
    <w:p w:rsidR="009802A0" w:rsidRPr="002B1906" w:rsidRDefault="009802A0" w:rsidP="009802A0">
      <w:pPr>
        <w:rPr>
          <w:rFonts w:ascii="Times New Roman" w:hAnsi="Times New Roman" w:cs="Times New Roman"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2B1906" w:rsidRDefault="00AB75B3" w:rsidP="00AB75B3"/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AB75B3" w:rsidRPr="002B1906" w:rsidRDefault="00AB75B3" w:rsidP="00AB75B3"/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sectPr w:rsidR="00CF322C" w:rsidRPr="002B1906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1A" w:rsidRDefault="00751E1A" w:rsidP="003461BF">
      <w:pPr>
        <w:spacing w:after="0" w:line="240" w:lineRule="auto"/>
      </w:pPr>
      <w:r>
        <w:separator/>
      </w:r>
    </w:p>
  </w:endnote>
  <w:endnote w:type="continuationSeparator" w:id="0">
    <w:p w:rsidR="00751E1A" w:rsidRDefault="00751E1A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1A" w:rsidRDefault="002F02F5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1E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E1A">
      <w:rPr>
        <w:rStyle w:val="a7"/>
        <w:noProof/>
      </w:rPr>
      <w:t>5</w:t>
    </w:r>
    <w:r>
      <w:rPr>
        <w:rStyle w:val="a7"/>
      </w:rPr>
      <w:fldChar w:fldCharType="end"/>
    </w:r>
  </w:p>
  <w:p w:rsidR="00751E1A" w:rsidRDefault="00751E1A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1A" w:rsidRDefault="00751E1A">
    <w:pPr>
      <w:pStyle w:val="a5"/>
      <w:jc w:val="center"/>
    </w:pPr>
  </w:p>
  <w:p w:rsidR="00751E1A" w:rsidRDefault="00751E1A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1A" w:rsidRDefault="00751E1A" w:rsidP="003461BF">
      <w:pPr>
        <w:spacing w:after="0" w:line="240" w:lineRule="auto"/>
      </w:pPr>
      <w:r>
        <w:separator/>
      </w:r>
    </w:p>
  </w:footnote>
  <w:footnote w:type="continuationSeparator" w:id="0">
    <w:p w:rsidR="00751E1A" w:rsidRDefault="00751E1A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3823"/>
      <w:docPartObj>
        <w:docPartGallery w:val="Page Numbers (Top of Page)"/>
        <w:docPartUnique/>
      </w:docPartObj>
    </w:sdtPr>
    <w:sdtContent>
      <w:p w:rsidR="00751E1A" w:rsidRDefault="002F02F5">
        <w:pPr>
          <w:pStyle w:val="ac"/>
          <w:jc w:val="center"/>
        </w:pPr>
        <w:fldSimple w:instr=" PAGE   \* MERGEFORMAT ">
          <w:r w:rsidR="00073057">
            <w:rPr>
              <w:noProof/>
            </w:rPr>
            <w:t>2</w:t>
          </w:r>
        </w:fldSimple>
      </w:p>
    </w:sdtContent>
  </w:sdt>
  <w:p w:rsidR="00751E1A" w:rsidRDefault="00751E1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1454485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65AD0"/>
    <w:multiLevelType w:val="hybridMultilevel"/>
    <w:tmpl w:val="3DE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D74DE"/>
    <w:multiLevelType w:val="hybridMultilevel"/>
    <w:tmpl w:val="5A62B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0D8C"/>
    <w:multiLevelType w:val="hybridMultilevel"/>
    <w:tmpl w:val="0E30C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72F59"/>
    <w:multiLevelType w:val="hybridMultilevel"/>
    <w:tmpl w:val="6F18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B05D2"/>
    <w:multiLevelType w:val="hybridMultilevel"/>
    <w:tmpl w:val="7E9E05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B612D"/>
    <w:multiLevelType w:val="hybridMultilevel"/>
    <w:tmpl w:val="86EC7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903A3"/>
    <w:multiLevelType w:val="hybridMultilevel"/>
    <w:tmpl w:val="D5CED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6BDD42B1"/>
    <w:multiLevelType w:val="hybridMultilevel"/>
    <w:tmpl w:val="6AE410B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0"/>
  </w:num>
  <w:num w:numId="4">
    <w:abstractNumId w:val="40"/>
  </w:num>
  <w:num w:numId="5">
    <w:abstractNumId w:val="23"/>
  </w:num>
  <w:num w:numId="6">
    <w:abstractNumId w:val="18"/>
  </w:num>
  <w:num w:numId="7">
    <w:abstractNumId w:val="12"/>
  </w:num>
  <w:num w:numId="8">
    <w:abstractNumId w:val="12"/>
  </w:num>
  <w:num w:numId="9">
    <w:abstractNumId w:val="25"/>
  </w:num>
  <w:num w:numId="10">
    <w:abstractNumId w:val="13"/>
  </w:num>
  <w:num w:numId="11">
    <w:abstractNumId w:val="39"/>
  </w:num>
  <w:num w:numId="12">
    <w:abstractNumId w:val="26"/>
  </w:num>
  <w:num w:numId="13">
    <w:abstractNumId w:val="9"/>
  </w:num>
  <w:num w:numId="14">
    <w:abstractNumId w:val="43"/>
  </w:num>
  <w:num w:numId="15">
    <w:abstractNumId w:val="10"/>
  </w:num>
  <w:num w:numId="16">
    <w:abstractNumId w:val="7"/>
  </w:num>
  <w:num w:numId="17">
    <w:abstractNumId w:val="35"/>
  </w:num>
  <w:num w:numId="18">
    <w:abstractNumId w:val="37"/>
  </w:num>
  <w:num w:numId="19">
    <w:abstractNumId w:val="29"/>
  </w:num>
  <w:num w:numId="20">
    <w:abstractNumId w:val="28"/>
  </w:num>
  <w:num w:numId="21">
    <w:abstractNumId w:val="0"/>
  </w:num>
  <w:num w:numId="22">
    <w:abstractNumId w:val="3"/>
  </w:num>
  <w:num w:numId="23">
    <w:abstractNumId w:val="5"/>
  </w:num>
  <w:num w:numId="24">
    <w:abstractNumId w:val="34"/>
  </w:num>
  <w:num w:numId="25">
    <w:abstractNumId w:val="4"/>
  </w:num>
  <w:num w:numId="26">
    <w:abstractNumId w:val="2"/>
  </w:num>
  <w:num w:numId="27">
    <w:abstractNumId w:val="32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41"/>
  </w:num>
  <w:num w:numId="33">
    <w:abstractNumId w:val="8"/>
  </w:num>
  <w:num w:numId="34">
    <w:abstractNumId w:val="33"/>
  </w:num>
  <w:num w:numId="35">
    <w:abstractNumId w:val="17"/>
  </w:num>
  <w:num w:numId="36">
    <w:abstractNumId w:val="24"/>
  </w:num>
  <w:num w:numId="37">
    <w:abstractNumId w:val="27"/>
  </w:num>
  <w:num w:numId="38">
    <w:abstractNumId w:val="19"/>
  </w:num>
  <w:num w:numId="39">
    <w:abstractNumId w:val="20"/>
  </w:num>
  <w:num w:numId="40">
    <w:abstractNumId w:val="36"/>
  </w:num>
  <w:num w:numId="41">
    <w:abstractNumId w:val="16"/>
  </w:num>
  <w:num w:numId="42">
    <w:abstractNumId w:val="31"/>
  </w:num>
  <w:num w:numId="43">
    <w:abstractNumId w:val="42"/>
  </w:num>
  <w:num w:numId="44">
    <w:abstractNumId w:val="1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367"/>
    <w:rsid w:val="0000608A"/>
    <w:rsid w:val="00011713"/>
    <w:rsid w:val="00011F8A"/>
    <w:rsid w:val="000203B4"/>
    <w:rsid w:val="000313F7"/>
    <w:rsid w:val="00031FC5"/>
    <w:rsid w:val="000322FB"/>
    <w:rsid w:val="00046A12"/>
    <w:rsid w:val="00063F7C"/>
    <w:rsid w:val="000721F6"/>
    <w:rsid w:val="00073057"/>
    <w:rsid w:val="00076918"/>
    <w:rsid w:val="00085B1D"/>
    <w:rsid w:val="00086AEF"/>
    <w:rsid w:val="000906C2"/>
    <w:rsid w:val="000909EC"/>
    <w:rsid w:val="00092DA6"/>
    <w:rsid w:val="00095037"/>
    <w:rsid w:val="000A4073"/>
    <w:rsid w:val="000A50A2"/>
    <w:rsid w:val="000A6FE9"/>
    <w:rsid w:val="000B4C1E"/>
    <w:rsid w:val="000B51D6"/>
    <w:rsid w:val="000B6581"/>
    <w:rsid w:val="000B718D"/>
    <w:rsid w:val="000C313C"/>
    <w:rsid w:val="000C3CD6"/>
    <w:rsid w:val="000C45CA"/>
    <w:rsid w:val="000C754B"/>
    <w:rsid w:val="000D17D3"/>
    <w:rsid w:val="000D3744"/>
    <w:rsid w:val="000E6258"/>
    <w:rsid w:val="000F43D6"/>
    <w:rsid w:val="0010712E"/>
    <w:rsid w:val="001221D5"/>
    <w:rsid w:val="00123FBC"/>
    <w:rsid w:val="0012502A"/>
    <w:rsid w:val="001253D0"/>
    <w:rsid w:val="00125CE7"/>
    <w:rsid w:val="00131C4F"/>
    <w:rsid w:val="00137E3B"/>
    <w:rsid w:val="00145DB7"/>
    <w:rsid w:val="00147659"/>
    <w:rsid w:val="001540BA"/>
    <w:rsid w:val="00164F28"/>
    <w:rsid w:val="00165022"/>
    <w:rsid w:val="00167A7B"/>
    <w:rsid w:val="001843CD"/>
    <w:rsid w:val="00185144"/>
    <w:rsid w:val="001852BD"/>
    <w:rsid w:val="001A670E"/>
    <w:rsid w:val="001B0464"/>
    <w:rsid w:val="001C6578"/>
    <w:rsid w:val="001D0063"/>
    <w:rsid w:val="001D50A3"/>
    <w:rsid w:val="001E115D"/>
    <w:rsid w:val="001F06DC"/>
    <w:rsid w:val="001F4375"/>
    <w:rsid w:val="001F4D16"/>
    <w:rsid w:val="0020080F"/>
    <w:rsid w:val="00201D67"/>
    <w:rsid w:val="0020537B"/>
    <w:rsid w:val="0021164C"/>
    <w:rsid w:val="00221276"/>
    <w:rsid w:val="00221958"/>
    <w:rsid w:val="002272C2"/>
    <w:rsid w:val="0022751E"/>
    <w:rsid w:val="002341CA"/>
    <w:rsid w:val="00234D56"/>
    <w:rsid w:val="0024321C"/>
    <w:rsid w:val="00253067"/>
    <w:rsid w:val="00254DC7"/>
    <w:rsid w:val="00255E40"/>
    <w:rsid w:val="00262BF2"/>
    <w:rsid w:val="00264959"/>
    <w:rsid w:val="002674F0"/>
    <w:rsid w:val="00270900"/>
    <w:rsid w:val="00275B38"/>
    <w:rsid w:val="00281461"/>
    <w:rsid w:val="00283FE6"/>
    <w:rsid w:val="0028775A"/>
    <w:rsid w:val="00292E19"/>
    <w:rsid w:val="0029713B"/>
    <w:rsid w:val="002B1906"/>
    <w:rsid w:val="002B27D2"/>
    <w:rsid w:val="002C2F68"/>
    <w:rsid w:val="002C7AA5"/>
    <w:rsid w:val="002D4A77"/>
    <w:rsid w:val="002E218F"/>
    <w:rsid w:val="002E3814"/>
    <w:rsid w:val="002F02F5"/>
    <w:rsid w:val="002F610E"/>
    <w:rsid w:val="002F6FFF"/>
    <w:rsid w:val="002F73A9"/>
    <w:rsid w:val="003043FF"/>
    <w:rsid w:val="003134AC"/>
    <w:rsid w:val="00314555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96F44"/>
    <w:rsid w:val="003A2D8E"/>
    <w:rsid w:val="003A546E"/>
    <w:rsid w:val="003B344E"/>
    <w:rsid w:val="003D0608"/>
    <w:rsid w:val="003D0E3C"/>
    <w:rsid w:val="003E1CAC"/>
    <w:rsid w:val="003E1EA2"/>
    <w:rsid w:val="003E35EF"/>
    <w:rsid w:val="003E4C9D"/>
    <w:rsid w:val="003F530A"/>
    <w:rsid w:val="003F7E61"/>
    <w:rsid w:val="00421209"/>
    <w:rsid w:val="00436ADD"/>
    <w:rsid w:val="00442982"/>
    <w:rsid w:val="00443FB6"/>
    <w:rsid w:val="00447CE9"/>
    <w:rsid w:val="00456F1C"/>
    <w:rsid w:val="00464A4F"/>
    <w:rsid w:val="00466AB0"/>
    <w:rsid w:val="0047189D"/>
    <w:rsid w:val="004855C6"/>
    <w:rsid w:val="00492CCE"/>
    <w:rsid w:val="00496D95"/>
    <w:rsid w:val="00497760"/>
    <w:rsid w:val="004A1D55"/>
    <w:rsid w:val="004A40B1"/>
    <w:rsid w:val="004A64CA"/>
    <w:rsid w:val="004B3BC1"/>
    <w:rsid w:val="004C2BB3"/>
    <w:rsid w:val="004C3453"/>
    <w:rsid w:val="004C3458"/>
    <w:rsid w:val="004C3CDD"/>
    <w:rsid w:val="004C467E"/>
    <w:rsid w:val="004D3DAE"/>
    <w:rsid w:val="004D7A8B"/>
    <w:rsid w:val="004F5504"/>
    <w:rsid w:val="00500EC5"/>
    <w:rsid w:val="00503FFE"/>
    <w:rsid w:val="00504E5C"/>
    <w:rsid w:val="00506AB6"/>
    <w:rsid w:val="005113AA"/>
    <w:rsid w:val="0051146C"/>
    <w:rsid w:val="0051320A"/>
    <w:rsid w:val="0051418C"/>
    <w:rsid w:val="005153DF"/>
    <w:rsid w:val="00516AC2"/>
    <w:rsid w:val="00517F47"/>
    <w:rsid w:val="00521CA6"/>
    <w:rsid w:val="00525A53"/>
    <w:rsid w:val="00527AB9"/>
    <w:rsid w:val="00533738"/>
    <w:rsid w:val="00533F85"/>
    <w:rsid w:val="0054302C"/>
    <w:rsid w:val="00551F41"/>
    <w:rsid w:val="00555E98"/>
    <w:rsid w:val="00565776"/>
    <w:rsid w:val="00570B6B"/>
    <w:rsid w:val="005720AA"/>
    <w:rsid w:val="00587E52"/>
    <w:rsid w:val="005919AA"/>
    <w:rsid w:val="00593ACC"/>
    <w:rsid w:val="00594354"/>
    <w:rsid w:val="0059787F"/>
    <w:rsid w:val="005A482B"/>
    <w:rsid w:val="005B2B7C"/>
    <w:rsid w:val="005D2B1A"/>
    <w:rsid w:val="005D2EA5"/>
    <w:rsid w:val="005E27A8"/>
    <w:rsid w:val="005E3B97"/>
    <w:rsid w:val="005E7DE6"/>
    <w:rsid w:val="005F142B"/>
    <w:rsid w:val="005F1C87"/>
    <w:rsid w:val="00603A58"/>
    <w:rsid w:val="00612AFC"/>
    <w:rsid w:val="00615D5E"/>
    <w:rsid w:val="00616F47"/>
    <w:rsid w:val="00620B37"/>
    <w:rsid w:val="006232A9"/>
    <w:rsid w:val="00624117"/>
    <w:rsid w:val="00625DCE"/>
    <w:rsid w:val="006318CE"/>
    <w:rsid w:val="00666934"/>
    <w:rsid w:val="0067350E"/>
    <w:rsid w:val="006756FD"/>
    <w:rsid w:val="006761DF"/>
    <w:rsid w:val="00676A40"/>
    <w:rsid w:val="00676A90"/>
    <w:rsid w:val="00683934"/>
    <w:rsid w:val="006874F6"/>
    <w:rsid w:val="00690CDD"/>
    <w:rsid w:val="00691970"/>
    <w:rsid w:val="0069506C"/>
    <w:rsid w:val="00695CB9"/>
    <w:rsid w:val="006A2F96"/>
    <w:rsid w:val="006A739B"/>
    <w:rsid w:val="006C0C94"/>
    <w:rsid w:val="006C7002"/>
    <w:rsid w:val="006D6E2D"/>
    <w:rsid w:val="006E0093"/>
    <w:rsid w:val="006E31A7"/>
    <w:rsid w:val="00705AF8"/>
    <w:rsid w:val="007076AF"/>
    <w:rsid w:val="00712680"/>
    <w:rsid w:val="007128C7"/>
    <w:rsid w:val="00713B5C"/>
    <w:rsid w:val="00717D6C"/>
    <w:rsid w:val="00722A2C"/>
    <w:rsid w:val="0072737D"/>
    <w:rsid w:val="00730F5A"/>
    <w:rsid w:val="00731FF9"/>
    <w:rsid w:val="007357A2"/>
    <w:rsid w:val="007424EA"/>
    <w:rsid w:val="00747B34"/>
    <w:rsid w:val="00751E1A"/>
    <w:rsid w:val="0075258B"/>
    <w:rsid w:val="00760997"/>
    <w:rsid w:val="007619E6"/>
    <w:rsid w:val="0077652D"/>
    <w:rsid w:val="00783162"/>
    <w:rsid w:val="00795C37"/>
    <w:rsid w:val="007A6104"/>
    <w:rsid w:val="007B06F1"/>
    <w:rsid w:val="007C038C"/>
    <w:rsid w:val="007C364F"/>
    <w:rsid w:val="007C3656"/>
    <w:rsid w:val="007D7EAD"/>
    <w:rsid w:val="007E4A05"/>
    <w:rsid w:val="007F454E"/>
    <w:rsid w:val="007F4BDA"/>
    <w:rsid w:val="008006F1"/>
    <w:rsid w:val="0080133A"/>
    <w:rsid w:val="00801A3E"/>
    <w:rsid w:val="0080596C"/>
    <w:rsid w:val="00812510"/>
    <w:rsid w:val="008157D1"/>
    <w:rsid w:val="00825B49"/>
    <w:rsid w:val="00827499"/>
    <w:rsid w:val="008328D8"/>
    <w:rsid w:val="0084358A"/>
    <w:rsid w:val="00847107"/>
    <w:rsid w:val="00847160"/>
    <w:rsid w:val="00862572"/>
    <w:rsid w:val="008630FF"/>
    <w:rsid w:val="0086330A"/>
    <w:rsid w:val="00865E01"/>
    <w:rsid w:val="00873E11"/>
    <w:rsid w:val="00887480"/>
    <w:rsid w:val="008960A1"/>
    <w:rsid w:val="0089612E"/>
    <w:rsid w:val="00897EB7"/>
    <w:rsid w:val="008A0DFF"/>
    <w:rsid w:val="008A1EC2"/>
    <w:rsid w:val="008A2CEB"/>
    <w:rsid w:val="008A4346"/>
    <w:rsid w:val="008A5B98"/>
    <w:rsid w:val="008D1C9C"/>
    <w:rsid w:val="008D25DA"/>
    <w:rsid w:val="008E0556"/>
    <w:rsid w:val="008E1AF7"/>
    <w:rsid w:val="008F1F84"/>
    <w:rsid w:val="008F2855"/>
    <w:rsid w:val="00902D76"/>
    <w:rsid w:val="00904E54"/>
    <w:rsid w:val="00914086"/>
    <w:rsid w:val="00914EE4"/>
    <w:rsid w:val="00920E87"/>
    <w:rsid w:val="009238DE"/>
    <w:rsid w:val="009247D1"/>
    <w:rsid w:val="009316D0"/>
    <w:rsid w:val="00945999"/>
    <w:rsid w:val="00961A94"/>
    <w:rsid w:val="00966B02"/>
    <w:rsid w:val="0097295D"/>
    <w:rsid w:val="009778C2"/>
    <w:rsid w:val="009802A0"/>
    <w:rsid w:val="00980CB7"/>
    <w:rsid w:val="0098352E"/>
    <w:rsid w:val="00985D5C"/>
    <w:rsid w:val="00994048"/>
    <w:rsid w:val="00994E72"/>
    <w:rsid w:val="009A2537"/>
    <w:rsid w:val="009A772D"/>
    <w:rsid w:val="009A7D3F"/>
    <w:rsid w:val="009B2004"/>
    <w:rsid w:val="009B5C85"/>
    <w:rsid w:val="009B611D"/>
    <w:rsid w:val="009D1936"/>
    <w:rsid w:val="009E38D1"/>
    <w:rsid w:val="00A06B2C"/>
    <w:rsid w:val="00A10ED5"/>
    <w:rsid w:val="00A14DE2"/>
    <w:rsid w:val="00A24DBD"/>
    <w:rsid w:val="00A26002"/>
    <w:rsid w:val="00A2674A"/>
    <w:rsid w:val="00A27AA1"/>
    <w:rsid w:val="00A3420B"/>
    <w:rsid w:val="00A371AF"/>
    <w:rsid w:val="00A46703"/>
    <w:rsid w:val="00A53E16"/>
    <w:rsid w:val="00A61B53"/>
    <w:rsid w:val="00A661DC"/>
    <w:rsid w:val="00A67866"/>
    <w:rsid w:val="00A67BDC"/>
    <w:rsid w:val="00A730A1"/>
    <w:rsid w:val="00A74703"/>
    <w:rsid w:val="00A9653F"/>
    <w:rsid w:val="00AA25FA"/>
    <w:rsid w:val="00AB044F"/>
    <w:rsid w:val="00AB550D"/>
    <w:rsid w:val="00AB75B3"/>
    <w:rsid w:val="00AC7871"/>
    <w:rsid w:val="00AD6078"/>
    <w:rsid w:val="00AE0033"/>
    <w:rsid w:val="00AE0D91"/>
    <w:rsid w:val="00AF1D49"/>
    <w:rsid w:val="00AF1DBD"/>
    <w:rsid w:val="00AF49D7"/>
    <w:rsid w:val="00B03A7B"/>
    <w:rsid w:val="00B138C4"/>
    <w:rsid w:val="00B144AF"/>
    <w:rsid w:val="00B2137B"/>
    <w:rsid w:val="00B219AE"/>
    <w:rsid w:val="00B2637E"/>
    <w:rsid w:val="00B32C7E"/>
    <w:rsid w:val="00B3370C"/>
    <w:rsid w:val="00B35088"/>
    <w:rsid w:val="00B44FFE"/>
    <w:rsid w:val="00B50A28"/>
    <w:rsid w:val="00B52507"/>
    <w:rsid w:val="00B605AC"/>
    <w:rsid w:val="00B7321A"/>
    <w:rsid w:val="00B80101"/>
    <w:rsid w:val="00B82D4F"/>
    <w:rsid w:val="00B85114"/>
    <w:rsid w:val="00B85A14"/>
    <w:rsid w:val="00B92940"/>
    <w:rsid w:val="00B9799F"/>
    <w:rsid w:val="00BB113A"/>
    <w:rsid w:val="00BB478C"/>
    <w:rsid w:val="00BB6845"/>
    <w:rsid w:val="00BC3088"/>
    <w:rsid w:val="00BC6158"/>
    <w:rsid w:val="00BD164A"/>
    <w:rsid w:val="00BE34C2"/>
    <w:rsid w:val="00BE55DB"/>
    <w:rsid w:val="00C02732"/>
    <w:rsid w:val="00C06B9B"/>
    <w:rsid w:val="00C14FD2"/>
    <w:rsid w:val="00C16301"/>
    <w:rsid w:val="00C32FBC"/>
    <w:rsid w:val="00C40DBA"/>
    <w:rsid w:val="00C42696"/>
    <w:rsid w:val="00C53312"/>
    <w:rsid w:val="00C55DF2"/>
    <w:rsid w:val="00C56ACB"/>
    <w:rsid w:val="00C57FBB"/>
    <w:rsid w:val="00C708F7"/>
    <w:rsid w:val="00C740C6"/>
    <w:rsid w:val="00C82552"/>
    <w:rsid w:val="00C82B3B"/>
    <w:rsid w:val="00C86F57"/>
    <w:rsid w:val="00C9555A"/>
    <w:rsid w:val="00CA2515"/>
    <w:rsid w:val="00CA5658"/>
    <w:rsid w:val="00CB0A0E"/>
    <w:rsid w:val="00CB1425"/>
    <w:rsid w:val="00CB47FD"/>
    <w:rsid w:val="00CB5AEE"/>
    <w:rsid w:val="00CB6198"/>
    <w:rsid w:val="00CB6200"/>
    <w:rsid w:val="00CC058E"/>
    <w:rsid w:val="00CD2687"/>
    <w:rsid w:val="00CD2F8E"/>
    <w:rsid w:val="00CD7C90"/>
    <w:rsid w:val="00CE5B7B"/>
    <w:rsid w:val="00CF322C"/>
    <w:rsid w:val="00D02686"/>
    <w:rsid w:val="00D03606"/>
    <w:rsid w:val="00D10E65"/>
    <w:rsid w:val="00D15209"/>
    <w:rsid w:val="00D219D1"/>
    <w:rsid w:val="00D242F2"/>
    <w:rsid w:val="00D25077"/>
    <w:rsid w:val="00D30C43"/>
    <w:rsid w:val="00D33083"/>
    <w:rsid w:val="00D34143"/>
    <w:rsid w:val="00D356A8"/>
    <w:rsid w:val="00D50549"/>
    <w:rsid w:val="00D62ECE"/>
    <w:rsid w:val="00D67F83"/>
    <w:rsid w:val="00D82F3D"/>
    <w:rsid w:val="00D848D4"/>
    <w:rsid w:val="00D863B5"/>
    <w:rsid w:val="00D86A0E"/>
    <w:rsid w:val="00DB3B11"/>
    <w:rsid w:val="00DD5862"/>
    <w:rsid w:val="00DE4301"/>
    <w:rsid w:val="00DE4B52"/>
    <w:rsid w:val="00DF6808"/>
    <w:rsid w:val="00E01752"/>
    <w:rsid w:val="00E03B1B"/>
    <w:rsid w:val="00E05EE3"/>
    <w:rsid w:val="00E12DA6"/>
    <w:rsid w:val="00E146BD"/>
    <w:rsid w:val="00E21BD4"/>
    <w:rsid w:val="00E225A4"/>
    <w:rsid w:val="00E26BA1"/>
    <w:rsid w:val="00E3119B"/>
    <w:rsid w:val="00E44292"/>
    <w:rsid w:val="00E63BCD"/>
    <w:rsid w:val="00E673C6"/>
    <w:rsid w:val="00E728A2"/>
    <w:rsid w:val="00E771CF"/>
    <w:rsid w:val="00E80367"/>
    <w:rsid w:val="00E85A75"/>
    <w:rsid w:val="00E861C5"/>
    <w:rsid w:val="00E871E9"/>
    <w:rsid w:val="00E92523"/>
    <w:rsid w:val="00E933AB"/>
    <w:rsid w:val="00E97B0C"/>
    <w:rsid w:val="00EA3BD2"/>
    <w:rsid w:val="00EA435C"/>
    <w:rsid w:val="00EA52B6"/>
    <w:rsid w:val="00EC00FA"/>
    <w:rsid w:val="00EC77E2"/>
    <w:rsid w:val="00ED4E2E"/>
    <w:rsid w:val="00ED4E41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0359"/>
    <w:rsid w:val="00F11238"/>
    <w:rsid w:val="00F146ED"/>
    <w:rsid w:val="00F14AD4"/>
    <w:rsid w:val="00F17895"/>
    <w:rsid w:val="00F20781"/>
    <w:rsid w:val="00F237D5"/>
    <w:rsid w:val="00F27900"/>
    <w:rsid w:val="00F34FB2"/>
    <w:rsid w:val="00F37E68"/>
    <w:rsid w:val="00F460A6"/>
    <w:rsid w:val="00F47256"/>
    <w:rsid w:val="00F611C7"/>
    <w:rsid w:val="00F63959"/>
    <w:rsid w:val="00F71316"/>
    <w:rsid w:val="00F72D52"/>
    <w:rsid w:val="00F7522C"/>
    <w:rsid w:val="00F75ED7"/>
    <w:rsid w:val="00F808D0"/>
    <w:rsid w:val="00F87548"/>
    <w:rsid w:val="00F919FB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paragraph" w:styleId="af9">
    <w:name w:val="No Spacing"/>
    <w:uiPriority w:val="1"/>
    <w:qFormat/>
    <w:rsid w:val="00730F5A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c1">
    <w:name w:val="c1"/>
    <w:basedOn w:val="a0"/>
    <w:rsid w:val="00730F5A"/>
  </w:style>
  <w:style w:type="paragraph" w:customStyle="1" w:styleId="c10">
    <w:name w:val="c10"/>
    <w:basedOn w:val="a"/>
    <w:rsid w:val="007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a">
    <w:name w:val="Заголовки"/>
    <w:basedOn w:val="1"/>
    <w:rsid w:val="00730F5A"/>
    <w:pPr>
      <w:autoSpaceDE/>
      <w:autoSpaceDN/>
      <w:spacing w:before="240" w:after="60" w:line="360" w:lineRule="auto"/>
      <w:ind w:firstLine="0"/>
      <w:jc w:val="center"/>
    </w:pPr>
    <w:rPr>
      <w:rFonts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730F5A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table" w:styleId="afb">
    <w:name w:val="Table Grid"/>
    <w:basedOn w:val="a1"/>
    <w:uiPriority w:val="39"/>
    <w:rsid w:val="00730F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Основной"/>
    <w:basedOn w:val="a"/>
    <w:rsid w:val="009802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ho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3948-BDF8-453A-A5C1-8713FA52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28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2019-12</cp:lastModifiedBy>
  <cp:revision>16</cp:revision>
  <cp:lastPrinted>2023-03-03T06:58:00Z</cp:lastPrinted>
  <dcterms:created xsi:type="dcterms:W3CDTF">2010-05-29T15:22:00Z</dcterms:created>
  <dcterms:modified xsi:type="dcterms:W3CDTF">2023-03-06T11:55:00Z</dcterms:modified>
</cp:coreProperties>
</file>