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FB" w:rsidRDefault="00EF23FB" w:rsidP="00EF23F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Аннотация</w:t>
      </w:r>
    </w:p>
    <w:p w:rsidR="00EF23FB" w:rsidRDefault="00EF23FB" w:rsidP="00EF23F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>
        <w:t>ОП.02 Конституционное право</w:t>
      </w:r>
    </w:p>
    <w:p w:rsidR="00EF23FB" w:rsidRDefault="00EF23FB" w:rsidP="00EF23FB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EF23FB" w:rsidRPr="00EF23FB" w:rsidRDefault="00EF23FB" w:rsidP="00EF23FB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EF23FB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EF23FB">
        <w:rPr>
          <w:sz w:val="28"/>
          <w:szCs w:val="28"/>
        </w:rPr>
        <w:t>звенав</w:t>
      </w:r>
      <w:proofErr w:type="spellEnd"/>
      <w:r w:rsidRPr="00EF23FB">
        <w:rPr>
          <w:sz w:val="28"/>
          <w:szCs w:val="28"/>
        </w:rPr>
        <w:t xml:space="preserve"> </w:t>
      </w:r>
      <w:proofErr w:type="gramStart"/>
      <w:r w:rsidRPr="00EF23FB">
        <w:rPr>
          <w:sz w:val="28"/>
          <w:szCs w:val="28"/>
        </w:rPr>
        <w:t>соответствии</w:t>
      </w:r>
      <w:proofErr w:type="gramEnd"/>
      <w:r w:rsidRPr="00EF23FB">
        <w:rPr>
          <w:sz w:val="28"/>
          <w:szCs w:val="28"/>
        </w:rPr>
        <w:t xml:space="preserve"> с ФГОС по специальности 40.02.01 Право и организации социального обеспечения, 40.00.00 Юриспруденция</w:t>
      </w:r>
    </w:p>
    <w:p w:rsidR="00EF23FB" w:rsidRPr="00EF23FB" w:rsidRDefault="00EF23FB" w:rsidP="00EF23F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F23FB">
        <w:rPr>
          <w:rStyle w:val="21"/>
          <w:b w:val="0"/>
          <w:sz w:val="28"/>
          <w:szCs w:val="28"/>
        </w:rPr>
        <w:t xml:space="preserve">          Место дисциплины в структуре основной профессиональной образовательной программы:</w:t>
      </w:r>
      <w:bookmarkStart w:id="1" w:name="bookmark7"/>
      <w:r w:rsidRPr="00EF23FB">
        <w:rPr>
          <w:rStyle w:val="21"/>
          <w:b w:val="0"/>
          <w:sz w:val="28"/>
          <w:szCs w:val="28"/>
        </w:rPr>
        <w:t xml:space="preserve"> </w:t>
      </w:r>
      <w:r w:rsidRPr="00EF23FB">
        <w:rPr>
          <w:sz w:val="28"/>
          <w:szCs w:val="28"/>
        </w:rPr>
        <w:t xml:space="preserve">дисциплина относится к </w:t>
      </w:r>
      <w:proofErr w:type="spellStart"/>
      <w:r w:rsidRPr="00EF23FB">
        <w:rPr>
          <w:sz w:val="28"/>
          <w:szCs w:val="28"/>
        </w:rPr>
        <w:t>общепрофессиональным</w:t>
      </w:r>
      <w:proofErr w:type="spellEnd"/>
      <w:r w:rsidRPr="00EF23FB">
        <w:rPr>
          <w:sz w:val="28"/>
          <w:szCs w:val="28"/>
        </w:rPr>
        <w:t xml:space="preserve">  дисциплинам и входит в профессиональный цикл.</w:t>
      </w:r>
    </w:p>
    <w:p w:rsidR="00EF23FB" w:rsidRPr="00EF23FB" w:rsidRDefault="00EF23FB" w:rsidP="00EF23F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F23FB">
        <w:rPr>
          <w:sz w:val="28"/>
          <w:szCs w:val="28"/>
        </w:rPr>
        <w:t xml:space="preserve">      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0"/>
        <w:gridCol w:w="7831"/>
      </w:tblGrid>
      <w:tr w:rsidR="00EF23FB" w:rsidRPr="00EF23FB" w:rsidTr="00AE2D49">
        <w:tc>
          <w:tcPr>
            <w:tcW w:w="9976" w:type="dxa"/>
            <w:gridSpan w:val="2"/>
          </w:tcPr>
          <w:p w:rsidR="00EF23FB" w:rsidRPr="00EF23FB" w:rsidRDefault="00EF23FB" w:rsidP="00EF23F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У 1 работать с законодательными и иными нормативными правовыми актами, специальной литературой;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У 2 анализировать, делать выводы и обосновывать свою точку зрения по конституционно-правовым отношениям;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 xml:space="preserve">У 3 применять правовые нормы для решения разнообразных практических ситуаций; 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20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EF23FB">
              <w:rPr>
                <w:bCs/>
                <w:i/>
                <w:sz w:val="28"/>
                <w:szCs w:val="28"/>
              </w:rPr>
              <w:t xml:space="preserve">      -    У 4  определять виды с</w:t>
            </w:r>
            <w:r w:rsidRPr="00EF23FB">
              <w:rPr>
                <w:i/>
                <w:sz w:val="28"/>
                <w:szCs w:val="28"/>
              </w:rPr>
              <w:t xml:space="preserve">одержание и формы решений Конституционного Суда. Статус   судей          </w:t>
            </w:r>
          </w:p>
        </w:tc>
      </w:tr>
      <w:tr w:rsidR="00EF23FB" w:rsidRPr="00EF23FB" w:rsidTr="00AE2D49">
        <w:tc>
          <w:tcPr>
            <w:tcW w:w="9976" w:type="dxa"/>
            <w:gridSpan w:val="2"/>
          </w:tcPr>
          <w:p w:rsidR="00EF23FB" w:rsidRPr="00EF23FB" w:rsidRDefault="00EF23FB" w:rsidP="00EF23F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sz w:val="28"/>
                <w:szCs w:val="28"/>
              </w:rPr>
              <w:t>З</w:t>
            </w:r>
            <w:proofErr w:type="gramEnd"/>
            <w:r w:rsidRPr="00EF23FB">
              <w:rPr>
                <w:sz w:val="28"/>
                <w:szCs w:val="28"/>
              </w:rPr>
              <w:t xml:space="preserve"> 1 основные теоретические понятия и положения конституционного права;</w:t>
            </w:r>
          </w:p>
        </w:tc>
      </w:tr>
      <w:tr w:rsidR="00EF23FB" w:rsidRPr="00EF23FB" w:rsidTr="00AE2D49">
        <w:trPr>
          <w:trHeight w:val="285"/>
        </w:trPr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sz w:val="28"/>
                <w:szCs w:val="28"/>
              </w:rPr>
              <w:t>З</w:t>
            </w:r>
            <w:proofErr w:type="gramEnd"/>
            <w:r w:rsidRPr="00EF23FB">
              <w:rPr>
                <w:sz w:val="28"/>
                <w:szCs w:val="28"/>
              </w:rPr>
              <w:t xml:space="preserve"> 2 содержание Конституции Российской Федерации; 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sz w:val="28"/>
                <w:szCs w:val="28"/>
              </w:rPr>
              <w:t>З</w:t>
            </w:r>
            <w:proofErr w:type="gramEnd"/>
            <w:r w:rsidRPr="00EF23FB">
              <w:rPr>
                <w:sz w:val="28"/>
                <w:szCs w:val="28"/>
              </w:rPr>
              <w:t xml:space="preserve"> 3 особенности государственного устройства России и статуса субъектов федерации;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sz w:val="28"/>
                <w:szCs w:val="28"/>
              </w:rPr>
              <w:t>З</w:t>
            </w:r>
            <w:proofErr w:type="gramEnd"/>
            <w:r w:rsidRPr="00EF23FB">
              <w:rPr>
                <w:sz w:val="28"/>
                <w:szCs w:val="28"/>
              </w:rPr>
              <w:t xml:space="preserve"> 4 основные права, свободы и обязанности человека и гражданина;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sz w:val="28"/>
                <w:szCs w:val="28"/>
              </w:rPr>
              <w:t>З</w:t>
            </w:r>
            <w:proofErr w:type="gramEnd"/>
            <w:r w:rsidRPr="00EF23FB">
              <w:rPr>
                <w:sz w:val="28"/>
                <w:szCs w:val="28"/>
              </w:rPr>
              <w:t xml:space="preserve"> 5 избирательную систему Российской Федерации;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sz w:val="28"/>
                <w:szCs w:val="28"/>
              </w:rPr>
              <w:t>З</w:t>
            </w:r>
            <w:proofErr w:type="gramEnd"/>
            <w:r w:rsidRPr="00EF23FB">
              <w:rPr>
                <w:sz w:val="28"/>
                <w:szCs w:val="28"/>
              </w:rPr>
              <w:t xml:space="preserve"> 6  систему органов государственной власти и местного самоуправления в Российской Федерации</w:t>
            </w:r>
          </w:p>
        </w:tc>
      </w:tr>
      <w:tr w:rsidR="00EF23FB" w:rsidRPr="00EF23FB" w:rsidTr="00AE2D49">
        <w:trPr>
          <w:trHeight w:val="384"/>
        </w:trPr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i/>
                <w:sz w:val="28"/>
                <w:szCs w:val="28"/>
              </w:rPr>
              <w:t>З</w:t>
            </w:r>
            <w:proofErr w:type="gramEnd"/>
            <w:r w:rsidRPr="00EF23FB">
              <w:rPr>
                <w:i/>
                <w:sz w:val="28"/>
                <w:szCs w:val="28"/>
              </w:rPr>
              <w:t xml:space="preserve"> 7 Конституционное право зарубежных стран</w:t>
            </w:r>
          </w:p>
        </w:tc>
      </w:tr>
      <w:tr w:rsidR="00EF23FB" w:rsidRPr="00EF23FB" w:rsidTr="00AE2D49">
        <w:tc>
          <w:tcPr>
            <w:tcW w:w="1789" w:type="dxa"/>
          </w:tcPr>
          <w:p w:rsidR="00EF23FB" w:rsidRPr="00EF23FB" w:rsidRDefault="00EF23FB" w:rsidP="00EF23FB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F23FB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EF23FB" w:rsidRPr="00EF23FB" w:rsidRDefault="00EF23FB" w:rsidP="00EF23FB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EF23FB">
              <w:rPr>
                <w:i/>
                <w:sz w:val="28"/>
                <w:szCs w:val="28"/>
              </w:rPr>
              <w:t>З</w:t>
            </w:r>
            <w:proofErr w:type="gramEnd"/>
            <w:r w:rsidRPr="00EF23FB">
              <w:rPr>
                <w:i/>
                <w:sz w:val="28"/>
                <w:szCs w:val="28"/>
              </w:rPr>
              <w:t xml:space="preserve"> 8 Основы конституционного судопроизводства</w:t>
            </w:r>
          </w:p>
        </w:tc>
      </w:tr>
    </w:tbl>
    <w:p w:rsidR="00EF23FB" w:rsidRPr="00EF23FB" w:rsidRDefault="00EF23FB" w:rsidP="00EF23FB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F23FB">
        <w:rPr>
          <w:sz w:val="28"/>
          <w:szCs w:val="28"/>
        </w:rPr>
        <w:t>Учебная дисциплина ОП.02 Конституционное право способствует формированию общих компетенций  ОК – 2, 4-6, 8, 9</w:t>
      </w:r>
    </w:p>
    <w:p w:rsidR="00EF23FB" w:rsidRPr="00EF23FB" w:rsidRDefault="00EF23FB" w:rsidP="00EF23FB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EF23FB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EF23FB" w:rsidRPr="00EF23FB" w:rsidRDefault="00EF23FB" w:rsidP="00EF23FB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F23FB">
        <w:rPr>
          <w:sz w:val="28"/>
          <w:szCs w:val="28"/>
        </w:rPr>
        <w:t xml:space="preserve">максимальной учебной нагрузки </w:t>
      </w:r>
      <w:proofErr w:type="gramStart"/>
      <w:r w:rsidRPr="00EF23FB">
        <w:rPr>
          <w:sz w:val="28"/>
          <w:szCs w:val="28"/>
        </w:rPr>
        <w:t>обучающегося</w:t>
      </w:r>
      <w:proofErr w:type="gramEnd"/>
      <w:r w:rsidRPr="00EF23FB">
        <w:rPr>
          <w:sz w:val="28"/>
          <w:szCs w:val="28"/>
        </w:rPr>
        <w:t xml:space="preserve"> 96 часов, в том числе:</w:t>
      </w:r>
    </w:p>
    <w:p w:rsidR="00EF23FB" w:rsidRPr="00EF23FB" w:rsidRDefault="00EF23FB" w:rsidP="00EF23FB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F23FB">
        <w:rPr>
          <w:sz w:val="28"/>
          <w:szCs w:val="28"/>
        </w:rPr>
        <w:t>обязательной аудиторной учебной нагрузки обучающегося 64часа; самостоятельной работы обучающегося 32 часов.</w:t>
      </w:r>
    </w:p>
    <w:p w:rsidR="00916592" w:rsidRPr="00EF23FB" w:rsidRDefault="00EF23FB" w:rsidP="00EF2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3FB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EF23FB">
        <w:rPr>
          <w:rStyle w:val="5"/>
          <w:b w:val="0"/>
          <w:bCs w:val="0"/>
          <w:sz w:val="28"/>
          <w:szCs w:val="28"/>
        </w:rPr>
        <w:t>в форме экзамена</w:t>
      </w:r>
    </w:p>
    <w:sectPr w:rsidR="00916592" w:rsidRPr="00EF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3FB"/>
    <w:rsid w:val="00916592"/>
    <w:rsid w:val="00EF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F23F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23FB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EF23F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EF23FB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EF23FB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EF23FB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F23FB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EF23FB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2019-08-18T16:44:00Z</dcterms:created>
  <dcterms:modified xsi:type="dcterms:W3CDTF">2019-08-18T16:46:00Z</dcterms:modified>
</cp:coreProperties>
</file>