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6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ПМ.01 Обеспечение реализации прав граждан в сфере пенсионного обеспечения и социальной защиты 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</w:p>
    <w:p w:rsidR="00E52A67" w:rsidRPr="00E52A67" w:rsidRDefault="00E52A67" w:rsidP="00E52A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 в части освоения основного вида деятельности (ВД): Обеспечение реализации прав граждан в сфере пенсионного обеспечения и социальной защиты</w:t>
      </w: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1.1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1.2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существлять прием граждан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1.3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нуждающихся в социальной защите.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1.4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 компьютерные технологии. 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1.5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существлять формирование и хранение дел получателей пенсий, пособий и других социальных выплат.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1.6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>онсультировать граждан и представителей юридических лиц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 и задачи модуля – требования к результатам освоения программы модуля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С целью овладения указанным видом  деятельности и соответствующими профессиональными компетенциями 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0D1186" w:rsidRDefault="000D1186" w:rsidP="000D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16BF5">
        <w:rPr>
          <w:b/>
          <w:sz w:val="28"/>
          <w:szCs w:val="28"/>
        </w:rPr>
        <w:lastRenderedPageBreak/>
        <w:t>иметь практический опыт: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850"/>
        <w:gridCol w:w="7830"/>
      </w:tblGrid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</w:t>
            </w:r>
            <w:proofErr w:type="spellStart"/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правовых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систем; 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право, размер и сроки назначения трудовых пенсий по государственному пенсионному обеспечению, пособий, компенсаций, ежемесячных денежных выплат и материнского 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семейного) капитала с использованием информационных </w:t>
            </w:r>
            <w:proofErr w:type="spell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правовых систем;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разъяснять порядок получения недостающих документов и сроки их предоставления;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принимать документы, 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выплат, необходимых для установления пенсий, пособий и других социальных выплат;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формировать пенсионные дела; дела получателей пособий, ежемесячных денежных выплат, материнского (семейного) капитала и других социальных выплат;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проекты ответов на письменные обращения граждан с использованием информационных </w:t>
            </w:r>
            <w:proofErr w:type="spellStart"/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правовых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систем, вести учет обращений;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У8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пользоваться компьютерными программами назначения и выплаты пенсий, пособий и других социальных выплат;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консультировать граждан и представителей юридических лиц по вопросам пенсионного обеспечения и социальной защиты, </w:t>
            </w:r>
            <w:r w:rsidRPr="00D0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используя информационные </w:t>
            </w:r>
            <w:proofErr w:type="spellStart"/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правовые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системы;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У10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</w:t>
            </w:r>
            <w:proofErr w:type="spellStart"/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правовые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 системы;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пенсионных прав застрахованных лиц, в том числе с учетом специального трудового стажа;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использовать периодические и специальные издания, справочную литературу в профессиональной деятельности;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оказывать консультационную помощь, гражданам по вопросам медико-социальной экспертизы;</w:t>
            </w:r>
            <w:r w:rsidRPr="00D040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04064" w:rsidRPr="00D04064" w:rsidTr="00D0406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.2 ПК 1.6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объяснять сущность психических процессов и их изменений у инвалидов и лиц пожилого возраста;</w:t>
            </w:r>
            <w:r w:rsidRPr="00D04064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Выявлять личностные ресурсы граждан-получателей социальных услуг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организовать психологический контакт </w:t>
            </w:r>
            <w:r w:rsidRPr="00D040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клиентами (потребительских услуг);</w:t>
            </w:r>
            <w:r w:rsidRPr="00D040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04064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социально- психологического климата в коллективе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У18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давать психологическую характеристику личности, применять приемы делового общения и правила культуры поведения;</w:t>
            </w:r>
            <w:r w:rsidRPr="00D04064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Применять методы диагностики личности, способностей и склонностей, позволяющих актуализировать позицию гражданина, обратившегося за получением услуг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У19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следовать этическим правилам, нормам и принципам в профессиональной деятельности;</w:t>
            </w:r>
          </w:p>
        </w:tc>
      </w:tr>
      <w:tr w:rsidR="00D04064" w:rsidRPr="00D04064" w:rsidTr="00D04064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4" w:rsidRPr="00D04064" w:rsidRDefault="00D0406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понятия и виды трудовых пенсий, пенсий по государственному пенсионному обеспечению, пособий, ежемесячных денежных выплат (ЕДВ)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ополнительного материального обеспечения, других социальных выплат, условия их назначения, размеры и сроки;</w:t>
            </w:r>
          </w:p>
        </w:tc>
      </w:tr>
      <w:tr w:rsidR="00D04064" w:rsidRPr="00D04064" w:rsidTr="00D0406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регулирование в области </w:t>
            </w:r>
            <w:proofErr w:type="spellStart"/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и категории </w:t>
            </w:r>
            <w:proofErr w:type="spellStart"/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функции учреждений государственной службы </w:t>
            </w:r>
            <w:proofErr w:type="spellStart"/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значение экспертных заключений </w:t>
            </w:r>
            <w:proofErr w:type="spellStart"/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структуру трудовых пенсий;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З8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понятие и виды социального обслуживания и помощи, нуждающимся гражданам;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социального обслуживания;</w:t>
            </w:r>
            <w:r w:rsidRPr="00D0406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04064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Требования к конфиденциальности личной информации, хранению и оперированию персональными данными граждан, обратившихся за получением социальных услуг и социальной поддержкой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З10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социальных услуг и других социальных выплат;</w:t>
            </w:r>
            <w:r w:rsidRPr="00D040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срочной социальной и социально-консультативной помощи;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порядок формирования пенсионных и личных дел получателей пенсий, пособий, ежемесячных денежных выплат, </w:t>
            </w:r>
            <w:r w:rsidRPr="00D0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материнског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семейного) капитала и других социальных выплат;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назначению пенсий, пособий, рассмотрению устных и письменных обращений граждан;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способы информирования граждан и должностных лиц об изменениях в области пенсионного обеспечения и социальной защиты</w:t>
            </w:r>
          </w:p>
        </w:tc>
      </w:tr>
      <w:tr w:rsidR="00D04064" w:rsidRPr="00D04064" w:rsidTr="00D04064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.2 ПК 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основные понятия общей психологии, сущность психических процессов;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основы психологии личности;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личности, ее структуре и возрастных изменениях;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особенности психологии инвалидов и лиц пожилого возраста;</w:t>
            </w:r>
          </w:p>
        </w:tc>
      </w:tr>
      <w:tr w:rsidR="00D04064" w:rsidRPr="00D04064" w:rsidTr="00D04064">
        <w:tc>
          <w:tcPr>
            <w:tcW w:w="9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64" w:rsidRPr="00D04064" w:rsidRDefault="00D0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З18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основные правила профессиональной этики и приемы делового общения в коллективе.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финансовую основу социального обеспечения,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i/>
                <w:sz w:val="28"/>
                <w:szCs w:val="28"/>
              </w:rPr>
              <w:t>виды правоотношений по социальному обеспечению</w:t>
            </w:r>
          </w:p>
        </w:tc>
      </w:tr>
      <w:tr w:rsidR="00D04064" w:rsidRPr="00D04064" w:rsidTr="00D040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064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D04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64" w:rsidRPr="00D04064" w:rsidRDefault="00D0406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04064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социокультурные</w:t>
            </w:r>
            <w:proofErr w:type="spellEnd"/>
            <w:r w:rsidRPr="00D04064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, социально-психологические, психолого-педагогические основы межличностного взаимодействия, взаимодействия в коллективе </w:t>
            </w:r>
          </w:p>
        </w:tc>
      </w:tr>
    </w:tbl>
    <w:p w:rsidR="00D04064" w:rsidRDefault="00D04064" w:rsidP="000D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Всего –708 часа, включая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самостоятельной работы обучающегося –176 часа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обязательной аудиторной учебной нагрузки обучающегося – 532 часов, в том числе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учебной практики   – 36 часов;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– 144 часа.</w:t>
      </w:r>
    </w:p>
    <w:p w:rsidR="00880DE0" w:rsidRDefault="00880DE0" w:rsidP="00F3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A67" w:rsidRDefault="00C436D1" w:rsidP="00F3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="000D1186"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включает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1186">
        <w:rPr>
          <w:rFonts w:ascii="Times New Roman" w:eastAsia="Times New Roman" w:hAnsi="Times New Roman" w:cs="Times New Roman"/>
          <w:i/>
          <w:sz w:val="28"/>
          <w:szCs w:val="28"/>
        </w:rPr>
        <w:t>Вариативную</w:t>
      </w:r>
      <w:r w:rsidR="00F32088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часть -  112 часов.</w:t>
      </w:r>
    </w:p>
    <w:p w:rsidR="00880DE0" w:rsidRPr="00F32088" w:rsidRDefault="00880DE0" w:rsidP="00F32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8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3565"/>
      </w:tblGrid>
      <w:tr w:rsidR="00C769E7" w:rsidRPr="00C04A96" w:rsidTr="00C10F66">
        <w:trPr>
          <w:trHeight w:val="8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Элемент модуля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769E7" w:rsidRPr="00C04A96" w:rsidTr="00F32088">
        <w:trPr>
          <w:trHeight w:val="52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C04A96" w:rsidRDefault="00C769E7" w:rsidP="00C10F66">
            <w:pPr>
              <w:rPr>
                <w:b/>
                <w:color w:val="000000"/>
              </w:rPr>
            </w:pPr>
            <w:r w:rsidRPr="00C04A96">
              <w:rPr>
                <w:b/>
              </w:rPr>
              <w:t>МДК.01. 01</w:t>
            </w:r>
            <w:r w:rsidRPr="00C04A96">
              <w:rPr>
                <w:rFonts w:eastAsia="Calibri"/>
                <w:bCs/>
              </w:rPr>
              <w:t>Право и организация социального обеспечения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C769E7" w:rsidRPr="00C04A96" w:rsidTr="00F32088">
        <w:trPr>
          <w:trHeight w:val="4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C04A96" w:rsidRDefault="00C769E7" w:rsidP="00C10F66">
            <w:pPr>
              <w:jc w:val="both"/>
              <w:rPr>
                <w:b/>
                <w:color w:val="000000"/>
              </w:rPr>
            </w:pPr>
            <w:r w:rsidRPr="00C04A96">
              <w:rPr>
                <w:b/>
              </w:rPr>
              <w:t xml:space="preserve">МДК.01.02 </w:t>
            </w:r>
            <w:r w:rsidRPr="00C04A96">
              <w:t>Психология социально-правовой деятельности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 01 Учебная практика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01Производственная практика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Зачет </w:t>
            </w:r>
          </w:p>
        </w:tc>
      </w:tr>
      <w:tr w:rsidR="00C769E7" w:rsidRPr="00C04A96" w:rsidTr="00C10F6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/>
                <w:sz w:val="24"/>
                <w:szCs w:val="24"/>
              </w:rPr>
              <w:t>ПМ.01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C04A96" w:rsidRDefault="00C769E7" w:rsidP="00C10F66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4A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 w:rsidRPr="00C04A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D0094C" w:rsidRPr="00E52A67" w:rsidRDefault="00D0094C" w:rsidP="00C769E7">
      <w:pPr>
        <w:rPr>
          <w:rFonts w:ascii="Times New Roman" w:hAnsi="Times New Roman" w:cs="Times New Roman"/>
          <w:sz w:val="28"/>
          <w:szCs w:val="28"/>
        </w:rPr>
      </w:pPr>
    </w:p>
    <w:sectPr w:rsidR="00D0094C" w:rsidRPr="00E52A67" w:rsidSect="002F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A67"/>
    <w:rsid w:val="000D1186"/>
    <w:rsid w:val="00224E38"/>
    <w:rsid w:val="002F50D5"/>
    <w:rsid w:val="00612D65"/>
    <w:rsid w:val="00880DE0"/>
    <w:rsid w:val="00C436D1"/>
    <w:rsid w:val="00C769E7"/>
    <w:rsid w:val="00CF1B30"/>
    <w:rsid w:val="00D0094C"/>
    <w:rsid w:val="00D04064"/>
    <w:rsid w:val="00D46AD5"/>
    <w:rsid w:val="00E52A67"/>
    <w:rsid w:val="00E62A3A"/>
    <w:rsid w:val="00E877B5"/>
    <w:rsid w:val="00F3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D5"/>
  </w:style>
  <w:style w:type="paragraph" w:styleId="1">
    <w:name w:val="heading 1"/>
    <w:basedOn w:val="a"/>
    <w:next w:val="a"/>
    <w:link w:val="10"/>
    <w:qFormat/>
    <w:rsid w:val="00E52A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A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E52A6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rsid w:val="00F3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320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1214</Words>
  <Characters>6925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11</cp:revision>
  <dcterms:created xsi:type="dcterms:W3CDTF">2019-08-15T07:24:00Z</dcterms:created>
  <dcterms:modified xsi:type="dcterms:W3CDTF">2019-08-17T07:37:00Z</dcterms:modified>
</cp:coreProperties>
</file>