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78" w:rsidRPr="00754578" w:rsidRDefault="00754578" w:rsidP="00FC0500">
      <w:pPr>
        <w:spacing w:after="0" w:line="240" w:lineRule="auto"/>
        <w:ind w:right="848"/>
        <w:jc w:val="center"/>
        <w:rPr>
          <w:rFonts w:ascii="Times New Roman" w:hAnsi="Times New Roman"/>
          <w:b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754578" w:rsidRPr="00754578" w:rsidRDefault="00754578" w:rsidP="00754578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«Сальский экономико-правовой техникум»</w:t>
      </w:r>
    </w:p>
    <w:p w:rsidR="00D315E7" w:rsidRPr="0018115C" w:rsidRDefault="00D315E7" w:rsidP="00754578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Pr="0018115C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A496C" w:rsidRPr="0018115C" w:rsidRDefault="00DA496C" w:rsidP="00DA4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8115C">
        <w:rPr>
          <w:rFonts w:ascii="Times New Roman" w:hAnsi="Times New Roman"/>
          <w:b/>
          <w:caps/>
          <w:sz w:val="28"/>
          <w:szCs w:val="28"/>
        </w:rPr>
        <w:t xml:space="preserve">РАБОЧАЯ  ПРОГРАММа </w:t>
      </w:r>
      <w:r w:rsidRPr="003832E1">
        <w:rPr>
          <w:rFonts w:ascii="Times New Roman" w:hAnsi="Times New Roman"/>
          <w:b/>
          <w:caps/>
          <w:color w:val="000000"/>
          <w:sz w:val="28"/>
          <w:szCs w:val="28"/>
        </w:rPr>
        <w:t>ОБЩЕОБРАЗОВАТЕЛЬНОЙ</w:t>
      </w:r>
      <w:r w:rsidRPr="0018115C">
        <w:rPr>
          <w:rFonts w:ascii="Times New Roman" w:hAnsi="Times New Roman"/>
          <w:b/>
          <w:caps/>
          <w:sz w:val="28"/>
          <w:szCs w:val="28"/>
        </w:rPr>
        <w:t xml:space="preserve"> УЧЕБНОЙ ДИСЦИПЛИНЫ</w:t>
      </w:r>
    </w:p>
    <w:p w:rsidR="00BA5905" w:rsidRPr="0018115C" w:rsidRDefault="00BA5905" w:rsidP="00BA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15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У</w:t>
      </w:r>
      <w:r w:rsidRPr="0018115C">
        <w:rPr>
          <w:rFonts w:ascii="Times New Roman" w:hAnsi="Times New Roman"/>
          <w:b/>
          <w:sz w:val="28"/>
          <w:szCs w:val="28"/>
        </w:rPr>
        <w:t>Д</w:t>
      </w:r>
      <w:r w:rsidR="00D36B48">
        <w:rPr>
          <w:rFonts w:ascii="Times New Roman" w:hAnsi="Times New Roman"/>
          <w:b/>
          <w:sz w:val="28"/>
          <w:szCs w:val="28"/>
        </w:rPr>
        <w:t>.14</w:t>
      </w:r>
      <w:r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7C0578" w:rsidRDefault="007C0578" w:rsidP="007C0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</w:t>
      </w:r>
    </w:p>
    <w:p w:rsidR="00776E7D" w:rsidRDefault="007C0578" w:rsidP="00776E7D">
      <w:pPr>
        <w:jc w:val="center"/>
        <w:rPr>
          <w:rFonts w:ascii="Times New Roman" w:hAnsi="Times New Roman"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 xml:space="preserve"> по специальности </w:t>
      </w:r>
    </w:p>
    <w:p w:rsidR="00776E7D" w:rsidRPr="001C429C" w:rsidRDefault="00776E7D" w:rsidP="00776E7D">
      <w:pPr>
        <w:jc w:val="center"/>
        <w:rPr>
          <w:b/>
        </w:rPr>
      </w:pPr>
      <w:r w:rsidRPr="00776E7D">
        <w:rPr>
          <w:rFonts w:ascii="Times New Roman" w:hAnsi="Times New Roman"/>
          <w:b/>
          <w:sz w:val="28"/>
          <w:szCs w:val="28"/>
        </w:rPr>
        <w:t>38.02.04 Коммерция (по отраслям)</w:t>
      </w:r>
    </w:p>
    <w:p w:rsidR="00776E7D" w:rsidRPr="00CB704D" w:rsidRDefault="00776E7D" w:rsidP="00776E7D">
      <w:pPr>
        <w:jc w:val="both"/>
        <w:rPr>
          <w:b/>
        </w:rPr>
      </w:pPr>
    </w:p>
    <w:p w:rsidR="00D315E7" w:rsidRPr="0018115C" w:rsidRDefault="00D315E7" w:rsidP="007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D315E7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4578" w:rsidRDefault="00754578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F7EBB" w:rsidRPr="00010AED" w:rsidRDefault="008A7305" w:rsidP="00010AED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A7305">
        <w:rPr>
          <w:rFonts w:ascii="Times New Roman" w:hAnsi="Times New Roman"/>
          <w:b/>
          <w:bCs/>
          <w:sz w:val="28"/>
          <w:szCs w:val="28"/>
        </w:rPr>
        <w:t>2</w:t>
      </w:r>
      <w:r w:rsidR="00D36B48">
        <w:rPr>
          <w:rFonts w:ascii="Times New Roman" w:hAnsi="Times New Roman"/>
          <w:b/>
          <w:bCs/>
          <w:sz w:val="28"/>
          <w:szCs w:val="28"/>
        </w:rPr>
        <w:t>020</w:t>
      </w:r>
    </w:p>
    <w:tbl>
      <w:tblPr>
        <w:tblpPr w:leftFromText="180" w:rightFromText="180" w:vertAnchor="text" w:horzAnchor="margin" w:tblpXSpec="right" w:tblpY="-1135"/>
        <w:tblW w:w="9634" w:type="dxa"/>
        <w:tblLook w:val="00A0"/>
      </w:tblPr>
      <w:tblGrid>
        <w:gridCol w:w="9631"/>
        <w:gridCol w:w="222"/>
      </w:tblGrid>
      <w:tr w:rsidR="00D36B48" w:rsidRPr="00BE70A1" w:rsidTr="001B521B">
        <w:tc>
          <w:tcPr>
            <w:tcW w:w="3714" w:type="dxa"/>
          </w:tcPr>
          <w:p w:rsidR="00D36B48" w:rsidRPr="00BE70A1" w:rsidRDefault="00FC0500" w:rsidP="00776E7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6398933" cy="9053723"/>
                  <wp:effectExtent l="19050" t="0" r="1867" b="0"/>
                  <wp:docPr id="1" name="Рисунок 1" descr="C:\Users\Alenina\Desktop\таня\раб\doc0374252021022316315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nina\Desktop\таня\раб\doc0374252021022316315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650" cy="9056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</w:tcPr>
          <w:p w:rsidR="00D36B48" w:rsidRPr="00BE70A1" w:rsidRDefault="00D36B48" w:rsidP="00776E7D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  <w:tr w:rsidR="00D36B48" w:rsidRPr="00BE70A1" w:rsidTr="001B521B">
        <w:tc>
          <w:tcPr>
            <w:tcW w:w="3714" w:type="dxa"/>
          </w:tcPr>
          <w:p w:rsidR="00D36B48" w:rsidRPr="00BE70A1" w:rsidRDefault="00D36B48" w:rsidP="001B521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920" w:type="dxa"/>
          </w:tcPr>
          <w:p w:rsidR="00D36B48" w:rsidRPr="00BE70A1" w:rsidRDefault="00D36B48" w:rsidP="001B521B">
            <w:pPr>
              <w:pStyle w:val="Default"/>
              <w:rPr>
                <w:sz w:val="28"/>
                <w:szCs w:val="28"/>
              </w:rPr>
            </w:pPr>
          </w:p>
        </w:tc>
      </w:tr>
      <w:tr w:rsidR="00D36B48" w:rsidRPr="00BE70A1" w:rsidTr="001B521B">
        <w:tc>
          <w:tcPr>
            <w:tcW w:w="9634" w:type="dxa"/>
            <w:gridSpan w:val="2"/>
          </w:tcPr>
          <w:p w:rsidR="00D36B48" w:rsidRPr="00BE70A1" w:rsidRDefault="00D36B48" w:rsidP="001B521B">
            <w:pPr>
              <w:pStyle w:val="a3"/>
              <w:jc w:val="left"/>
              <w:rPr>
                <w:i/>
                <w:iCs/>
                <w:szCs w:val="28"/>
              </w:rPr>
            </w:pPr>
          </w:p>
        </w:tc>
      </w:tr>
    </w:tbl>
    <w:p w:rsidR="00CF7C14" w:rsidRDefault="00CF7C14" w:rsidP="00FC05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7C14" w:rsidRDefault="00CF7C14" w:rsidP="00310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77F4" w:rsidRDefault="004B77F4" w:rsidP="00310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F1D" w:rsidRPr="00DA7AF1" w:rsidRDefault="00FF1F1D" w:rsidP="00310AF6">
      <w:pPr>
        <w:spacing w:after="0" w:line="240" w:lineRule="auto"/>
        <w:jc w:val="center"/>
      </w:pPr>
      <w:r w:rsidRPr="0018115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FF1F1D" w:rsidRPr="0018115C" w:rsidRDefault="00FF1F1D" w:rsidP="00310A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</w:t>
      </w:r>
      <w:r w:rsidRPr="0018115C">
        <w:rPr>
          <w:rFonts w:ascii="Times New Roman" w:hAnsi="Times New Roman"/>
          <w:bCs/>
          <w:sz w:val="28"/>
          <w:szCs w:val="28"/>
        </w:rPr>
        <w:t>Пояснительная записка…………………………………………………</w:t>
      </w:r>
      <w:r w:rsidR="00310AF6">
        <w:rPr>
          <w:rFonts w:ascii="Times New Roman" w:hAnsi="Times New Roman"/>
          <w:bCs/>
          <w:sz w:val="28"/>
          <w:szCs w:val="28"/>
        </w:rPr>
        <w:t>……</w:t>
      </w:r>
      <w:r w:rsidRPr="0018115C">
        <w:rPr>
          <w:rFonts w:ascii="Times New Roman" w:hAnsi="Times New Roman"/>
          <w:bCs/>
          <w:sz w:val="28"/>
          <w:szCs w:val="28"/>
        </w:rPr>
        <w:t>……4</w:t>
      </w:r>
    </w:p>
    <w:p w:rsidR="00FF1F1D" w:rsidRPr="0018115C" w:rsidRDefault="00FF1F1D" w:rsidP="00310A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 </w:t>
      </w:r>
      <w:r w:rsidRPr="0018115C">
        <w:rPr>
          <w:rFonts w:ascii="Times New Roman" w:hAnsi="Times New Roman"/>
          <w:bCs/>
          <w:sz w:val="28"/>
          <w:szCs w:val="28"/>
        </w:rPr>
        <w:t xml:space="preserve">Общая характеристика учебной дисциплины </w:t>
      </w:r>
      <w:r w:rsidR="00B31268">
        <w:rPr>
          <w:rFonts w:ascii="Times New Roman" w:hAnsi="Times New Roman"/>
          <w:bCs/>
          <w:sz w:val="28"/>
          <w:szCs w:val="28"/>
        </w:rPr>
        <w:t xml:space="preserve">ОУД.14 </w:t>
      </w:r>
      <w:r>
        <w:rPr>
          <w:rFonts w:ascii="Times New Roman" w:hAnsi="Times New Roman"/>
          <w:sz w:val="28"/>
          <w:szCs w:val="28"/>
        </w:rPr>
        <w:t>Информатика…</w:t>
      </w:r>
      <w:r w:rsidR="00310AF6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>.</w:t>
      </w:r>
      <w:r w:rsidRPr="0018115C">
        <w:rPr>
          <w:rFonts w:ascii="Times New Roman" w:hAnsi="Times New Roman"/>
          <w:sz w:val="28"/>
          <w:szCs w:val="28"/>
        </w:rPr>
        <w:t>5</w:t>
      </w:r>
    </w:p>
    <w:p w:rsidR="00FF1F1D" w:rsidRPr="0018115C" w:rsidRDefault="00FF1F1D" w:rsidP="00310AF6">
      <w:pPr>
        <w:pStyle w:val="10"/>
        <w:ind w:firstLine="284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 w:rsidR="004A6093">
        <w:rPr>
          <w:szCs w:val="28"/>
        </w:rPr>
        <w:t>плины в учебном плане………………………</w:t>
      </w:r>
      <w:r w:rsidR="00310AF6">
        <w:rPr>
          <w:szCs w:val="28"/>
        </w:rPr>
        <w:t>…</w:t>
      </w:r>
      <w:r w:rsidR="004A6093">
        <w:rPr>
          <w:szCs w:val="28"/>
        </w:rPr>
        <w:t>…</w:t>
      </w:r>
      <w:r w:rsidR="00310AF6">
        <w:rPr>
          <w:szCs w:val="28"/>
        </w:rPr>
        <w:t>…</w:t>
      </w:r>
      <w:r>
        <w:rPr>
          <w:szCs w:val="28"/>
        </w:rPr>
        <w:t>6</w:t>
      </w:r>
    </w:p>
    <w:p w:rsidR="00FF1F1D" w:rsidRPr="0018115C" w:rsidRDefault="00FF1F1D" w:rsidP="00310AF6">
      <w:pPr>
        <w:pStyle w:val="10"/>
        <w:ind w:firstLine="284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</w:t>
      </w:r>
      <w:r w:rsidR="004A6093">
        <w:rPr>
          <w:szCs w:val="28"/>
        </w:rPr>
        <w:t>…</w:t>
      </w:r>
      <w:r w:rsidR="00310AF6">
        <w:rPr>
          <w:szCs w:val="28"/>
        </w:rPr>
        <w:t>……</w:t>
      </w:r>
      <w:r>
        <w:rPr>
          <w:szCs w:val="28"/>
        </w:rPr>
        <w:t>6</w:t>
      </w:r>
    </w:p>
    <w:p w:rsidR="00FF1F1D" w:rsidRPr="0018115C" w:rsidRDefault="00FF1F1D" w:rsidP="00310AF6">
      <w:pPr>
        <w:pStyle w:val="10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 w:rsidR="00310AF6">
        <w:rPr>
          <w:szCs w:val="28"/>
        </w:rPr>
        <w:t>……</w:t>
      </w:r>
      <w:r w:rsidRPr="0018115C">
        <w:rPr>
          <w:szCs w:val="28"/>
        </w:rPr>
        <w:t xml:space="preserve"> .8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4 Тематическое планирование……………………………………………………..1</w:t>
      </w:r>
      <w:r>
        <w:rPr>
          <w:szCs w:val="28"/>
        </w:rPr>
        <w:t>3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5 Характеристика основных видов  учебной деятельности студентов</w:t>
      </w:r>
      <w:r w:rsidRPr="00717D5E">
        <w:rPr>
          <w:i/>
          <w:szCs w:val="28"/>
        </w:rPr>
        <w:t>…………..</w:t>
      </w:r>
      <w:r>
        <w:rPr>
          <w:szCs w:val="28"/>
        </w:rPr>
        <w:t>14</w:t>
      </w:r>
    </w:p>
    <w:p w:rsidR="007C0578" w:rsidRPr="00717D5E" w:rsidRDefault="007C0578" w:rsidP="007C05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D5E">
        <w:rPr>
          <w:rFonts w:ascii="Times New Roman" w:hAnsi="Times New Roman"/>
          <w:bCs/>
          <w:sz w:val="28"/>
          <w:szCs w:val="28"/>
        </w:rPr>
        <w:t>6 Контроль и оценка результатов освоения дисциплины………………………</w:t>
      </w:r>
      <w:r>
        <w:rPr>
          <w:rFonts w:ascii="Times New Roman" w:hAnsi="Times New Roman"/>
          <w:bCs/>
          <w:sz w:val="28"/>
          <w:szCs w:val="28"/>
        </w:rPr>
        <w:t>18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7 Учебно-методическое и материально-техническое обеспечение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 xml:space="preserve">программы учебной дисциплины </w:t>
      </w:r>
      <w:r w:rsidR="00B31268">
        <w:rPr>
          <w:bCs/>
          <w:szCs w:val="28"/>
        </w:rPr>
        <w:t xml:space="preserve">ОУД.14 </w:t>
      </w:r>
      <w:r w:rsidRPr="00717D5E">
        <w:rPr>
          <w:szCs w:val="28"/>
        </w:rPr>
        <w:t>Информатика....…………...............2</w:t>
      </w:r>
      <w:r>
        <w:rPr>
          <w:szCs w:val="28"/>
        </w:rPr>
        <w:t>2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8 Список  литературы……………………………………………………………</w:t>
      </w:r>
      <w:r>
        <w:rPr>
          <w:szCs w:val="28"/>
        </w:rPr>
        <w:t>…</w:t>
      </w:r>
      <w:r w:rsidRPr="00717D5E">
        <w:rPr>
          <w:szCs w:val="28"/>
        </w:rPr>
        <w:t>2</w:t>
      </w:r>
      <w:r>
        <w:rPr>
          <w:szCs w:val="28"/>
        </w:rPr>
        <w:t>3</w:t>
      </w:r>
    </w:p>
    <w:p w:rsidR="00733FFF" w:rsidRPr="00D65A24" w:rsidRDefault="00D315E7" w:rsidP="004C3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D65A24">
        <w:rPr>
          <w:rFonts w:ascii="Times New Roman" w:hAnsi="Times New Roman"/>
          <w:b/>
          <w:sz w:val="28"/>
          <w:szCs w:val="28"/>
        </w:rPr>
        <w:lastRenderedPageBreak/>
        <w:t>1 ПОЯСНИТЕЛЬНА ЗАПИСКА</w:t>
      </w:r>
    </w:p>
    <w:p w:rsidR="00FF1F1D" w:rsidRPr="00D65A24" w:rsidRDefault="00FF1F1D" w:rsidP="00FF1F1D">
      <w:pPr>
        <w:pStyle w:val="10"/>
        <w:ind w:left="-540" w:firstLine="540"/>
        <w:jc w:val="both"/>
        <w:rPr>
          <w:szCs w:val="28"/>
        </w:rPr>
      </w:pPr>
      <w:r w:rsidRPr="00D65A24">
        <w:rPr>
          <w:szCs w:val="28"/>
        </w:rPr>
        <w:t>Рабочая программа общеобразоват</w:t>
      </w:r>
      <w:r w:rsidR="00B31268">
        <w:rPr>
          <w:szCs w:val="28"/>
        </w:rPr>
        <w:t>ельной учебной дисциплины ОУД.14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="00776E7D">
        <w:rPr>
          <w:bCs/>
          <w:szCs w:val="28"/>
        </w:rPr>
        <w:t>38.02.04</w:t>
      </w:r>
      <w:r w:rsidR="005D55D3">
        <w:rPr>
          <w:bCs/>
          <w:szCs w:val="28"/>
        </w:rPr>
        <w:t xml:space="preserve"> </w:t>
      </w:r>
      <w:r w:rsidR="00BA5905" w:rsidRPr="00EF66C9">
        <w:rPr>
          <w:szCs w:val="28"/>
        </w:rPr>
        <w:t>Коммерция (по отраслям</w:t>
      </w:r>
      <w:proofErr w:type="gramStart"/>
      <w:r w:rsidR="00BA5905" w:rsidRPr="00EF66C9">
        <w:rPr>
          <w:szCs w:val="28"/>
        </w:rPr>
        <w:t>)</w:t>
      </w:r>
      <w:r w:rsidR="00776E7D">
        <w:rPr>
          <w:szCs w:val="28"/>
        </w:rPr>
        <w:t>п</w:t>
      </w:r>
      <w:proofErr w:type="gramEnd"/>
      <w:r w:rsidR="00776E7D">
        <w:rPr>
          <w:szCs w:val="28"/>
        </w:rPr>
        <w:t>о укрепленной группе 38</w:t>
      </w:r>
      <w:r w:rsidR="00BA5905">
        <w:rPr>
          <w:szCs w:val="28"/>
        </w:rPr>
        <w:t>.00.00 Экономика и управление</w:t>
      </w:r>
      <w:r w:rsidR="0043610D" w:rsidRPr="00D65A24">
        <w:rPr>
          <w:szCs w:val="28"/>
        </w:rPr>
        <w:t>.</w:t>
      </w:r>
    </w:p>
    <w:p w:rsidR="00FF1F1D" w:rsidRPr="00D65A24" w:rsidRDefault="00FF1F1D" w:rsidP="00FF1F1D">
      <w:pPr>
        <w:pStyle w:val="a5"/>
        <w:ind w:left="-539" w:firstLine="539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B31268">
        <w:rPr>
          <w:bCs/>
          <w:szCs w:val="28"/>
        </w:rPr>
        <w:t xml:space="preserve">ОУД.14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</w:t>
      </w:r>
      <w:proofErr w:type="spellStart"/>
      <w:r w:rsidRPr="00D65A24">
        <w:rPr>
          <w:bCs/>
          <w:szCs w:val="28"/>
        </w:rPr>
        <w:t>образованияс</w:t>
      </w:r>
      <w:proofErr w:type="spellEnd"/>
      <w:r w:rsidRPr="00D65A24">
        <w:rPr>
          <w:bCs/>
          <w:szCs w:val="28"/>
        </w:rPr>
        <w:t xml:space="preserve">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D65A24">
        <w:rPr>
          <w:bCs/>
          <w:szCs w:val="28"/>
        </w:rPr>
        <w:t xml:space="preserve"> (письмо Департамента государственной политики в сфере п</w:t>
      </w:r>
      <w:r w:rsidR="00310AF6" w:rsidRPr="00D65A24">
        <w:rPr>
          <w:bCs/>
          <w:szCs w:val="28"/>
        </w:rPr>
        <w:t xml:space="preserve">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FF1F1D" w:rsidRPr="00D65A24" w:rsidRDefault="00FF1F1D" w:rsidP="00FF1F1D">
      <w:pPr>
        <w:pStyle w:val="a5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="00B31268">
        <w:rPr>
          <w:bCs/>
          <w:szCs w:val="28"/>
        </w:rPr>
        <w:t xml:space="preserve">ОУД.14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представлений о роли информатики и  информационно-коммуникационных технологий (ИКТ) в современном обществе</w:t>
      </w:r>
      <w:r w:rsidR="00FF1F1D" w:rsidRPr="00D65A24">
        <w:rPr>
          <w:rFonts w:ascii="Times New Roman" w:hAnsi="Times New Roman"/>
          <w:sz w:val="28"/>
          <w:szCs w:val="28"/>
        </w:rPr>
        <w:t xml:space="preserve">, понимание основ правовых аспектов использования компьютерных программ и работы в Интернете; </w:t>
      </w:r>
    </w:p>
    <w:p w:rsidR="00FF1F1D" w:rsidRPr="00D65A24" w:rsidRDefault="00FF1F1D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  <w:r w:rsidR="00FF1F1D" w:rsidRPr="00D65A24">
        <w:rPr>
          <w:rFonts w:ascii="Times New Roman" w:hAnsi="Times New Roman"/>
          <w:sz w:val="28"/>
          <w:szCs w:val="28"/>
        </w:rPr>
        <w:t>, используя при этом ИКТ, в том числе при изучении других дисциплин;</w:t>
      </w:r>
    </w:p>
    <w:p w:rsidR="00FF1F1D" w:rsidRPr="00D65A24" w:rsidRDefault="00FF1F1D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F1F1D" w:rsidRPr="00D65A24" w:rsidRDefault="00FF1F1D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</w:t>
      </w:r>
      <w:r w:rsidR="00FF1F1D" w:rsidRPr="00D65A24">
        <w:rPr>
          <w:rFonts w:ascii="Times New Roman" w:hAnsi="Times New Roman"/>
          <w:sz w:val="28"/>
          <w:szCs w:val="28"/>
        </w:rPr>
        <w:t>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</w:t>
      </w:r>
      <w:r w:rsidR="00FF1F1D" w:rsidRPr="00D65A24">
        <w:rPr>
          <w:rFonts w:ascii="Times New Roman" w:hAnsi="Times New Roman"/>
          <w:sz w:val="28"/>
          <w:szCs w:val="28"/>
        </w:rPr>
        <w:t>.</w:t>
      </w:r>
    </w:p>
    <w:p w:rsidR="00FF1F1D" w:rsidRPr="00D65A24" w:rsidRDefault="00FF1F1D" w:rsidP="00FF1F1D">
      <w:pPr>
        <w:pStyle w:val="a5"/>
        <w:ind w:left="-539" w:firstLine="539"/>
        <w:rPr>
          <w:szCs w:val="28"/>
        </w:rPr>
      </w:pPr>
      <w:r w:rsidRPr="00D65A24">
        <w:rPr>
          <w:szCs w:val="28"/>
        </w:rPr>
        <w:t>В рабочую программу включен</w:t>
      </w:r>
      <w:r w:rsidR="00310AF6" w:rsidRPr="00D65A24">
        <w:rPr>
          <w:szCs w:val="28"/>
        </w:rPr>
        <w:t>о содержание, направленное на</w:t>
      </w:r>
      <w:r w:rsidRPr="00D65A24">
        <w:rPr>
          <w:szCs w:val="28"/>
        </w:rPr>
        <w:t xml:space="preserve"> формирование у студентов компетенций, необходимых для качественного освоения ОПОП СПО на </w:t>
      </w:r>
      <w:r w:rsidRPr="00D65A24">
        <w:rPr>
          <w:szCs w:val="28"/>
        </w:rPr>
        <w:lastRenderedPageBreak/>
        <w:t xml:space="preserve">базе основного общего образования с получением среднего общего образования – программы подготовки специалистов среднего звена (ППССЗ).  </w:t>
      </w:r>
    </w:p>
    <w:p w:rsidR="00777BF7" w:rsidRDefault="00777BF7" w:rsidP="004C3DE5">
      <w:pPr>
        <w:pStyle w:val="10"/>
        <w:ind w:firstLine="709"/>
        <w:jc w:val="center"/>
        <w:rPr>
          <w:b/>
          <w:szCs w:val="28"/>
        </w:rPr>
      </w:pPr>
    </w:p>
    <w:p w:rsidR="00C87AE6" w:rsidRPr="00D65A24" w:rsidRDefault="00C87AE6" w:rsidP="004C3DE5">
      <w:pPr>
        <w:pStyle w:val="10"/>
        <w:ind w:firstLine="709"/>
        <w:jc w:val="center"/>
        <w:rPr>
          <w:b/>
          <w:szCs w:val="28"/>
        </w:rPr>
      </w:pPr>
      <w:r w:rsidRPr="00D65A24">
        <w:rPr>
          <w:b/>
          <w:szCs w:val="28"/>
        </w:rPr>
        <w:t>2 ОБЩАЯ ХАРАКТЕРИСТИКА УЧЕБНОЙ ДИСЦИПЛИНЫ</w:t>
      </w:r>
    </w:p>
    <w:p w:rsidR="00C87AE6" w:rsidRPr="00D65A24" w:rsidRDefault="00CF7C14" w:rsidP="004C3DE5">
      <w:pPr>
        <w:pStyle w:val="10"/>
        <w:ind w:firstLine="709"/>
        <w:jc w:val="center"/>
        <w:rPr>
          <w:b/>
          <w:szCs w:val="28"/>
        </w:rPr>
      </w:pPr>
      <w:r>
        <w:rPr>
          <w:b/>
          <w:szCs w:val="28"/>
        </w:rPr>
        <w:t>ОУД.14</w:t>
      </w:r>
      <w:r w:rsidR="00C87AE6" w:rsidRPr="00D65A24">
        <w:rPr>
          <w:b/>
          <w:szCs w:val="28"/>
        </w:rPr>
        <w:t xml:space="preserve"> ИНФОРМАТИКА</w:t>
      </w:r>
    </w:p>
    <w:p w:rsidR="00797D89" w:rsidRPr="00D65A24" w:rsidRDefault="002C4312" w:rsidP="00797D89">
      <w:pPr>
        <w:pStyle w:val="2"/>
        <w:suppressAutoHyphens/>
        <w:ind w:left="-540"/>
        <w:rPr>
          <w:i w:val="0"/>
          <w:sz w:val="28"/>
          <w:szCs w:val="28"/>
        </w:rPr>
      </w:pPr>
      <w:r w:rsidRPr="00D65A24">
        <w:rPr>
          <w:i w:val="0"/>
          <w:sz w:val="28"/>
          <w:szCs w:val="28"/>
        </w:rPr>
        <w:t>Одной из характеристик современного общества является использование информационных технологий, средств ИКТ и информационных ресурсов во всех сферах жизнедеятельности человека</w:t>
      </w:r>
      <w:r w:rsidR="00797D89" w:rsidRPr="00D65A24">
        <w:rPr>
          <w:i w:val="0"/>
          <w:spacing w:val="4"/>
          <w:sz w:val="28"/>
          <w:szCs w:val="28"/>
        </w:rPr>
        <w:t>. Поэтому перед образованием, в том числе профессиональным, стоит проблема формирования информационной компетентности специалиста (</w:t>
      </w:r>
      <w:r w:rsidR="00797D89" w:rsidRPr="00D65A24">
        <w:rPr>
          <w:i w:val="0"/>
          <w:spacing w:val="-4"/>
          <w:sz w:val="28"/>
          <w:szCs w:val="28"/>
        </w:rPr>
        <w:t>способность индивида решать учебные, бытовые, профессиональные задачи с использованием информационных и коммуникационных технологий</w:t>
      </w:r>
      <w:r w:rsidR="00797D89" w:rsidRPr="00D65A24">
        <w:rPr>
          <w:i w:val="0"/>
          <w:spacing w:val="4"/>
          <w:sz w:val="28"/>
          <w:szCs w:val="28"/>
        </w:rPr>
        <w:t xml:space="preserve">), </w:t>
      </w:r>
      <w:r w:rsidR="00797D89" w:rsidRPr="00D65A24">
        <w:rPr>
          <w:i w:val="0"/>
          <w:sz w:val="28"/>
          <w:szCs w:val="28"/>
        </w:rPr>
        <w:t>обеспечивающих его конкурентоспособность на рынке труда.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Учебная дисциплина </w:t>
      </w:r>
      <w:r w:rsidRPr="00D65A24">
        <w:rPr>
          <w:bCs/>
          <w:sz w:val="28"/>
          <w:szCs w:val="28"/>
        </w:rPr>
        <w:t>ОУ</w:t>
      </w:r>
      <w:r w:rsidR="005D55D3">
        <w:rPr>
          <w:bCs/>
          <w:sz w:val="28"/>
          <w:szCs w:val="28"/>
        </w:rPr>
        <w:t>Д.14</w:t>
      </w:r>
      <w:r w:rsidRPr="00D65A24">
        <w:rPr>
          <w:sz w:val="28"/>
          <w:szCs w:val="28"/>
        </w:rPr>
        <w:t>Информатика включает следующие разделы: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– Информационная деятельность человека.</w:t>
      </w:r>
    </w:p>
    <w:p w:rsidR="00797D89" w:rsidRPr="00D65A24" w:rsidRDefault="00797D89" w:rsidP="00D65A24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– Информация и информационные процессы. 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– Средства информационных и коммуникационных технологий (ИКТ).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– Технологии создания и преобразования информационных объектов.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b/>
          <w:sz w:val="28"/>
          <w:szCs w:val="28"/>
        </w:rPr>
      </w:pPr>
      <w:r w:rsidRPr="00D65A24">
        <w:rPr>
          <w:sz w:val="28"/>
          <w:szCs w:val="28"/>
        </w:rPr>
        <w:t>– Телекоммуникационные технологии.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Содержание учебной дисциплины позволяет реализовать </w:t>
      </w:r>
      <w:proofErr w:type="spellStart"/>
      <w:r w:rsidRPr="00D65A24">
        <w:rPr>
          <w:sz w:val="28"/>
          <w:szCs w:val="28"/>
        </w:rPr>
        <w:t>разноуровневое</w:t>
      </w:r>
      <w:proofErr w:type="spellEnd"/>
      <w:r w:rsidRPr="00D65A24">
        <w:rPr>
          <w:sz w:val="28"/>
          <w:szCs w:val="28"/>
        </w:rPr>
        <w:t xml:space="preserve">  изучение информатики для различных профилей профессионального образования и  обеспечить связь с другими образовательными областями, учесть возрастные особенности обучающихся, выбрать различные пути изучения материала. 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Изучение информатики на базовом уровне предусматривает освоение учебного материала всеми обучающимися, когда обобщается и систематизируется учебный материал  по информатике основной школы в целях комплексного продвижения студентов в дальнейшей учебной деятельности. Особое внимание 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 </w:t>
      </w:r>
    </w:p>
    <w:p w:rsidR="00797D89" w:rsidRPr="00D65A24" w:rsidRDefault="00D65A24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Освоение учебной дисциплины информатика</w:t>
      </w:r>
      <w:r w:rsidR="00FE0D04" w:rsidRPr="00D65A24">
        <w:rPr>
          <w:sz w:val="28"/>
          <w:szCs w:val="28"/>
        </w:rPr>
        <w:t xml:space="preserve">, учитывающей специфику осваиваемых профессий СПО и специальностей СПО, предполагает углубленное изучение отдельных тем, активное использование различных методов информатики и средств </w:t>
      </w:r>
      <w:proofErr w:type="spellStart"/>
      <w:r w:rsidR="00FE0D04" w:rsidRPr="00D65A24">
        <w:rPr>
          <w:sz w:val="28"/>
          <w:szCs w:val="28"/>
        </w:rPr>
        <w:t>ИКТ</w:t>
      </w:r>
      <w:proofErr w:type="gramStart"/>
      <w:r w:rsidR="00797D89" w:rsidRPr="00D65A24">
        <w:rPr>
          <w:sz w:val="28"/>
          <w:szCs w:val="28"/>
        </w:rPr>
        <w:t>,у</w:t>
      </w:r>
      <w:proofErr w:type="gramEnd"/>
      <w:r w:rsidR="00797D89" w:rsidRPr="00D65A24">
        <w:rPr>
          <w:sz w:val="28"/>
          <w:szCs w:val="28"/>
        </w:rPr>
        <w:t>величение</w:t>
      </w:r>
      <w:proofErr w:type="spellEnd"/>
      <w:r w:rsidR="00797D89" w:rsidRPr="00D65A24">
        <w:rPr>
          <w:sz w:val="28"/>
          <w:szCs w:val="28"/>
        </w:rPr>
        <w:t xml:space="preserve"> практических занятий, различных видов самостоятельной работы, направленных на подготовку </w:t>
      </w:r>
      <w:r w:rsidR="00947F47">
        <w:rPr>
          <w:sz w:val="28"/>
          <w:szCs w:val="28"/>
        </w:rPr>
        <w:t xml:space="preserve">обучающихся к профессиональной </w:t>
      </w:r>
      <w:r w:rsidR="00797D89" w:rsidRPr="00D65A24">
        <w:rPr>
          <w:sz w:val="28"/>
          <w:szCs w:val="28"/>
        </w:rPr>
        <w:t>деятельности с использованием информационно-коммуникационных технологий (ИКТ).</w:t>
      </w:r>
    </w:p>
    <w:p w:rsidR="00797D89" w:rsidRPr="00D65A24" w:rsidRDefault="00797D89" w:rsidP="00797D89">
      <w:pPr>
        <w:pStyle w:val="31"/>
        <w:spacing w:after="0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Изучение  общеобразовательной учебной </w:t>
      </w:r>
      <w:r w:rsidRPr="003B02E1">
        <w:rPr>
          <w:color w:val="000000" w:themeColor="text1"/>
          <w:sz w:val="28"/>
          <w:szCs w:val="28"/>
        </w:rPr>
        <w:t xml:space="preserve">дисциплины </w:t>
      </w:r>
      <w:r w:rsidR="003B02E1">
        <w:rPr>
          <w:bCs/>
          <w:color w:val="000000" w:themeColor="text1"/>
          <w:sz w:val="28"/>
          <w:szCs w:val="28"/>
        </w:rPr>
        <w:t xml:space="preserve">ОУД.14 </w:t>
      </w:r>
      <w:r w:rsidRPr="003B02E1">
        <w:rPr>
          <w:color w:val="000000" w:themeColor="text1"/>
          <w:sz w:val="28"/>
          <w:szCs w:val="28"/>
        </w:rPr>
        <w:t>Информатика</w:t>
      </w:r>
      <w:r w:rsidRPr="00D65A24">
        <w:rPr>
          <w:sz w:val="28"/>
          <w:szCs w:val="28"/>
        </w:rPr>
        <w:t xml:space="preserve"> завершается подведением итогов в форме </w:t>
      </w:r>
      <w:r w:rsidR="00E617C2" w:rsidRPr="00D65A24">
        <w:rPr>
          <w:sz w:val="28"/>
          <w:szCs w:val="28"/>
        </w:rPr>
        <w:t xml:space="preserve">экзамена </w:t>
      </w:r>
      <w:r w:rsidRPr="00D65A24">
        <w:rPr>
          <w:sz w:val="28"/>
          <w:szCs w:val="28"/>
        </w:rPr>
        <w:t xml:space="preserve">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 </w:t>
      </w:r>
    </w:p>
    <w:p w:rsidR="00797D89" w:rsidRPr="00D65A24" w:rsidRDefault="00797D89" w:rsidP="00797D89">
      <w:pPr>
        <w:pStyle w:val="10"/>
        <w:ind w:firstLine="709"/>
        <w:jc w:val="both"/>
        <w:rPr>
          <w:b/>
          <w:szCs w:val="28"/>
        </w:rPr>
      </w:pPr>
    </w:p>
    <w:p w:rsidR="00FE768E" w:rsidRPr="00D65A24" w:rsidRDefault="00FE768E" w:rsidP="004C3DE5">
      <w:pPr>
        <w:pStyle w:val="10"/>
        <w:ind w:firstLine="709"/>
        <w:jc w:val="both"/>
        <w:rPr>
          <w:b/>
          <w:szCs w:val="28"/>
        </w:rPr>
      </w:pPr>
    </w:p>
    <w:p w:rsidR="00952241" w:rsidRPr="00D65A24" w:rsidRDefault="00952241" w:rsidP="004C3DE5">
      <w:pPr>
        <w:pStyle w:val="a5"/>
        <w:jc w:val="center"/>
        <w:rPr>
          <w:b/>
          <w:szCs w:val="28"/>
        </w:rPr>
      </w:pPr>
      <w:r w:rsidRPr="00D65A24">
        <w:rPr>
          <w:szCs w:val="28"/>
        </w:rPr>
        <w:br w:type="page"/>
      </w:r>
      <w:r w:rsidRPr="00D65A24">
        <w:rPr>
          <w:b/>
          <w:szCs w:val="28"/>
        </w:rPr>
        <w:lastRenderedPageBreak/>
        <w:t xml:space="preserve">2.1 МЕСТО УЧЕБНОЙ ДИСЦИПЛИНЫ В УЧЕБНОМ ПЛАНЕ </w:t>
      </w:r>
    </w:p>
    <w:p w:rsidR="00797D89" w:rsidRPr="00D65A24" w:rsidRDefault="00E617C2" w:rsidP="00797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Общеобразовательная у</w:t>
      </w:r>
      <w:r w:rsidR="00797D89" w:rsidRPr="00D65A24">
        <w:rPr>
          <w:rFonts w:ascii="Times New Roman" w:hAnsi="Times New Roman"/>
          <w:sz w:val="28"/>
          <w:szCs w:val="28"/>
        </w:rPr>
        <w:t xml:space="preserve">чебная дисциплина </w:t>
      </w:r>
      <w:r w:rsidR="003B02E1" w:rsidRPr="003B02E1">
        <w:rPr>
          <w:rFonts w:ascii="Times New Roman" w:hAnsi="Times New Roman"/>
          <w:bCs/>
          <w:color w:val="000000" w:themeColor="text1"/>
          <w:sz w:val="28"/>
          <w:szCs w:val="28"/>
        </w:rPr>
        <w:t>ОУД</w:t>
      </w:r>
      <w:r w:rsidR="00B31268" w:rsidRPr="003B02E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.14 </w:t>
      </w:r>
      <w:r w:rsidR="00797D89" w:rsidRPr="003B02E1">
        <w:rPr>
          <w:rFonts w:ascii="Times New Roman" w:hAnsi="Times New Roman"/>
          <w:color w:val="000000" w:themeColor="text1"/>
          <w:sz w:val="28"/>
          <w:szCs w:val="28"/>
        </w:rPr>
        <w:t>Информатика</w:t>
      </w:r>
      <w:r w:rsidR="00797D89" w:rsidRPr="00D65A24">
        <w:rPr>
          <w:rFonts w:ascii="Times New Roman" w:hAnsi="Times New Roman"/>
          <w:sz w:val="28"/>
          <w:szCs w:val="28"/>
        </w:rPr>
        <w:t xml:space="preserve"> входит в состав  обязательной предметной области «Математика и информатика» Ф</w:t>
      </w:r>
      <w:r w:rsidRPr="00D65A24">
        <w:rPr>
          <w:rFonts w:ascii="Times New Roman" w:hAnsi="Times New Roman"/>
          <w:sz w:val="28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  <w:r w:rsidR="00B807F0" w:rsidRPr="00D65A24">
        <w:rPr>
          <w:rFonts w:ascii="Times New Roman" w:hAnsi="Times New Roman"/>
          <w:sz w:val="28"/>
          <w:szCs w:val="28"/>
        </w:rPr>
        <w:t xml:space="preserve">С учетом требований ФГОС СПО по специальности </w:t>
      </w:r>
      <w:r w:rsidR="005D55D3" w:rsidRPr="005D55D3">
        <w:rPr>
          <w:rFonts w:ascii="Times New Roman" w:hAnsi="Times New Roman"/>
          <w:bCs/>
          <w:sz w:val="28"/>
          <w:szCs w:val="28"/>
        </w:rPr>
        <w:t>40.02.01</w:t>
      </w:r>
      <w:r w:rsidR="00BA5905" w:rsidRPr="00EF66C9">
        <w:rPr>
          <w:rFonts w:ascii="Times New Roman" w:hAnsi="Times New Roman"/>
          <w:sz w:val="28"/>
          <w:szCs w:val="28"/>
        </w:rPr>
        <w:t>Коммерция (по отраслям)</w:t>
      </w:r>
      <w:r w:rsidR="00BA5905">
        <w:rPr>
          <w:rFonts w:ascii="Times New Roman" w:hAnsi="Times New Roman"/>
          <w:sz w:val="28"/>
          <w:szCs w:val="28"/>
        </w:rPr>
        <w:t xml:space="preserve"> и </w:t>
      </w:r>
      <w:r w:rsidR="00BA5905" w:rsidRPr="00EF66C9">
        <w:rPr>
          <w:rFonts w:ascii="Times New Roman" w:hAnsi="Times New Roman"/>
          <w:color w:val="000000"/>
          <w:sz w:val="28"/>
          <w:szCs w:val="28"/>
        </w:rPr>
        <w:t>социально-экономического</w:t>
      </w:r>
      <w:r w:rsidR="00BA5905" w:rsidRPr="00D65A24">
        <w:rPr>
          <w:rFonts w:ascii="Times New Roman" w:hAnsi="Times New Roman"/>
          <w:sz w:val="28"/>
          <w:szCs w:val="28"/>
        </w:rPr>
        <w:t xml:space="preserve"> профиля профессионального образования общеобразовательная учебная дисциплина «Информатика» </w:t>
      </w:r>
      <w:r w:rsidR="000619E8" w:rsidRPr="00D65A24">
        <w:rPr>
          <w:rFonts w:ascii="Times New Roman" w:hAnsi="Times New Roman"/>
          <w:sz w:val="28"/>
          <w:szCs w:val="28"/>
        </w:rPr>
        <w:t xml:space="preserve">относится к </w:t>
      </w:r>
      <w:r w:rsidR="00A23975" w:rsidRPr="00D65A24">
        <w:rPr>
          <w:rFonts w:ascii="Times New Roman" w:hAnsi="Times New Roman"/>
          <w:sz w:val="28"/>
          <w:szCs w:val="28"/>
        </w:rPr>
        <w:t xml:space="preserve">профильным </w:t>
      </w:r>
      <w:r w:rsidR="000619E8" w:rsidRPr="00D65A24">
        <w:rPr>
          <w:rFonts w:ascii="Times New Roman" w:hAnsi="Times New Roman"/>
          <w:sz w:val="28"/>
          <w:szCs w:val="28"/>
        </w:rPr>
        <w:t xml:space="preserve"> дисциплинам.</w:t>
      </w:r>
    </w:p>
    <w:p w:rsidR="00797D89" w:rsidRPr="00D65A24" w:rsidRDefault="00797D89" w:rsidP="00797D89">
      <w:pPr>
        <w:pStyle w:val="a5"/>
        <w:ind w:left="-540"/>
        <w:rPr>
          <w:szCs w:val="28"/>
        </w:rPr>
      </w:pPr>
      <w:r w:rsidRPr="00D65A24">
        <w:rPr>
          <w:szCs w:val="28"/>
        </w:rPr>
        <w:t xml:space="preserve">Изучение общеобразовательное учебной дисциплины </w:t>
      </w:r>
      <w:r w:rsidR="00B31268">
        <w:rPr>
          <w:bCs/>
          <w:szCs w:val="28"/>
        </w:rPr>
        <w:t xml:space="preserve">ОУД.14 </w:t>
      </w:r>
      <w:r w:rsidRPr="00D65A24">
        <w:rPr>
          <w:szCs w:val="28"/>
        </w:rPr>
        <w:t>Информатика тесно связано с такими дисциплинами, как «Математика», «Физика».</w:t>
      </w:r>
    </w:p>
    <w:p w:rsidR="00952241" w:rsidRPr="00D65A24" w:rsidRDefault="00952241" w:rsidP="004C3DE5">
      <w:pPr>
        <w:pStyle w:val="a5"/>
        <w:ind w:left="-540"/>
        <w:jc w:val="center"/>
        <w:rPr>
          <w:szCs w:val="28"/>
        </w:rPr>
      </w:pPr>
    </w:p>
    <w:p w:rsidR="00952241" w:rsidRPr="00D65A24" w:rsidRDefault="00952241" w:rsidP="004C3DE5">
      <w:pPr>
        <w:pStyle w:val="a5"/>
        <w:ind w:left="-539"/>
        <w:jc w:val="center"/>
        <w:rPr>
          <w:b/>
          <w:szCs w:val="28"/>
        </w:rPr>
      </w:pPr>
      <w:r w:rsidRPr="00D65A24">
        <w:rPr>
          <w:b/>
          <w:szCs w:val="28"/>
        </w:rPr>
        <w:t>2.2 РЕЗУЛЬТАТЫ ОСВОЕНИЯ УЧЕБНОЙ ДИСЦИПЛИНЫ</w:t>
      </w:r>
    </w:p>
    <w:p w:rsidR="00952241" w:rsidRPr="00D65A24" w:rsidRDefault="00952241" w:rsidP="004C3DE5">
      <w:pPr>
        <w:pStyle w:val="a5"/>
        <w:ind w:left="-539"/>
        <w:rPr>
          <w:b/>
          <w:i/>
          <w:szCs w:val="28"/>
        </w:rPr>
      </w:pPr>
      <w:r w:rsidRPr="00D65A24">
        <w:rPr>
          <w:szCs w:val="28"/>
        </w:rPr>
        <w:t>Освоение</w:t>
      </w:r>
      <w:r w:rsidR="00797D89" w:rsidRPr="00D65A24">
        <w:rPr>
          <w:szCs w:val="28"/>
        </w:rPr>
        <w:t xml:space="preserve"> содержания учебной дисциплины </w:t>
      </w:r>
      <w:r w:rsidR="00B31268">
        <w:rPr>
          <w:bCs/>
          <w:szCs w:val="28"/>
        </w:rPr>
        <w:t>ОУД.14</w:t>
      </w:r>
      <w:r w:rsidR="00797D89" w:rsidRPr="00D65A24">
        <w:rPr>
          <w:szCs w:val="28"/>
        </w:rPr>
        <w:t>Информатика</w:t>
      </w:r>
      <w:r w:rsidRPr="00D65A24">
        <w:rPr>
          <w:szCs w:val="28"/>
        </w:rPr>
        <w:t xml:space="preserve">, обеспечивает достижение студентами следующих </w:t>
      </w:r>
      <w:r w:rsidRPr="00D65A24">
        <w:rPr>
          <w:b/>
          <w:i/>
          <w:szCs w:val="28"/>
        </w:rPr>
        <w:t>результатов:</w:t>
      </w:r>
    </w:p>
    <w:p w:rsidR="00952241" w:rsidRPr="00D65A24" w:rsidRDefault="00952241" w:rsidP="004C3DE5">
      <w:pPr>
        <w:spacing w:after="0" w:line="240" w:lineRule="auto"/>
        <w:ind w:left="-540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D65A2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952241" w:rsidRPr="00D65A24" w:rsidRDefault="00952241" w:rsidP="004C3DE5">
      <w:pPr>
        <w:spacing w:after="0" w:line="240" w:lineRule="auto"/>
        <w:ind w:left="-54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D65A24">
        <w:rPr>
          <w:rFonts w:ascii="Times New Roman" w:hAnsi="Times New Roman"/>
          <w:b/>
          <w:i/>
          <w:sz w:val="28"/>
          <w:szCs w:val="28"/>
        </w:rPr>
        <w:t>: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</w:t>
      </w:r>
      <w:r w:rsidRPr="00D65A24">
        <w:rPr>
          <w:rFonts w:ascii="Times New Roman" w:hAnsi="Times New Roman"/>
          <w:sz w:val="28"/>
          <w:szCs w:val="28"/>
        </w:rPr>
        <w:lastRenderedPageBreak/>
        <w:t>проектной деятельности с использованием информационно-коммуникационных технологий;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952241" w:rsidRPr="00D65A24" w:rsidRDefault="00952241" w:rsidP="004C3DE5">
      <w:pPr>
        <w:spacing w:after="0" w:line="240" w:lineRule="auto"/>
        <w:ind w:left="-540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роли информации и </w:t>
      </w:r>
      <w:r w:rsidR="000E5934" w:rsidRPr="00D65A24">
        <w:rPr>
          <w:rFonts w:ascii="Times New Roman" w:hAnsi="Times New Roman"/>
          <w:sz w:val="28"/>
          <w:szCs w:val="28"/>
        </w:rPr>
        <w:t>информационных</w:t>
      </w:r>
      <w:r w:rsidRPr="00D65A24">
        <w:rPr>
          <w:rFonts w:ascii="Times New Roman" w:hAnsi="Times New Roman"/>
          <w:sz w:val="28"/>
          <w:szCs w:val="28"/>
        </w:rPr>
        <w:t xml:space="preserve"> процессов в окружающем мире;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D65A2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952241" w:rsidRPr="00D65A24" w:rsidRDefault="00380404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</w:t>
      </w:r>
      <w:r w:rsidR="00952241" w:rsidRPr="00D65A24">
        <w:rPr>
          <w:rFonts w:ascii="Times New Roman" w:hAnsi="Times New Roman"/>
          <w:sz w:val="28"/>
          <w:szCs w:val="28"/>
        </w:rPr>
        <w:t>.</w:t>
      </w:r>
    </w:p>
    <w:p w:rsidR="00952241" w:rsidRPr="00D65A24" w:rsidRDefault="00952241" w:rsidP="004C3DE5">
      <w:pPr>
        <w:pStyle w:val="a5"/>
        <w:ind w:left="-540"/>
        <w:rPr>
          <w:szCs w:val="28"/>
        </w:rPr>
      </w:pPr>
    </w:p>
    <w:p w:rsidR="00391F1B" w:rsidRDefault="00391F1B" w:rsidP="00391F1B">
      <w:pPr>
        <w:pStyle w:val="10"/>
        <w:jc w:val="center"/>
        <w:rPr>
          <w:b/>
          <w:bCs/>
          <w:szCs w:val="28"/>
        </w:rPr>
      </w:pPr>
      <w:r>
        <w:rPr>
          <w:b/>
          <w:szCs w:val="28"/>
        </w:rPr>
        <w:t xml:space="preserve">3 </w:t>
      </w:r>
      <w:r w:rsidRPr="0018115C">
        <w:rPr>
          <w:b/>
          <w:szCs w:val="28"/>
        </w:rPr>
        <w:t xml:space="preserve">СОДЕРЖАНИЕ УЧЕБНОЙ </w:t>
      </w:r>
      <w:r w:rsidRPr="00FB7B22">
        <w:rPr>
          <w:b/>
          <w:szCs w:val="28"/>
        </w:rPr>
        <w:t xml:space="preserve">ДИСЦИПЛИНЫ </w:t>
      </w:r>
    </w:p>
    <w:p w:rsidR="008444FF" w:rsidRDefault="008444FF" w:rsidP="008444FF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Введение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526538">
        <w:rPr>
          <w:rFonts w:ascii="Times New Roman" w:hAnsi="Times New Roman"/>
          <w:sz w:val="28"/>
          <w:szCs w:val="28"/>
        </w:rPr>
        <w:t xml:space="preserve">Роль информационной деятельности в современном обществе: экономической, социальной, культурной, образовательной сферах. 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 Информационная деятельность человека</w:t>
      </w:r>
    </w:p>
    <w:p w:rsidR="008444FF" w:rsidRPr="000F7E02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F7E02">
        <w:rPr>
          <w:rFonts w:ascii="Times New Roman" w:hAnsi="Times New Roman"/>
          <w:b/>
          <w:sz w:val="28"/>
          <w:szCs w:val="28"/>
        </w:rPr>
        <w:t xml:space="preserve">Тема 1.1 </w:t>
      </w:r>
      <w:r w:rsidRPr="000F7E02">
        <w:rPr>
          <w:rFonts w:ascii="Times New Roman" w:hAnsi="Times New Roman"/>
          <w:sz w:val="28"/>
          <w:szCs w:val="28"/>
        </w:rPr>
        <w:t xml:space="preserve">Основные этапы развития информационного общества. Этапы развития технических средств и информационных ресурсов. </w:t>
      </w:r>
    </w:p>
    <w:p w:rsidR="008444FF" w:rsidRPr="000714C0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прорывы человечества.  </w:t>
      </w:r>
    </w:p>
    <w:p w:rsidR="008444FF" w:rsidRPr="000F7E02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ресурсы </w:t>
      </w:r>
      <w:proofErr w:type="spellStart"/>
      <w:r w:rsidRPr="000714C0">
        <w:rPr>
          <w:rFonts w:ascii="Times New Roman" w:hAnsi="Times New Roman"/>
          <w:sz w:val="28"/>
          <w:szCs w:val="28"/>
        </w:rPr>
        <w:t>общества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0F7E02">
        <w:rPr>
          <w:rFonts w:ascii="Times New Roman" w:hAnsi="Times New Roman"/>
          <w:sz w:val="28"/>
          <w:szCs w:val="28"/>
        </w:rPr>
        <w:t>И</w:t>
      </w:r>
      <w:proofErr w:type="gramEnd"/>
      <w:r w:rsidRPr="000F7E02">
        <w:rPr>
          <w:rFonts w:ascii="Times New Roman" w:hAnsi="Times New Roman"/>
          <w:sz w:val="28"/>
          <w:szCs w:val="28"/>
        </w:rPr>
        <w:t>нформационные</w:t>
      </w:r>
      <w:proofErr w:type="spellEnd"/>
      <w:r w:rsidRPr="000F7E02">
        <w:rPr>
          <w:rFonts w:ascii="Times New Roman" w:hAnsi="Times New Roman"/>
          <w:sz w:val="28"/>
          <w:szCs w:val="28"/>
        </w:rPr>
        <w:t xml:space="preserve"> образовательные ресурсы.  Электронные книги. Электронные библиотеки. </w:t>
      </w:r>
    </w:p>
    <w:p w:rsidR="008444FF" w:rsidRPr="00491E35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 xml:space="preserve">№ 1 </w:t>
      </w:r>
      <w:r w:rsidRPr="00491E35">
        <w:rPr>
          <w:rFonts w:ascii="Times New Roman" w:hAnsi="Times New Roman"/>
          <w:sz w:val="28"/>
          <w:szCs w:val="28"/>
        </w:rPr>
        <w:t>Использование образовательных информационных ресурсов общества для поиска информации</w:t>
      </w:r>
    </w:p>
    <w:p w:rsidR="008444FF" w:rsidRDefault="008444FF" w:rsidP="008444FF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>№2</w:t>
      </w:r>
      <w:r w:rsidRPr="00491E35">
        <w:rPr>
          <w:rFonts w:ascii="Times New Roman" w:hAnsi="Times New Roman"/>
          <w:sz w:val="28"/>
          <w:szCs w:val="28"/>
        </w:rPr>
        <w:t>Инсталляция ПО, его использование и обновление.</w:t>
      </w:r>
    </w:p>
    <w:p w:rsidR="008444FF" w:rsidRPr="00DC1A1D" w:rsidRDefault="008444FF" w:rsidP="008444FF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Pr="00947F47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0C1ABF">
        <w:rPr>
          <w:rFonts w:ascii="Times New Roman" w:hAnsi="Times New Roman"/>
          <w:sz w:val="28"/>
          <w:szCs w:val="28"/>
        </w:rPr>
        <w:t>«Поколения ЭВМ»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4718B8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F6EF1">
        <w:rPr>
          <w:rFonts w:ascii="Times New Roman" w:hAnsi="Times New Roman"/>
          <w:b/>
          <w:sz w:val="28"/>
          <w:szCs w:val="28"/>
        </w:rPr>
        <w:t xml:space="preserve">Тема 1.2 </w:t>
      </w:r>
      <w:r w:rsidRPr="009B7F32">
        <w:rPr>
          <w:rFonts w:ascii="Times New Roman" w:hAnsi="Times New Roman"/>
          <w:sz w:val="28"/>
          <w:szCs w:val="28"/>
        </w:rPr>
        <w:t>Виды профессиональной информационной деятельности человека с использованием технических средств</w:t>
      </w:r>
    </w:p>
    <w:p w:rsidR="008444FF" w:rsidRPr="009B7F32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B7F32">
        <w:rPr>
          <w:rFonts w:ascii="Times New Roman" w:hAnsi="Times New Roman"/>
          <w:sz w:val="28"/>
          <w:szCs w:val="28"/>
        </w:rPr>
        <w:t>Виды профессиональной информационной деятельности человека с использованием технических средств и информационных ресурсов</w:t>
      </w:r>
    </w:p>
    <w:p w:rsidR="008444FF" w:rsidRPr="008F6EF1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Cs w:val="28"/>
        </w:rPr>
      </w:pPr>
      <w:r w:rsidRPr="008F6EF1">
        <w:rPr>
          <w:rFonts w:ascii="Times New Roman" w:hAnsi="Times New Roman"/>
          <w:sz w:val="28"/>
          <w:szCs w:val="28"/>
        </w:rPr>
        <w:t>Правовые нормы, относящиеся к информации, правонарушения  в  информационной  сфере,  меры  их  предупреждения. Электронное правительство</w:t>
      </w:r>
      <w:r w:rsidRPr="008F6EF1">
        <w:rPr>
          <w:rFonts w:ascii="Times New Roman" w:hAnsi="Times New Roman"/>
          <w:szCs w:val="28"/>
        </w:rPr>
        <w:t>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Правонарушения в информационной </w:t>
      </w:r>
      <w:proofErr w:type="spellStart"/>
      <w:r w:rsidRPr="000714C0">
        <w:rPr>
          <w:rFonts w:ascii="Times New Roman" w:hAnsi="Times New Roman"/>
          <w:sz w:val="28"/>
          <w:szCs w:val="28"/>
        </w:rPr>
        <w:t>сфере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равонарушение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. Основные виды преступлений, связанных с вмешательством в работу компьютеров. </w:t>
      </w:r>
    </w:p>
    <w:p w:rsidR="008444FF" w:rsidRPr="008F6EF1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Предупреждение компьютерных преступлений.</w:t>
      </w:r>
      <w:r>
        <w:rPr>
          <w:rFonts w:ascii="Times New Roman" w:hAnsi="Times New Roman"/>
          <w:sz w:val="28"/>
          <w:szCs w:val="28"/>
        </w:rPr>
        <w:t xml:space="preserve"> Технические меры. Организационные меры. Правовые меры. 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3 </w:t>
      </w:r>
      <w:r w:rsidRPr="004718B8">
        <w:rPr>
          <w:rFonts w:ascii="Times New Roman" w:hAnsi="Times New Roman"/>
          <w:sz w:val="28"/>
          <w:szCs w:val="28"/>
        </w:rPr>
        <w:t>Исследование лицензионного и свободно распространяемого программного обеспечения. Организация обновления программного обеспечения с использованием сети Интернет.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 Информация и информационные процессы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2.1 </w:t>
      </w:r>
      <w:r w:rsidRPr="00CA6446">
        <w:rPr>
          <w:rFonts w:ascii="Times New Roman" w:hAnsi="Times New Roman"/>
          <w:b/>
          <w:sz w:val="28"/>
          <w:szCs w:val="28"/>
        </w:rPr>
        <w:t>Подходы к понятию информации и измерению информации</w:t>
      </w:r>
      <w:r w:rsidRPr="00CA6446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CA6446">
        <w:rPr>
          <w:rFonts w:ascii="Times New Roman" w:hAnsi="Times New Roman"/>
          <w:sz w:val="28"/>
          <w:szCs w:val="28"/>
        </w:rPr>
        <w:t>Информационные объекты различных видов. Универсальность дискретного (цифрового)  представления информации. Преимущества представления различной информации в цифровом виде.</w:t>
      </w:r>
    </w:p>
    <w:p w:rsidR="008444FF" w:rsidRPr="004C655E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C655E">
        <w:rPr>
          <w:rFonts w:ascii="Times New Roman" w:hAnsi="Times New Roman"/>
          <w:b/>
          <w:sz w:val="28"/>
          <w:szCs w:val="28"/>
        </w:rPr>
        <w:t xml:space="preserve">№ 4 </w:t>
      </w:r>
      <w:r w:rsidRPr="004C655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едставление текстовой</w:t>
      </w:r>
      <w:r w:rsidRPr="004C655E">
        <w:rPr>
          <w:rFonts w:ascii="Times New Roman" w:hAnsi="Times New Roman"/>
          <w:sz w:val="28"/>
          <w:szCs w:val="28"/>
        </w:rPr>
        <w:t>, графической, звуковой, видеоинформации в дискретном виде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D60630">
        <w:rPr>
          <w:rFonts w:ascii="Times New Roman" w:hAnsi="Times New Roman"/>
          <w:sz w:val="28"/>
          <w:szCs w:val="28"/>
        </w:rPr>
        <w:t>доклада</w:t>
      </w:r>
      <w:r>
        <w:rPr>
          <w:rFonts w:ascii="Times New Roman" w:hAnsi="Times New Roman"/>
          <w:sz w:val="28"/>
          <w:szCs w:val="28"/>
        </w:rPr>
        <w:t xml:space="preserve"> на тему: </w:t>
      </w:r>
      <w:r w:rsidRPr="009B7F32">
        <w:rPr>
          <w:rFonts w:ascii="Times New Roman" w:hAnsi="Times New Roman"/>
          <w:sz w:val="28"/>
          <w:szCs w:val="28"/>
        </w:rPr>
        <w:t>«Представление информации в различных системах счисления»</w:t>
      </w:r>
    </w:p>
    <w:p w:rsidR="00293164" w:rsidRPr="009B7F32" w:rsidRDefault="00293164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CA6446">
        <w:rPr>
          <w:rFonts w:ascii="Times New Roman" w:hAnsi="Times New Roman"/>
          <w:b/>
          <w:sz w:val="28"/>
          <w:szCs w:val="28"/>
        </w:rPr>
        <w:lastRenderedPageBreak/>
        <w:t>Тема 2.2 Основные информационные процессы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Основные информационные процессы и их реализация с помощью </w:t>
      </w:r>
      <w:proofErr w:type="spellStart"/>
      <w:r w:rsidRPr="000714C0">
        <w:rPr>
          <w:rFonts w:ascii="Times New Roman" w:hAnsi="Times New Roman"/>
          <w:sz w:val="28"/>
          <w:szCs w:val="28"/>
        </w:rPr>
        <w:t>компьютеров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О</w:t>
      </w:r>
      <w:proofErr w:type="gramEnd"/>
      <w:r w:rsidRPr="00CA6446">
        <w:rPr>
          <w:rFonts w:ascii="Times New Roman" w:hAnsi="Times New Roman"/>
          <w:sz w:val="28"/>
          <w:szCs w:val="28"/>
        </w:rPr>
        <w:t>бработка.Хранение</w:t>
      </w:r>
      <w:proofErr w:type="spellEnd"/>
      <w:r w:rsidRPr="00CA6446">
        <w:rPr>
          <w:rFonts w:ascii="Times New Roman" w:hAnsi="Times New Roman"/>
          <w:sz w:val="28"/>
          <w:szCs w:val="28"/>
        </w:rPr>
        <w:t>, поиск и передача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п</w:t>
      </w:r>
      <w:r w:rsidRPr="00CA6446">
        <w:rPr>
          <w:rFonts w:ascii="Times New Roman" w:hAnsi="Times New Roman"/>
          <w:sz w:val="28"/>
          <w:szCs w:val="28"/>
        </w:rPr>
        <w:t>ринципы обработки информации компьютером.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Арифметические и логические основы работы компьютера</w:t>
      </w:r>
      <w:r w:rsidRPr="00CA6446"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а</w:t>
      </w:r>
      <w:r w:rsidRPr="00CA6446">
        <w:rPr>
          <w:rFonts w:ascii="Times New Roman" w:hAnsi="Times New Roman"/>
          <w:sz w:val="28"/>
          <w:szCs w:val="28"/>
        </w:rPr>
        <w:t xml:space="preserve">лгоритмы и способы их </w:t>
      </w:r>
      <w:proofErr w:type="spellStart"/>
      <w:r w:rsidRPr="00CA6446">
        <w:rPr>
          <w:rFonts w:ascii="Times New Roman" w:hAnsi="Times New Roman"/>
          <w:sz w:val="28"/>
          <w:szCs w:val="28"/>
        </w:rPr>
        <w:t>описания</w:t>
      </w:r>
      <w:proofErr w:type="gramStart"/>
      <w:r w:rsidRPr="00CA6446">
        <w:rPr>
          <w:rFonts w:ascii="Times New Roman" w:hAnsi="Times New Roman"/>
          <w:sz w:val="28"/>
          <w:szCs w:val="28"/>
        </w:rPr>
        <w:t>.К</w:t>
      </w:r>
      <w:proofErr w:type="gramEnd"/>
      <w:r w:rsidRPr="00CA6446">
        <w:rPr>
          <w:rFonts w:ascii="Times New Roman" w:hAnsi="Times New Roman"/>
          <w:sz w:val="28"/>
          <w:szCs w:val="28"/>
        </w:rPr>
        <w:t>омпьютер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как исполнитель команд.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Хранение информационных объектов различных видов на различных цифровых носителях. Определение объемов различных носителей </w:t>
      </w:r>
      <w:proofErr w:type="spellStart"/>
      <w:r w:rsidRPr="000714C0">
        <w:rPr>
          <w:rFonts w:ascii="Times New Roman" w:hAnsi="Times New Roman"/>
          <w:sz w:val="28"/>
          <w:szCs w:val="28"/>
        </w:rPr>
        <w:t>информации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А</w:t>
      </w:r>
      <w:proofErr w:type="gramEnd"/>
      <w:r w:rsidRPr="00CA6446">
        <w:rPr>
          <w:rFonts w:ascii="Times New Roman" w:hAnsi="Times New Roman"/>
          <w:sz w:val="28"/>
          <w:szCs w:val="28"/>
        </w:rPr>
        <w:t>рхив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информации.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Поиск информации с использованием компьютера.</w:t>
      </w:r>
      <w:r w:rsidRPr="00CA6446">
        <w:rPr>
          <w:rFonts w:ascii="Times New Roman" w:hAnsi="Times New Roman"/>
          <w:sz w:val="28"/>
          <w:szCs w:val="28"/>
        </w:rPr>
        <w:t xml:space="preserve"> Программные поисковые </w:t>
      </w:r>
      <w:proofErr w:type="spellStart"/>
      <w:r w:rsidRPr="00CA6446">
        <w:rPr>
          <w:rFonts w:ascii="Times New Roman" w:hAnsi="Times New Roman"/>
          <w:sz w:val="28"/>
          <w:szCs w:val="28"/>
        </w:rPr>
        <w:t>сервисы</w:t>
      </w:r>
      <w:proofErr w:type="gramStart"/>
      <w:r w:rsidRPr="00CA6446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caps/>
          <w:sz w:val="28"/>
          <w:szCs w:val="28"/>
        </w:rPr>
        <w:t>и</w:t>
      </w:r>
      <w:proofErr w:type="gramEnd"/>
      <w:r w:rsidRPr="00CA6446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ключевых слов, фраз для поиска информации. Передача информации между компьютерами. Проводная и беспроводная связь.</w:t>
      </w:r>
      <w:r>
        <w:rPr>
          <w:rFonts w:ascii="Times New Roman" w:hAnsi="Times New Roman"/>
          <w:sz w:val="28"/>
          <w:szCs w:val="28"/>
        </w:rPr>
        <w:t xml:space="preserve"> Компьютерные модели различных процессов.</w:t>
      </w:r>
    </w:p>
    <w:p w:rsidR="008444FF" w:rsidRPr="00112DC6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>№ 5</w:t>
      </w:r>
      <w:r w:rsidRPr="00112DC6">
        <w:rPr>
          <w:rFonts w:ascii="Times New Roman" w:hAnsi="Times New Roman"/>
          <w:sz w:val="28"/>
          <w:szCs w:val="28"/>
        </w:rPr>
        <w:t xml:space="preserve"> Разработка программы в </w:t>
      </w:r>
      <w:r w:rsidRPr="00112DC6">
        <w:rPr>
          <w:rFonts w:ascii="Times New Roman" w:hAnsi="Times New Roman"/>
          <w:bCs/>
          <w:kern w:val="36"/>
          <w:sz w:val="28"/>
          <w:szCs w:val="28"/>
        </w:rPr>
        <w:t>среде программирования. Тестирование готовой программы. Проведение исследования на основе использования готовой компьютерной модели.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F41C6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6B4E14">
        <w:rPr>
          <w:rFonts w:ascii="Times New Roman" w:hAnsi="Times New Roman"/>
          <w:sz w:val="28"/>
          <w:szCs w:val="28"/>
        </w:rPr>
        <w:t>Создание архива данных. Извлечение данных из архива.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7 </w:t>
      </w:r>
      <w:r w:rsidRPr="006B4E14">
        <w:rPr>
          <w:rFonts w:ascii="Times New Roman" w:hAnsi="Times New Roman"/>
          <w:sz w:val="28"/>
          <w:szCs w:val="28"/>
        </w:rPr>
        <w:t>Запись информации на компакт-диски различных видов.</w:t>
      </w:r>
      <w:r>
        <w:rPr>
          <w:rFonts w:ascii="Times New Roman" w:hAnsi="Times New Roman"/>
          <w:sz w:val="28"/>
          <w:szCs w:val="28"/>
        </w:rPr>
        <w:t xml:space="preserve"> Организация информации на компакт-диске с интерактивным меню.</w:t>
      </w:r>
    </w:p>
    <w:p w:rsidR="008444FF" w:rsidRPr="00112DC6" w:rsidRDefault="008444FF" w:rsidP="008444FF">
      <w:pPr>
        <w:tabs>
          <w:tab w:val="left" w:pos="561"/>
          <w:tab w:val="left" w:pos="2244"/>
        </w:tabs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 xml:space="preserve">№ 8 </w:t>
      </w:r>
      <w:r w:rsidRPr="00112DC6">
        <w:rPr>
          <w:rFonts w:ascii="Times New Roman" w:hAnsi="Times New Roman"/>
          <w:sz w:val="28"/>
          <w:szCs w:val="28"/>
        </w:rPr>
        <w:t>Использование поисковых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Pr="00112DC6">
        <w:rPr>
          <w:rFonts w:ascii="Times New Roman" w:hAnsi="Times New Roman"/>
          <w:sz w:val="28"/>
          <w:szCs w:val="28"/>
        </w:rPr>
        <w:t>. Пример поиска информации на государственных образовательных порталах.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6B4E14">
        <w:rPr>
          <w:rFonts w:ascii="Times New Roman" w:hAnsi="Times New Roman"/>
          <w:b/>
          <w:sz w:val="28"/>
          <w:szCs w:val="28"/>
        </w:rPr>
        <w:t xml:space="preserve">№ 9 </w:t>
      </w:r>
      <w:r w:rsidRPr="006B4E14">
        <w:rPr>
          <w:rFonts w:ascii="Times New Roman" w:hAnsi="Times New Roman"/>
          <w:sz w:val="28"/>
          <w:szCs w:val="28"/>
        </w:rPr>
        <w:t>Создание ящика электронной почты и настройка его параметров. Формирование адресной книги.</w:t>
      </w:r>
    </w:p>
    <w:p w:rsidR="00293164" w:rsidRDefault="00293164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Pr="0061033C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2.3 Управление процессами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Представление об автоматических и автоматизированных системах управления.</w:t>
      </w:r>
    </w:p>
    <w:p w:rsidR="008444FF" w:rsidRPr="00391F1B" w:rsidRDefault="008444FF" w:rsidP="008444FF">
      <w:pPr>
        <w:tabs>
          <w:tab w:val="left" w:pos="561"/>
          <w:tab w:val="left" w:pos="2244"/>
          <w:tab w:val="left" w:pos="738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  <w:tab w:val="center" w:pos="4677"/>
          <w:tab w:val="left" w:pos="5880"/>
        </w:tabs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Раздел 3 Средства информационных и коммуникационных технологий</w:t>
      </w:r>
    </w:p>
    <w:p w:rsidR="008444FF" w:rsidRDefault="008444FF" w:rsidP="008444FF">
      <w:pPr>
        <w:tabs>
          <w:tab w:val="left" w:pos="561"/>
          <w:tab w:val="left" w:pos="2244"/>
          <w:tab w:val="center" w:pos="4677"/>
          <w:tab w:val="left" w:pos="5880"/>
        </w:tabs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3.1 Архитектура компьютера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 xml:space="preserve">Основные характеристики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компьютеров</w:t>
      </w:r>
      <w:proofErr w:type="gramStart"/>
      <w:r w:rsidRPr="0061033C">
        <w:rPr>
          <w:rFonts w:ascii="Times New Roman" w:hAnsi="Times New Roman"/>
          <w:sz w:val="28"/>
          <w:szCs w:val="28"/>
        </w:rPr>
        <w:t>.М</w:t>
      </w:r>
      <w:proofErr w:type="gramEnd"/>
      <w:r w:rsidRPr="0061033C">
        <w:rPr>
          <w:rFonts w:ascii="Times New Roman" w:hAnsi="Times New Roman"/>
          <w:sz w:val="28"/>
          <w:szCs w:val="28"/>
        </w:rPr>
        <w:t>ногообразие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внешних устройств, подключаемых к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компьютеру.Внутренние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устройства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компьютера.Виды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программного обеспечения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компьютеров.Комплектация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компьютерного рабочего места в соответствии с це</w:t>
      </w:r>
      <w:r>
        <w:rPr>
          <w:rFonts w:ascii="Times New Roman" w:hAnsi="Times New Roman"/>
          <w:sz w:val="28"/>
          <w:szCs w:val="28"/>
        </w:rPr>
        <w:t xml:space="preserve">лями его использования для </w:t>
      </w:r>
      <w:r w:rsidRPr="0061033C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8444FF" w:rsidRPr="003D4196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3D4196">
        <w:rPr>
          <w:rFonts w:ascii="Times New Roman" w:hAnsi="Times New Roman"/>
          <w:b/>
          <w:sz w:val="28"/>
          <w:szCs w:val="28"/>
        </w:rPr>
        <w:t xml:space="preserve">№ 10 </w:t>
      </w:r>
      <w:r w:rsidRPr="003D4196">
        <w:rPr>
          <w:rFonts w:ascii="Times New Roman" w:hAnsi="Times New Roman"/>
          <w:sz w:val="28"/>
          <w:szCs w:val="28"/>
        </w:rPr>
        <w:t>Использование графического интерфейса пользователя.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11 </w:t>
      </w:r>
      <w:r w:rsidRPr="003427A3">
        <w:rPr>
          <w:rFonts w:ascii="Times New Roman" w:hAnsi="Times New Roman"/>
          <w:sz w:val="28"/>
          <w:szCs w:val="28"/>
        </w:rPr>
        <w:t>Использование внешних устройств, подключаемых к компьютеру,  в учебных целях.  Подключение внешних устройств к компьютеру.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12 </w:t>
      </w:r>
      <w:r w:rsidRPr="00CC4212">
        <w:rPr>
          <w:rFonts w:ascii="Times New Roman" w:hAnsi="Times New Roman"/>
          <w:sz w:val="28"/>
          <w:szCs w:val="28"/>
        </w:rPr>
        <w:t>Настройка внешних устройств компьютера.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13 </w:t>
      </w:r>
      <w:r w:rsidRPr="00CC4212">
        <w:rPr>
          <w:rFonts w:ascii="Times New Roman" w:hAnsi="Times New Roman"/>
          <w:sz w:val="28"/>
          <w:szCs w:val="28"/>
        </w:rPr>
        <w:t>Загрузка операционной системы.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98781E">
        <w:rPr>
          <w:rFonts w:ascii="Times New Roman" w:hAnsi="Times New Roman"/>
          <w:sz w:val="28"/>
          <w:szCs w:val="28"/>
        </w:rPr>
        <w:t>Устройства обработки вид</w:t>
      </w:r>
      <w:proofErr w:type="gramStart"/>
      <w:r w:rsidRPr="0098781E">
        <w:rPr>
          <w:rFonts w:ascii="Times New Roman" w:hAnsi="Times New Roman"/>
          <w:sz w:val="28"/>
          <w:szCs w:val="28"/>
        </w:rPr>
        <w:t>ео и ау</w:t>
      </w:r>
      <w:proofErr w:type="gramEnd"/>
      <w:r w:rsidRPr="0098781E">
        <w:rPr>
          <w:rFonts w:ascii="Times New Roman" w:hAnsi="Times New Roman"/>
          <w:sz w:val="28"/>
          <w:szCs w:val="28"/>
        </w:rPr>
        <w:t>диоинформации</w:t>
      </w:r>
      <w:r w:rsidR="00293164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lastRenderedPageBreak/>
        <w:t>Тема 3.2 Объединение компьютеров в локальную сеть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Организация работы пользователей в локальных компьютерных сетях.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14</w:t>
      </w:r>
      <w:r>
        <w:rPr>
          <w:rFonts w:ascii="Times New Roman" w:hAnsi="Times New Roman"/>
          <w:sz w:val="28"/>
          <w:szCs w:val="28"/>
        </w:rPr>
        <w:t xml:space="preserve"> Изучение программного и аппаратного обеспечения компьютерных сетей.</w:t>
      </w:r>
    </w:p>
    <w:p w:rsidR="008444FF" w:rsidRPr="0038459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38459F">
        <w:rPr>
          <w:rFonts w:ascii="Times New Roman" w:hAnsi="Times New Roman"/>
          <w:b/>
          <w:sz w:val="28"/>
          <w:szCs w:val="28"/>
        </w:rPr>
        <w:t>№ 15</w:t>
      </w:r>
      <w:r w:rsidRPr="0038459F">
        <w:rPr>
          <w:rFonts w:ascii="Times New Roman" w:hAnsi="Times New Roman"/>
          <w:sz w:val="28"/>
          <w:szCs w:val="28"/>
        </w:rPr>
        <w:t xml:space="preserve"> Разграничение прав доступа в сети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16</w:t>
      </w:r>
      <w:r w:rsidRPr="00CC4212">
        <w:rPr>
          <w:rFonts w:ascii="Times New Roman" w:hAnsi="Times New Roman"/>
          <w:sz w:val="28"/>
          <w:szCs w:val="28"/>
        </w:rPr>
        <w:t xml:space="preserve"> Подключение компьютера к </w:t>
      </w:r>
      <w:proofErr w:type="spellStart"/>
      <w:r w:rsidRPr="000B5A9E">
        <w:rPr>
          <w:rFonts w:ascii="Times New Roman" w:hAnsi="Times New Roman"/>
          <w:sz w:val="28"/>
          <w:szCs w:val="28"/>
        </w:rPr>
        <w:t>локальной</w:t>
      </w:r>
      <w:r w:rsidRPr="00CC4212">
        <w:rPr>
          <w:rFonts w:ascii="Times New Roman" w:hAnsi="Times New Roman"/>
          <w:sz w:val="28"/>
          <w:szCs w:val="28"/>
        </w:rPr>
        <w:t>сети</w:t>
      </w:r>
      <w:proofErr w:type="spellEnd"/>
      <w:r w:rsidRPr="00CC4212"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8444FF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09699E" w:rsidRPr="00BA5905" w:rsidRDefault="008444FF" w:rsidP="00BA5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10C">
        <w:rPr>
          <w:rFonts w:ascii="Times New Roman" w:hAnsi="Times New Roman"/>
          <w:color w:val="000000"/>
          <w:sz w:val="28"/>
          <w:szCs w:val="28"/>
        </w:rPr>
        <w:t>Составление схемы локальной сети на примере учебного образовательного учреждения.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3.3 Безопасность. Защита  информации.</w:t>
      </w:r>
    </w:p>
    <w:p w:rsidR="008444FF" w:rsidRDefault="008444FF" w:rsidP="008444FF">
      <w:pPr>
        <w:tabs>
          <w:tab w:val="left" w:pos="561"/>
          <w:tab w:val="left" w:pos="2244"/>
          <w:tab w:val="left" w:pos="5775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Защита информации. Антивирусная защита.</w:t>
      </w:r>
      <w:r>
        <w:rPr>
          <w:rFonts w:ascii="Times New Roman" w:hAnsi="Times New Roman"/>
          <w:sz w:val="28"/>
          <w:szCs w:val="28"/>
        </w:rPr>
        <w:tab/>
      </w:r>
    </w:p>
    <w:p w:rsidR="008444FF" w:rsidRPr="000B5A9E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 xml:space="preserve">№ 17 </w:t>
      </w:r>
      <w:r w:rsidRPr="000B5A9E">
        <w:rPr>
          <w:rFonts w:ascii="Times New Roman" w:hAnsi="Times New Roman"/>
          <w:sz w:val="28"/>
          <w:szCs w:val="28"/>
        </w:rPr>
        <w:t>Применение способов защиты информации. Антивирусная защита.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>№ 18</w:t>
      </w:r>
      <w:r w:rsidRPr="000B5A9E">
        <w:rPr>
          <w:rFonts w:ascii="Times New Roman" w:hAnsi="Times New Roman"/>
          <w:sz w:val="28"/>
          <w:szCs w:val="28"/>
        </w:rPr>
        <w:t xml:space="preserve"> Исследование эксплуатационных требований к компьютерному</w:t>
      </w:r>
      <w:r w:rsidRPr="004E47DD">
        <w:rPr>
          <w:rFonts w:ascii="Times New Roman" w:hAnsi="Times New Roman"/>
          <w:sz w:val="28"/>
          <w:szCs w:val="28"/>
        </w:rPr>
        <w:t xml:space="preserve"> рабочему месту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8444F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C610C">
        <w:rPr>
          <w:rFonts w:ascii="Times New Roman" w:hAnsi="Times New Roman"/>
          <w:sz w:val="28"/>
          <w:szCs w:val="28"/>
        </w:rPr>
        <w:t xml:space="preserve">Разработка </w:t>
      </w:r>
      <w:r>
        <w:rPr>
          <w:rFonts w:ascii="Times New Roman" w:hAnsi="Times New Roman"/>
          <w:sz w:val="28"/>
          <w:szCs w:val="28"/>
        </w:rPr>
        <w:t>доклада</w:t>
      </w:r>
      <w:r w:rsidRPr="00EC610C">
        <w:rPr>
          <w:rFonts w:ascii="Times New Roman" w:hAnsi="Times New Roman"/>
          <w:sz w:val="28"/>
          <w:szCs w:val="28"/>
        </w:rPr>
        <w:t xml:space="preserve"> на тему «Защита информации, антивирусная защита».</w:t>
      </w:r>
    </w:p>
    <w:p w:rsidR="008444FF" w:rsidRPr="0098781E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Раздел 4 Технологии создания и преобразования  информационных объектов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Тема 4.1 Понятие об информационных системах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305E0C">
        <w:rPr>
          <w:rFonts w:ascii="Times New Roman" w:hAnsi="Times New Roman"/>
          <w:sz w:val="28"/>
          <w:szCs w:val="28"/>
        </w:rPr>
        <w:t>Информационные системы. Типы информационных систем. Автоматизация информационных систем.</w:t>
      </w:r>
    </w:p>
    <w:p w:rsidR="00CC7FF0" w:rsidRDefault="00CC7FF0" w:rsidP="008444FF">
      <w:pPr>
        <w:tabs>
          <w:tab w:val="left" w:pos="561"/>
          <w:tab w:val="left" w:pos="2244"/>
          <w:tab w:val="left" w:pos="8145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  <w:tab w:val="left" w:pos="8145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4.2 Возможности настольных издательских систем</w:t>
      </w:r>
      <w:r>
        <w:rPr>
          <w:rFonts w:ascii="Times New Roman" w:hAnsi="Times New Roman"/>
          <w:b/>
          <w:sz w:val="28"/>
          <w:szCs w:val="28"/>
        </w:rPr>
        <w:tab/>
      </w:r>
    </w:p>
    <w:p w:rsidR="008444FF" w:rsidRDefault="008444FF" w:rsidP="008444FF">
      <w:pPr>
        <w:tabs>
          <w:tab w:val="left" w:pos="561"/>
          <w:tab w:val="left" w:pos="2244"/>
          <w:tab w:val="left" w:pos="8145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>Настольные издательские системы: создание, организация и основные способы преобразования (верстки) текста.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F47062">
        <w:rPr>
          <w:rFonts w:ascii="Times New Roman" w:hAnsi="Times New Roman"/>
          <w:sz w:val="28"/>
          <w:szCs w:val="28"/>
        </w:rPr>
        <w:t>Использование систем проверки орфографии и грамматики.</w:t>
      </w:r>
    </w:p>
    <w:p w:rsidR="008444FF" w:rsidRPr="003C52A8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Pr="006132AA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4.3 Возможности динамических (электронных) таблиц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 xml:space="preserve">Динамические (электронные) </w:t>
      </w:r>
      <w:proofErr w:type="spellStart"/>
      <w:r w:rsidRPr="006132AA">
        <w:rPr>
          <w:rFonts w:ascii="Times New Roman" w:hAnsi="Times New Roman"/>
          <w:sz w:val="28"/>
          <w:szCs w:val="28"/>
        </w:rPr>
        <w:t>таблицы</w:t>
      </w:r>
      <w:proofErr w:type="gramStart"/>
      <w:r w:rsidRPr="006132AA">
        <w:rPr>
          <w:rFonts w:ascii="Times New Roman" w:hAnsi="Times New Roman"/>
          <w:sz w:val="28"/>
          <w:szCs w:val="28"/>
        </w:rPr>
        <w:t>.М</w:t>
      </w:r>
      <w:proofErr w:type="gramEnd"/>
      <w:r w:rsidRPr="006132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тематическая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обработка числовых </w:t>
      </w:r>
      <w:r w:rsidRPr="006132AA">
        <w:rPr>
          <w:rFonts w:ascii="Times New Roman" w:hAnsi="Times New Roman"/>
          <w:sz w:val="28"/>
          <w:szCs w:val="28"/>
        </w:rPr>
        <w:t>данных.</w:t>
      </w:r>
    </w:p>
    <w:p w:rsidR="008444FF" w:rsidRPr="006132AA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20 </w:t>
      </w:r>
      <w:r w:rsidRPr="00F47062">
        <w:rPr>
          <w:rFonts w:ascii="Times New Roman" w:hAnsi="Times New Roman"/>
          <w:sz w:val="28"/>
          <w:szCs w:val="28"/>
        </w:rPr>
        <w:t>Использование  возможностей динамических таблиц для выполнения учебных заданий из различных предметных областей.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>Тема 4.4 Представление об организации баз данных и СУБД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 xml:space="preserve">Структура данных и система запросов на примерах баз данных  различного </w:t>
      </w:r>
      <w:proofErr w:type="spellStart"/>
      <w:r w:rsidRPr="009B4132">
        <w:rPr>
          <w:rFonts w:ascii="Times New Roman" w:hAnsi="Times New Roman"/>
          <w:sz w:val="28"/>
          <w:szCs w:val="28"/>
        </w:rPr>
        <w:t>назначения</w:t>
      </w:r>
      <w:proofErr w:type="gramStart"/>
      <w:r w:rsidRPr="009B4132">
        <w:rPr>
          <w:rFonts w:ascii="Times New Roman" w:hAnsi="Times New Roman"/>
          <w:sz w:val="28"/>
          <w:szCs w:val="28"/>
        </w:rPr>
        <w:t>.И</w:t>
      </w:r>
      <w:proofErr w:type="gramEnd"/>
      <w:r w:rsidRPr="009B4132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системы управления базами данных для выполнения учебных заданий из различных предметных областей.</w:t>
      </w:r>
    </w:p>
    <w:p w:rsidR="008444FF" w:rsidRPr="00502FB7" w:rsidRDefault="008444FF" w:rsidP="008444FF">
      <w:pPr>
        <w:spacing w:after="0" w:line="240" w:lineRule="auto"/>
        <w:ind w:left="-540" w:firstLine="54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21 </w:t>
      </w:r>
      <w:r w:rsidRPr="00F47062">
        <w:rPr>
          <w:rFonts w:ascii="Times New Roman" w:hAnsi="Times New Roman"/>
          <w:sz w:val="28"/>
          <w:szCs w:val="28"/>
        </w:rPr>
        <w:t xml:space="preserve">Формирование запросов для работы с электронными каталогами библиотек, музеев, </w:t>
      </w:r>
      <w:proofErr w:type="spellStart"/>
      <w:r w:rsidRPr="00F47062">
        <w:rPr>
          <w:rFonts w:ascii="Times New Roman" w:hAnsi="Times New Roman"/>
          <w:sz w:val="28"/>
          <w:szCs w:val="28"/>
        </w:rPr>
        <w:t>книгоиздания</w:t>
      </w:r>
      <w:proofErr w:type="gramStart"/>
      <w:r w:rsidRPr="00502FB7">
        <w:rPr>
          <w:sz w:val="28"/>
          <w:szCs w:val="28"/>
        </w:rPr>
        <w:t>.</w:t>
      </w:r>
      <w:r w:rsidRPr="00F47062">
        <w:rPr>
          <w:rFonts w:ascii="Times New Roman" w:hAnsi="Times New Roman"/>
          <w:sz w:val="28"/>
          <w:szCs w:val="28"/>
        </w:rPr>
        <w:t>Ф</w:t>
      </w:r>
      <w:proofErr w:type="gramEnd"/>
      <w:r w:rsidRPr="00F47062">
        <w:rPr>
          <w:rFonts w:ascii="Times New Roman" w:hAnsi="Times New Roman"/>
          <w:sz w:val="28"/>
          <w:szCs w:val="28"/>
        </w:rPr>
        <w:t>ормирование</w:t>
      </w:r>
      <w:proofErr w:type="spellEnd"/>
      <w:r w:rsidRPr="00F47062">
        <w:rPr>
          <w:rFonts w:ascii="Times New Roman" w:hAnsi="Times New Roman"/>
          <w:sz w:val="28"/>
          <w:szCs w:val="28"/>
        </w:rPr>
        <w:t xml:space="preserve"> запросов для работы с электронными каталогами  СМИ в рамках учебных заданий из различных предметных областей.</w:t>
      </w:r>
    </w:p>
    <w:p w:rsidR="008444FF" w:rsidRPr="009B413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 xml:space="preserve">Тема 4.5 Представление и программных </w:t>
      </w:r>
      <w:proofErr w:type="gramStart"/>
      <w:r w:rsidRPr="009B4132">
        <w:rPr>
          <w:rFonts w:ascii="Times New Roman" w:hAnsi="Times New Roman"/>
          <w:b/>
          <w:sz w:val="28"/>
          <w:szCs w:val="28"/>
        </w:rPr>
        <w:t>средах</w:t>
      </w:r>
      <w:proofErr w:type="gramEnd"/>
      <w:r w:rsidRPr="009B4132">
        <w:rPr>
          <w:rFonts w:ascii="Times New Roman" w:hAnsi="Times New Roman"/>
          <w:b/>
          <w:sz w:val="28"/>
          <w:szCs w:val="28"/>
        </w:rPr>
        <w:t xml:space="preserve"> компьютерной графики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 xml:space="preserve">Программные среды компьютерной графики и </w:t>
      </w:r>
      <w:proofErr w:type="spellStart"/>
      <w:r w:rsidRPr="009B4132">
        <w:rPr>
          <w:rFonts w:ascii="Times New Roman" w:hAnsi="Times New Roman"/>
          <w:sz w:val="28"/>
          <w:szCs w:val="28"/>
        </w:rPr>
        <w:t>черчения</w:t>
      </w:r>
      <w:proofErr w:type="gramStart"/>
      <w:r w:rsidRPr="009B4132">
        <w:rPr>
          <w:rFonts w:ascii="Times New Roman" w:hAnsi="Times New Roman"/>
          <w:sz w:val="28"/>
          <w:szCs w:val="28"/>
        </w:rPr>
        <w:t>.М</w:t>
      </w:r>
      <w:proofErr w:type="gramEnd"/>
      <w:r w:rsidRPr="009B4132">
        <w:rPr>
          <w:rFonts w:ascii="Times New Roman" w:hAnsi="Times New Roman"/>
          <w:sz w:val="28"/>
          <w:szCs w:val="28"/>
        </w:rPr>
        <w:t>ультимедийные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среды.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22 </w:t>
      </w:r>
      <w:r w:rsidRPr="00F47062">
        <w:rPr>
          <w:rFonts w:ascii="Times New Roman" w:hAnsi="Times New Roman"/>
          <w:sz w:val="28"/>
          <w:szCs w:val="28"/>
        </w:rPr>
        <w:t xml:space="preserve">Создание и редактирование графических </w:t>
      </w:r>
      <w:r>
        <w:rPr>
          <w:rFonts w:ascii="Times New Roman" w:hAnsi="Times New Roman"/>
          <w:sz w:val="28"/>
          <w:szCs w:val="28"/>
        </w:rPr>
        <w:t xml:space="preserve">и мультимедиа </w:t>
      </w:r>
      <w:r w:rsidRPr="00F47062">
        <w:rPr>
          <w:rFonts w:ascii="Times New Roman" w:hAnsi="Times New Roman"/>
          <w:sz w:val="28"/>
          <w:szCs w:val="28"/>
        </w:rPr>
        <w:t>объектов средствами компьютерных презентаций.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23 </w:t>
      </w:r>
      <w:r>
        <w:rPr>
          <w:rFonts w:ascii="Times New Roman" w:hAnsi="Times New Roman"/>
          <w:sz w:val="28"/>
          <w:szCs w:val="28"/>
        </w:rPr>
        <w:t>Создание видеоролика.</w:t>
      </w:r>
    </w:p>
    <w:p w:rsidR="00293164" w:rsidRPr="00FB7B22" w:rsidRDefault="00293164" w:rsidP="00293164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293164" w:rsidRDefault="00293164" w:rsidP="00293164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CC7FF0">
        <w:rPr>
          <w:rFonts w:ascii="Times New Roman" w:hAnsi="Times New Roman"/>
          <w:sz w:val="28"/>
          <w:szCs w:val="28"/>
        </w:rPr>
        <w:t>реферата</w:t>
      </w:r>
      <w:r>
        <w:rPr>
          <w:rFonts w:ascii="Times New Roman" w:hAnsi="Times New Roman"/>
          <w:sz w:val="28"/>
          <w:szCs w:val="28"/>
        </w:rPr>
        <w:t xml:space="preserve"> на тему: Компьютерная графика в профессии.</w:t>
      </w:r>
    </w:p>
    <w:p w:rsidR="008444FF" w:rsidRDefault="008444FF" w:rsidP="00BA590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8D5D67">
        <w:rPr>
          <w:rFonts w:ascii="Times New Roman" w:hAnsi="Times New Roman"/>
          <w:b/>
          <w:sz w:val="28"/>
          <w:szCs w:val="28"/>
        </w:rPr>
        <w:t>Раздел 5 Телекоммуникационные технологии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5.1 </w:t>
      </w:r>
      <w:r w:rsidRPr="008D5D67">
        <w:rPr>
          <w:rFonts w:ascii="Times New Roman" w:hAnsi="Times New Roman"/>
          <w:b/>
          <w:sz w:val="28"/>
          <w:szCs w:val="28"/>
        </w:rPr>
        <w:t>Представление о технических и программных средствах телекоммуникационной технологии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 xml:space="preserve">Интернет – технологии. Способы и скоростные характеристики подключения интернета. Провайдер. </w:t>
      </w:r>
      <w:r w:rsidRPr="008D5D67">
        <w:rPr>
          <w:rFonts w:ascii="Times New Roman" w:hAnsi="Times New Roman"/>
          <w:caps/>
          <w:sz w:val="28"/>
          <w:szCs w:val="28"/>
        </w:rPr>
        <w:t>м</w:t>
      </w:r>
      <w:r w:rsidRPr="008D5D67">
        <w:rPr>
          <w:rFonts w:ascii="Times New Roman" w:hAnsi="Times New Roman"/>
          <w:sz w:val="28"/>
          <w:szCs w:val="28"/>
        </w:rPr>
        <w:t>етоды создания и сопровождения сайта. Доменная система имен. Браузер.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24 </w:t>
      </w:r>
      <w:r>
        <w:rPr>
          <w:rFonts w:ascii="Times New Roman" w:hAnsi="Times New Roman"/>
          <w:sz w:val="28"/>
          <w:szCs w:val="28"/>
        </w:rPr>
        <w:t>Создание и сопровождение сайта. Принцип работы браузера.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Технология и средства защиты информации в глобальных и локальных компьютерных сетях от разрушения, несанкционированного доступа</w:t>
      </w:r>
      <w:r>
        <w:rPr>
          <w:rFonts w:ascii="Times New Roman" w:hAnsi="Times New Roman"/>
          <w:sz w:val="28"/>
          <w:szCs w:val="28"/>
        </w:rPr>
        <w:t>.</w:t>
      </w:r>
    </w:p>
    <w:p w:rsidR="00BA5905" w:rsidRDefault="00BA5905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5.2 </w:t>
      </w:r>
      <w:r w:rsidRPr="008D5D67">
        <w:rPr>
          <w:rFonts w:ascii="Times New Roman" w:hAnsi="Times New Roman"/>
          <w:b/>
          <w:sz w:val="28"/>
          <w:szCs w:val="28"/>
        </w:rPr>
        <w:t>Возможности сетевого программного обеспечения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>Возможности сетевого программного обеспечения для организации коллективной деятельности в локальных и глобальных сетях.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54FE6">
        <w:rPr>
          <w:rFonts w:ascii="Times New Roman" w:hAnsi="Times New Roman"/>
          <w:b/>
          <w:sz w:val="28"/>
          <w:szCs w:val="28"/>
        </w:rPr>
        <w:t xml:space="preserve">№ 25 </w:t>
      </w:r>
      <w:r w:rsidRPr="00C54FE6">
        <w:rPr>
          <w:rFonts w:ascii="Times New Roman" w:hAnsi="Times New Roman"/>
          <w:sz w:val="28"/>
          <w:szCs w:val="28"/>
        </w:rPr>
        <w:t xml:space="preserve"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</w:t>
      </w:r>
      <w:proofErr w:type="spellStart"/>
      <w:r w:rsidRPr="00C54FE6">
        <w:rPr>
          <w:rFonts w:ascii="Times New Roman" w:hAnsi="Times New Roman"/>
          <w:sz w:val="28"/>
          <w:szCs w:val="28"/>
        </w:rPr>
        <w:t>веб-сессий</w:t>
      </w:r>
      <w:proofErr w:type="spellEnd"/>
      <w:r w:rsidRPr="00C54FE6">
        <w:rPr>
          <w:rFonts w:ascii="Times New Roman" w:hAnsi="Times New Roman"/>
          <w:sz w:val="28"/>
          <w:szCs w:val="28"/>
        </w:rPr>
        <w:t>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</w:t>
      </w:r>
      <w:r>
        <w:rPr>
          <w:rFonts w:ascii="Times New Roman" w:hAnsi="Times New Roman"/>
          <w:sz w:val="28"/>
          <w:szCs w:val="28"/>
        </w:rPr>
        <w:t>Сетевое программное обеспечение.</w:t>
      </w:r>
    </w:p>
    <w:p w:rsidR="003C52A8" w:rsidRPr="003C52A8" w:rsidRDefault="003C52A8" w:rsidP="00DC1A1D">
      <w:pPr>
        <w:pStyle w:val="10"/>
        <w:ind w:left="-540" w:firstLine="540"/>
        <w:jc w:val="both"/>
        <w:rPr>
          <w:szCs w:val="28"/>
        </w:rPr>
      </w:pPr>
    </w:p>
    <w:p w:rsidR="00C71FE8" w:rsidRPr="000745A4" w:rsidRDefault="00BD7D51" w:rsidP="00984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71FE8" w:rsidRPr="00C71FE8">
        <w:rPr>
          <w:rFonts w:ascii="Times New Roman" w:hAnsi="Times New Roman"/>
          <w:b/>
          <w:sz w:val="28"/>
          <w:szCs w:val="28"/>
        </w:rPr>
        <w:lastRenderedPageBreak/>
        <w:t>4 ТЕМАТИЧЕСКОЕ ПЛАНИРОВАНИЕ</w:t>
      </w:r>
    </w:p>
    <w:p w:rsidR="00C71FE8" w:rsidRPr="002E480F" w:rsidRDefault="00C71FE8" w:rsidP="00B331E9">
      <w:pPr>
        <w:pStyle w:val="a5"/>
        <w:ind w:left="-900" w:right="-185" w:firstLine="540"/>
      </w:pPr>
      <w:r w:rsidRPr="002E480F">
        <w:t>При реализации содержания общеобразователь</w:t>
      </w:r>
      <w:r w:rsidR="00B331E9">
        <w:t xml:space="preserve">ной учебной </w:t>
      </w:r>
      <w:r w:rsidR="00B331E9" w:rsidRPr="003B02E1">
        <w:rPr>
          <w:color w:val="000000" w:themeColor="text1"/>
        </w:rPr>
        <w:t>дисциплины ОУД</w:t>
      </w:r>
      <w:r w:rsidR="003B02E1" w:rsidRPr="003B02E1">
        <w:rPr>
          <w:color w:val="000000" w:themeColor="text1"/>
        </w:rPr>
        <w:t xml:space="preserve">.14 </w:t>
      </w:r>
      <w:r w:rsidRPr="003B02E1">
        <w:rPr>
          <w:color w:val="000000" w:themeColor="text1"/>
        </w:rPr>
        <w:t>Информатика в пределах освоения ОПОП СПО на базе основного общего образования с</w:t>
      </w:r>
      <w:r w:rsidRPr="00B1390A">
        <w:rPr>
          <w:color w:val="FF0000"/>
        </w:rPr>
        <w:t xml:space="preserve"> </w:t>
      </w:r>
      <w:r w:rsidRPr="002E480F">
        <w:t xml:space="preserve">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</w:t>
      </w:r>
      <w:r w:rsidRPr="002E480F">
        <w:t xml:space="preserve"> час;</w:t>
      </w:r>
    </w:p>
    <w:p w:rsidR="00912F80" w:rsidRPr="00C71FE8" w:rsidRDefault="00C71FE8" w:rsidP="00C71FE8">
      <w:pPr>
        <w:ind w:left="170" w:right="57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C71FE8">
        <w:rPr>
          <w:rFonts w:ascii="Times New Roman" w:eastAsia="Calibri" w:hAnsi="Times New Roman"/>
          <w:b/>
          <w:sz w:val="28"/>
          <w:szCs w:val="28"/>
          <w:lang w:eastAsia="en-US"/>
        </w:rPr>
        <w:t>Тематический план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5"/>
        <w:gridCol w:w="1701"/>
        <w:gridCol w:w="1701"/>
        <w:gridCol w:w="1276"/>
        <w:gridCol w:w="1588"/>
      </w:tblGrid>
      <w:tr w:rsidR="00912F80" w:rsidRPr="00C71FE8" w:rsidTr="00E82FD2">
        <w:trPr>
          <w:trHeight w:val="17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12F80" w:rsidRPr="00912F80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12F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912F80" w:rsidRPr="00C71FE8" w:rsidTr="006072F2">
        <w:trPr>
          <w:trHeight w:val="1128"/>
        </w:trPr>
        <w:tc>
          <w:tcPr>
            <w:tcW w:w="4395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Аудиторные занятия. Содержание обучения</w:t>
            </w:r>
          </w:p>
        </w:tc>
        <w:tc>
          <w:tcPr>
            <w:tcW w:w="1701" w:type="dxa"/>
          </w:tcPr>
          <w:p w:rsidR="00912F80" w:rsidRPr="00713EFF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занятия </w:t>
            </w:r>
          </w:p>
        </w:tc>
      </w:tr>
      <w:tr w:rsidR="00912F80" w:rsidRPr="00C71FE8" w:rsidTr="00947F47">
        <w:trPr>
          <w:trHeight w:val="395"/>
        </w:trPr>
        <w:tc>
          <w:tcPr>
            <w:tcW w:w="4395" w:type="dxa"/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1 Информационная деятельность человека</w:t>
            </w:r>
          </w:p>
        </w:tc>
        <w:tc>
          <w:tcPr>
            <w:tcW w:w="1701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1.1</w:t>
            </w:r>
            <w:r w:rsidRPr="000F7E02">
              <w:rPr>
                <w:rFonts w:ascii="Times New Roman" w:hAnsi="Times New Roman"/>
                <w:sz w:val="28"/>
                <w:szCs w:val="28"/>
              </w:rPr>
              <w:t xml:space="preserve">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1701" w:type="dxa"/>
          </w:tcPr>
          <w:p w:rsidR="00912F80" w:rsidRPr="00C71FE8" w:rsidRDefault="00912F80" w:rsidP="00D6063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D606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0F7E02" w:rsidRDefault="00912F80" w:rsidP="00607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1.2</w:t>
            </w:r>
            <w:r w:rsidRPr="008F6EF1">
              <w:rPr>
                <w:rFonts w:ascii="Times New Roman" w:hAnsi="Times New Roman"/>
                <w:sz w:val="28"/>
                <w:szCs w:val="28"/>
              </w:rPr>
              <w:t>Правовые нормы, относящиеся к информации, правонарушения  в  информационной  сфере,  меры  их  предупреждения. Электронное правительство</w:t>
            </w:r>
            <w:r w:rsidRPr="008F6EF1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E23E83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2 Информация и информационные процессы</w:t>
            </w:r>
          </w:p>
        </w:tc>
        <w:tc>
          <w:tcPr>
            <w:tcW w:w="1701" w:type="dxa"/>
          </w:tcPr>
          <w:p w:rsidR="00912F80" w:rsidRPr="00713EFF" w:rsidRDefault="00D6063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D6063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2.1 Подходы к понятию информации и измерению информации.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2.2 Основные информационные процессы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E82FD2">
        <w:trPr>
          <w:trHeight w:val="397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2.3 Управление процессами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3 Средства информационных и коммуникационных технологий</w:t>
            </w:r>
          </w:p>
        </w:tc>
        <w:tc>
          <w:tcPr>
            <w:tcW w:w="1701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D655A8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lastRenderedPageBreak/>
              <w:t>Тема 3.1 Архитектура компьютера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3.2 Объединение компьютеров в локальную сеть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C84E6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3.3 Безопасность. Защита  информации.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CC7FF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4 Технологии создания и преобразования  информационных объектов</w:t>
            </w:r>
          </w:p>
        </w:tc>
        <w:tc>
          <w:tcPr>
            <w:tcW w:w="1701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701F7B" w:rsidRDefault="00D655A8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4.1 Понятие об информационных системах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6072F2">
        <w:trPr>
          <w:trHeight w:val="941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4.2 Возможности настольных издательских систем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4.3 Возможности динамических (электронных) таблиц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4.4 Представление об организации баз данных и СУБД</w:t>
            </w:r>
          </w:p>
        </w:tc>
        <w:tc>
          <w:tcPr>
            <w:tcW w:w="1701" w:type="dxa"/>
          </w:tcPr>
          <w:p w:rsidR="00912F80" w:rsidRPr="00C71FE8" w:rsidRDefault="00293164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 xml:space="preserve">Тема 4.5 Представление и программных </w:t>
            </w:r>
            <w:proofErr w:type="gramStart"/>
            <w:r w:rsidRPr="00B052B4">
              <w:rPr>
                <w:rFonts w:ascii="Times New Roman" w:hAnsi="Times New Roman"/>
                <w:sz w:val="28"/>
                <w:szCs w:val="28"/>
              </w:rPr>
              <w:t>средах</w:t>
            </w:r>
            <w:proofErr w:type="gramEnd"/>
            <w:r w:rsidRPr="00B052B4">
              <w:rPr>
                <w:rFonts w:ascii="Times New Roman" w:hAnsi="Times New Roman"/>
                <w:sz w:val="28"/>
                <w:szCs w:val="28"/>
              </w:rPr>
              <w:t xml:space="preserve"> компьютерной графики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CC7FF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5 Телекоммуникационные технологии</w:t>
            </w:r>
          </w:p>
        </w:tc>
        <w:tc>
          <w:tcPr>
            <w:tcW w:w="1701" w:type="dxa"/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84E67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0F5644">
        <w:trPr>
          <w:trHeight w:val="1371"/>
        </w:trPr>
        <w:tc>
          <w:tcPr>
            <w:tcW w:w="4395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5.1 Представление о технических и программных средствах телекоммуникационной технологии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55A8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5.2 Возможности сетевого программного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253"/>
        </w:trPr>
        <w:tc>
          <w:tcPr>
            <w:tcW w:w="4395" w:type="dxa"/>
          </w:tcPr>
          <w:p w:rsidR="00912F80" w:rsidRPr="00E505C0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05C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50</w:t>
            </w:r>
          </w:p>
        </w:tc>
      </w:tr>
      <w:tr w:rsidR="00912F80" w:rsidRPr="00C71FE8" w:rsidTr="006072F2">
        <w:trPr>
          <w:trHeight w:val="253"/>
        </w:trPr>
        <w:tc>
          <w:tcPr>
            <w:tcW w:w="10661" w:type="dxa"/>
            <w:gridSpan w:val="5"/>
          </w:tcPr>
          <w:p w:rsidR="00912F80" w:rsidRPr="00973DC8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73DC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Итоговая аттестация в форме экзамена</w:t>
            </w:r>
          </w:p>
        </w:tc>
      </w:tr>
    </w:tbl>
    <w:p w:rsidR="00E23E83" w:rsidRPr="00E23E83" w:rsidRDefault="00E23E83" w:rsidP="00C71FE8">
      <w:pPr>
        <w:jc w:val="both"/>
        <w:rPr>
          <w:rFonts w:ascii="Times New Roman" w:hAnsi="Times New Roman"/>
          <w:b/>
          <w:sz w:val="28"/>
          <w:szCs w:val="28"/>
        </w:rPr>
      </w:pPr>
    </w:p>
    <w:p w:rsidR="00BB7E12" w:rsidRPr="00BB7E12" w:rsidRDefault="00BB7E12" w:rsidP="00BB7E12">
      <w:pPr>
        <w:pStyle w:val="ab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73DC8">
        <w:rPr>
          <w:rFonts w:ascii="Times New Roman" w:hAnsi="Times New Roman"/>
          <w:b/>
          <w:sz w:val="28"/>
          <w:szCs w:val="28"/>
        </w:rPr>
        <w:lastRenderedPageBreak/>
        <w:t xml:space="preserve">5 </w:t>
      </w:r>
      <w:r w:rsidRPr="00BB7E12">
        <w:rPr>
          <w:rFonts w:ascii="Times New Roman" w:hAnsi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BB7E12" w:rsidRPr="00BB7E12" w:rsidRDefault="00BB7E12" w:rsidP="00BB7E12">
      <w:pPr>
        <w:pStyle w:val="ab"/>
        <w:spacing w:after="0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7087"/>
      </w:tblGrid>
      <w:tr w:rsidR="007C0578" w:rsidRPr="0084315E" w:rsidTr="00D817F3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Содержание обучения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обучающегося</w:t>
            </w:r>
            <w:proofErr w:type="gramEnd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 (на уровне учебных действий)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Введение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находить сходства и различия протекания информационных процессов у человека, в биологических, технических и социальных системах;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классифицировать информационные процессы по принятому основанию;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выделять основные информационные процессы в реальных системах; 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numPr>
                <w:ilvl w:val="0"/>
                <w:numId w:val="18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Информационная  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деятельность человека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владеть системой базовых знаний, отражающих вклад информатики в формирование современной научной картины мира;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исследовать с помощью информационных моделей структуру и поведение объекта в соответствие с поставленной задачей;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выявлять проблемы жизнедеятельности человека в условиях информационной цивилизации и оценивать предлагаемые пути их разрешения;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использовать ссылки и цитирование источников информации;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на практике базовые принципы организации и функционирования компьютерных сетей;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нормами информационной этики и права;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соблюдать принципы обеспечения информационной безопасности, способы и средств обеспечения надёжного функционирования средств ИКТ;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2. Информация и информационные процессы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2.1.Представление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 и   обработка информации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информацию с позиций ее свойств (достоверность, объективность, полнота, актуальность и т.п.);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дискретной  форме представления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кодирования и декодирования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роли информации и связанных с ней процессов в окружающем мире;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компьютерными средствами представления и анализа данных;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отличать представление информации в различных системах счисления;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математические объекты информатики;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применять знания в логических формулах;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2.2.Алгоритмизация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программирование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понимать программы, написанные на выбранном для изучения универсальном алгоритмическом языке высокого уровня;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анализировать алгоритмы с использованием таблиц;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технологию решения конкретной задачи с помощью конкретного программного средства выбирать метод решения задачи;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разбивать процесс решения задачи на этапы;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определять, для решения какой задачи предназначен алгоритм (интерпретация блок-схем);          Примеры задач:   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–а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 – алгоритмы анализа записей чисел в позиционной системе счисления;  – алгоритмы решения задач методом перебора; – алгоритмы работы с элементами массива;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2.3.Компьютерные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Модели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компьютерных моделях, уметь приводить примеры;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адекватность модели моделируемому объекту и целям моделирования;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в исследуемой ситуации: объект, субъект, модель;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среди свойств данного объекта существенные свойства с точки зрения целей моделирования;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3.1.Архитектура компьютеров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компьютер с точки зрения единства аппаратных и программных средств;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устройства компьютера с точки зрения организации процедур ввода, хранения, обработки, передачи, вывода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средства, необходимые для осуществления информационных процессов при решении задач;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интерфейс программного средства с позиций исполнителя, его среды функционирования, системы команд и системы отказов;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выделять и определять назначения элементов окна </w:t>
            </w: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программы;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3.2.Компьютерные сети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типологии компьютерных сетей уметь приводить примеры;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программное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аппаратное обеспечении компьютерной сети;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возможности разграничения прав доступа в сеть и применять это на практике;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3.3. Безопасность, гигиена, эргономика, ресурсосбережение.  Защита информации, антивирусная защита.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базовыми навыками и умениями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понимать основы правовых аспектов использования компьютерных программ и работы в Интернете  применять их на практике;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антивирусную защиту компьютера;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4.Технологии создания и преобразования информационных объектов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4.1.Понятие об информационных системах и автоматизации информационных процессов.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4.2. Возможности динамических (электронных) таблиц. Математическая обработка числовых данных. Системы статистического учета (бухгалтерский учет, планирование и финансы, статистические исследования). 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4.3. Представление об организации баз данных  и  системах управления базами данных. </w:t>
            </w:r>
          </w:p>
          <w:p w:rsidR="007C0578" w:rsidRPr="008E78E1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4.4. Представление о программных средах компьютерной графики и черчения, </w:t>
            </w:r>
            <w:proofErr w:type="spellStart"/>
            <w:r w:rsidRPr="0084315E">
              <w:rPr>
                <w:rFonts w:ascii="Times New Roman" w:hAnsi="Times New Roman"/>
                <w:sz w:val="28"/>
                <w:szCs w:val="24"/>
              </w:rPr>
              <w:t>мультимедийных</w:t>
            </w:r>
            <w:proofErr w:type="spell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средах.  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способах хранения и простейшей обработке данных;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работать с библиотеками программ;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компьютерные средства представления и анализа данных;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осуществлять  обработку статистической информации с помощью компьютера;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пользоваться базами данных и справочными системами;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основными сведениями о базах данных и средствах доступа к ним, умений работать с ними;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условия и возможности применения программного средства для решения типовых задач.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5.Телекоммуникационные технологии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5.1. Представления о технических и программных средствах </w:t>
            </w: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телекоммуникационных технологий.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иметь представление о технических и программных средствах телекоммуникационных технологий применять на практике;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подключения к сети Интернет и использовать их в своей работе;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 ключевые слова, фразы для поиска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использовать почтовые сервисы для передачи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способах создания и сопровождения сайта, уметь приводить примеры;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5.2. 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возможностях сетевого программного обеспечения, уметь приводить примеры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планировать индивидуальную и коллективную деятельность с использованием программных инструментов поддержки управления проектом;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5.3. Примеры сетевых информационных систем для различных направлений профессиональной деятельности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общие принципы разработки и функционирования </w:t>
            </w:r>
            <w:proofErr w:type="spellStart"/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интернет-приложений</w:t>
            </w:r>
            <w:proofErr w:type="spellEnd"/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7C0578" w:rsidRPr="00717D5E" w:rsidRDefault="0038145C" w:rsidP="007C0578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 w:rsidRPr="00717D5E">
        <w:rPr>
          <w:rFonts w:ascii="Times New Roman" w:hAnsi="Times New Roman"/>
          <w:b/>
          <w:bCs/>
          <w:sz w:val="28"/>
          <w:szCs w:val="24"/>
        </w:rPr>
        <w:lastRenderedPageBreak/>
        <w:t>6 КОНТРОЛЬ И ОЦЕНКА РЕЗУЛЬТАТОВ ОСВОЕНИЯ ДИСЦИПЛИНЫ</w:t>
      </w:r>
    </w:p>
    <w:p w:rsidR="007C0578" w:rsidRPr="00717D5E" w:rsidRDefault="007C0578" w:rsidP="007C0578">
      <w:pPr>
        <w:ind w:firstLine="851"/>
        <w:jc w:val="both"/>
        <w:rPr>
          <w:rFonts w:ascii="Times New Roman" w:hAnsi="Times New Roman"/>
          <w:sz w:val="28"/>
          <w:szCs w:val="24"/>
        </w:rPr>
      </w:pPr>
      <w:r w:rsidRPr="00717D5E">
        <w:rPr>
          <w:rFonts w:ascii="Times New Roman" w:hAnsi="Times New Roman"/>
          <w:b/>
          <w:sz w:val="28"/>
          <w:szCs w:val="24"/>
        </w:rPr>
        <w:t xml:space="preserve">Контроль и оценка </w:t>
      </w:r>
      <w:r w:rsidRPr="00717D5E">
        <w:rPr>
          <w:rFonts w:ascii="Times New Roman" w:hAnsi="Times New Roman"/>
          <w:sz w:val="28"/>
          <w:szCs w:val="24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717D5E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717D5E">
        <w:rPr>
          <w:rFonts w:ascii="Times New Roman" w:hAnsi="Times New Roman"/>
          <w:sz w:val="28"/>
          <w:szCs w:val="24"/>
        </w:rPr>
        <w:t xml:space="preserve"> индивидуальных заданий.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17"/>
        <w:gridCol w:w="3828"/>
        <w:gridCol w:w="1276"/>
      </w:tblGrid>
      <w:tr w:rsidR="00D817F3" w:rsidRPr="009F6E9F" w:rsidTr="00C9365B">
        <w:trPr>
          <w:trHeight w:val="20"/>
        </w:trPr>
        <w:tc>
          <w:tcPr>
            <w:tcW w:w="3119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>Результаты освоения</w:t>
            </w:r>
          </w:p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(объекты оценивания)</w:t>
            </w:r>
          </w:p>
        </w:tc>
        <w:tc>
          <w:tcPr>
            <w:tcW w:w="1417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  <w:r w:rsidRPr="009F6E9F">
              <w:rPr>
                <w:rFonts w:ascii="Times New Roman" w:hAnsi="Times New Roman"/>
                <w:b/>
              </w:rPr>
              <w:t xml:space="preserve"> темы, </w:t>
            </w:r>
            <w:r>
              <w:rPr>
                <w:rFonts w:ascii="Times New Roman" w:hAnsi="Times New Roman"/>
                <w:b/>
              </w:rPr>
              <w:t xml:space="preserve">номер </w:t>
            </w:r>
            <w:r w:rsidRPr="009F6E9F">
              <w:rPr>
                <w:rFonts w:ascii="Times New Roman" w:hAnsi="Times New Roman"/>
                <w:b/>
              </w:rPr>
              <w:t>практического занятия</w:t>
            </w:r>
          </w:p>
        </w:tc>
        <w:tc>
          <w:tcPr>
            <w:tcW w:w="3828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Формы и методы контроля </w:t>
            </w:r>
            <w:r>
              <w:rPr>
                <w:rFonts w:ascii="Times New Roman" w:hAnsi="Times New Roman"/>
                <w:b/>
              </w:rPr>
              <w:t xml:space="preserve">и </w:t>
            </w:r>
            <w:r w:rsidRPr="009F6E9F">
              <w:rPr>
                <w:rFonts w:ascii="Times New Roman" w:hAnsi="Times New Roman"/>
                <w:b/>
              </w:rPr>
              <w:t>оценки результатов обучения</w:t>
            </w:r>
          </w:p>
        </w:tc>
        <w:tc>
          <w:tcPr>
            <w:tcW w:w="1276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Форма </w:t>
            </w:r>
            <w:r>
              <w:rPr>
                <w:rFonts w:ascii="Times New Roman" w:hAnsi="Times New Roman"/>
                <w:b/>
              </w:rPr>
              <w:t xml:space="preserve">промежуточной </w:t>
            </w:r>
            <w:r w:rsidRPr="009F6E9F">
              <w:rPr>
                <w:rFonts w:ascii="Times New Roman" w:hAnsi="Times New Roman"/>
                <w:b/>
              </w:rPr>
              <w:t>аттестации</w:t>
            </w: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1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</w:t>
            </w:r>
            <w:r w:rsidRPr="009F6E9F">
              <w:rPr>
                <w:rFonts w:ascii="Times New Roman" w:hAnsi="Times New Roman"/>
                <w:kern w:val="16"/>
              </w:rPr>
              <w:t>распознавать информационные процессы в различных системах;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kern w:val="16"/>
              </w:rPr>
              <w:t>использовать готовые информационные модели, оценивать их соответствие реальному объекту и целям моделирования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9F6E9F">
              <w:rPr>
                <w:rFonts w:ascii="Times New Roman" w:hAnsi="Times New Roman"/>
                <w:bCs/>
              </w:rPr>
              <w:t>Актуализация опорных знаний в виде кроссворда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анализировать и представлять информацию, представленную в электронных форматах на компьютере в различных видах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F6E9F">
              <w:rPr>
                <w:rFonts w:ascii="Times New Roman" w:hAnsi="Times New Roman"/>
              </w:rPr>
              <w:t>Устный опрос для закрепления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У3Умение </w:t>
            </w:r>
            <w:r w:rsidRPr="009F6E9F">
              <w:rPr>
                <w:rFonts w:ascii="Times New Roman" w:hAnsi="Times New Roman"/>
                <w:kern w:val="16"/>
              </w:rPr>
              <w:t xml:space="preserve">владеть </w:t>
            </w:r>
            <w:r w:rsidRPr="009F6E9F">
              <w:rPr>
                <w:rFonts w:ascii="Times New Roman" w:hAnsi="Times New Roman"/>
              </w:rPr>
              <w:t>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  <w:kern w:val="16"/>
              </w:rPr>
              <w:t>У4</w:t>
            </w:r>
            <w:r w:rsidRPr="009F6E9F">
              <w:rPr>
                <w:rFonts w:ascii="Times New Roman" w:hAnsi="Times New Roman"/>
              </w:rPr>
              <w:t>Умение 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lastRenderedPageBreak/>
              <w:t xml:space="preserve">У5 Умение </w:t>
            </w:r>
            <w:r w:rsidRPr="009F6E9F">
              <w:rPr>
                <w:rFonts w:ascii="Times New Roman" w:hAnsi="Times New Roman"/>
              </w:rPr>
              <w:t>владеть компьютерными средствами представления и анализа данных в электронных таблицах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№20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У6</w:t>
            </w:r>
            <w:r w:rsidRPr="009F6E9F">
              <w:rPr>
                <w:rFonts w:ascii="Times New Roman" w:hAnsi="Times New Roman"/>
              </w:rPr>
              <w:t>Умение применять на практике средства защиты информации от вредоносных программ, правил личной безопасности и этики работы с информацией и  средствами коммуникаций в Интернете.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в виде тестирования и заполнения таблицы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У7</w:t>
            </w:r>
            <w:r w:rsidRPr="009F6E9F">
              <w:rPr>
                <w:rFonts w:ascii="Times New Roman" w:hAnsi="Times New Roman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 xml:space="preserve">У8 Умение </w:t>
            </w:r>
            <w:r w:rsidRPr="009F6E9F">
              <w:rPr>
                <w:rFonts w:ascii="Times New Roman" w:hAnsi="Times New Roman"/>
              </w:rPr>
              <w:t xml:space="preserve">использовать готовые прикладные компьютерные программы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 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1.</w:t>
            </w:r>
            <w:r w:rsidRPr="009F6E9F">
              <w:rPr>
                <w:rFonts w:ascii="Times New Roman" w:hAnsi="Times New Roman"/>
                <w:bCs/>
                <w:iCs/>
              </w:rPr>
              <w:t>Устный опрос для проверки остаточных знаний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iCs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  <w:szCs w:val="22"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зна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З</w:t>
            </w:r>
            <w:proofErr w:type="gramStart"/>
            <w:r w:rsidRPr="009F6E9F">
              <w:rPr>
                <w:rFonts w:ascii="Times New Roman" w:hAnsi="Times New Roman"/>
                <w:kern w:val="16"/>
              </w:rPr>
              <w:t>1</w:t>
            </w:r>
            <w:proofErr w:type="gramEnd"/>
            <w:r w:rsidRPr="009F6E9F">
              <w:rPr>
                <w:rFonts w:ascii="Times New Roman" w:hAnsi="Times New Roman"/>
                <w:kern w:val="16"/>
              </w:rPr>
              <w:t xml:space="preserve"> Знание о роли информации и информационных процессах в окружающем мире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Актуализация знаний в виде теоретических вопросов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1.1 в виде реферата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1.</w:t>
            </w:r>
            <w:r w:rsidRPr="009F6E9F">
              <w:rPr>
                <w:rFonts w:ascii="Times New Roman" w:hAnsi="Times New Roman"/>
                <w:bCs/>
                <w:iCs/>
                <w:szCs w:val="22"/>
              </w:rPr>
              <w:t>Блиц -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в решении кроссворда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2.1 в виде доклада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Составление схемы для проверки усвоения нового теоретического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Блиц-опрос  для проверки усвоения нового теоретического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</w:t>
            </w:r>
            <w:proofErr w:type="spellStart"/>
            <w:r w:rsidRPr="009F6E9F">
              <w:rPr>
                <w:rFonts w:ascii="Times New Roman" w:hAnsi="Times New Roman"/>
              </w:rPr>
              <w:t>компьютерно-математических</w:t>
            </w:r>
            <w:proofErr w:type="spellEnd"/>
            <w:r w:rsidRPr="009F6E9F">
              <w:rPr>
                <w:rFonts w:ascii="Times New Roman" w:hAnsi="Times New Roman"/>
              </w:rPr>
              <w:t xml:space="preserve"> моделях и необходимости анализа соответствия модели и моделируемого объекта (процесса)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З3 Знание архитектуры компьютеров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Устный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2.Блиц-</w:t>
            </w:r>
            <w:r w:rsidRPr="009F6E9F">
              <w:rPr>
                <w:rFonts w:ascii="Times New Roman" w:hAnsi="Times New Roman"/>
                <w:szCs w:val="22"/>
              </w:rPr>
              <w:t>опрос для проверки усвоения нового теоретического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3.1 в виде реферата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4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базовых навыков и умений по соблюдению требований техники безопасности, гигиены и ресурсосбережения при работе со средствами информатизации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Тема 3.3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материала в виде кроссворда</w:t>
            </w:r>
          </w:p>
          <w:p w:rsidR="007C0578" w:rsidRPr="00A7145C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3.3 в виде доклада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З5  Знание </w:t>
            </w:r>
            <w:r w:rsidRPr="009F6E9F">
              <w:rPr>
                <w:rFonts w:ascii="Times New Roman" w:hAnsi="Times New Roman"/>
                <w:kern w:val="16"/>
              </w:rPr>
              <w:t>назначения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4.4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усвоения нового материала (по вариантам)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4.5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4.5 в виде реферата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6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компьютерных сетях и телекоммуникационных технологиях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Составление таблицы для закрепления нового учебного материала</w:t>
            </w:r>
            <w:r w:rsidR="00661257">
              <w:rPr>
                <w:rFonts w:ascii="Times New Roman" w:hAnsi="Times New Roman"/>
                <w:szCs w:val="22"/>
              </w:rPr>
              <w:t xml:space="preserve"> Оценка самостоятельной работы к теме 3.2 в виде составления схемы 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5.1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5.2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5.2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315E1" w:rsidRDefault="007C0578" w:rsidP="00D315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38145C" w:rsidRPr="0038145C">
        <w:rPr>
          <w:rFonts w:ascii="Times New Roman" w:hAnsi="Times New Roman"/>
          <w:b/>
          <w:sz w:val="28"/>
          <w:szCs w:val="28"/>
        </w:rPr>
        <w:t xml:space="preserve"> УЧЕБНО-МЕТОДИЧЕСКОЕ И МАТЕРИАЛЬНО-ТЕХНИЧЕСКОЕ ОБЕСПЕЧЕНИЕ</w:t>
      </w:r>
      <w:r w:rsidR="007A050B">
        <w:rPr>
          <w:rFonts w:ascii="Times New Roman" w:hAnsi="Times New Roman"/>
          <w:b/>
          <w:sz w:val="28"/>
          <w:szCs w:val="28"/>
        </w:rPr>
        <w:t xml:space="preserve">  ПРОГРАММЫ УЧЕБНОЙ ДИСЦИПЛИНЫ </w:t>
      </w:r>
    </w:p>
    <w:p w:rsidR="0038145C" w:rsidRPr="003B02E1" w:rsidRDefault="003B02E1" w:rsidP="00D315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ОУД.14</w:t>
      </w:r>
      <w:r w:rsidR="007A050B" w:rsidRPr="003B02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ИНФОРМАТИКА</w:t>
      </w:r>
    </w:p>
    <w:p w:rsidR="00FD7039" w:rsidRPr="00EC34E0" w:rsidRDefault="00FD7039" w:rsidP="00FD703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34E0">
        <w:rPr>
          <w:rFonts w:ascii="Times New Roman" w:hAnsi="Times New Roman"/>
          <w:sz w:val="28"/>
          <w:szCs w:val="28"/>
        </w:rPr>
        <w:t xml:space="preserve">Освоение рабочей программы учебной дисциплины </w:t>
      </w:r>
      <w:r w:rsidR="005D55D3">
        <w:rPr>
          <w:rFonts w:ascii="Times New Roman" w:hAnsi="Times New Roman"/>
          <w:bCs/>
          <w:sz w:val="28"/>
          <w:szCs w:val="28"/>
        </w:rPr>
        <w:t>ОУД.14</w:t>
      </w:r>
      <w:r w:rsidRPr="00EC34E0">
        <w:rPr>
          <w:rFonts w:ascii="Times New Roman" w:hAnsi="Times New Roman"/>
          <w:sz w:val="28"/>
          <w:szCs w:val="28"/>
        </w:rPr>
        <w:t>Информатика проходит в</w:t>
      </w:r>
      <w:r w:rsidR="00CF7C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лаборатории </w:t>
      </w:r>
      <w:r w:rsidRPr="008D7E1F">
        <w:rPr>
          <w:rFonts w:ascii="Times New Roman" w:hAnsi="Times New Roman"/>
          <w:sz w:val="28"/>
          <w:szCs w:val="28"/>
        </w:rPr>
        <w:t>информационных технологий в профессиональной деятельности</w:t>
      </w:r>
      <w:r w:rsidRPr="00EC34E0">
        <w:rPr>
          <w:rFonts w:ascii="Times New Roman" w:hAnsi="Times New Roman"/>
          <w:sz w:val="28"/>
          <w:szCs w:val="28"/>
        </w:rPr>
        <w:t>.</w:t>
      </w:r>
    </w:p>
    <w:p w:rsidR="00FD7039" w:rsidRPr="00CF7C14" w:rsidRDefault="00FD7039" w:rsidP="006E76E3">
      <w:pPr>
        <w:rPr>
          <w:rFonts w:ascii="Times New Roman" w:hAnsi="Times New Roman"/>
          <w:sz w:val="28"/>
          <w:szCs w:val="28"/>
        </w:rPr>
      </w:pPr>
      <w:proofErr w:type="gramStart"/>
      <w:r w:rsidRPr="00CF7C14">
        <w:rPr>
          <w:rFonts w:ascii="Times New Roman" w:hAnsi="Times New Roman"/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 20 ноутбуко</w:t>
      </w:r>
      <w:r w:rsidR="006E76E3" w:rsidRPr="00CF7C14">
        <w:rPr>
          <w:rFonts w:ascii="Times New Roman" w:hAnsi="Times New Roman"/>
          <w:sz w:val="28"/>
          <w:szCs w:val="28"/>
        </w:rPr>
        <w:t xml:space="preserve">в, </w:t>
      </w:r>
      <w:proofErr w:type="spellStart"/>
      <w:r w:rsidR="006E76E3" w:rsidRPr="00CF7C14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="006E76E3" w:rsidRPr="00CF7C14">
        <w:rPr>
          <w:rFonts w:ascii="Times New Roman" w:hAnsi="Times New Roman"/>
          <w:sz w:val="28"/>
          <w:szCs w:val="28"/>
        </w:rPr>
        <w:t xml:space="preserve">, принтер,  Электронные плакаты по курсу «Сети ЭВМ», ОС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Windows</w:t>
      </w:r>
      <w:r w:rsidR="006E76E3" w:rsidRPr="00CF7C14">
        <w:rPr>
          <w:rFonts w:ascii="Times New Roman" w:hAnsi="Times New Roman"/>
          <w:sz w:val="28"/>
          <w:szCs w:val="28"/>
        </w:rPr>
        <w:t xml:space="preserve"> 7,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Google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Chrome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Opera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SQL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Server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76E3" w:rsidRPr="00CF7C14">
        <w:rPr>
          <w:rFonts w:ascii="Times New Roman" w:hAnsi="Times New Roman"/>
          <w:sz w:val="28"/>
          <w:szCs w:val="28"/>
          <w:lang w:val="en-US"/>
        </w:rPr>
        <w:t>PascalABC</w:t>
      </w:r>
      <w:proofErr w:type="spellEnd"/>
      <w:r w:rsidR="006E76E3" w:rsidRPr="00CF7C14">
        <w:rPr>
          <w:rFonts w:ascii="Times New Roman" w:hAnsi="Times New Roman"/>
          <w:sz w:val="28"/>
          <w:szCs w:val="28"/>
        </w:rPr>
        <w:t>.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NET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visual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studio</w:t>
      </w:r>
      <w:r w:rsidR="006E76E3" w:rsidRPr="00CF7C14">
        <w:rPr>
          <w:rFonts w:ascii="Times New Roman" w:hAnsi="Times New Roman"/>
          <w:sz w:val="28"/>
          <w:szCs w:val="28"/>
        </w:rPr>
        <w:t xml:space="preserve"> 2017, </w:t>
      </w:r>
      <w:proofErr w:type="spellStart"/>
      <w:r w:rsidR="006E76E3" w:rsidRPr="00CF7C14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Adobe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Photoshop</w:t>
      </w:r>
      <w:r w:rsidR="006E76E3" w:rsidRPr="00CF7C14">
        <w:rPr>
          <w:rFonts w:ascii="Times New Roman" w:hAnsi="Times New Roman"/>
          <w:sz w:val="28"/>
          <w:szCs w:val="28"/>
        </w:rPr>
        <w:t>, 3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Ds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max</w:t>
      </w:r>
      <w:r w:rsidR="006E76E3" w:rsidRPr="00CF7C14">
        <w:rPr>
          <w:rFonts w:ascii="Times New Roman" w:hAnsi="Times New Roman"/>
          <w:sz w:val="28"/>
          <w:szCs w:val="28"/>
        </w:rPr>
        <w:t>, КОМПАС – 3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D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Office</w:t>
      </w:r>
      <w:r w:rsidR="006E76E3" w:rsidRPr="00CF7C14">
        <w:rPr>
          <w:rFonts w:ascii="Times New Roman" w:hAnsi="Times New Roman"/>
          <w:sz w:val="28"/>
          <w:szCs w:val="28"/>
        </w:rPr>
        <w:t xml:space="preserve"> 2007,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Microsoft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Security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Essentials</w:t>
      </w:r>
      <w:r w:rsidR="006E76E3" w:rsidRPr="00CF7C14">
        <w:rPr>
          <w:rFonts w:ascii="Times New Roman" w:hAnsi="Times New Roman"/>
          <w:sz w:val="28"/>
          <w:szCs w:val="28"/>
        </w:rPr>
        <w:t xml:space="preserve">,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Visual</w:t>
      </w:r>
      <w:r w:rsidR="006E76E3" w:rsidRPr="00CF7C14">
        <w:rPr>
          <w:rFonts w:ascii="Times New Roman" w:hAnsi="Times New Roman"/>
          <w:sz w:val="28"/>
          <w:szCs w:val="28"/>
        </w:rPr>
        <w:t xml:space="preserve"> </w:t>
      </w:r>
      <w:r w:rsidR="006E76E3" w:rsidRPr="00CF7C14">
        <w:rPr>
          <w:rFonts w:ascii="Times New Roman" w:hAnsi="Times New Roman"/>
          <w:sz w:val="28"/>
          <w:szCs w:val="28"/>
          <w:lang w:val="en-US"/>
        </w:rPr>
        <w:t>Basic</w:t>
      </w:r>
      <w:r w:rsidR="006E76E3" w:rsidRPr="00CF7C14">
        <w:rPr>
          <w:rFonts w:ascii="Times New Roman" w:hAnsi="Times New Roman"/>
          <w:sz w:val="28"/>
          <w:szCs w:val="28"/>
        </w:rPr>
        <w:t xml:space="preserve"> 6.0.</w:t>
      </w:r>
      <w:proofErr w:type="gramEnd"/>
    </w:p>
    <w:p w:rsidR="00FD7039" w:rsidRPr="00EC34E0" w:rsidRDefault="00FD7039" w:rsidP="00FD703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C34E0">
        <w:rPr>
          <w:rFonts w:ascii="Times New Roman" w:hAnsi="Times New Roman"/>
          <w:sz w:val="28"/>
          <w:szCs w:val="28"/>
        </w:rPr>
        <w:t xml:space="preserve">В библиотечный фонд входят учебники, учебно-методические комплекты (УМК), </w:t>
      </w:r>
      <w:proofErr w:type="spellStart"/>
      <w:r w:rsidRPr="00EC34E0">
        <w:rPr>
          <w:rFonts w:ascii="Times New Roman" w:hAnsi="Times New Roman"/>
          <w:sz w:val="28"/>
          <w:szCs w:val="28"/>
        </w:rPr>
        <w:t>электронно</w:t>
      </w:r>
      <w:proofErr w:type="spellEnd"/>
      <w:r w:rsidR="003B02E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C34E0">
        <w:rPr>
          <w:rFonts w:ascii="Times New Roman" w:hAnsi="Times New Roman"/>
          <w:sz w:val="28"/>
          <w:szCs w:val="28"/>
        </w:rPr>
        <w:t xml:space="preserve"> ЭБС </w:t>
      </w:r>
      <w:proofErr w:type="spellStart"/>
      <w:r w:rsidRPr="00EC34E0">
        <w:rPr>
          <w:rFonts w:ascii="Times New Roman" w:hAnsi="Times New Roman"/>
          <w:sz w:val="28"/>
          <w:szCs w:val="28"/>
        </w:rPr>
        <w:t>BOOK.ru</w:t>
      </w:r>
      <w:proofErr w:type="spellEnd"/>
    </w:p>
    <w:p w:rsidR="003B02E1" w:rsidRPr="00EC34E0" w:rsidRDefault="00FD7039" w:rsidP="003B02E1">
      <w:pPr>
        <w:pStyle w:val="34"/>
        <w:spacing w:line="360" w:lineRule="auto"/>
        <w:ind w:firstLine="720"/>
        <w:jc w:val="both"/>
        <w:rPr>
          <w:szCs w:val="28"/>
          <w:lang w:eastAsia="ru-RU"/>
        </w:rPr>
      </w:pPr>
      <w:r w:rsidRPr="00EC34E0">
        <w:rPr>
          <w:szCs w:val="28"/>
        </w:rPr>
        <w:t xml:space="preserve">В процессе освоения программы учебной дисциплины </w:t>
      </w:r>
      <w:r w:rsidR="005D55D3">
        <w:rPr>
          <w:bCs/>
          <w:szCs w:val="28"/>
        </w:rPr>
        <w:t>ОУД.14</w:t>
      </w:r>
      <w:bookmarkStart w:id="0" w:name="_GoBack"/>
      <w:bookmarkEnd w:id="0"/>
      <w:r w:rsidRPr="00EC34E0">
        <w:rPr>
          <w:szCs w:val="28"/>
          <w:lang w:eastAsia="ru-RU"/>
        </w:rPr>
        <w:t>Информатика</w:t>
      </w:r>
      <w:r w:rsidRPr="00EC34E0">
        <w:rPr>
          <w:szCs w:val="28"/>
        </w:rPr>
        <w:t>студенты имеют возможность доступа к</w:t>
      </w:r>
      <w:r w:rsidRPr="00EC34E0">
        <w:rPr>
          <w:szCs w:val="28"/>
          <w:lang w:eastAsia="ru-RU"/>
        </w:rPr>
        <w:t xml:space="preserve"> электронным учебным материалам, имеющиеся в свободно</w:t>
      </w:r>
      <w:r w:rsidR="003B02E1">
        <w:rPr>
          <w:szCs w:val="28"/>
          <w:lang w:eastAsia="ru-RU"/>
        </w:rPr>
        <w:t>м д</w:t>
      </w:r>
      <w:r w:rsidR="00D059B3">
        <w:rPr>
          <w:szCs w:val="28"/>
          <w:lang w:eastAsia="ru-RU"/>
        </w:rPr>
        <w:t xml:space="preserve">оступе в системе Интернет,  </w:t>
      </w:r>
      <w:r w:rsidR="00D059B3" w:rsidRPr="00EC34E0">
        <w:rPr>
          <w:szCs w:val="28"/>
        </w:rPr>
        <w:t xml:space="preserve">ЭБС </w:t>
      </w:r>
      <w:proofErr w:type="spellStart"/>
      <w:r w:rsidR="00D059B3" w:rsidRPr="00EC34E0">
        <w:rPr>
          <w:szCs w:val="28"/>
        </w:rPr>
        <w:t>BOOK.ru</w:t>
      </w:r>
      <w:proofErr w:type="spellEnd"/>
    </w:p>
    <w:p w:rsidR="0038145C" w:rsidRDefault="0038145C" w:rsidP="003814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>
        <w:rPr>
          <w:rFonts w:ascii="Times New Roman" w:hAnsi="Times New Roman"/>
          <w:b/>
          <w:sz w:val="28"/>
          <w:szCs w:val="28"/>
        </w:rPr>
        <w:lastRenderedPageBreak/>
        <w:t>8</w:t>
      </w:r>
      <w:r w:rsidR="00162A83">
        <w:rPr>
          <w:rFonts w:ascii="Times New Roman" w:hAnsi="Times New Roman"/>
          <w:b/>
          <w:sz w:val="28"/>
          <w:szCs w:val="28"/>
        </w:rPr>
        <w:t xml:space="preserve"> СПИСОК </w:t>
      </w:r>
      <w:r w:rsidRPr="0038145C">
        <w:rPr>
          <w:rFonts w:ascii="Times New Roman" w:hAnsi="Times New Roman"/>
          <w:b/>
          <w:sz w:val="28"/>
          <w:szCs w:val="28"/>
        </w:rPr>
        <w:t>ЛИТЕРАТУРЫ</w:t>
      </w:r>
    </w:p>
    <w:p w:rsidR="00897E92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12F0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Информатика</w:t>
      </w:r>
      <w:proofErr w:type="gram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Угринович</w:t>
      </w:r>
      <w:proofErr w:type="spell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2021*</w:t>
      </w:r>
    </w:p>
    <w:p w:rsidR="00897E92" w:rsidRPr="00512F05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58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https://www.book.ru/book/939221</w:t>
      </w:r>
    </w:p>
    <w:p w:rsidR="00897E92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2F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Информатика. Практикум</w:t>
      </w:r>
      <w:proofErr w:type="gram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Угринович</w:t>
      </w:r>
      <w:proofErr w:type="spell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2020*</w:t>
      </w:r>
    </w:p>
    <w:p w:rsidR="00897E92" w:rsidRPr="001C5C5C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9158FB">
        <w:rPr>
          <w:rFonts w:ascii="Times New Roman" w:hAnsi="Times New Roman"/>
          <w:sz w:val="28"/>
          <w:szCs w:val="24"/>
          <w:shd w:val="clear" w:color="auto" w:fill="FFFFFF"/>
        </w:rPr>
        <w:t>https://www.book.ru/book/932058</w:t>
      </w:r>
    </w:p>
    <w:p w:rsidR="00897E92" w:rsidRPr="00FD32A0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Информатика</w:t>
      </w:r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: учебник / А.А. Хлебников. – Изд. 6-е, </w:t>
      </w:r>
      <w:proofErr w:type="spellStart"/>
      <w:r w:rsidRPr="00FD32A0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. и доп. – Ростов </w:t>
      </w:r>
      <w:proofErr w:type="spellStart"/>
      <w:r w:rsidRPr="00FD32A0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proofErr w:type="gramStart"/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 /Д</w:t>
      </w:r>
      <w:proofErr w:type="gramEnd"/>
      <w:r w:rsidRPr="00FD32A0">
        <w:rPr>
          <w:rFonts w:ascii="Times New Roman" w:hAnsi="Times New Roman"/>
          <w:color w:val="000000" w:themeColor="text1"/>
          <w:sz w:val="28"/>
          <w:szCs w:val="28"/>
        </w:rPr>
        <w:t>: Феникс, 2015. – 445, [1] с.: ил. – (Среднее профессиональное образование)</w:t>
      </w:r>
      <w:proofErr w:type="gramStart"/>
      <w:r w:rsidRPr="00FD32A0">
        <w:rPr>
          <w:rFonts w:ascii="Times New Roman" w:hAnsi="Times New Roman"/>
          <w:color w:val="000000" w:themeColor="text1"/>
          <w:sz w:val="28"/>
          <w:szCs w:val="28"/>
        </w:rPr>
        <w:t>.Д</w:t>
      </w:r>
      <w:proofErr w:type="gramEnd"/>
      <w:r w:rsidRPr="00FD32A0">
        <w:rPr>
          <w:rFonts w:ascii="Times New Roman" w:hAnsi="Times New Roman"/>
          <w:color w:val="000000" w:themeColor="text1"/>
          <w:sz w:val="28"/>
          <w:szCs w:val="28"/>
        </w:rPr>
        <w:t>оп. МО г</w:t>
      </w:r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proofErr w:type="spellStart"/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спо</w:t>
      </w:r>
      <w:proofErr w:type="spellEnd"/>
    </w:p>
    <w:p w:rsidR="00897E92" w:rsidRPr="00E52B99" w:rsidRDefault="00897E92" w:rsidP="00897E92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8D7E1F" w:rsidRPr="00CE60DD" w:rsidRDefault="008D7E1F" w:rsidP="008D7E1F">
      <w:pPr>
        <w:keepNext/>
        <w:ind w:firstLine="142"/>
        <w:outlineLvl w:val="0"/>
        <w:rPr>
          <w:bCs/>
          <w:kern w:val="32"/>
          <w:sz w:val="28"/>
          <w:szCs w:val="28"/>
        </w:rPr>
      </w:pPr>
    </w:p>
    <w:p w:rsidR="008D7E1F" w:rsidRPr="0038145C" w:rsidRDefault="008D7E1F" w:rsidP="008D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145C" w:rsidRPr="0038145C" w:rsidRDefault="0038145C" w:rsidP="008D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8145C" w:rsidRPr="0038145C" w:rsidSect="00777BF7">
      <w:headerReference w:type="default" r:id="rId9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7F3" w:rsidRDefault="00D817F3">
      <w:r>
        <w:separator/>
      </w:r>
    </w:p>
  </w:endnote>
  <w:endnote w:type="continuationSeparator" w:id="1">
    <w:p w:rsidR="00D817F3" w:rsidRDefault="00D8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7F3" w:rsidRDefault="00D817F3">
      <w:r>
        <w:separator/>
      </w:r>
    </w:p>
  </w:footnote>
  <w:footnote w:type="continuationSeparator" w:id="1">
    <w:p w:rsidR="00D817F3" w:rsidRDefault="00D81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F3" w:rsidRPr="00713EFF" w:rsidRDefault="00105532">
    <w:pPr>
      <w:pStyle w:val="ad"/>
      <w:jc w:val="center"/>
      <w:rPr>
        <w:rFonts w:ascii="Times New Roman" w:hAnsi="Times New Roman"/>
      </w:rPr>
    </w:pPr>
    <w:r w:rsidRPr="00713EFF">
      <w:rPr>
        <w:rFonts w:ascii="Times New Roman" w:hAnsi="Times New Roman"/>
      </w:rPr>
      <w:fldChar w:fldCharType="begin"/>
    </w:r>
    <w:r w:rsidR="00D817F3" w:rsidRPr="00713EFF">
      <w:rPr>
        <w:rFonts w:ascii="Times New Roman" w:hAnsi="Times New Roman"/>
      </w:rPr>
      <w:instrText xml:space="preserve"> PAGE   \* MERGEFORMAT </w:instrText>
    </w:r>
    <w:r w:rsidRPr="00713EFF">
      <w:rPr>
        <w:rFonts w:ascii="Times New Roman" w:hAnsi="Times New Roman"/>
      </w:rPr>
      <w:fldChar w:fldCharType="separate"/>
    </w:r>
    <w:r w:rsidR="00897E92">
      <w:rPr>
        <w:rFonts w:ascii="Times New Roman" w:hAnsi="Times New Roman"/>
        <w:noProof/>
      </w:rPr>
      <w:t>23</w:t>
    </w:r>
    <w:r w:rsidRPr="00713EFF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2B6"/>
    <w:multiLevelType w:val="hybridMultilevel"/>
    <w:tmpl w:val="C0BEE99C"/>
    <w:lvl w:ilvl="0" w:tplc="8968F76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E6B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69E1D5C"/>
    <w:multiLevelType w:val="hybridMultilevel"/>
    <w:tmpl w:val="20362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05284"/>
    <w:multiLevelType w:val="hybridMultilevel"/>
    <w:tmpl w:val="D2B2A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F75CD"/>
    <w:multiLevelType w:val="hybridMultilevel"/>
    <w:tmpl w:val="FDF415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045273"/>
    <w:multiLevelType w:val="hybridMultilevel"/>
    <w:tmpl w:val="8AE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20B6D"/>
    <w:multiLevelType w:val="hybridMultilevel"/>
    <w:tmpl w:val="1DBA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B4CCC"/>
    <w:multiLevelType w:val="hybridMultilevel"/>
    <w:tmpl w:val="DCFC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214A0"/>
    <w:multiLevelType w:val="hybridMultilevel"/>
    <w:tmpl w:val="D1F2D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63968"/>
    <w:multiLevelType w:val="hybridMultilevel"/>
    <w:tmpl w:val="186E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22280FFE"/>
    <w:multiLevelType w:val="hybridMultilevel"/>
    <w:tmpl w:val="51385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061D9"/>
    <w:multiLevelType w:val="multilevel"/>
    <w:tmpl w:val="FEE4FEEC"/>
    <w:lvl w:ilvl="0">
      <w:start w:val="1"/>
      <w:numFmt w:val="bullet"/>
      <w:lvlText w:val="-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8F20AC1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91640"/>
    <w:multiLevelType w:val="hybridMultilevel"/>
    <w:tmpl w:val="3BD8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342D1"/>
    <w:multiLevelType w:val="hybridMultilevel"/>
    <w:tmpl w:val="188C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E1EAC"/>
    <w:multiLevelType w:val="hybridMultilevel"/>
    <w:tmpl w:val="A27AA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F16B3"/>
    <w:multiLevelType w:val="hybridMultilevel"/>
    <w:tmpl w:val="0122C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535C7"/>
    <w:multiLevelType w:val="hybridMultilevel"/>
    <w:tmpl w:val="864C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90656E9"/>
    <w:multiLevelType w:val="hybridMultilevel"/>
    <w:tmpl w:val="8E5CC28C"/>
    <w:lvl w:ilvl="0" w:tplc="29ECC3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66DFD"/>
    <w:multiLevelType w:val="hybridMultilevel"/>
    <w:tmpl w:val="B68481DE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70041177"/>
    <w:multiLevelType w:val="hybridMultilevel"/>
    <w:tmpl w:val="7F7E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D4189"/>
    <w:multiLevelType w:val="hybridMultilevel"/>
    <w:tmpl w:val="E8A6E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5094D"/>
    <w:multiLevelType w:val="hybridMultilevel"/>
    <w:tmpl w:val="077C8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9">
    <w:nsid w:val="7E7654BF"/>
    <w:multiLevelType w:val="hybridMultilevel"/>
    <w:tmpl w:val="213E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21"/>
  </w:num>
  <w:num w:numId="5">
    <w:abstractNumId w:val="10"/>
  </w:num>
  <w:num w:numId="6">
    <w:abstractNumId w:val="16"/>
  </w:num>
  <w:num w:numId="7">
    <w:abstractNumId w:val="4"/>
  </w:num>
  <w:num w:numId="8">
    <w:abstractNumId w:val="3"/>
  </w:num>
  <w:num w:numId="9">
    <w:abstractNumId w:val="26"/>
  </w:num>
  <w:num w:numId="10">
    <w:abstractNumId w:val="14"/>
  </w:num>
  <w:num w:numId="11">
    <w:abstractNumId w:val="27"/>
  </w:num>
  <w:num w:numId="12">
    <w:abstractNumId w:val="17"/>
  </w:num>
  <w:num w:numId="13">
    <w:abstractNumId w:val="5"/>
  </w:num>
  <w:num w:numId="14">
    <w:abstractNumId w:val="24"/>
  </w:num>
  <w:num w:numId="15">
    <w:abstractNumId w:val="8"/>
  </w:num>
  <w:num w:numId="16">
    <w:abstractNumId w:val="18"/>
  </w:num>
  <w:num w:numId="17">
    <w:abstractNumId w:val="6"/>
  </w:num>
  <w:num w:numId="18">
    <w:abstractNumId w:val="29"/>
  </w:num>
  <w:num w:numId="19">
    <w:abstractNumId w:val="23"/>
  </w:num>
  <w:num w:numId="20">
    <w:abstractNumId w:val="9"/>
  </w:num>
  <w:num w:numId="21">
    <w:abstractNumId w:val="13"/>
  </w:num>
  <w:num w:numId="22">
    <w:abstractNumId w:val="25"/>
  </w:num>
  <w:num w:numId="23">
    <w:abstractNumId w:val="19"/>
  </w:num>
  <w:num w:numId="24">
    <w:abstractNumId w:val="20"/>
  </w:num>
  <w:num w:numId="25">
    <w:abstractNumId w:val="0"/>
  </w:num>
  <w:num w:numId="26">
    <w:abstractNumId w:val="7"/>
  </w:num>
  <w:num w:numId="27">
    <w:abstractNumId w:val="22"/>
  </w:num>
  <w:num w:numId="28">
    <w:abstractNumId w:val="15"/>
  </w:num>
  <w:num w:numId="29">
    <w:abstractNumId w:val="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5E7"/>
    <w:rsid w:val="00010AED"/>
    <w:rsid w:val="00023DC2"/>
    <w:rsid w:val="00025506"/>
    <w:rsid w:val="000273C7"/>
    <w:rsid w:val="00057F8C"/>
    <w:rsid w:val="000619E8"/>
    <w:rsid w:val="000714C0"/>
    <w:rsid w:val="0007275D"/>
    <w:rsid w:val="000745A4"/>
    <w:rsid w:val="00093003"/>
    <w:rsid w:val="0009699E"/>
    <w:rsid w:val="000A09AA"/>
    <w:rsid w:val="000A57BB"/>
    <w:rsid w:val="000C1ABF"/>
    <w:rsid w:val="000C7783"/>
    <w:rsid w:val="000E5934"/>
    <w:rsid w:val="000F1F39"/>
    <w:rsid w:val="000F5644"/>
    <w:rsid w:val="000F7E02"/>
    <w:rsid w:val="00105532"/>
    <w:rsid w:val="001203A5"/>
    <w:rsid w:val="0012328B"/>
    <w:rsid w:val="001505ED"/>
    <w:rsid w:val="00154F2C"/>
    <w:rsid w:val="00162A83"/>
    <w:rsid w:val="00167D5C"/>
    <w:rsid w:val="00167EA9"/>
    <w:rsid w:val="00170A30"/>
    <w:rsid w:val="001769FA"/>
    <w:rsid w:val="001868C9"/>
    <w:rsid w:val="00197A36"/>
    <w:rsid w:val="001A5C77"/>
    <w:rsid w:val="001C58F3"/>
    <w:rsid w:val="001E1635"/>
    <w:rsid w:val="001F63D8"/>
    <w:rsid w:val="002062F8"/>
    <w:rsid w:val="002235D6"/>
    <w:rsid w:val="002259FD"/>
    <w:rsid w:val="00226588"/>
    <w:rsid w:val="00227F75"/>
    <w:rsid w:val="00236BCC"/>
    <w:rsid w:val="00245110"/>
    <w:rsid w:val="002458A9"/>
    <w:rsid w:val="00257059"/>
    <w:rsid w:val="0026630B"/>
    <w:rsid w:val="0027074C"/>
    <w:rsid w:val="002816C0"/>
    <w:rsid w:val="00291A17"/>
    <w:rsid w:val="00291F3B"/>
    <w:rsid w:val="00293164"/>
    <w:rsid w:val="002A735B"/>
    <w:rsid w:val="002B322B"/>
    <w:rsid w:val="002C4312"/>
    <w:rsid w:val="002E7AB2"/>
    <w:rsid w:val="00302226"/>
    <w:rsid w:val="00305E0C"/>
    <w:rsid w:val="00310AF6"/>
    <w:rsid w:val="0034317A"/>
    <w:rsid w:val="00360407"/>
    <w:rsid w:val="003617BC"/>
    <w:rsid w:val="00380404"/>
    <w:rsid w:val="00381213"/>
    <w:rsid w:val="0038145C"/>
    <w:rsid w:val="00391F1B"/>
    <w:rsid w:val="003A6507"/>
    <w:rsid w:val="003B02E1"/>
    <w:rsid w:val="003C26DD"/>
    <w:rsid w:val="003C4765"/>
    <w:rsid w:val="003C52A8"/>
    <w:rsid w:val="003D2A1E"/>
    <w:rsid w:val="003D3D82"/>
    <w:rsid w:val="003E040F"/>
    <w:rsid w:val="003F04F2"/>
    <w:rsid w:val="0040681F"/>
    <w:rsid w:val="00415910"/>
    <w:rsid w:val="00423488"/>
    <w:rsid w:val="0042729B"/>
    <w:rsid w:val="0043610D"/>
    <w:rsid w:val="004409D6"/>
    <w:rsid w:val="00462D1F"/>
    <w:rsid w:val="00466BFF"/>
    <w:rsid w:val="00470939"/>
    <w:rsid w:val="004718B8"/>
    <w:rsid w:val="00483361"/>
    <w:rsid w:val="0048577B"/>
    <w:rsid w:val="00490178"/>
    <w:rsid w:val="00496255"/>
    <w:rsid w:val="004A0047"/>
    <w:rsid w:val="004A0D73"/>
    <w:rsid w:val="004A20DB"/>
    <w:rsid w:val="004A5AD8"/>
    <w:rsid w:val="004A6093"/>
    <w:rsid w:val="004B77F4"/>
    <w:rsid w:val="004C037A"/>
    <w:rsid w:val="004C15AB"/>
    <w:rsid w:val="004C3DE5"/>
    <w:rsid w:val="004C6D78"/>
    <w:rsid w:val="004D192B"/>
    <w:rsid w:val="004D327E"/>
    <w:rsid w:val="004D6261"/>
    <w:rsid w:val="004F610B"/>
    <w:rsid w:val="004F7EBB"/>
    <w:rsid w:val="00504DC0"/>
    <w:rsid w:val="00524B54"/>
    <w:rsid w:val="00525943"/>
    <w:rsid w:val="00526538"/>
    <w:rsid w:val="00544609"/>
    <w:rsid w:val="00556655"/>
    <w:rsid w:val="00576B6B"/>
    <w:rsid w:val="00597F75"/>
    <w:rsid w:val="005A2A83"/>
    <w:rsid w:val="005A6342"/>
    <w:rsid w:val="005C3C3A"/>
    <w:rsid w:val="005C79C3"/>
    <w:rsid w:val="005D2E1D"/>
    <w:rsid w:val="005D55D3"/>
    <w:rsid w:val="005E32D5"/>
    <w:rsid w:val="005E5746"/>
    <w:rsid w:val="005F198E"/>
    <w:rsid w:val="00601142"/>
    <w:rsid w:val="006072F2"/>
    <w:rsid w:val="0061033C"/>
    <w:rsid w:val="006132AA"/>
    <w:rsid w:val="006135D7"/>
    <w:rsid w:val="006150D0"/>
    <w:rsid w:val="0062668E"/>
    <w:rsid w:val="006300AF"/>
    <w:rsid w:val="00631668"/>
    <w:rsid w:val="00661257"/>
    <w:rsid w:val="00671925"/>
    <w:rsid w:val="0067344E"/>
    <w:rsid w:val="00676446"/>
    <w:rsid w:val="00697A8C"/>
    <w:rsid w:val="006B40C8"/>
    <w:rsid w:val="006B4E14"/>
    <w:rsid w:val="006B541C"/>
    <w:rsid w:val="006B5DCF"/>
    <w:rsid w:val="006D6173"/>
    <w:rsid w:val="006E76E3"/>
    <w:rsid w:val="00701F7B"/>
    <w:rsid w:val="00701FB6"/>
    <w:rsid w:val="00713EFF"/>
    <w:rsid w:val="00721846"/>
    <w:rsid w:val="00721FC2"/>
    <w:rsid w:val="00733FFF"/>
    <w:rsid w:val="00754578"/>
    <w:rsid w:val="00763193"/>
    <w:rsid w:val="00765F6E"/>
    <w:rsid w:val="00774A97"/>
    <w:rsid w:val="00776E7D"/>
    <w:rsid w:val="00777BF7"/>
    <w:rsid w:val="0078046F"/>
    <w:rsid w:val="00781744"/>
    <w:rsid w:val="00797D89"/>
    <w:rsid w:val="007A050B"/>
    <w:rsid w:val="007B1243"/>
    <w:rsid w:val="007B52A3"/>
    <w:rsid w:val="007C0578"/>
    <w:rsid w:val="007C7C52"/>
    <w:rsid w:val="007E309E"/>
    <w:rsid w:val="007F4893"/>
    <w:rsid w:val="007F4962"/>
    <w:rsid w:val="008100D5"/>
    <w:rsid w:val="008106FC"/>
    <w:rsid w:val="00813E9A"/>
    <w:rsid w:val="0084315E"/>
    <w:rsid w:val="008444FF"/>
    <w:rsid w:val="008536C0"/>
    <w:rsid w:val="00854421"/>
    <w:rsid w:val="00854A87"/>
    <w:rsid w:val="008553A0"/>
    <w:rsid w:val="00860B4C"/>
    <w:rsid w:val="00860EDF"/>
    <w:rsid w:val="008637EB"/>
    <w:rsid w:val="008671FE"/>
    <w:rsid w:val="00871B62"/>
    <w:rsid w:val="008730C8"/>
    <w:rsid w:val="00882C5B"/>
    <w:rsid w:val="008835FF"/>
    <w:rsid w:val="0088732B"/>
    <w:rsid w:val="00897E92"/>
    <w:rsid w:val="008A7305"/>
    <w:rsid w:val="008B0083"/>
    <w:rsid w:val="008B14AB"/>
    <w:rsid w:val="008D5D67"/>
    <w:rsid w:val="008D5E03"/>
    <w:rsid w:val="008D7E1F"/>
    <w:rsid w:val="008E1274"/>
    <w:rsid w:val="008E4F84"/>
    <w:rsid w:val="008F6EF1"/>
    <w:rsid w:val="00903274"/>
    <w:rsid w:val="0090556F"/>
    <w:rsid w:val="00912910"/>
    <w:rsid w:val="00912F80"/>
    <w:rsid w:val="009207C9"/>
    <w:rsid w:val="00926F9A"/>
    <w:rsid w:val="00934877"/>
    <w:rsid w:val="00935665"/>
    <w:rsid w:val="00937F65"/>
    <w:rsid w:val="00947F47"/>
    <w:rsid w:val="00952241"/>
    <w:rsid w:val="00960D7F"/>
    <w:rsid w:val="00961931"/>
    <w:rsid w:val="00963415"/>
    <w:rsid w:val="00973A9D"/>
    <w:rsid w:val="00973DC8"/>
    <w:rsid w:val="0097473E"/>
    <w:rsid w:val="009832F0"/>
    <w:rsid w:val="00984C96"/>
    <w:rsid w:val="0098781E"/>
    <w:rsid w:val="009A19DE"/>
    <w:rsid w:val="009B0579"/>
    <w:rsid w:val="009B4132"/>
    <w:rsid w:val="009B7A5E"/>
    <w:rsid w:val="009B7F32"/>
    <w:rsid w:val="009C05F5"/>
    <w:rsid w:val="009C2D35"/>
    <w:rsid w:val="009E2DA3"/>
    <w:rsid w:val="009E5F0E"/>
    <w:rsid w:val="00A017CC"/>
    <w:rsid w:val="00A23975"/>
    <w:rsid w:val="00A2786B"/>
    <w:rsid w:val="00A30ED9"/>
    <w:rsid w:val="00A31F41"/>
    <w:rsid w:val="00A35C9F"/>
    <w:rsid w:val="00A4603E"/>
    <w:rsid w:val="00A5594E"/>
    <w:rsid w:val="00A619A5"/>
    <w:rsid w:val="00A64613"/>
    <w:rsid w:val="00A7145C"/>
    <w:rsid w:val="00A715CC"/>
    <w:rsid w:val="00A80ADC"/>
    <w:rsid w:val="00AA043A"/>
    <w:rsid w:val="00AB3732"/>
    <w:rsid w:val="00AC1E07"/>
    <w:rsid w:val="00AC5D1C"/>
    <w:rsid w:val="00AF5FC7"/>
    <w:rsid w:val="00B052B4"/>
    <w:rsid w:val="00B12ED2"/>
    <w:rsid w:val="00B1390A"/>
    <w:rsid w:val="00B167D5"/>
    <w:rsid w:val="00B3058E"/>
    <w:rsid w:val="00B30DA3"/>
    <w:rsid w:val="00B31268"/>
    <w:rsid w:val="00B331E9"/>
    <w:rsid w:val="00B807F0"/>
    <w:rsid w:val="00B82F51"/>
    <w:rsid w:val="00B95B59"/>
    <w:rsid w:val="00BA2E32"/>
    <w:rsid w:val="00BA3320"/>
    <w:rsid w:val="00BA5905"/>
    <w:rsid w:val="00BA73D7"/>
    <w:rsid w:val="00BB5198"/>
    <w:rsid w:val="00BB7E12"/>
    <w:rsid w:val="00BC670F"/>
    <w:rsid w:val="00BC68B7"/>
    <w:rsid w:val="00BD7D51"/>
    <w:rsid w:val="00BE31ED"/>
    <w:rsid w:val="00BF666B"/>
    <w:rsid w:val="00C26F0B"/>
    <w:rsid w:val="00C305A2"/>
    <w:rsid w:val="00C62E64"/>
    <w:rsid w:val="00C71FE8"/>
    <w:rsid w:val="00C755FB"/>
    <w:rsid w:val="00C83A66"/>
    <w:rsid w:val="00C84E67"/>
    <w:rsid w:val="00C87AE6"/>
    <w:rsid w:val="00C9365B"/>
    <w:rsid w:val="00C96E0E"/>
    <w:rsid w:val="00CA6446"/>
    <w:rsid w:val="00CC4212"/>
    <w:rsid w:val="00CC7FF0"/>
    <w:rsid w:val="00CF7C14"/>
    <w:rsid w:val="00D059B3"/>
    <w:rsid w:val="00D16FAE"/>
    <w:rsid w:val="00D175CB"/>
    <w:rsid w:val="00D20FA4"/>
    <w:rsid w:val="00D23E4B"/>
    <w:rsid w:val="00D315E1"/>
    <w:rsid w:val="00D315E7"/>
    <w:rsid w:val="00D36B48"/>
    <w:rsid w:val="00D44E23"/>
    <w:rsid w:val="00D47443"/>
    <w:rsid w:val="00D548CB"/>
    <w:rsid w:val="00D60630"/>
    <w:rsid w:val="00D655A8"/>
    <w:rsid w:val="00D65A24"/>
    <w:rsid w:val="00D7425B"/>
    <w:rsid w:val="00D817F3"/>
    <w:rsid w:val="00D8240F"/>
    <w:rsid w:val="00DA0A00"/>
    <w:rsid w:val="00DA267A"/>
    <w:rsid w:val="00DA496C"/>
    <w:rsid w:val="00DA7AF1"/>
    <w:rsid w:val="00DC1A1D"/>
    <w:rsid w:val="00DC7EC9"/>
    <w:rsid w:val="00DF1AB2"/>
    <w:rsid w:val="00E0703E"/>
    <w:rsid w:val="00E12971"/>
    <w:rsid w:val="00E23E83"/>
    <w:rsid w:val="00E505C0"/>
    <w:rsid w:val="00E5249D"/>
    <w:rsid w:val="00E617C2"/>
    <w:rsid w:val="00E70EE2"/>
    <w:rsid w:val="00E73865"/>
    <w:rsid w:val="00E80868"/>
    <w:rsid w:val="00E809DD"/>
    <w:rsid w:val="00E81B9A"/>
    <w:rsid w:val="00E82E06"/>
    <w:rsid w:val="00E82FD2"/>
    <w:rsid w:val="00E847F3"/>
    <w:rsid w:val="00EA4E23"/>
    <w:rsid w:val="00EB586A"/>
    <w:rsid w:val="00EC5C2C"/>
    <w:rsid w:val="00EC7CE9"/>
    <w:rsid w:val="00ED67DC"/>
    <w:rsid w:val="00EF1B03"/>
    <w:rsid w:val="00EF2318"/>
    <w:rsid w:val="00F070DB"/>
    <w:rsid w:val="00F100C1"/>
    <w:rsid w:val="00F21E8D"/>
    <w:rsid w:val="00F33986"/>
    <w:rsid w:val="00F33F28"/>
    <w:rsid w:val="00F41C63"/>
    <w:rsid w:val="00F47062"/>
    <w:rsid w:val="00F64855"/>
    <w:rsid w:val="00F7114D"/>
    <w:rsid w:val="00F90983"/>
    <w:rsid w:val="00FA074D"/>
    <w:rsid w:val="00FB6126"/>
    <w:rsid w:val="00FC0500"/>
    <w:rsid w:val="00FC0A0C"/>
    <w:rsid w:val="00FC7296"/>
    <w:rsid w:val="00FC73EC"/>
    <w:rsid w:val="00FD2E44"/>
    <w:rsid w:val="00FD348A"/>
    <w:rsid w:val="00FD7039"/>
    <w:rsid w:val="00FE0D04"/>
    <w:rsid w:val="00FE768E"/>
    <w:rsid w:val="00FF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E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381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315E7"/>
    <w:pPr>
      <w:keepNext/>
      <w:spacing w:after="0" w:line="240" w:lineRule="auto"/>
      <w:outlineLvl w:val="2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qFormat/>
    <w:rsid w:val="0038145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D315E7"/>
    <w:rPr>
      <w:i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D315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3"/>
    <w:locked/>
    <w:rsid w:val="00D315E7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D315E7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D315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Default">
    <w:name w:val="Default"/>
    <w:rsid w:val="00D315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Без интервала1"/>
    <w:rsid w:val="00D315E7"/>
    <w:rPr>
      <w:sz w:val="28"/>
      <w:szCs w:val="26"/>
      <w:lang w:eastAsia="en-US"/>
    </w:rPr>
  </w:style>
  <w:style w:type="paragraph" w:styleId="a5">
    <w:name w:val="No Spacing"/>
    <w:uiPriority w:val="1"/>
    <w:qFormat/>
    <w:rsid w:val="00D315E7"/>
    <w:pPr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rsid w:val="00952241"/>
    <w:pPr>
      <w:spacing w:after="120"/>
      <w:ind w:left="283" w:firstLine="709"/>
      <w:jc w:val="both"/>
    </w:pPr>
    <w:rPr>
      <w:sz w:val="16"/>
    </w:rPr>
  </w:style>
  <w:style w:type="paragraph" w:styleId="32">
    <w:name w:val="Body Text Indent 3"/>
    <w:link w:val="33"/>
    <w:rsid w:val="00952241"/>
    <w:pPr>
      <w:spacing w:after="120" w:line="276" w:lineRule="auto"/>
      <w:ind w:left="283" w:firstLine="709"/>
      <w:jc w:val="both"/>
    </w:pPr>
    <w:rPr>
      <w:sz w:val="16"/>
    </w:rPr>
  </w:style>
  <w:style w:type="paragraph" w:styleId="2">
    <w:name w:val="Body Text 2"/>
    <w:link w:val="20"/>
    <w:rsid w:val="00952241"/>
    <w:pPr>
      <w:ind w:firstLine="709"/>
      <w:jc w:val="both"/>
    </w:pPr>
    <w:rPr>
      <w:i/>
      <w:sz w:val="24"/>
    </w:rPr>
  </w:style>
  <w:style w:type="character" w:styleId="a6">
    <w:name w:val="footnote reference"/>
    <w:rsid w:val="00952241"/>
    <w:rPr>
      <w:vertAlign w:val="superscript"/>
    </w:rPr>
  </w:style>
  <w:style w:type="paragraph" w:styleId="a7">
    <w:name w:val="footnote text"/>
    <w:aliases w:val=" Знак"/>
    <w:basedOn w:val="a"/>
    <w:link w:val="a8"/>
    <w:rsid w:val="0095224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aliases w:val=" Знак Знак"/>
    <w:link w:val="a7"/>
    <w:rsid w:val="00952241"/>
    <w:rPr>
      <w:lang w:bidi="ar-SA"/>
    </w:rPr>
  </w:style>
  <w:style w:type="character" w:customStyle="1" w:styleId="20">
    <w:name w:val="Основной текст 2 Знак"/>
    <w:link w:val="2"/>
    <w:rsid w:val="00952241"/>
    <w:rPr>
      <w:i/>
      <w:sz w:val="24"/>
      <w:lang w:bidi="ar-SA"/>
    </w:rPr>
  </w:style>
  <w:style w:type="character" w:customStyle="1" w:styleId="33">
    <w:name w:val="Основной текст с отступом 3 Знак"/>
    <w:link w:val="32"/>
    <w:rsid w:val="00952241"/>
    <w:rPr>
      <w:sz w:val="16"/>
      <w:lang w:val="ru-RU" w:eastAsia="ru-RU" w:bidi="ar-SA"/>
    </w:rPr>
  </w:style>
  <w:style w:type="character" w:styleId="a9">
    <w:name w:val="Strong"/>
    <w:uiPriority w:val="22"/>
    <w:qFormat/>
    <w:rsid w:val="008F6EF1"/>
    <w:rPr>
      <w:b/>
      <w:bCs/>
    </w:rPr>
  </w:style>
  <w:style w:type="paragraph" w:styleId="aa">
    <w:name w:val="Body Text"/>
    <w:basedOn w:val="a"/>
    <w:rsid w:val="00BB7E12"/>
    <w:pPr>
      <w:spacing w:after="120"/>
    </w:pPr>
  </w:style>
  <w:style w:type="paragraph" w:styleId="ab">
    <w:name w:val="List Paragraph"/>
    <w:uiPriority w:val="34"/>
    <w:qFormat/>
    <w:rsid w:val="00BB7E1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styleId="ac">
    <w:name w:val="Hyperlink"/>
    <w:unhideWhenUsed/>
    <w:rsid w:val="0038145C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713E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EFF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rsid w:val="00713E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13EF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6B5DCF"/>
  </w:style>
  <w:style w:type="character" w:styleId="af1">
    <w:name w:val="Emphasis"/>
    <w:basedOn w:val="a0"/>
    <w:uiPriority w:val="20"/>
    <w:qFormat/>
    <w:rsid w:val="00E23E83"/>
    <w:rPr>
      <w:i/>
      <w:iCs/>
    </w:rPr>
  </w:style>
  <w:style w:type="paragraph" w:customStyle="1" w:styleId="22">
    <w:name w:val="Без интервала2"/>
    <w:rsid w:val="007C0578"/>
    <w:rPr>
      <w:sz w:val="28"/>
      <w:szCs w:val="26"/>
      <w:lang w:eastAsia="en-US"/>
    </w:rPr>
  </w:style>
  <w:style w:type="paragraph" w:styleId="af2">
    <w:name w:val="Balloon Text"/>
    <w:basedOn w:val="a"/>
    <w:link w:val="af3"/>
    <w:rsid w:val="00D1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175CB"/>
    <w:rPr>
      <w:rFonts w:ascii="Tahoma" w:hAnsi="Tahoma" w:cs="Tahoma"/>
      <w:sz w:val="16"/>
      <w:szCs w:val="16"/>
    </w:rPr>
  </w:style>
  <w:style w:type="paragraph" w:customStyle="1" w:styleId="34">
    <w:name w:val="Без интервала3"/>
    <w:rsid w:val="00FD7039"/>
    <w:rPr>
      <w:sz w:val="28"/>
      <w:szCs w:val="2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A35C9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A35C9F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F81B7-59B0-4FA0-994A-72F37E05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4290</Words>
  <Characters>33758</Characters>
  <Application>Microsoft Office Word</Application>
  <DocSecurity>0</DocSecurity>
  <Lines>281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37973</CharactersWithSpaces>
  <SharedDoc>false</SharedDoc>
  <HLinks>
    <vt:vector size="66" baseType="variant">
      <vt:variant>
        <vt:i4>2097266</vt:i4>
      </vt:variant>
      <vt:variant>
        <vt:i4>30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7864417</vt:i4>
      </vt:variant>
      <vt:variant>
        <vt:i4>27</vt:i4>
      </vt:variant>
      <vt:variant>
        <vt:i4>0</vt:i4>
      </vt:variant>
      <vt:variant>
        <vt:i4>5</vt:i4>
      </vt:variant>
      <vt:variant>
        <vt:lpwstr>http://heap.altlinux.org/issues/textbooks/</vt:lpwstr>
      </vt:variant>
      <vt:variant>
        <vt:lpwstr/>
      </vt:variant>
      <vt:variant>
        <vt:i4>3735596</vt:i4>
      </vt:variant>
      <vt:variant>
        <vt:i4>24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18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1245275</vt:i4>
      </vt:variant>
      <vt:variant>
        <vt:i4>12</vt:i4>
      </vt:variant>
      <vt:variant>
        <vt:i4>0</vt:i4>
      </vt:variant>
      <vt:variant>
        <vt:i4>5</vt:i4>
      </vt:variant>
      <vt:variant>
        <vt:lpwstr>http://www.megabook.ru/index.asp</vt:lpwstr>
      </vt:variant>
      <vt:variant>
        <vt:lpwstr/>
      </vt:variant>
      <vt:variant>
        <vt:i4>7798818</vt:i4>
      </vt:variant>
      <vt:variant>
        <vt:i4>9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1114114</vt:i4>
      </vt:variant>
      <vt:variant>
        <vt:i4>3</vt:i4>
      </vt:variant>
      <vt:variant>
        <vt:i4>0</vt:i4>
      </vt:variant>
      <vt:variant>
        <vt:i4>5</vt:i4>
      </vt:variant>
      <vt:variant>
        <vt:lpwstr>http://fcior.edu.ru/catalog/meta/4/mc/discipline OO/mi/6/p/page.html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http://lbz.ru/authors/220/3196/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2021-02-23T15:00:00Z</cp:lastPrinted>
  <dcterms:created xsi:type="dcterms:W3CDTF">2021-02-11T11:26:00Z</dcterms:created>
  <dcterms:modified xsi:type="dcterms:W3CDTF">2021-03-01T12:03:00Z</dcterms:modified>
</cp:coreProperties>
</file>