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CE5B53" w:rsidRPr="00CE5B53" w:rsidRDefault="006A530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B5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CE5B53">
        <w:rPr>
          <w:rFonts w:ascii="Times New Roman" w:hAnsi="Times New Roman" w:cs="Times New Roman"/>
          <w:sz w:val="24"/>
          <w:szCs w:val="24"/>
        </w:rPr>
        <w:t xml:space="preserve"> ОГСЭ.04 Физическая </w:t>
      </w:r>
      <w:proofErr w:type="spellStart"/>
      <w:r w:rsidR="00D3327E" w:rsidRPr="00CE5B53">
        <w:rPr>
          <w:rFonts w:ascii="Times New Roman" w:hAnsi="Times New Roman" w:cs="Times New Roman"/>
          <w:sz w:val="24"/>
          <w:szCs w:val="24"/>
        </w:rPr>
        <w:t>культура</w:t>
      </w:r>
      <w:r w:rsidRPr="00CE5B53">
        <w:rPr>
          <w:rFonts w:ascii="Times New Roman" w:hAnsi="Times New Roman" w:cs="Times New Roman"/>
          <w:sz w:val="24"/>
          <w:szCs w:val="24"/>
        </w:rPr>
        <w:t>используется</w:t>
      </w:r>
      <w:proofErr w:type="spellEnd"/>
      <w:r w:rsidRPr="00CE5B53">
        <w:rPr>
          <w:rFonts w:ascii="Times New Roman" w:hAnsi="Times New Roman" w:cs="Times New Roman"/>
          <w:sz w:val="24"/>
          <w:szCs w:val="24"/>
        </w:rPr>
        <w:t xml:space="preserve">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  <w:proofErr w:type="gramEnd"/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учебнаядисциплина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максимальная учебная нагрузка обучающегося 2</w:t>
      </w:r>
      <w:r w:rsidR="00B73D00">
        <w:rPr>
          <w:color w:val="auto"/>
        </w:rPr>
        <w:t>36</w:t>
      </w:r>
      <w:r w:rsidRPr="00D3327E">
        <w:rPr>
          <w:color w:val="auto"/>
        </w:rPr>
        <w:t xml:space="preserve">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1</w:t>
      </w:r>
      <w:r w:rsidR="008E0781">
        <w:rPr>
          <w:rFonts w:ascii="Times New Roman" w:hAnsi="Times New Roman" w:cs="Times New Roman"/>
          <w:sz w:val="24"/>
          <w:szCs w:val="24"/>
        </w:rPr>
        <w:t>18</w:t>
      </w:r>
      <w:r w:rsidRPr="00D3327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самостоятельной работы обучающегося 1</w:t>
      </w:r>
      <w:r w:rsidR="00B73D00">
        <w:rPr>
          <w:color w:val="auto"/>
        </w:rPr>
        <w:t>18</w:t>
      </w:r>
      <w:r w:rsidRPr="00D3327E">
        <w:rPr>
          <w:color w:val="auto"/>
        </w:rPr>
        <w:t xml:space="preserve"> часа. </w:t>
      </w:r>
    </w:p>
    <w:p w:rsidR="00887C39" w:rsidRDefault="00887C39" w:rsidP="00887C3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CE5B53" w:rsidRDefault="00CE5B53" w:rsidP="004273CD">
      <w:pPr>
        <w:pStyle w:val="20"/>
        <w:shd w:val="clear" w:color="auto" w:fill="auto"/>
        <w:spacing w:after="30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32D28"/>
    <w:rsid w:val="0019786A"/>
    <w:rsid w:val="003E29B3"/>
    <w:rsid w:val="004273CD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87C39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9</cp:revision>
  <dcterms:created xsi:type="dcterms:W3CDTF">2019-08-15T21:24:00Z</dcterms:created>
  <dcterms:modified xsi:type="dcterms:W3CDTF">2019-08-18T16:45:00Z</dcterms:modified>
</cp:coreProperties>
</file>