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A4" w:rsidRDefault="00C456A4" w:rsidP="00C456A4">
      <w:pPr>
        <w:pStyle w:val="31"/>
        <w:keepNext/>
        <w:keepLines/>
        <w:shd w:val="clear" w:color="auto" w:fill="auto"/>
        <w:ind w:right="92"/>
        <w:rPr>
          <w:sz w:val="28"/>
          <w:szCs w:val="28"/>
        </w:rPr>
      </w:pPr>
      <w:bookmarkStart w:id="0" w:name="bookmark2"/>
      <w:r>
        <w:rPr>
          <w:sz w:val="28"/>
          <w:szCs w:val="28"/>
        </w:rPr>
        <w:t>Аннотация</w:t>
      </w:r>
    </w:p>
    <w:p w:rsidR="00C456A4" w:rsidRPr="00CD5780" w:rsidRDefault="00C456A4" w:rsidP="00C456A4">
      <w:pPr>
        <w:pStyle w:val="31"/>
        <w:keepNext/>
        <w:keepLines/>
        <w:shd w:val="clear" w:color="auto" w:fill="auto"/>
        <w:ind w:right="92"/>
        <w:rPr>
          <w:sz w:val="28"/>
          <w:szCs w:val="28"/>
        </w:rPr>
      </w:pPr>
      <w:r>
        <w:rPr>
          <w:sz w:val="28"/>
          <w:szCs w:val="28"/>
        </w:rPr>
        <w:t>ОП.06</w:t>
      </w:r>
      <w:r w:rsidRPr="00CD5780">
        <w:rPr>
          <w:sz w:val="28"/>
          <w:szCs w:val="28"/>
        </w:rPr>
        <w:t>Логистика</w:t>
      </w:r>
    </w:p>
    <w:bookmarkEnd w:id="0"/>
    <w:p w:rsidR="00C456A4" w:rsidRPr="004D4F50" w:rsidRDefault="00C456A4" w:rsidP="00C456A4">
      <w:pPr>
        <w:pStyle w:val="31"/>
        <w:keepNext/>
        <w:keepLines/>
        <w:shd w:val="clear" w:color="auto" w:fill="auto"/>
        <w:ind w:left="202" w:right="9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Pr="004D4F50">
        <w:rPr>
          <w:b w:val="0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</w:t>
      </w:r>
      <w:r>
        <w:rPr>
          <w:b w:val="0"/>
          <w:sz w:val="28"/>
          <w:szCs w:val="28"/>
        </w:rPr>
        <w:t>управление</w:t>
      </w:r>
      <w:r w:rsidRPr="004D4F50">
        <w:rPr>
          <w:b w:val="0"/>
          <w:sz w:val="28"/>
          <w:szCs w:val="28"/>
        </w:rPr>
        <w:t>.</w:t>
      </w:r>
    </w:p>
    <w:p w:rsidR="00C456A4" w:rsidRPr="00753EE2" w:rsidRDefault="00C456A4" w:rsidP="00C456A4">
      <w:pPr>
        <w:pStyle w:val="3"/>
        <w:shd w:val="clear" w:color="auto" w:fill="auto"/>
        <w:tabs>
          <w:tab w:val="left" w:pos="886"/>
        </w:tabs>
        <w:spacing w:after="240" w:line="322" w:lineRule="exact"/>
        <w:ind w:right="1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Д</w:t>
      </w:r>
      <w:r w:rsidRPr="00753EE2">
        <w:rPr>
          <w:b w:val="0"/>
          <w:sz w:val="28"/>
          <w:szCs w:val="28"/>
        </w:rPr>
        <w:t xml:space="preserve">исциплина входит в </w:t>
      </w:r>
      <w:proofErr w:type="spellStart"/>
      <w:r w:rsidRPr="00753EE2">
        <w:rPr>
          <w:b w:val="0"/>
          <w:sz w:val="28"/>
          <w:szCs w:val="28"/>
        </w:rPr>
        <w:t>общепрофессиональные</w:t>
      </w:r>
      <w:proofErr w:type="spellEnd"/>
      <w:r w:rsidRPr="00753EE2">
        <w:rPr>
          <w:b w:val="0"/>
          <w:sz w:val="28"/>
          <w:szCs w:val="28"/>
        </w:rPr>
        <w:t xml:space="preserve"> дисциплины профессионального цикла.</w:t>
      </w:r>
    </w:p>
    <w:p w:rsidR="00C456A4" w:rsidRPr="00C456A4" w:rsidRDefault="00C456A4" w:rsidP="00C456A4">
      <w:pPr>
        <w:pStyle w:val="31"/>
        <w:keepNext/>
        <w:keepLines/>
        <w:shd w:val="clear" w:color="auto" w:fill="auto"/>
        <w:tabs>
          <w:tab w:val="left" w:pos="737"/>
        </w:tabs>
        <w:spacing w:after="233"/>
        <w:ind w:left="180" w:right="120"/>
        <w:jc w:val="both"/>
        <w:rPr>
          <w:b w:val="0"/>
          <w:sz w:val="28"/>
          <w:szCs w:val="28"/>
        </w:rPr>
      </w:pPr>
      <w:bookmarkStart w:id="1" w:name="bookmark3"/>
      <w:r w:rsidRPr="00C456A4">
        <w:rPr>
          <w:b w:val="0"/>
          <w:sz w:val="28"/>
          <w:szCs w:val="28"/>
        </w:rPr>
        <w:t>Цели и задачи дисциплины - требования к результатам освоения дисциплины:</w:t>
      </w:r>
      <w:bookmarkEnd w:id="1"/>
    </w:p>
    <w:tbl>
      <w:tblPr>
        <w:tblW w:w="8934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5"/>
        <w:gridCol w:w="146"/>
        <w:gridCol w:w="7833"/>
      </w:tblGrid>
      <w:tr w:rsidR="00C456A4" w:rsidRPr="002E380E" w:rsidTr="00C456A4">
        <w:tc>
          <w:tcPr>
            <w:tcW w:w="8934" w:type="dxa"/>
            <w:gridSpan w:val="3"/>
            <w:shd w:val="clear" w:color="auto" w:fill="auto"/>
          </w:tcPr>
          <w:p w:rsidR="00C456A4" w:rsidRPr="002E380E" w:rsidRDefault="00C456A4" w:rsidP="00AC2EC0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2E380E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C456A4" w:rsidRPr="002E380E" w:rsidRDefault="00C456A4" w:rsidP="00AC2EC0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456A4" w:rsidRPr="002E380E" w:rsidTr="00C456A4">
        <w:tc>
          <w:tcPr>
            <w:tcW w:w="955" w:type="dxa"/>
            <w:shd w:val="clear" w:color="auto" w:fill="auto"/>
          </w:tcPr>
          <w:p w:rsidR="00C456A4" w:rsidRPr="002E380E" w:rsidRDefault="00C456A4" w:rsidP="00AC2EC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.2</w:t>
            </w:r>
          </w:p>
        </w:tc>
        <w:tc>
          <w:tcPr>
            <w:tcW w:w="7979" w:type="dxa"/>
            <w:gridSpan w:val="2"/>
            <w:shd w:val="clear" w:color="auto" w:fill="auto"/>
          </w:tcPr>
          <w:p w:rsidR="00C456A4" w:rsidRDefault="00C456A4" w:rsidP="00AC2EC0">
            <w:pPr>
              <w:pStyle w:val="3"/>
              <w:shd w:val="clear" w:color="auto" w:fill="auto"/>
              <w:spacing w:after="0" w:line="322" w:lineRule="exact"/>
              <w:ind w:right="4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У 1 </w:t>
            </w:r>
            <w:r w:rsidRPr="00753EE2">
              <w:rPr>
                <w:b w:val="0"/>
                <w:sz w:val="28"/>
                <w:szCs w:val="28"/>
              </w:rPr>
              <w:t xml:space="preserve">применять </w:t>
            </w:r>
            <w:proofErr w:type="spellStart"/>
            <w:r w:rsidRPr="00753EE2">
              <w:rPr>
                <w:b w:val="0"/>
                <w:sz w:val="28"/>
                <w:szCs w:val="28"/>
              </w:rPr>
              <w:t>логистические</w:t>
            </w:r>
            <w:proofErr w:type="spellEnd"/>
            <w:r w:rsidRPr="00753EE2">
              <w:rPr>
                <w:b w:val="0"/>
                <w:sz w:val="28"/>
                <w:szCs w:val="28"/>
              </w:rPr>
              <w:t xml:space="preserve"> цепи и схемы, обеспечивающие </w:t>
            </w:r>
          </w:p>
          <w:p w:rsidR="00C456A4" w:rsidRPr="00753EE2" w:rsidRDefault="00C456A4" w:rsidP="00AC2EC0">
            <w:pPr>
              <w:pStyle w:val="3"/>
              <w:shd w:val="clear" w:color="auto" w:fill="auto"/>
              <w:spacing w:after="0" w:line="322" w:lineRule="exact"/>
              <w:ind w:right="400"/>
              <w:rPr>
                <w:b w:val="0"/>
                <w:sz w:val="28"/>
                <w:szCs w:val="28"/>
              </w:rPr>
            </w:pPr>
            <w:r w:rsidRPr="00753EE2">
              <w:rPr>
                <w:b w:val="0"/>
                <w:sz w:val="28"/>
                <w:szCs w:val="28"/>
              </w:rPr>
              <w:t>рациональную организацию материальных потоков;</w:t>
            </w:r>
          </w:p>
          <w:p w:rsidR="00C456A4" w:rsidRPr="00A402D7" w:rsidRDefault="00C456A4" w:rsidP="00AC2EC0">
            <w:pPr>
              <w:pStyle w:val="Default"/>
              <w:jc w:val="both"/>
              <w:rPr>
                <w:i/>
                <w:sz w:val="28"/>
                <w:szCs w:val="28"/>
              </w:rPr>
            </w:pPr>
          </w:p>
        </w:tc>
      </w:tr>
      <w:tr w:rsidR="00C456A4" w:rsidRPr="002E380E" w:rsidTr="00C456A4">
        <w:tc>
          <w:tcPr>
            <w:tcW w:w="955" w:type="dxa"/>
            <w:vMerge w:val="restart"/>
            <w:shd w:val="clear" w:color="auto" w:fill="auto"/>
          </w:tcPr>
          <w:p w:rsidR="00C456A4" w:rsidRPr="002E380E" w:rsidRDefault="00C456A4" w:rsidP="00AC2EC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.9</w:t>
            </w:r>
          </w:p>
        </w:tc>
        <w:tc>
          <w:tcPr>
            <w:tcW w:w="7979" w:type="dxa"/>
            <w:gridSpan w:val="2"/>
            <w:shd w:val="clear" w:color="auto" w:fill="auto"/>
          </w:tcPr>
          <w:p w:rsidR="00C456A4" w:rsidRPr="00A402D7" w:rsidRDefault="00C456A4" w:rsidP="00AC2EC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2 </w:t>
            </w:r>
            <w:r w:rsidRPr="00753EE2">
              <w:rPr>
                <w:sz w:val="28"/>
                <w:szCs w:val="28"/>
              </w:rPr>
              <w:t xml:space="preserve">управлять </w:t>
            </w:r>
            <w:proofErr w:type="spellStart"/>
            <w:r w:rsidRPr="00753EE2">
              <w:rPr>
                <w:sz w:val="28"/>
                <w:szCs w:val="28"/>
              </w:rPr>
              <w:t>логистическими</w:t>
            </w:r>
            <w:proofErr w:type="spellEnd"/>
            <w:r w:rsidRPr="00753EE2">
              <w:rPr>
                <w:sz w:val="28"/>
                <w:szCs w:val="28"/>
              </w:rPr>
              <w:t xml:space="preserve"> процессами организации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C456A4" w:rsidRPr="002E380E" w:rsidTr="00C456A4">
        <w:trPr>
          <w:trHeight w:val="408"/>
        </w:trPr>
        <w:tc>
          <w:tcPr>
            <w:tcW w:w="955" w:type="dxa"/>
            <w:vMerge/>
            <w:shd w:val="clear" w:color="auto" w:fill="auto"/>
          </w:tcPr>
          <w:p w:rsidR="00C456A4" w:rsidRPr="002E380E" w:rsidRDefault="00C456A4" w:rsidP="00AC2EC0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7979" w:type="dxa"/>
            <w:gridSpan w:val="2"/>
            <w:shd w:val="clear" w:color="auto" w:fill="auto"/>
          </w:tcPr>
          <w:p w:rsidR="00C456A4" w:rsidRPr="00F43613" w:rsidRDefault="00C456A4" w:rsidP="00AC2EC0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D115CF">
              <w:rPr>
                <w:i/>
                <w:sz w:val="28"/>
                <w:szCs w:val="28"/>
              </w:rPr>
              <w:t>У 3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составлять маршруты доставки товаров</w:t>
            </w:r>
          </w:p>
        </w:tc>
      </w:tr>
      <w:tr w:rsidR="00C456A4" w:rsidRPr="002E380E" w:rsidTr="00C456A4">
        <w:tc>
          <w:tcPr>
            <w:tcW w:w="955" w:type="dxa"/>
            <w:vMerge/>
            <w:shd w:val="clear" w:color="auto" w:fill="auto"/>
          </w:tcPr>
          <w:p w:rsidR="00C456A4" w:rsidRPr="00F43613" w:rsidRDefault="00C456A4" w:rsidP="00AC2EC0">
            <w:pPr>
              <w:pStyle w:val="Defaul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979" w:type="dxa"/>
            <w:gridSpan w:val="2"/>
            <w:shd w:val="clear" w:color="auto" w:fill="auto"/>
          </w:tcPr>
          <w:p w:rsidR="00C456A4" w:rsidRPr="00F43613" w:rsidRDefault="00C456A4" w:rsidP="00AC2EC0">
            <w:pPr>
              <w:pStyle w:val="Default"/>
              <w:jc w:val="both"/>
              <w:rPr>
                <w:b/>
                <w:i/>
                <w:sz w:val="28"/>
                <w:szCs w:val="28"/>
              </w:rPr>
            </w:pPr>
            <w:r w:rsidRPr="00D115CF">
              <w:rPr>
                <w:i/>
                <w:sz w:val="28"/>
                <w:szCs w:val="28"/>
              </w:rPr>
              <w:t>У 4</w:t>
            </w:r>
            <w:proofErr w:type="gramStart"/>
            <w:r w:rsidRPr="00F43613">
              <w:rPr>
                <w:b/>
                <w:i/>
                <w:sz w:val="28"/>
                <w:szCs w:val="28"/>
              </w:rPr>
              <w:t xml:space="preserve"> </w:t>
            </w:r>
            <w:r w:rsidRPr="00C456A4">
              <w:rPr>
                <w:rStyle w:val="95pt"/>
                <w:rFonts w:eastAsia="Calibri"/>
                <w:b w:val="0"/>
                <w:i/>
                <w:sz w:val="28"/>
                <w:szCs w:val="28"/>
              </w:rPr>
              <w:t>С</w:t>
            </w:r>
            <w:proofErr w:type="gramEnd"/>
            <w:r w:rsidRPr="00C456A4">
              <w:rPr>
                <w:rStyle w:val="95pt"/>
                <w:rFonts w:eastAsia="Calibri"/>
                <w:b w:val="0"/>
                <w:i/>
                <w:sz w:val="28"/>
                <w:szCs w:val="28"/>
              </w:rPr>
              <w:t>оставлять схемы информационных потоков</w:t>
            </w:r>
          </w:p>
        </w:tc>
      </w:tr>
      <w:tr w:rsidR="00C456A4" w:rsidRPr="002E380E" w:rsidTr="00C456A4">
        <w:tc>
          <w:tcPr>
            <w:tcW w:w="8934" w:type="dxa"/>
            <w:gridSpan w:val="3"/>
            <w:shd w:val="clear" w:color="auto" w:fill="auto"/>
          </w:tcPr>
          <w:p w:rsidR="00C456A4" w:rsidRDefault="00C456A4" w:rsidP="00AC2EC0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C456A4" w:rsidRPr="00A402D7" w:rsidRDefault="00C456A4" w:rsidP="00AC2EC0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456A4" w:rsidRPr="002E380E" w:rsidTr="00C456A4">
        <w:tc>
          <w:tcPr>
            <w:tcW w:w="1101" w:type="dxa"/>
            <w:gridSpan w:val="2"/>
            <w:shd w:val="clear" w:color="auto" w:fill="auto"/>
          </w:tcPr>
          <w:p w:rsidR="00C456A4" w:rsidRPr="002E380E" w:rsidRDefault="00C456A4" w:rsidP="00AC2EC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</w:t>
            </w:r>
          </w:p>
        </w:tc>
        <w:tc>
          <w:tcPr>
            <w:tcW w:w="7833" w:type="dxa"/>
            <w:shd w:val="clear" w:color="auto" w:fill="auto"/>
          </w:tcPr>
          <w:p w:rsidR="00C456A4" w:rsidRPr="0089115A" w:rsidRDefault="00C456A4" w:rsidP="00AC2EC0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1 </w:t>
            </w:r>
            <w:r w:rsidRPr="0089115A">
              <w:rPr>
                <w:sz w:val="28"/>
                <w:szCs w:val="28"/>
              </w:rPr>
              <w:t xml:space="preserve"> </w:t>
            </w:r>
            <w:r w:rsidRPr="00753EE2">
              <w:rPr>
                <w:sz w:val="28"/>
                <w:szCs w:val="28"/>
              </w:rPr>
              <w:t>цели, задачи, функции и методы логистики;</w:t>
            </w:r>
          </w:p>
        </w:tc>
      </w:tr>
      <w:tr w:rsidR="00C456A4" w:rsidRPr="002E380E" w:rsidTr="00C456A4">
        <w:tc>
          <w:tcPr>
            <w:tcW w:w="1101" w:type="dxa"/>
            <w:gridSpan w:val="2"/>
            <w:shd w:val="clear" w:color="auto" w:fill="auto"/>
          </w:tcPr>
          <w:p w:rsidR="00C456A4" w:rsidRPr="002E380E" w:rsidRDefault="00C456A4" w:rsidP="00AC2EC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.2</w:t>
            </w:r>
          </w:p>
        </w:tc>
        <w:tc>
          <w:tcPr>
            <w:tcW w:w="7833" w:type="dxa"/>
            <w:shd w:val="clear" w:color="auto" w:fill="auto"/>
          </w:tcPr>
          <w:p w:rsidR="00C456A4" w:rsidRPr="0089115A" w:rsidRDefault="00C456A4" w:rsidP="00AC2EC0">
            <w:pPr>
              <w:pStyle w:val="3"/>
              <w:shd w:val="clear" w:color="auto" w:fill="auto"/>
              <w:spacing w:after="0" w:line="240" w:lineRule="auto"/>
              <w:ind w:right="400"/>
              <w:rPr>
                <w:sz w:val="28"/>
                <w:szCs w:val="28"/>
              </w:rPr>
            </w:pPr>
            <w:proofErr w:type="gramStart"/>
            <w:r w:rsidRPr="00D115CF">
              <w:rPr>
                <w:b w:val="0"/>
                <w:sz w:val="28"/>
                <w:szCs w:val="28"/>
              </w:rPr>
              <w:t>З</w:t>
            </w:r>
            <w:proofErr w:type="gramEnd"/>
            <w:r w:rsidRPr="00D115CF">
              <w:rPr>
                <w:b w:val="0"/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53EE2">
              <w:rPr>
                <w:b w:val="0"/>
                <w:sz w:val="28"/>
                <w:szCs w:val="28"/>
              </w:rPr>
              <w:t>логистические</w:t>
            </w:r>
            <w:proofErr w:type="spellEnd"/>
            <w:r w:rsidRPr="00753EE2">
              <w:rPr>
                <w:b w:val="0"/>
                <w:sz w:val="28"/>
                <w:szCs w:val="28"/>
              </w:rPr>
              <w:t xml:space="preserve"> цепи и схемы, современные складские технологии, </w:t>
            </w:r>
            <w:proofErr w:type="spellStart"/>
            <w:r w:rsidRPr="00753EE2">
              <w:rPr>
                <w:b w:val="0"/>
                <w:sz w:val="28"/>
                <w:szCs w:val="28"/>
              </w:rPr>
              <w:t>логистические</w:t>
            </w:r>
            <w:proofErr w:type="spellEnd"/>
            <w:r w:rsidRPr="00753EE2">
              <w:rPr>
                <w:b w:val="0"/>
                <w:sz w:val="28"/>
                <w:szCs w:val="28"/>
              </w:rPr>
              <w:t xml:space="preserve"> процессы;</w:t>
            </w:r>
          </w:p>
        </w:tc>
      </w:tr>
      <w:tr w:rsidR="00C456A4" w:rsidRPr="002E380E" w:rsidTr="00C456A4">
        <w:tc>
          <w:tcPr>
            <w:tcW w:w="1101" w:type="dxa"/>
            <w:gridSpan w:val="2"/>
            <w:shd w:val="clear" w:color="auto" w:fill="auto"/>
          </w:tcPr>
          <w:p w:rsidR="00C456A4" w:rsidRPr="002E380E" w:rsidRDefault="00C456A4" w:rsidP="00AC2EC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.2</w:t>
            </w:r>
          </w:p>
        </w:tc>
        <w:tc>
          <w:tcPr>
            <w:tcW w:w="7833" w:type="dxa"/>
            <w:shd w:val="clear" w:color="auto" w:fill="auto"/>
          </w:tcPr>
          <w:p w:rsidR="00C456A4" w:rsidRPr="0089115A" w:rsidRDefault="00C456A4" w:rsidP="00AC2EC0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3 </w:t>
            </w:r>
            <w:r w:rsidRPr="0089115A">
              <w:rPr>
                <w:sz w:val="28"/>
                <w:szCs w:val="28"/>
              </w:rPr>
              <w:t xml:space="preserve"> </w:t>
            </w:r>
            <w:r w:rsidRPr="00753EE2">
              <w:rPr>
                <w:sz w:val="28"/>
                <w:szCs w:val="28"/>
              </w:rPr>
              <w:t>контроль и управление в логистике;</w:t>
            </w:r>
          </w:p>
        </w:tc>
      </w:tr>
      <w:tr w:rsidR="00C456A4" w:rsidRPr="002E380E" w:rsidTr="00C456A4">
        <w:tc>
          <w:tcPr>
            <w:tcW w:w="1101" w:type="dxa"/>
            <w:gridSpan w:val="2"/>
            <w:shd w:val="clear" w:color="auto" w:fill="auto"/>
          </w:tcPr>
          <w:p w:rsidR="00C456A4" w:rsidRPr="002E380E" w:rsidRDefault="00C456A4" w:rsidP="00AC2EC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1.9</w:t>
            </w:r>
          </w:p>
        </w:tc>
        <w:tc>
          <w:tcPr>
            <w:tcW w:w="7833" w:type="dxa"/>
            <w:shd w:val="clear" w:color="auto" w:fill="auto"/>
          </w:tcPr>
          <w:p w:rsidR="00C456A4" w:rsidRPr="0089115A" w:rsidRDefault="00C456A4" w:rsidP="00AC2EC0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З</w:t>
            </w:r>
            <w:proofErr w:type="gramEnd"/>
            <w:r>
              <w:rPr>
                <w:bCs/>
                <w:sz w:val="28"/>
                <w:szCs w:val="28"/>
              </w:rPr>
              <w:t xml:space="preserve"> 4 </w:t>
            </w:r>
            <w:r w:rsidRPr="0089115A">
              <w:rPr>
                <w:bCs/>
                <w:sz w:val="28"/>
                <w:szCs w:val="28"/>
              </w:rPr>
              <w:t xml:space="preserve"> </w:t>
            </w:r>
            <w:r w:rsidRPr="00753EE2">
              <w:rPr>
                <w:sz w:val="28"/>
                <w:szCs w:val="28"/>
              </w:rPr>
              <w:t>закупочную и коммерческую логистику</w:t>
            </w:r>
          </w:p>
        </w:tc>
      </w:tr>
      <w:tr w:rsidR="00C456A4" w:rsidRPr="002E380E" w:rsidTr="00C456A4">
        <w:tc>
          <w:tcPr>
            <w:tcW w:w="1101" w:type="dxa"/>
            <w:gridSpan w:val="2"/>
            <w:shd w:val="clear" w:color="auto" w:fill="auto"/>
          </w:tcPr>
          <w:p w:rsidR="00C456A4" w:rsidRPr="002E380E" w:rsidRDefault="00C456A4" w:rsidP="00AC2EC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1.6</w:t>
            </w:r>
          </w:p>
        </w:tc>
        <w:tc>
          <w:tcPr>
            <w:tcW w:w="7833" w:type="dxa"/>
            <w:shd w:val="clear" w:color="auto" w:fill="auto"/>
          </w:tcPr>
          <w:p w:rsidR="00C456A4" w:rsidRPr="0089115A" w:rsidRDefault="00C456A4" w:rsidP="00AC2EC0">
            <w:pPr>
              <w:pStyle w:val="Default"/>
              <w:jc w:val="both"/>
              <w:rPr>
                <w:bCs/>
                <w:i/>
                <w:sz w:val="28"/>
                <w:szCs w:val="28"/>
              </w:rPr>
            </w:pPr>
            <w:proofErr w:type="gramStart"/>
            <w:r>
              <w:rPr>
                <w:bCs/>
                <w:i/>
                <w:sz w:val="28"/>
                <w:szCs w:val="28"/>
              </w:rPr>
              <w:t>З</w:t>
            </w:r>
            <w:proofErr w:type="gramEnd"/>
            <w:r>
              <w:rPr>
                <w:bCs/>
                <w:i/>
                <w:sz w:val="28"/>
                <w:szCs w:val="28"/>
              </w:rPr>
              <w:t xml:space="preserve"> 5 </w:t>
            </w:r>
            <w:r>
              <w:rPr>
                <w:i/>
                <w:sz w:val="28"/>
                <w:szCs w:val="28"/>
              </w:rPr>
              <w:t xml:space="preserve"> функциональные виды логистики, их характеристики</w:t>
            </w:r>
          </w:p>
        </w:tc>
      </w:tr>
    </w:tbl>
    <w:p w:rsidR="00C456A4" w:rsidRDefault="00C456A4" w:rsidP="00C456A4">
      <w:pPr>
        <w:pStyle w:val="Default"/>
        <w:ind w:left="-567" w:firstLine="709"/>
        <w:jc w:val="center"/>
        <w:rPr>
          <w:sz w:val="28"/>
          <w:szCs w:val="28"/>
        </w:rPr>
      </w:pPr>
    </w:p>
    <w:p w:rsidR="00C456A4" w:rsidRDefault="00C456A4" w:rsidP="00C456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Учебная дисциплина </w:t>
      </w:r>
      <w:r w:rsidRPr="00167BCE">
        <w:rPr>
          <w:sz w:val="28"/>
          <w:szCs w:val="28"/>
        </w:rPr>
        <w:t xml:space="preserve">ОП.06 </w:t>
      </w:r>
      <w:r w:rsidRPr="00167BCE">
        <w:rPr>
          <w:color w:val="000000"/>
          <w:sz w:val="28"/>
          <w:szCs w:val="28"/>
        </w:rPr>
        <w:t>Логистика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способствует формированию общих компетенций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ОК 1-4,6,7 ).</w:t>
      </w:r>
    </w:p>
    <w:p w:rsidR="00C456A4" w:rsidRPr="00C456A4" w:rsidRDefault="00C456A4" w:rsidP="00C456A4">
      <w:pPr>
        <w:pStyle w:val="31"/>
        <w:keepNext/>
        <w:keepLines/>
        <w:shd w:val="clear" w:color="auto" w:fill="auto"/>
        <w:tabs>
          <w:tab w:val="left" w:pos="929"/>
        </w:tabs>
        <w:spacing w:line="240" w:lineRule="auto"/>
        <w:ind w:left="555" w:right="120"/>
        <w:jc w:val="both"/>
        <w:rPr>
          <w:b w:val="0"/>
          <w:sz w:val="28"/>
          <w:szCs w:val="28"/>
        </w:rPr>
      </w:pPr>
      <w:bookmarkStart w:id="2" w:name="bookmark4"/>
      <w:r w:rsidRPr="008F5364">
        <w:rPr>
          <w:sz w:val="28"/>
          <w:szCs w:val="28"/>
        </w:rPr>
        <w:t xml:space="preserve"> </w:t>
      </w:r>
      <w:r w:rsidRPr="00C456A4">
        <w:rPr>
          <w:b w:val="0"/>
          <w:sz w:val="28"/>
          <w:szCs w:val="28"/>
        </w:rPr>
        <w:t>Рекомендуемое количество часов на освоение программы дисциплины:</w:t>
      </w:r>
      <w:bookmarkEnd w:id="2"/>
    </w:p>
    <w:p w:rsidR="00C456A4" w:rsidRDefault="00C456A4" w:rsidP="00C456A4">
      <w:pPr>
        <w:pStyle w:val="3"/>
        <w:shd w:val="clear" w:color="auto" w:fill="auto"/>
        <w:spacing w:after="0" w:line="240" w:lineRule="auto"/>
        <w:ind w:left="142" w:right="403"/>
        <w:jc w:val="both"/>
        <w:rPr>
          <w:b w:val="0"/>
          <w:sz w:val="28"/>
          <w:szCs w:val="28"/>
        </w:rPr>
      </w:pPr>
      <w:r w:rsidRPr="00753EE2">
        <w:rPr>
          <w:b w:val="0"/>
          <w:sz w:val="28"/>
          <w:szCs w:val="28"/>
        </w:rPr>
        <w:t xml:space="preserve">максимальной учебной нагрузки обучающегося </w:t>
      </w:r>
      <w:r>
        <w:rPr>
          <w:b w:val="0"/>
          <w:sz w:val="28"/>
          <w:szCs w:val="28"/>
        </w:rPr>
        <w:t>102  часа</w:t>
      </w:r>
      <w:r w:rsidRPr="00753EE2">
        <w:rPr>
          <w:b w:val="0"/>
          <w:sz w:val="28"/>
          <w:szCs w:val="28"/>
        </w:rPr>
        <w:t xml:space="preserve">, в том числе: обязательной аудиторной учебной нагрузки обучающегося </w:t>
      </w:r>
      <w:r>
        <w:rPr>
          <w:b w:val="0"/>
          <w:sz w:val="28"/>
          <w:szCs w:val="28"/>
        </w:rPr>
        <w:t>68 часов</w:t>
      </w:r>
      <w:r w:rsidRPr="00753EE2">
        <w:rPr>
          <w:b w:val="0"/>
          <w:sz w:val="28"/>
          <w:szCs w:val="28"/>
        </w:rPr>
        <w:t>; самостоятельной работы обучающегося</w:t>
      </w:r>
      <w:r>
        <w:rPr>
          <w:b w:val="0"/>
          <w:sz w:val="28"/>
          <w:szCs w:val="28"/>
        </w:rPr>
        <w:t xml:space="preserve"> 34 часа.</w:t>
      </w:r>
    </w:p>
    <w:p w:rsidR="00D76E93" w:rsidRPr="00C456A4" w:rsidRDefault="00C456A4">
      <w:pPr>
        <w:rPr>
          <w:i/>
        </w:rPr>
      </w:pPr>
      <w:r w:rsidRPr="00C456A4">
        <w:rPr>
          <w:rStyle w:val="a4"/>
          <w:rFonts w:eastAsiaTheme="minorEastAsia"/>
          <w:b w:val="0"/>
          <w:i w:val="0"/>
          <w:sz w:val="28"/>
          <w:szCs w:val="28"/>
        </w:rPr>
        <w:t>Промежуточная  аттестация в форме дифференцированного зачета</w:t>
      </w:r>
    </w:p>
    <w:sectPr w:rsidR="00D76E93" w:rsidRPr="00C45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A1881"/>
    <w:multiLevelType w:val="multilevel"/>
    <w:tmpl w:val="883CD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0D2ED4"/>
    <w:multiLevelType w:val="multilevel"/>
    <w:tmpl w:val="61E89B7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2">
    <w:nsid w:val="4B5B31C2"/>
    <w:multiLevelType w:val="multilevel"/>
    <w:tmpl w:val="1FB480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56A4"/>
    <w:rsid w:val="00C456A4"/>
    <w:rsid w:val="00CE181B"/>
    <w:rsid w:val="00D7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56A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6A4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3"/>
    <w:rsid w:val="00C456A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0">
    <w:name w:val="Заголовок №3_"/>
    <w:basedOn w:val="a0"/>
    <w:link w:val="31"/>
    <w:rsid w:val="00C456A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95pt">
    <w:name w:val="Основной текст + 9;5 pt;Не полужирный"/>
    <w:basedOn w:val="a3"/>
    <w:rsid w:val="00C456A4"/>
    <w:rPr>
      <w:color w:val="000000"/>
      <w:spacing w:val="0"/>
      <w:w w:val="100"/>
      <w:position w:val="0"/>
      <w:sz w:val="19"/>
      <w:szCs w:val="19"/>
      <w:lang w:val="ru-RU"/>
    </w:rPr>
  </w:style>
  <w:style w:type="paragraph" w:customStyle="1" w:styleId="3">
    <w:name w:val="Основной текст3"/>
    <w:basedOn w:val="a"/>
    <w:link w:val="a3"/>
    <w:rsid w:val="00C456A4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Заголовок №3"/>
    <w:basedOn w:val="a"/>
    <w:link w:val="30"/>
    <w:rsid w:val="00C456A4"/>
    <w:pPr>
      <w:widowControl w:val="0"/>
      <w:shd w:val="clear" w:color="auto" w:fill="FFFFFF"/>
      <w:spacing w:after="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C456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Основной текст + Не полужирный;Курсив"/>
    <w:basedOn w:val="a3"/>
    <w:rsid w:val="00C456A4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2</cp:revision>
  <dcterms:created xsi:type="dcterms:W3CDTF">2019-08-18T16:08:00Z</dcterms:created>
  <dcterms:modified xsi:type="dcterms:W3CDTF">2019-08-18T16:18:00Z</dcterms:modified>
</cp:coreProperties>
</file>