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 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ОУДб.08 Естествознание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Программа общеобразовательной учебной дисциплины ОУДб.08 Естествознание предназначена для изучения естествознание в пределах освоения основной профессиональной образовательной программы СПО по специальности 40.02.01 Право и организация социального обеспечения,40.00.00 Юриспруденция 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«Естествознание»,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Содержание программы ОУДб.08Естествознание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овладение умениями применять полученные знания для объяснения явлений окружающего мира, восприятия информации естественнонаучного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3327E">
        <w:rPr>
          <w:rFonts w:ascii="Times New Roman" w:hAnsi="Times New Roman" w:cs="Times New Roman"/>
        </w:rPr>
        <w:t>воспитаниеубежденности</w:t>
      </w:r>
      <w:proofErr w:type="spellEnd"/>
      <w:r w:rsidRPr="00D3327E">
        <w:rPr>
          <w:rFonts w:ascii="Times New Roman" w:hAnsi="Times New Roman" w:cs="Times New Roman"/>
        </w:rPr>
        <w:t xml:space="preserve"> в возможности познания законной природы и использования достижений естественных наук для развития цивилизации и повышения качества жизни;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применение естественнонаучных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Освоение содержания учебной дисциплины </w:t>
      </w:r>
      <w:r w:rsidRPr="00D3327E">
        <w:rPr>
          <w:rFonts w:ascii="Times New Roman" w:hAnsi="Times New Roman" w:cs="Times New Roman"/>
        </w:rPr>
        <w:t xml:space="preserve">ОУДб.08Естествознание </w:t>
      </w:r>
      <w:r w:rsidRPr="00D3327E">
        <w:rPr>
          <w:rFonts w:ascii="Times New Roman" w:eastAsia="Times New Roman" w:hAnsi="Times New Roman" w:cs="Times New Roman"/>
          <w:lang w:eastAsia="ru-RU"/>
        </w:rPr>
        <w:t xml:space="preserve">обеспечивает достижение студентами следующих </w:t>
      </w:r>
      <w:r w:rsidRPr="00D3327E">
        <w:rPr>
          <w:rFonts w:ascii="Times New Roman" w:eastAsia="Times New Roman" w:hAnsi="Times New Roman" w:cs="Times New Roman"/>
          <w:b/>
          <w:i/>
          <w:lang w:eastAsia="ru-RU"/>
        </w:rPr>
        <w:t>результатов</w:t>
      </w:r>
      <w:r w:rsidRPr="00D3327E">
        <w:rPr>
          <w:rFonts w:ascii="Times New Roman" w:hAnsi="Times New Roman" w:cs="Times New Roman"/>
          <w:b/>
          <w:i/>
        </w:rPr>
        <w:t>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 к истории и достижениям в области естественных наук, чувство  гордости за российские естественные науки;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готовность к продолжению образования, повышению квалификации в избранной профессиональной деятельности, используя знания в области  естественных наук;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 естественных наук  для человека и общества, умение; использовать технологические достижения в области физики, химии, биологии для повышения собственного интеллектуального развития в выбранной   профессиональной деятельности;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естественнонаучные  знания,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 в области естествознания;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окружающего естественного мира;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(наблюдение, научный эксперимент) для изучения различных сторон естественнонаучной картины мира,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естественнонаучной информации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пространствеино-временных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масштабах Вселенной;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мегамира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, макромира и микромира; владение приёмами естественнонаучных наблюдений, опытов, исследований и оценки достоверности полученных результатов;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умений понимать значимость естественнонаучного</w:t>
      </w:r>
    </w:p>
    <w:p w:rsidR="00A37B42" w:rsidRPr="00D3327E" w:rsidRDefault="00A37B42" w:rsidP="00D3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знания для каждого человека, независимо от его профессиональной деятельности, различать факты и оценки, сравнивать оценочные выводы, видеть их связь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скритериями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оценок и связь критериев с определённой системой ценностей.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ОУДб.08Естествознание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–162 час.  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обязательная аудиторная нагрузка обучающихся, включая практические занятия, – 108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–54 час.</w:t>
      </w:r>
    </w:p>
    <w:p w:rsidR="00687A5B" w:rsidRDefault="00687A5B" w:rsidP="00687A5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7F618F" w:rsidRPr="00D3327E" w:rsidRDefault="007F618F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6398" w:rsidRPr="00D3327E" w:rsidRDefault="00D26398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26398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E1CBF"/>
    <w:rsid w:val="00326530"/>
    <w:rsid w:val="003E29B3"/>
    <w:rsid w:val="004C4C6C"/>
    <w:rsid w:val="00570BFD"/>
    <w:rsid w:val="00587DB0"/>
    <w:rsid w:val="00607FD1"/>
    <w:rsid w:val="00687A5B"/>
    <w:rsid w:val="006A5303"/>
    <w:rsid w:val="007157C2"/>
    <w:rsid w:val="00737658"/>
    <w:rsid w:val="007B5A58"/>
    <w:rsid w:val="007F618F"/>
    <w:rsid w:val="008424D8"/>
    <w:rsid w:val="009A1D3C"/>
    <w:rsid w:val="00A37B42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2019-08-18T16:51:00Z</dcterms:modified>
</cp:coreProperties>
</file>