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21" w:rsidRPr="004D51AA" w:rsidRDefault="00994A21" w:rsidP="00994A21">
      <w:pPr>
        <w:pStyle w:val="a3"/>
        <w:spacing w:line="360" w:lineRule="auto"/>
        <w:jc w:val="center"/>
        <w:rPr>
          <w:rFonts w:ascii="Times New Roman" w:hAnsi="Times New Roman"/>
          <w:b/>
          <w:sz w:val="32"/>
        </w:rPr>
      </w:pPr>
      <w:r w:rsidRPr="004D51AA">
        <w:rPr>
          <w:rFonts w:ascii="Times New Roman" w:hAnsi="Times New Roman"/>
          <w:b/>
          <w:sz w:val="32"/>
        </w:rPr>
        <w:t xml:space="preserve">Сценарный план 3-х уроков </w:t>
      </w:r>
    </w:p>
    <w:p w:rsidR="00225AF2" w:rsidRPr="004D51AA" w:rsidRDefault="00994A21" w:rsidP="00994A21">
      <w:pPr>
        <w:pStyle w:val="a3"/>
        <w:spacing w:line="360" w:lineRule="auto"/>
        <w:jc w:val="center"/>
        <w:rPr>
          <w:rFonts w:ascii="Times New Roman" w:hAnsi="Times New Roman"/>
          <w:b/>
          <w:sz w:val="32"/>
        </w:rPr>
      </w:pPr>
      <w:r w:rsidRPr="004D51AA">
        <w:rPr>
          <w:rFonts w:ascii="Times New Roman" w:hAnsi="Times New Roman"/>
          <w:b/>
          <w:sz w:val="32"/>
        </w:rPr>
        <w:t>«Русская весна в Севастополе»</w:t>
      </w:r>
    </w:p>
    <w:p w:rsidR="00994A21" w:rsidRPr="004D51AA" w:rsidRDefault="00994A21" w:rsidP="00994A2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A21" w:rsidRPr="004D51AA" w:rsidRDefault="00994A21" w:rsidP="00994A2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D51AA">
        <w:rPr>
          <w:rFonts w:ascii="Times New Roman" w:hAnsi="Times New Roman"/>
          <w:b/>
          <w:sz w:val="28"/>
          <w:szCs w:val="28"/>
        </w:rPr>
        <w:t xml:space="preserve">Дата: </w:t>
      </w:r>
      <w:r w:rsidR="00C20FCA">
        <w:rPr>
          <w:rFonts w:ascii="Times New Roman" w:hAnsi="Times New Roman"/>
          <w:iCs/>
          <w:sz w:val="28"/>
          <w:szCs w:val="28"/>
        </w:rPr>
        <w:t xml:space="preserve">март </w:t>
      </w:r>
      <w:r w:rsidRPr="004D51AA">
        <w:rPr>
          <w:rFonts w:ascii="Times New Roman" w:hAnsi="Times New Roman"/>
          <w:iCs/>
          <w:sz w:val="28"/>
          <w:szCs w:val="28"/>
        </w:rPr>
        <w:t>2022г. (г. Севастополь)</w:t>
      </w:r>
      <w:r w:rsidRPr="004D51A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94A21" w:rsidRDefault="00994A21" w:rsidP="00994A21">
      <w:pPr>
        <w:pStyle w:val="a3"/>
        <w:spacing w:line="360" w:lineRule="auto"/>
        <w:rPr>
          <w:rFonts w:ascii="Arial" w:hAnsi="Arial" w:cs="Arial"/>
          <w:iCs/>
          <w:color w:val="103166"/>
          <w:sz w:val="24"/>
        </w:rPr>
      </w:pPr>
    </w:p>
    <w:tbl>
      <w:tblPr>
        <w:tblStyle w:val="a4"/>
        <w:tblW w:w="15388" w:type="dxa"/>
        <w:tblLayout w:type="fixed"/>
        <w:tblLook w:val="04A0" w:firstRow="1" w:lastRow="0" w:firstColumn="1" w:lastColumn="0" w:noHBand="0" w:noVBand="1"/>
      </w:tblPr>
      <w:tblGrid>
        <w:gridCol w:w="524"/>
        <w:gridCol w:w="1598"/>
        <w:gridCol w:w="9072"/>
        <w:gridCol w:w="4194"/>
      </w:tblGrid>
      <w:tr w:rsidR="00994A21" w:rsidRPr="00E935BE" w:rsidTr="004D51AA">
        <w:tc>
          <w:tcPr>
            <w:tcW w:w="524" w:type="dxa"/>
            <w:shd w:val="clear" w:color="auto" w:fill="D9D9D9" w:themeFill="background1" w:themeFillShade="D9"/>
          </w:tcPr>
          <w:p w:rsidR="00994A21" w:rsidRPr="004D51AA" w:rsidRDefault="00994A21" w:rsidP="00B3042A">
            <w:pPr>
              <w:ind w:left="-394" w:firstLine="39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994A21" w:rsidRPr="004D51AA" w:rsidRDefault="00994A21" w:rsidP="00B3042A">
            <w:pPr>
              <w:ind w:left="-394" w:firstLine="39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5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Тайминг</w:t>
            </w:r>
            <w:proofErr w:type="spellEnd"/>
          </w:p>
        </w:tc>
        <w:tc>
          <w:tcPr>
            <w:tcW w:w="9072" w:type="dxa"/>
            <w:shd w:val="clear" w:color="auto" w:fill="D9D9D9" w:themeFill="background1" w:themeFillShade="D9"/>
          </w:tcPr>
          <w:p w:rsidR="00994A21" w:rsidRPr="004D51AA" w:rsidRDefault="00994A21" w:rsidP="00B3042A">
            <w:pPr>
              <w:ind w:left="-394" w:firstLine="39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</w:t>
            </w:r>
          </w:p>
          <w:p w:rsidR="00994A21" w:rsidRPr="004D51AA" w:rsidRDefault="00994A21" w:rsidP="00B304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Блока 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994A21" w:rsidRPr="004D51AA" w:rsidRDefault="00E644DB" w:rsidP="00E64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видеоматериал</w:t>
            </w:r>
          </w:p>
        </w:tc>
      </w:tr>
      <w:tr w:rsidR="00E644DB" w:rsidTr="004D51AA">
        <w:trPr>
          <w:trHeight w:val="398"/>
        </w:trPr>
        <w:tc>
          <w:tcPr>
            <w:tcW w:w="524" w:type="dxa"/>
            <w:shd w:val="clear" w:color="auto" w:fill="FFFFFF" w:themeFill="background1"/>
          </w:tcPr>
          <w:p w:rsidR="00E644DB" w:rsidRPr="00F93465" w:rsidRDefault="00F93465" w:rsidP="00B3042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3465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598" w:type="dxa"/>
            <w:shd w:val="clear" w:color="auto" w:fill="FFFFFF" w:themeFill="background1"/>
          </w:tcPr>
          <w:p w:rsidR="00E644DB" w:rsidRPr="00587613" w:rsidRDefault="00E644DB" w:rsidP="00B3042A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66" w:type="dxa"/>
            <w:gridSpan w:val="2"/>
            <w:shd w:val="clear" w:color="auto" w:fill="FFFFFF" w:themeFill="background1"/>
          </w:tcPr>
          <w:p w:rsidR="00E644DB" w:rsidRPr="00E644DB" w:rsidRDefault="00E644DB" w:rsidP="00E6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</w:t>
            </w:r>
            <w:r w:rsidRPr="00835ECA">
              <w:rPr>
                <w:rFonts w:ascii="Times New Roman" w:hAnsi="Times New Roman" w:cs="Times New Roman"/>
                <w:sz w:val="28"/>
                <w:szCs w:val="28"/>
              </w:rPr>
              <w:t xml:space="preserve">ор с ребятами должен быть искренним и откровенным.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Поменьше общих фраз и догм. Нужно обратиться к недавней истории города, семьи, их личному опыту (старшеклассники кое-что помнят из событий восьмилетней давности).</w:t>
            </w:r>
          </w:p>
        </w:tc>
      </w:tr>
      <w:tr w:rsidR="00994A21" w:rsidTr="00994A21">
        <w:tc>
          <w:tcPr>
            <w:tcW w:w="524" w:type="dxa"/>
          </w:tcPr>
          <w:p w:rsidR="00994A21" w:rsidRPr="00F93465" w:rsidRDefault="00F93465" w:rsidP="00F9346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346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2. </w:t>
            </w:r>
          </w:p>
        </w:tc>
        <w:tc>
          <w:tcPr>
            <w:tcW w:w="1598" w:type="dxa"/>
          </w:tcPr>
          <w:p w:rsidR="00994A21" w:rsidRPr="00587613" w:rsidRDefault="00994A21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</w:tc>
        <w:tc>
          <w:tcPr>
            <w:tcW w:w="9072" w:type="dxa"/>
          </w:tcPr>
          <w:p w:rsidR="00994A21" w:rsidRPr="0049438E" w:rsidRDefault="00994A21" w:rsidP="00B3042A">
            <w:r w:rsidRPr="00E644DB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</w:t>
            </w:r>
          </w:p>
        </w:tc>
        <w:tc>
          <w:tcPr>
            <w:tcW w:w="4194" w:type="dxa"/>
          </w:tcPr>
          <w:p w:rsidR="00994A21" w:rsidRDefault="00994A21" w:rsidP="00B3042A"/>
        </w:tc>
      </w:tr>
      <w:tr w:rsidR="00E644DB" w:rsidTr="004D51AA">
        <w:tc>
          <w:tcPr>
            <w:tcW w:w="524" w:type="dxa"/>
          </w:tcPr>
          <w:p w:rsidR="00E644DB" w:rsidRPr="00F93465" w:rsidRDefault="00F93465" w:rsidP="00B3042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3465"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598" w:type="dxa"/>
          </w:tcPr>
          <w:p w:rsidR="00E644DB" w:rsidRDefault="00E644DB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  <w:p w:rsidR="00E644DB" w:rsidRPr="00587613" w:rsidRDefault="00E644DB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</w:tcPr>
          <w:p w:rsidR="00E644DB" w:rsidRPr="00E644DB" w:rsidRDefault="00E644DB" w:rsidP="00E644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4DB">
              <w:rPr>
                <w:rFonts w:ascii="Times New Roman" w:hAnsi="Times New Roman" w:cs="Times New Roman"/>
                <w:b/>
                <w:sz w:val="32"/>
                <w:szCs w:val="32"/>
              </w:rPr>
              <w:t>1 блок</w:t>
            </w:r>
            <w:r w:rsidRPr="002878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«Истоки Русской весны»</w:t>
            </w:r>
          </w:p>
        </w:tc>
        <w:tc>
          <w:tcPr>
            <w:tcW w:w="4194" w:type="dxa"/>
            <w:vMerge w:val="restart"/>
          </w:tcPr>
          <w:p w:rsidR="00E644DB" w:rsidRDefault="00C20FCA" w:rsidP="00B3042A">
            <w:hyperlink r:id="rId5" w:history="1">
              <w:r w:rsidR="00E644DB" w:rsidRPr="004E39F7">
                <w:rPr>
                  <w:rStyle w:val="a5"/>
                </w:rPr>
                <w:t>https://nts-tv.com/programms/sevastopol-vyuchennye-uroki-ukrainskoy-istorii/sevastopol-vyuchennye-uroki-ukrainskoy-istorii-14584/</w:t>
              </w:r>
            </w:hyperlink>
            <w:r w:rsidR="00E644DB">
              <w:t xml:space="preserve"> </w:t>
            </w:r>
          </w:p>
        </w:tc>
      </w:tr>
      <w:tr w:rsidR="00E644DB" w:rsidRPr="00E935BE" w:rsidTr="00994A21">
        <w:tc>
          <w:tcPr>
            <w:tcW w:w="524" w:type="dxa"/>
          </w:tcPr>
          <w:p w:rsidR="00E644DB" w:rsidRPr="007A0E41" w:rsidRDefault="00E644DB" w:rsidP="00F93465">
            <w:pPr>
              <w:pStyle w:val="a3"/>
              <w:rPr>
                <w:rFonts w:ascii="Arial" w:hAnsi="Arial" w:cs="Arial"/>
                <w:bCs/>
                <w:iCs/>
                <w:color w:val="103166"/>
              </w:rPr>
            </w:pPr>
          </w:p>
        </w:tc>
        <w:tc>
          <w:tcPr>
            <w:tcW w:w="1598" w:type="dxa"/>
          </w:tcPr>
          <w:p w:rsidR="00E644DB" w:rsidRPr="00587613" w:rsidRDefault="00E644DB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</w:tc>
        <w:tc>
          <w:tcPr>
            <w:tcW w:w="9072" w:type="dxa"/>
          </w:tcPr>
          <w:p w:rsidR="00E644DB" w:rsidRDefault="00E644DB" w:rsidP="00994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Исторически Севастополь с момента своего основания был частью России, базой Черноморского флота, форпостом на юго-западных рубежах Российского государства. </w:t>
            </w:r>
          </w:p>
          <w:p w:rsidR="00E644DB" w:rsidRDefault="00E644DB" w:rsidP="00994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из поколения в поколение определяло духовный настрой большинства жителей, воплощалось в названиях улиц, площадей, памятников, экспозициях музеев, судьбах самих людей. По переписи 2001 года 75% горожан были русскими, 96 % - русскоязычными.</w:t>
            </w:r>
          </w:p>
          <w:p w:rsidR="00E644DB" w:rsidRDefault="00E644DB" w:rsidP="00994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После распада СССР Севастополь оказался в составе независимой Украины.   Население города болезненно воспринимало неуклонную ассимиляцию, нараставшую украинизацию жизни, в первую очередь, в сфере образования, культуры, в судопроизводстве, документообороте.</w:t>
            </w:r>
            <w:r w:rsidRPr="002D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Волновал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севастопольцев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вопрос о сохранении русского языка, который целенаправленно вытеснялся из системы образования,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органов государственной власти, юриспруденции, судопроизводства, медицинского обслуживания и т.д.</w:t>
            </w:r>
            <w:r w:rsidRPr="002D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Украине русский язык стали рассматривать исключительно как региональный. </w:t>
            </w:r>
          </w:p>
          <w:p w:rsidR="00E644DB" w:rsidRPr="00314A30" w:rsidRDefault="00E644DB" w:rsidP="00994A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Одновременно с вопросом о русском языке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севастопольцы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тревогой воспринимали набиравшие на </w:t>
            </w:r>
            <w:r w:rsidRPr="00314A30">
              <w:rPr>
                <w:rFonts w:ascii="Times New Roman" w:hAnsi="Times New Roman"/>
                <w:sz w:val="28"/>
                <w:szCs w:val="28"/>
              </w:rPr>
              <w:t xml:space="preserve">Украине силу националистические и русофобские тенденции, отравлявшие сознание рядовых граждан. Особенно сильно это проявлялось в области исторического образования, которое на Украине полностью оказалось под контролем националистических сил. </w:t>
            </w:r>
          </w:p>
          <w:p w:rsidR="00E644DB" w:rsidRPr="00DC46C9" w:rsidRDefault="00E644DB" w:rsidP="00994A2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14A30">
              <w:rPr>
                <w:rFonts w:ascii="Times New Roman" w:hAnsi="Times New Roman"/>
                <w:i/>
                <w:sz w:val="28"/>
                <w:szCs w:val="28"/>
              </w:rPr>
              <w:t>В средней и высшей школе был осуществлен переход к политизированным и фальсифицированным историческим курсам. В учебниках истории практически не уделялось внимание культурным, конфессиональным, историческим особенностям разных регионов Украины</w:t>
            </w:r>
            <w:r w:rsidRPr="00314A30">
              <w:rPr>
                <w:i/>
                <w:sz w:val="28"/>
                <w:szCs w:val="28"/>
              </w:rPr>
              <w:t xml:space="preserve">. </w:t>
            </w:r>
            <w:r w:rsidRPr="00314A30">
              <w:rPr>
                <w:rFonts w:ascii="Times New Roman" w:hAnsi="Times New Roman"/>
                <w:i/>
                <w:sz w:val="28"/>
                <w:szCs w:val="28"/>
              </w:rPr>
              <w:t>Носителем национального самосознания и источником независимой государственности признавался только украинский народ. Но особенное возмущение преподавателей, ветеранов и общественности города-героя Севастополя вызывала грубая фальсификация истории Второй мировой и Великой Отечественной войн. Внедрялась концепция, утверждавшая, что в 1941-1945 годах на территории Украины воевали между собой два тоталитарных режима – советский и нацистский, а единственной освободительной силой, боровшейся за интересы украинского народа, якобы было движение украинских националистов</w:t>
            </w:r>
            <w:r w:rsidRPr="00DC46C9">
              <w:rPr>
                <w:rFonts w:ascii="Times New Roman" w:hAnsi="Times New Roman"/>
                <w:i/>
                <w:sz w:val="28"/>
                <w:szCs w:val="28"/>
              </w:rPr>
              <w:t xml:space="preserve"> (ОУН-УПА).</w:t>
            </w:r>
          </w:p>
          <w:p w:rsidR="00E644DB" w:rsidRDefault="00E644DB" w:rsidP="00994A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Отрицался героизм советского народа в период войны. Из научного оборота было фактически изъято понятие «Великая Отечественная война». Такая система исторического образования в значительной степени способствовала тому, что за два десятилетия независимости Украины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было сформировано поколение, ставшее носителем извращенного националистического самосознания.</w:t>
            </w:r>
          </w:p>
          <w:p w:rsidR="00E644DB" w:rsidRDefault="00E644DB" w:rsidP="00994A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Тренд украинской политики «Украина – это не Россия», заигрывание с националистами, реабилитация пособников нацистов, дискриминация в отношении русского языка, отказ от федерализации страны, демонстративный разрыв исторических и культурных связей с Россией и переход под протекторат Запада провоцировали раскол в украинском обществе.</w:t>
            </w:r>
          </w:p>
          <w:p w:rsidR="00E644DB" w:rsidRDefault="00E644DB" w:rsidP="00994A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Катализатором, ускорившим эти процессы, стал политический кризис, охвативший Украину осенью 2013 года, а затем и антиконституционный государственный переворот февраля 2014 года, что привело страну к распаду. </w:t>
            </w:r>
          </w:p>
          <w:p w:rsidR="00E644DB" w:rsidRDefault="00E644DB" w:rsidP="00994A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События на майдане в конце 2013 г., которые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севастопольцы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могли наблюдать по всем каналам телевидения, подтверждали их самые худшие опасения: наряду с вмешательством Запада, на смену коррумпированному режиму В.</w:t>
            </w:r>
            <w: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Януковича реальную власть на Украине начали захватывать радикальные националистические силы. </w:t>
            </w:r>
          </w:p>
          <w:p w:rsidR="00E644DB" w:rsidRDefault="00E644DB" w:rsidP="00994A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севастопольцев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концу 2013 г. стремительно формировались настроения в пользу решительного неприятия «майданной революции» и намерения самостоятельно решать свою судьбу в тесной связи с Россией. </w:t>
            </w:r>
          </w:p>
          <w:p w:rsidR="00E644DB" w:rsidRDefault="00E644DB" w:rsidP="00994A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 февраля на Украине произошел государственный переворот, власть в стране захватили националистические силы.</w:t>
            </w:r>
          </w:p>
          <w:p w:rsidR="00E644DB" w:rsidRPr="00484B81" w:rsidRDefault="00E644DB" w:rsidP="00B3042A">
            <w:pPr>
              <w:rPr>
                <w:rFonts w:ascii="Arial" w:hAnsi="Arial" w:cs="Arial"/>
                <w:b/>
                <w:iCs/>
                <w:color w:val="103166"/>
              </w:rPr>
            </w:pPr>
          </w:p>
        </w:tc>
        <w:tc>
          <w:tcPr>
            <w:tcW w:w="4194" w:type="dxa"/>
            <w:vMerge/>
          </w:tcPr>
          <w:p w:rsidR="00E644DB" w:rsidRPr="00E935BE" w:rsidRDefault="00E644DB" w:rsidP="00B3042A">
            <w:pPr>
              <w:rPr>
                <w:rFonts w:ascii="Arial" w:hAnsi="Arial" w:cs="Arial"/>
                <w:iCs/>
                <w:color w:val="103166"/>
              </w:rPr>
            </w:pPr>
          </w:p>
        </w:tc>
      </w:tr>
      <w:tr w:rsidR="00E644DB" w:rsidRPr="00E935BE" w:rsidTr="004D51AA">
        <w:tc>
          <w:tcPr>
            <w:tcW w:w="524" w:type="dxa"/>
          </w:tcPr>
          <w:p w:rsidR="00E644DB" w:rsidRPr="00F93465" w:rsidRDefault="00F93465" w:rsidP="00B3042A">
            <w:pPr>
              <w:pStyle w:val="a3"/>
              <w:jc w:val="center"/>
              <w:rPr>
                <w:rFonts w:ascii="Times New Roman" w:hAnsi="Times New Roman"/>
                <w:bCs/>
                <w:iCs/>
                <w:color w:val="103166"/>
                <w:sz w:val="28"/>
                <w:szCs w:val="28"/>
              </w:rPr>
            </w:pPr>
            <w:r w:rsidRPr="00F93465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598" w:type="dxa"/>
          </w:tcPr>
          <w:p w:rsidR="00E644DB" w:rsidRPr="00587613" w:rsidRDefault="00E644DB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</w:tcPr>
          <w:p w:rsidR="00E644DB" w:rsidRPr="00E644DB" w:rsidRDefault="00E644DB" w:rsidP="00E644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r w:rsidRPr="00287809">
              <w:rPr>
                <w:rFonts w:ascii="Times New Roman" w:hAnsi="Times New Roman" w:cs="Times New Roman"/>
                <w:b/>
                <w:sz w:val="32"/>
                <w:szCs w:val="32"/>
              </w:rPr>
              <w:t>блок «Русская весна»</w:t>
            </w:r>
          </w:p>
        </w:tc>
        <w:tc>
          <w:tcPr>
            <w:tcW w:w="4194" w:type="dxa"/>
            <w:vMerge w:val="restart"/>
          </w:tcPr>
          <w:p w:rsidR="00E644DB" w:rsidRDefault="00C20FCA" w:rsidP="00B3042A">
            <w:hyperlink r:id="rId6" w:history="1">
              <w:r w:rsidR="00E644DB" w:rsidRPr="004E39F7">
                <w:rPr>
                  <w:rStyle w:val="a5"/>
                </w:rPr>
                <w:t>https://disk.yandex.ru/i/SFESeQHBKnHrfw</w:t>
              </w:r>
            </w:hyperlink>
            <w:r w:rsidR="00E644DB">
              <w:t xml:space="preserve"> </w:t>
            </w:r>
          </w:p>
        </w:tc>
      </w:tr>
      <w:tr w:rsidR="00E644DB" w:rsidRPr="00E935BE" w:rsidTr="005546CE">
        <w:tc>
          <w:tcPr>
            <w:tcW w:w="524" w:type="dxa"/>
          </w:tcPr>
          <w:p w:rsidR="00E644DB" w:rsidRPr="007A0E41" w:rsidRDefault="00E644DB" w:rsidP="00B3042A">
            <w:pPr>
              <w:pStyle w:val="a3"/>
              <w:jc w:val="center"/>
              <w:rPr>
                <w:rFonts w:ascii="Arial" w:hAnsi="Arial" w:cs="Arial"/>
                <w:bCs/>
                <w:iCs/>
                <w:color w:val="103166"/>
              </w:rPr>
            </w:pPr>
          </w:p>
        </w:tc>
        <w:tc>
          <w:tcPr>
            <w:tcW w:w="1598" w:type="dxa"/>
          </w:tcPr>
          <w:p w:rsidR="00E644DB" w:rsidRPr="00587613" w:rsidRDefault="00E644DB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</w:tc>
        <w:tc>
          <w:tcPr>
            <w:tcW w:w="9072" w:type="dxa"/>
          </w:tcPr>
          <w:p w:rsidR="00E644DB" w:rsidRDefault="00E644DB" w:rsidP="004D51A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 февраля 2014 года в Севастополе на площади Нахимова состоялся «Митинг народной воли против фашизма на Украине»</w:t>
            </w:r>
            <w:r>
              <w:rPr>
                <w:sz w:val="28"/>
                <w:szCs w:val="28"/>
              </w:rPr>
              <w:t xml:space="preserve">, на котором собравшиеся жители города (свыше 30 000 человек) заявили об отказе признать незаконное руководство страны, высказали недоверие действующей власти в Севастополе, избрали «народным мэром» </w:t>
            </w:r>
            <w:r>
              <w:rPr>
                <w:sz w:val="28"/>
                <w:szCs w:val="28"/>
              </w:rPr>
              <w:lastRenderedPageBreak/>
              <w:t xml:space="preserve">Севастополя Алексея Михайловича Чалого, объявили о создании отрядов самообороны. 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C46C9">
              <w:rPr>
                <w:b/>
                <w:sz w:val="28"/>
                <w:szCs w:val="28"/>
              </w:rPr>
              <w:t>24 февраля</w:t>
            </w:r>
            <w:r>
              <w:rPr>
                <w:sz w:val="28"/>
                <w:szCs w:val="28"/>
              </w:rPr>
              <w:t xml:space="preserve"> под давлением </w:t>
            </w:r>
            <w:proofErr w:type="spellStart"/>
            <w:r>
              <w:rPr>
                <w:sz w:val="28"/>
                <w:szCs w:val="28"/>
              </w:rPr>
              <w:t>севастопольцев</w:t>
            </w:r>
            <w:proofErr w:type="spellEnd"/>
            <w:r>
              <w:rPr>
                <w:sz w:val="28"/>
                <w:szCs w:val="28"/>
              </w:rPr>
              <w:t xml:space="preserve"> Городской совет принял решение о создании в Севастополе Координационного совета по обеспечению жизнедеятельности города.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последующих недель Координационный совет обеспечивал безопасность горожан, функционирование городской инфраструктуры, решал все насущные вопросы.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марта</w:t>
            </w:r>
            <w:r>
              <w:rPr>
                <w:sz w:val="28"/>
                <w:szCs w:val="28"/>
              </w:rPr>
              <w:t xml:space="preserve"> Севастопольский городской Совет официально отказался подчиняться новому украинскому правительству.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марта </w:t>
            </w:r>
            <w:r>
              <w:rPr>
                <w:sz w:val="28"/>
                <w:szCs w:val="28"/>
              </w:rPr>
              <w:t xml:space="preserve"> Верховный</w:t>
            </w:r>
            <w:proofErr w:type="gramEnd"/>
            <w:r>
              <w:rPr>
                <w:sz w:val="28"/>
                <w:szCs w:val="28"/>
              </w:rPr>
              <w:t xml:space="preserve"> Совет АРК принял решение провести</w:t>
            </w:r>
            <w:r>
              <w:rPr>
                <w:sz w:val="28"/>
                <w:szCs w:val="28"/>
                <w:lang w:val="en-US"/>
              </w:rPr>
              <w:t> </w:t>
            </w:r>
            <w:r w:rsidRPr="00DC46C9">
              <w:rPr>
                <w:bCs/>
                <w:sz w:val="28"/>
                <w:szCs w:val="28"/>
              </w:rPr>
              <w:t>16 марта</w:t>
            </w:r>
            <w:r>
              <w:rPr>
                <w:sz w:val="28"/>
                <w:szCs w:val="28"/>
              </w:rPr>
              <w:t xml:space="preserve"> референдум о будущем статусе Крыма с вариантами ответа:</w:t>
            </w:r>
          </w:p>
          <w:p w:rsidR="00E644DB" w:rsidRDefault="00E644DB" w:rsidP="00E644D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 за воссоединение Крыма с Россией на правах субъекта Российской Федерации?»</w:t>
            </w:r>
          </w:p>
          <w:p w:rsidR="00E644DB" w:rsidRDefault="00E644DB" w:rsidP="00E644D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 за восстановление действия Конституции Республики Крым 1992 года и за статус Крыма как части Украины?»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этот день Севастопольский городской Совет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созыва на внеочередной сессии принял решение № 7151 «Об участии в проведении </w:t>
            </w:r>
            <w:proofErr w:type="spellStart"/>
            <w:r>
              <w:rPr>
                <w:sz w:val="28"/>
                <w:szCs w:val="28"/>
              </w:rPr>
              <w:t>общекрымского</w:t>
            </w:r>
            <w:proofErr w:type="spellEnd"/>
            <w:r>
              <w:rPr>
                <w:sz w:val="28"/>
                <w:szCs w:val="28"/>
              </w:rPr>
              <w:t xml:space="preserve"> референдума».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марта </w:t>
            </w:r>
            <w:r>
              <w:rPr>
                <w:sz w:val="28"/>
                <w:szCs w:val="28"/>
              </w:rPr>
              <w:t>парламент Крыма и Севастопольский городской Совет, «исходя из положений Устава ООН и целого ряда других международных документов, закрепляющих право народа на самоопределение, а также принимая во внимание подтверждение Международным судом ООН в отношении Косово от 22 июля 2010 года того факта, что одностороннее провозглашение независимости части государства не нарушает какие-либо нормы международного права», приняли декларацию о намерении провозгласить независимость Крыма и Севастополя от Украины и войти в состав Российской Федерации.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13 марта</w:t>
            </w:r>
            <w:r>
              <w:rPr>
                <w:sz w:val="28"/>
                <w:szCs w:val="28"/>
              </w:rPr>
              <w:t xml:space="preserve"> в Крыму и Севастополе началась работа участковых избирательных комиссий.</w:t>
            </w:r>
          </w:p>
          <w:p w:rsidR="00E644DB" w:rsidRPr="00225E45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225E45">
              <w:rPr>
                <w:b/>
                <w:bCs/>
                <w:sz w:val="28"/>
                <w:szCs w:val="28"/>
              </w:rPr>
              <w:t xml:space="preserve">16 марта </w:t>
            </w:r>
            <w:r w:rsidRPr="00225E45">
              <w:rPr>
                <w:bCs/>
                <w:sz w:val="28"/>
                <w:szCs w:val="28"/>
              </w:rPr>
              <w:t>в Крыму</w:t>
            </w:r>
            <w:r w:rsidRPr="00225E45">
              <w:rPr>
                <w:sz w:val="28"/>
                <w:szCs w:val="28"/>
              </w:rPr>
              <w:t xml:space="preserve"> </w:t>
            </w:r>
            <w:r w:rsidRPr="00225E45">
              <w:rPr>
                <w:bCs/>
                <w:sz w:val="28"/>
                <w:szCs w:val="28"/>
              </w:rPr>
              <w:t>(явка 83,01% от общего числа избирателей) и Севастополе (явка 89,5 % от общего числе избирателей) референдум состоялся.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официальным данным обработки 100 % протоколов в Севастополе за первый вариант ответа проголосовало 95,6 % принявших участие в референдуме (262041 чел.); за второй вариант — 3,37 % (9250 чел.).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марта </w:t>
            </w:r>
            <w:r>
              <w:rPr>
                <w:sz w:val="28"/>
                <w:szCs w:val="28"/>
              </w:rPr>
              <w:t>Президент Российской Федерации Владимир Путин подписал указ «О признании Республики Крым», в соответствии с которым Республика Крым, в которой город Севастополь имеет особый статус, была признана в качестве суверенного и независимого государства.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марта 2014 года в Кремле в Георгиевском зале состоялась торжественная церемония подписания Договора между Российской Федерацией, Республикой Крым и городом Севастополем о принятии в состав Российской Федерации и образовании двух новых субъектов Российской Федерации: Республики Крым и города федерального значения Севастополя.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 марта 2014 года</w:t>
            </w:r>
            <w:r>
              <w:rPr>
                <w:sz w:val="28"/>
                <w:szCs w:val="28"/>
              </w:rPr>
              <w:t xml:space="preserve"> договор ратифицировала Государственная Дума Российской Федерации, </w:t>
            </w:r>
            <w:r w:rsidRPr="00D2470B">
              <w:rPr>
                <w:b/>
                <w:sz w:val="28"/>
                <w:szCs w:val="28"/>
              </w:rPr>
              <w:t>21 марта 2014 года</w:t>
            </w:r>
            <w:r>
              <w:rPr>
                <w:sz w:val="28"/>
                <w:szCs w:val="28"/>
              </w:rPr>
              <w:t xml:space="preserve"> — Совет Федераций Российской Федерации.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завершился долгий путь Крыма и Севастополя на историческую Родину!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D51AA" w:rsidRPr="00E644DB" w:rsidRDefault="004D51AA" w:rsidP="00E644D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194" w:type="dxa"/>
            <w:vMerge/>
          </w:tcPr>
          <w:p w:rsidR="00E644DB" w:rsidRDefault="00E644DB" w:rsidP="00B3042A"/>
        </w:tc>
      </w:tr>
      <w:tr w:rsidR="00E644DB" w:rsidRPr="00E935BE" w:rsidTr="004D51AA">
        <w:tc>
          <w:tcPr>
            <w:tcW w:w="524" w:type="dxa"/>
          </w:tcPr>
          <w:p w:rsidR="00E644DB" w:rsidRPr="00F93465" w:rsidRDefault="00F93465" w:rsidP="00B3042A">
            <w:pPr>
              <w:pStyle w:val="a3"/>
              <w:jc w:val="center"/>
              <w:rPr>
                <w:rFonts w:ascii="Times New Roman" w:hAnsi="Times New Roman"/>
                <w:bCs/>
                <w:iCs/>
                <w:color w:val="103166"/>
                <w:sz w:val="28"/>
                <w:szCs w:val="28"/>
              </w:rPr>
            </w:pPr>
            <w:r w:rsidRPr="00F93465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598" w:type="dxa"/>
          </w:tcPr>
          <w:p w:rsidR="00E644DB" w:rsidRPr="00587613" w:rsidRDefault="00E644DB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</w:tcPr>
          <w:p w:rsidR="00E644DB" w:rsidRPr="00E644DB" w:rsidRDefault="00E644DB" w:rsidP="00E644DB">
            <w:pPr>
              <w:ind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51AA">
              <w:rPr>
                <w:rFonts w:ascii="Times New Roman" w:hAnsi="Times New Roman" w:cs="Times New Roman"/>
                <w:b/>
                <w:sz w:val="32"/>
                <w:szCs w:val="32"/>
              </w:rPr>
              <w:t>3 Блок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25E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Операция РФ по демилитаризации и денацификации Украины </w:t>
            </w:r>
          </w:p>
        </w:tc>
        <w:tc>
          <w:tcPr>
            <w:tcW w:w="4194" w:type="dxa"/>
          </w:tcPr>
          <w:p w:rsidR="004D51AA" w:rsidRDefault="00C20FCA" w:rsidP="004D51AA">
            <w:hyperlink r:id="rId7" w:history="1">
              <w:r w:rsidR="004D51AA" w:rsidRPr="004E39F7">
                <w:rPr>
                  <w:rStyle w:val="a5"/>
                </w:rPr>
                <w:t>https://disk.yandex.ru/i/u3uoys_tASlclg</w:t>
              </w:r>
            </w:hyperlink>
            <w:r w:rsidR="004D51AA">
              <w:t xml:space="preserve"> </w:t>
            </w:r>
          </w:p>
          <w:p w:rsidR="004D51AA" w:rsidRDefault="004D51AA" w:rsidP="004D51AA"/>
          <w:p w:rsidR="004D51AA" w:rsidRDefault="00C20FCA" w:rsidP="004D51AA">
            <w:hyperlink r:id="rId8" w:history="1">
              <w:r w:rsidR="004D51AA" w:rsidRPr="004E39F7">
                <w:rPr>
                  <w:rStyle w:val="a5"/>
                </w:rPr>
                <w:t>https://disk.yandex.ru/i/Ef3EjxX_TxWO5g</w:t>
              </w:r>
            </w:hyperlink>
            <w:r w:rsidR="004D51AA">
              <w:t xml:space="preserve"> </w:t>
            </w:r>
          </w:p>
          <w:p w:rsidR="004D51AA" w:rsidRDefault="004D51AA" w:rsidP="004D51AA"/>
          <w:p w:rsidR="00E644DB" w:rsidRDefault="00C20FCA" w:rsidP="004D51AA">
            <w:hyperlink r:id="rId9" w:history="1">
              <w:r w:rsidR="004D51AA" w:rsidRPr="004E39F7">
                <w:rPr>
                  <w:rStyle w:val="a5"/>
                </w:rPr>
                <w:t>https://disk.yandex.ru/i/OBpWW7vzMqlh3Q</w:t>
              </w:r>
            </w:hyperlink>
            <w:r w:rsidR="004D51AA">
              <w:t xml:space="preserve"> </w:t>
            </w:r>
          </w:p>
          <w:p w:rsidR="004D51AA" w:rsidRDefault="004D51AA" w:rsidP="004D51AA"/>
          <w:p w:rsidR="004D51AA" w:rsidRDefault="00C20FCA" w:rsidP="004D51AA">
            <w:hyperlink r:id="rId10" w:history="1">
              <w:r w:rsidR="004D51AA" w:rsidRPr="004E39F7">
                <w:rPr>
                  <w:rStyle w:val="a5"/>
                </w:rPr>
                <w:t>https://disk.yandex.ru/i/6YIsK-WVvzXXCg</w:t>
              </w:r>
            </w:hyperlink>
            <w:r w:rsidR="004D51AA">
              <w:t xml:space="preserve"> </w:t>
            </w:r>
          </w:p>
          <w:p w:rsidR="004D51AA" w:rsidRDefault="004D51AA" w:rsidP="004D51AA"/>
          <w:p w:rsidR="004D51AA" w:rsidRDefault="00C20FCA" w:rsidP="004D51AA">
            <w:hyperlink r:id="rId11" w:history="1">
              <w:r w:rsidR="004D51AA" w:rsidRPr="004E39F7">
                <w:rPr>
                  <w:rStyle w:val="a5"/>
                </w:rPr>
                <w:t>https://disk.yandex.ru/i/XBYZTHsjHQhs7A</w:t>
              </w:r>
            </w:hyperlink>
            <w:r w:rsidR="004D51AA">
              <w:t xml:space="preserve"> </w:t>
            </w:r>
          </w:p>
        </w:tc>
      </w:tr>
      <w:tr w:rsidR="00E644DB" w:rsidRPr="00E935BE" w:rsidTr="003F1E23">
        <w:tc>
          <w:tcPr>
            <w:tcW w:w="524" w:type="dxa"/>
          </w:tcPr>
          <w:p w:rsidR="00E644DB" w:rsidRPr="007A0E41" w:rsidRDefault="00E644DB" w:rsidP="00B3042A">
            <w:pPr>
              <w:pStyle w:val="a3"/>
              <w:jc w:val="center"/>
              <w:rPr>
                <w:rFonts w:ascii="Arial" w:hAnsi="Arial" w:cs="Arial"/>
                <w:bCs/>
                <w:iCs/>
                <w:color w:val="103166"/>
              </w:rPr>
            </w:pPr>
          </w:p>
        </w:tc>
        <w:tc>
          <w:tcPr>
            <w:tcW w:w="1598" w:type="dxa"/>
          </w:tcPr>
          <w:p w:rsidR="00E644DB" w:rsidRPr="00587613" w:rsidRDefault="00E644DB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</w:tc>
        <w:tc>
          <w:tcPr>
            <w:tcW w:w="9072" w:type="dxa"/>
          </w:tcPr>
          <w:p w:rsidR="00E644DB" w:rsidRPr="003E100F" w:rsidRDefault="00E644DB" w:rsidP="00E644D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0F">
              <w:rPr>
                <w:rFonts w:ascii="Times New Roman" w:hAnsi="Times New Roman" w:cs="Times New Roman"/>
                <w:b/>
                <w:sz w:val="28"/>
                <w:szCs w:val="28"/>
              </w:rPr>
              <w:t>В военной доктрине Украины Россия фигурирует как прямой враг, который с 2014 года якобы воюет против Украины в Донбассе.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3E100F">
              <w:rPr>
                <w:sz w:val="28"/>
                <w:szCs w:val="28"/>
              </w:rPr>
              <w:t>Милитаристская политика руководства Украины, ее заявление о возврате ядерного оружия, стремление вступить в НАТО на фоне поставок Украине Западом</w:t>
            </w:r>
            <w:r>
              <w:rPr>
                <w:sz w:val="28"/>
                <w:szCs w:val="28"/>
              </w:rPr>
              <w:t xml:space="preserve"> современного вооружения </w:t>
            </w:r>
            <w:r w:rsidRPr="004731EC">
              <w:rPr>
                <w:sz w:val="28"/>
                <w:szCs w:val="28"/>
              </w:rPr>
              <w:t>создали угрозу безопасности России. Отказ руководства Украины от выполнения Минских соглашений с целью решения вопроса самопровозглашенных республик Донбасса мирным путем, обострившееся военное противостояние на Донбассе, повлекшее уничтожение мирного населения; обращение Донецкой и Луганской республик за помощью к России – всё это вынудило</w:t>
            </w:r>
            <w:r w:rsidRPr="003E100F">
              <w:rPr>
                <w:sz w:val="28"/>
                <w:szCs w:val="28"/>
              </w:rPr>
              <w:t xml:space="preserve"> Россию признать независимость республик и заключить с ними договор об оказании помощи.</w:t>
            </w:r>
          </w:p>
          <w:p w:rsidR="00E644DB" w:rsidRDefault="00E644DB" w:rsidP="00E644DB">
            <w:pPr>
              <w:pStyle w:val="a6"/>
              <w:spacing w:before="0" w:beforeAutospacing="0" w:after="0" w:afterAutospacing="0"/>
              <w:ind w:firstLine="426"/>
              <w:jc w:val="both"/>
              <w:rPr>
                <w:bCs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82828"/>
                <w:sz w:val="28"/>
                <w:szCs w:val="28"/>
                <w:shd w:val="clear" w:color="auto" w:fill="FFFFFF"/>
              </w:rPr>
              <w:t>С</w:t>
            </w:r>
            <w:r w:rsidRPr="004731EC">
              <w:rPr>
                <w:bCs/>
                <w:color w:val="282828"/>
                <w:sz w:val="28"/>
                <w:szCs w:val="28"/>
                <w:shd w:val="clear" w:color="auto" w:fill="FFFFFF"/>
              </w:rPr>
              <w:t xml:space="preserve"> целью защиты </w:t>
            </w:r>
            <w:r>
              <w:rPr>
                <w:bCs/>
                <w:color w:val="282828"/>
                <w:sz w:val="28"/>
                <w:szCs w:val="28"/>
                <w:shd w:val="clear" w:color="auto" w:fill="FFFFFF"/>
              </w:rPr>
              <w:t xml:space="preserve">жителей Донбасса </w:t>
            </w:r>
            <w:r w:rsidRPr="004731EC">
              <w:rPr>
                <w:bCs/>
                <w:color w:val="282828"/>
                <w:sz w:val="28"/>
                <w:szCs w:val="28"/>
                <w:shd w:val="clear" w:color="auto" w:fill="FFFFFF"/>
              </w:rPr>
              <w:t>от издевательств и геноцида со стороны киевского режима</w:t>
            </w:r>
            <w:r>
              <w:rPr>
                <w:rFonts w:ascii="Open Sans" w:hAnsi="Open Sans"/>
                <w:b/>
                <w:bCs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  <w:r w:rsidRPr="004731EC">
              <w:rPr>
                <w:bCs/>
                <w:color w:val="282828"/>
                <w:sz w:val="28"/>
                <w:szCs w:val="28"/>
                <w:shd w:val="clear" w:color="auto" w:fill="FFFFFF"/>
              </w:rPr>
              <w:t>была принята вынужденная мера</w:t>
            </w:r>
            <w:r>
              <w:rPr>
                <w:bCs/>
                <w:color w:val="282828"/>
                <w:sz w:val="28"/>
                <w:szCs w:val="28"/>
                <w:shd w:val="clear" w:color="auto" w:fill="FFFFFF"/>
              </w:rPr>
              <w:t xml:space="preserve"> – специальная военная операция, которую Россия начала </w:t>
            </w:r>
            <w:r w:rsidRPr="00AC7BA0">
              <w:rPr>
                <w:b/>
                <w:bCs/>
                <w:color w:val="282828"/>
                <w:sz w:val="28"/>
                <w:szCs w:val="28"/>
                <w:shd w:val="clear" w:color="auto" w:fill="FFFFFF"/>
              </w:rPr>
              <w:t>24 февраля 2022 года.</w:t>
            </w:r>
          </w:p>
          <w:p w:rsidR="00E644DB" w:rsidRPr="003E100F" w:rsidRDefault="00E644DB" w:rsidP="00E644D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E100F">
              <w:rPr>
                <w:b/>
                <w:sz w:val="28"/>
                <w:szCs w:val="28"/>
              </w:rPr>
              <w:t xml:space="preserve">       </w:t>
            </w:r>
            <w:r w:rsidRPr="001E545C">
              <w:rPr>
                <w:sz w:val="28"/>
                <w:szCs w:val="28"/>
              </w:rPr>
              <w:t>В своём обращении к россиянам В.В. Путин</w:t>
            </w:r>
            <w:r w:rsidRPr="001E545C">
              <w:rPr>
                <w:bCs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282828"/>
                <w:sz w:val="28"/>
                <w:szCs w:val="28"/>
                <w:shd w:val="clear" w:color="auto" w:fill="FFFFFF"/>
              </w:rPr>
              <w:t xml:space="preserve">объяснил </w:t>
            </w:r>
            <w:r w:rsidRPr="001E545C">
              <w:rPr>
                <w:b/>
                <w:bCs/>
                <w:color w:val="282828"/>
                <w:sz w:val="28"/>
                <w:szCs w:val="28"/>
                <w:shd w:val="clear" w:color="auto" w:fill="FFFFFF"/>
              </w:rPr>
              <w:t>ц</w:t>
            </w:r>
            <w:r w:rsidRPr="001E545C">
              <w:rPr>
                <w:b/>
                <w:sz w:val="28"/>
                <w:szCs w:val="28"/>
              </w:rPr>
              <w:t>ель военной операции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Cs/>
                <w:color w:val="282828"/>
                <w:sz w:val="28"/>
                <w:szCs w:val="28"/>
                <w:shd w:val="clear" w:color="auto" w:fill="FFFFFF"/>
              </w:rPr>
              <w:t xml:space="preserve">поднял вопрос </w:t>
            </w:r>
            <w:r w:rsidRPr="001E545C">
              <w:rPr>
                <w:bCs/>
                <w:color w:val="282828"/>
                <w:sz w:val="28"/>
                <w:szCs w:val="28"/>
                <w:shd w:val="clear" w:color="auto" w:fill="FFFFFF"/>
              </w:rPr>
              <w:t>о том, как применительно к нынешней Украине соотносятся два постулата – принцип суверенитета и принцип соблюдения прав человека. «</w:t>
            </w:r>
            <w:r w:rsidRPr="001E545C">
              <w:rPr>
                <w:sz w:val="28"/>
                <w:szCs w:val="28"/>
              </w:rPr>
              <w:t>Рос</w:t>
            </w:r>
            <w:r w:rsidRPr="003E100F">
              <w:rPr>
                <w:sz w:val="28"/>
                <w:szCs w:val="28"/>
              </w:rPr>
              <w:t xml:space="preserve">сия после развала СССР приняла новые </w:t>
            </w:r>
            <w:r w:rsidRPr="003E100F">
              <w:rPr>
                <w:sz w:val="28"/>
                <w:szCs w:val="28"/>
              </w:rPr>
              <w:lastRenderedPageBreak/>
              <w:t xml:space="preserve">геополитические реалии. Мы с </w:t>
            </w:r>
            <w:r>
              <w:rPr>
                <w:sz w:val="28"/>
                <w:szCs w:val="28"/>
              </w:rPr>
              <w:t xml:space="preserve">уважением относимся и будем </w:t>
            </w:r>
            <w:r w:rsidRPr="004F05AE">
              <w:rPr>
                <w:sz w:val="28"/>
                <w:szCs w:val="28"/>
              </w:rPr>
              <w:t>так же</w:t>
            </w:r>
            <w:r w:rsidRPr="003E100F">
              <w:rPr>
                <w:sz w:val="28"/>
                <w:szCs w:val="28"/>
              </w:rPr>
              <w:t xml:space="preserve"> относиться ко всем вновь образованным на постсоветском пространстве странам. Мы уважаем и будем уважать их суверенитет»</w:t>
            </w:r>
            <w:r>
              <w:rPr>
                <w:sz w:val="28"/>
                <w:szCs w:val="28"/>
              </w:rPr>
              <w:t xml:space="preserve">, </w:t>
            </w:r>
            <w:r w:rsidRPr="004731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сказал президент. Но, добавил он, </w:t>
            </w:r>
            <w:r w:rsidRPr="003E100F">
              <w:rPr>
                <w:sz w:val="28"/>
                <w:szCs w:val="28"/>
              </w:rPr>
              <w:t>«Россия не может чувствовать себя в безопасности, развиваться, существовать с постоянной угрозой, исходящей с территории современной Украины».</w:t>
            </w:r>
          </w:p>
          <w:p w:rsidR="00E644DB" w:rsidRPr="003E100F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E100F">
              <w:rPr>
                <w:sz w:val="28"/>
                <w:szCs w:val="28"/>
              </w:rPr>
              <w:t>Путин напомнил о праве наций на самоопределение, закрепленное в статье 1 Устава ООН. «Ни при создании СССР, ни после Второй мировой войны людей, проживавших на тех или иных территориях, входящих в современную Украину, никто никогда не спрашивал о том, как они сами хотят обустроить свою жизнь». Россия считает «важным, чтобы этим правом</w:t>
            </w:r>
            <w:r>
              <w:rPr>
                <w:sz w:val="28"/>
                <w:szCs w:val="28"/>
              </w:rPr>
              <w:t> </w:t>
            </w:r>
            <w:r w:rsidRPr="003E100F">
              <w:rPr>
                <w:sz w:val="28"/>
                <w:szCs w:val="28"/>
              </w:rPr>
              <w:t xml:space="preserve">– правом выбора – могли воспользоваться все народы, проживающие на территории сегодняшней Украины». </w:t>
            </w:r>
          </w:p>
          <w:p w:rsidR="00E644DB" w:rsidRPr="003E100F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т</w:t>
            </w:r>
            <w:r w:rsidRPr="004D27C7">
              <w:rPr>
                <w:bCs/>
                <w:color w:val="282828"/>
                <w:sz w:val="28"/>
                <w:szCs w:val="28"/>
                <w:shd w:val="clear" w:color="auto" w:fill="FFFFFF"/>
              </w:rPr>
              <w:t xml:space="preserve">езис, высказанный президентом, развил в своем заявлении на заседании Совбеза ООН постпред России при всемирной организации </w:t>
            </w:r>
            <w:r w:rsidRPr="004731EC">
              <w:rPr>
                <w:b/>
                <w:bCs/>
                <w:color w:val="282828"/>
                <w:sz w:val="28"/>
                <w:szCs w:val="28"/>
                <w:shd w:val="clear" w:color="auto" w:fill="FFFFFF"/>
              </w:rPr>
              <w:t xml:space="preserve">Василий </w:t>
            </w:r>
            <w:proofErr w:type="spellStart"/>
            <w:r w:rsidRPr="004731EC">
              <w:rPr>
                <w:b/>
                <w:bCs/>
                <w:color w:val="282828"/>
                <w:sz w:val="28"/>
                <w:szCs w:val="28"/>
                <w:shd w:val="clear" w:color="auto" w:fill="FFFFFF"/>
              </w:rPr>
              <w:t>Небензя</w:t>
            </w:r>
            <w:proofErr w:type="spellEnd"/>
            <w:r w:rsidRPr="004D27C7">
              <w:rPr>
                <w:bCs/>
                <w:color w:val="282828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Open Sans" w:hAnsi="Open Sans"/>
                <w:b/>
                <w:bCs/>
                <w:color w:val="282828"/>
                <w:sz w:val="21"/>
                <w:szCs w:val="21"/>
                <w:shd w:val="clear" w:color="auto" w:fill="FFFFFF"/>
              </w:rPr>
              <w:t> </w:t>
            </w:r>
            <w:r w:rsidRPr="001E545C">
              <w:rPr>
                <w:bCs/>
                <w:color w:val="282828"/>
                <w:sz w:val="28"/>
                <w:szCs w:val="28"/>
                <w:shd w:val="clear" w:color="auto" w:fill="FFFFFF"/>
              </w:rPr>
              <w:t>Дипломат подчеркнул, что п</w:t>
            </w:r>
            <w:r w:rsidRPr="001E545C">
              <w:rPr>
                <w:sz w:val="28"/>
                <w:szCs w:val="28"/>
              </w:rPr>
              <w:t>онятие</w:t>
            </w:r>
            <w:r w:rsidRPr="003E100F">
              <w:rPr>
                <w:sz w:val="28"/>
                <w:szCs w:val="28"/>
              </w:rPr>
              <w:t xml:space="preserve"> территориальной целостности государств, закрепленное Декларацией ООН 1970 года о принципах международного права, не может применяться к Украине. Киевское правительство не придерживается базового принципа, закрепленного в декларации</w:t>
            </w:r>
            <w:r>
              <w:rPr>
                <w:sz w:val="28"/>
                <w:szCs w:val="28"/>
              </w:rPr>
              <w:t>,</w:t>
            </w:r>
            <w:r w:rsidRPr="003E100F">
              <w:rPr>
                <w:sz w:val="28"/>
                <w:szCs w:val="28"/>
              </w:rPr>
              <w:t xml:space="preserve"> – </w:t>
            </w:r>
            <w:r w:rsidRPr="003E100F">
              <w:rPr>
                <w:b/>
                <w:sz w:val="28"/>
                <w:szCs w:val="28"/>
              </w:rPr>
              <w:t>равноправия в отношении народов, проживающих на территории государства</w:t>
            </w:r>
            <w:r w:rsidRPr="003E100F">
              <w:rPr>
                <w:sz w:val="28"/>
                <w:szCs w:val="28"/>
              </w:rPr>
              <w:t xml:space="preserve">. </w:t>
            </w:r>
          </w:p>
          <w:p w:rsidR="00E644DB" w:rsidRPr="003E100F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E1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тот факт, что с</w:t>
            </w:r>
            <w:r w:rsidRPr="003E100F">
              <w:rPr>
                <w:sz w:val="28"/>
                <w:szCs w:val="28"/>
              </w:rPr>
              <w:t xml:space="preserve">пецоперация по принуждению Украины к миру полностью соответствует </w:t>
            </w:r>
            <w:r w:rsidRPr="003E100F">
              <w:rPr>
                <w:b/>
                <w:sz w:val="28"/>
                <w:szCs w:val="28"/>
              </w:rPr>
              <w:t>международному праву</w:t>
            </w:r>
            <w:r w:rsidRPr="003E100F">
              <w:rPr>
                <w:sz w:val="28"/>
                <w:szCs w:val="28"/>
              </w:rPr>
              <w:t xml:space="preserve">, указал и директор Института новейших государств </w:t>
            </w:r>
            <w:r w:rsidRPr="00862FD9">
              <w:rPr>
                <w:b/>
                <w:sz w:val="28"/>
                <w:szCs w:val="28"/>
              </w:rPr>
              <w:t>Алексей Мартынов</w:t>
            </w:r>
            <w:r w:rsidRPr="003E100F">
              <w:rPr>
                <w:sz w:val="28"/>
                <w:szCs w:val="28"/>
              </w:rPr>
              <w:t xml:space="preserve">. «Операция проводится в полном соответствии со статьей 51 части 7 Устава ООН, которая предусматривает право стран на индивидуальную либо коллективную самооборону. Россия – член ООН, входит в состав Совета Безопасности ООН. Донецкая и Луганская народная республики – не </w:t>
            </w:r>
            <w:r w:rsidRPr="003E100F">
              <w:rPr>
                <w:sz w:val="28"/>
                <w:szCs w:val="28"/>
              </w:rPr>
              <w:lastRenderedPageBreak/>
              <w:t xml:space="preserve">члены ООН, но это право на них так же распространяется, как на союзников РФ», – пояснил политолог. </w:t>
            </w:r>
          </w:p>
          <w:p w:rsidR="00E644DB" w:rsidRPr="003E100F" w:rsidRDefault="00E644DB" w:rsidP="00E644DB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E100F">
              <w:rPr>
                <w:sz w:val="28"/>
                <w:szCs w:val="28"/>
              </w:rPr>
              <w:t xml:space="preserve">Россия поддержала попросивших ее о помощи жителей Донбасса, но также действует для обеспечения собственной безопасности, добавил Мартынов. И такие действия также вполне укладываются в сложившуюся международную практику. «В истории ООН были прецеденты, когда Соединенные Штаты, проводя военные операции за пределами Америки, нарушали нормы Устава ООН, принципы суверенитета государств, трактуя это защитой национальных интересов США, – заметил Мартынов. – Россия в Донбассе действует, исходя из защиты своих национальных интересов, своего суверенитета, своих граждан. В Донбассе сейчас проживает большое количество граждан России». </w:t>
            </w:r>
          </w:p>
          <w:p w:rsidR="00E644DB" w:rsidRPr="004D51AA" w:rsidRDefault="00E644DB" w:rsidP="004D51AA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E100F">
              <w:rPr>
                <w:sz w:val="28"/>
                <w:szCs w:val="28"/>
              </w:rPr>
              <w:t>Кроме того, угрозу российской национальной безопасности</w:t>
            </w:r>
            <w:r>
              <w:rPr>
                <w:sz w:val="28"/>
                <w:szCs w:val="28"/>
              </w:rPr>
              <w:t>, как</w:t>
            </w:r>
            <w:r w:rsidRPr="003E100F">
              <w:rPr>
                <w:sz w:val="28"/>
                <w:szCs w:val="28"/>
              </w:rPr>
              <w:t xml:space="preserve"> указал </w:t>
            </w:r>
            <w:r>
              <w:rPr>
                <w:sz w:val="28"/>
                <w:szCs w:val="28"/>
              </w:rPr>
              <w:t xml:space="preserve">Мартынов, </w:t>
            </w:r>
            <w:r w:rsidRPr="003E100F">
              <w:rPr>
                <w:sz w:val="28"/>
                <w:szCs w:val="28"/>
              </w:rPr>
              <w:t>представляет перспектива пол</w:t>
            </w:r>
            <w:r>
              <w:rPr>
                <w:sz w:val="28"/>
                <w:szCs w:val="28"/>
              </w:rPr>
              <w:t>учения Украиной ядерного оружия.</w:t>
            </w:r>
            <w:r w:rsidRPr="003E1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этом факте уже говорила </w:t>
            </w:r>
            <w:r w:rsidRPr="003E100F">
              <w:rPr>
                <w:sz w:val="28"/>
                <w:szCs w:val="28"/>
              </w:rPr>
              <w:t xml:space="preserve">официальный представитель МИД </w:t>
            </w:r>
            <w:r>
              <w:rPr>
                <w:sz w:val="28"/>
                <w:szCs w:val="28"/>
              </w:rPr>
              <w:t xml:space="preserve">России </w:t>
            </w:r>
            <w:r w:rsidRPr="003E100F">
              <w:rPr>
                <w:b/>
                <w:sz w:val="28"/>
                <w:szCs w:val="28"/>
              </w:rPr>
              <w:t>Мария Захарова</w:t>
            </w:r>
            <w:r w:rsidRPr="003E100F">
              <w:rPr>
                <w:sz w:val="28"/>
                <w:szCs w:val="28"/>
              </w:rPr>
              <w:t>: именно заявления Киева о возможности вернуть ядерный статус Украине – «вот той, которую сейчас мы видим, с неадекватными людьми у власти» – в корне перевернули всю ситуацию вокруг этой страны. О том, что Россия </w:t>
            </w:r>
            <w:hyperlink r:id="rId12" w:tgtFrame="_blank" w:history="1">
              <w:r w:rsidRPr="003E100F">
                <w:rPr>
                  <w:rStyle w:val="a5"/>
                  <w:sz w:val="28"/>
                  <w:szCs w:val="28"/>
                </w:rPr>
                <w:t>не допустит</w:t>
              </w:r>
            </w:hyperlink>
            <w:r w:rsidRPr="003E100F">
              <w:rPr>
                <w:sz w:val="28"/>
                <w:szCs w:val="28"/>
              </w:rPr>
              <w:t xml:space="preserve"> появления у Украины ядерного оружия, говорил и президент </w:t>
            </w:r>
            <w:r w:rsidRPr="003E100F">
              <w:rPr>
                <w:b/>
                <w:sz w:val="28"/>
                <w:szCs w:val="28"/>
              </w:rPr>
              <w:t xml:space="preserve">Путин </w:t>
            </w:r>
            <w:r w:rsidRPr="003E100F">
              <w:rPr>
                <w:sz w:val="28"/>
                <w:szCs w:val="28"/>
              </w:rPr>
              <w:t xml:space="preserve">в своем телеобращении. </w:t>
            </w:r>
          </w:p>
        </w:tc>
        <w:tc>
          <w:tcPr>
            <w:tcW w:w="4194" w:type="dxa"/>
          </w:tcPr>
          <w:p w:rsidR="00E644DB" w:rsidRDefault="00E644DB" w:rsidP="00B3042A"/>
        </w:tc>
      </w:tr>
      <w:tr w:rsidR="004D51AA" w:rsidRPr="00E935BE" w:rsidTr="002236D8">
        <w:tc>
          <w:tcPr>
            <w:tcW w:w="524" w:type="dxa"/>
          </w:tcPr>
          <w:p w:rsidR="004D51AA" w:rsidRPr="00F93465" w:rsidRDefault="00F93465" w:rsidP="00B3042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</w:rPr>
            </w:pPr>
            <w:r w:rsidRPr="00F93465">
              <w:rPr>
                <w:rFonts w:ascii="Times New Roman" w:hAnsi="Times New Roman"/>
                <w:bCs/>
                <w:iCs/>
                <w:sz w:val="28"/>
              </w:rPr>
              <w:lastRenderedPageBreak/>
              <w:t>6.</w:t>
            </w:r>
          </w:p>
        </w:tc>
        <w:tc>
          <w:tcPr>
            <w:tcW w:w="1598" w:type="dxa"/>
          </w:tcPr>
          <w:p w:rsidR="004D51AA" w:rsidRPr="00587613" w:rsidRDefault="004D51AA" w:rsidP="00B3042A">
            <w:pPr>
              <w:pStyle w:val="a3"/>
              <w:rPr>
                <w:rFonts w:ascii="Arial" w:hAnsi="Arial" w:cs="Arial"/>
                <w:color w:val="103166"/>
                <w:sz w:val="20"/>
              </w:rPr>
            </w:pPr>
          </w:p>
        </w:tc>
        <w:tc>
          <w:tcPr>
            <w:tcW w:w="9072" w:type="dxa"/>
          </w:tcPr>
          <w:p w:rsidR="004D51AA" w:rsidRPr="003E100F" w:rsidRDefault="004D51AA" w:rsidP="004D51A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События февраля 2022 года ещё будут анализироваться и оцениваться. Необходимо понимать, что сейчас идёт информационная война против нашего государства, усиливается фальсификация происходящего. </w:t>
            </w:r>
          </w:p>
          <w:p w:rsidR="004D51AA" w:rsidRPr="00484B81" w:rsidRDefault="004D51AA" w:rsidP="00B3042A">
            <w:pPr>
              <w:rPr>
                <w:rFonts w:ascii="Arial" w:hAnsi="Arial" w:cs="Arial"/>
                <w:b/>
                <w:iCs/>
                <w:color w:val="103166"/>
              </w:rPr>
            </w:pPr>
          </w:p>
        </w:tc>
        <w:tc>
          <w:tcPr>
            <w:tcW w:w="4194" w:type="dxa"/>
          </w:tcPr>
          <w:p w:rsidR="004D51AA" w:rsidRDefault="004D51AA" w:rsidP="00B3042A"/>
        </w:tc>
      </w:tr>
    </w:tbl>
    <w:p w:rsidR="00994A21" w:rsidRDefault="00994A21" w:rsidP="00994A21">
      <w:pPr>
        <w:pStyle w:val="a3"/>
        <w:spacing w:line="360" w:lineRule="auto"/>
        <w:rPr>
          <w:rFonts w:ascii="Arial" w:hAnsi="Arial" w:cs="Arial"/>
          <w:iCs/>
          <w:color w:val="103166"/>
          <w:sz w:val="24"/>
        </w:rPr>
      </w:pPr>
    </w:p>
    <w:p w:rsidR="00994A21" w:rsidRPr="00994A21" w:rsidRDefault="00994A21" w:rsidP="00F93465">
      <w:pPr>
        <w:rPr>
          <w:rFonts w:ascii="Times New Roman" w:hAnsi="Times New Roman" w:cs="Times New Roman"/>
          <w:b/>
          <w:sz w:val="28"/>
        </w:rPr>
      </w:pPr>
    </w:p>
    <w:sectPr w:rsidR="00994A21" w:rsidRPr="00994A21" w:rsidSect="00994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6F04"/>
    <w:multiLevelType w:val="multilevel"/>
    <w:tmpl w:val="7372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44"/>
    <w:rsid w:val="00225AF2"/>
    <w:rsid w:val="004D51AA"/>
    <w:rsid w:val="00994A21"/>
    <w:rsid w:val="00A15B44"/>
    <w:rsid w:val="00C20FCA"/>
    <w:rsid w:val="00E644DB"/>
    <w:rsid w:val="00F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3C99"/>
  <w15:chartTrackingRefBased/>
  <w15:docId w15:val="{5B86C408-4FB4-4EB3-8427-9B6AF15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A2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9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94A21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E6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f3EjxX_TxWO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u3uoys_tASlclg" TargetMode="External"/><Relationship Id="rId12" Type="http://schemas.openxmlformats.org/officeDocument/2006/relationships/hyperlink" Target="https://vz.ru/news/2022/2/24/11452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SFESeQHBKnHrfw" TargetMode="External"/><Relationship Id="rId11" Type="http://schemas.openxmlformats.org/officeDocument/2006/relationships/hyperlink" Target="https://disk.yandex.ru/i/XBYZTHsjHQhs7A" TargetMode="External"/><Relationship Id="rId5" Type="http://schemas.openxmlformats.org/officeDocument/2006/relationships/hyperlink" Target="https://nts-tv.com/programms/sevastopol-vyuchennye-uroki-ukrainskoy-istorii/sevastopol-vyuchennye-uroki-ukrainskoy-istorii-14584/" TargetMode="External"/><Relationship Id="rId10" Type="http://schemas.openxmlformats.org/officeDocument/2006/relationships/hyperlink" Target="https://disk.yandex.ru/i/6YIsK-WVvzXX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OBpWW7vzMqlh3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2022-02-26T20:05:00Z</dcterms:created>
  <dcterms:modified xsi:type="dcterms:W3CDTF">2022-02-26T20:34:00Z</dcterms:modified>
</cp:coreProperties>
</file>