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51FD" w14:textId="77777777" w:rsidR="00A210DB" w:rsidRDefault="00A210DB">
      <w:pPr>
        <w:spacing w:line="1" w:lineRule="exact"/>
      </w:pPr>
    </w:p>
    <w:p w14:paraId="2D13EBE2" w14:textId="77777777" w:rsidR="00A210DB" w:rsidRDefault="00186B6D">
      <w:pPr>
        <w:pStyle w:val="30"/>
        <w:framePr w:w="10862" w:h="9802" w:hRule="exact" w:wrap="none" w:vAnchor="page" w:hAnchor="page" w:x="520" w:y="5551"/>
        <w:shd w:val="clear" w:color="auto" w:fill="auto"/>
      </w:pPr>
      <w:r>
        <w:t>ИНФОРМАЦИЯ О ВИДАХ МЕДИЦИНСКОЙ ПОМОЩИ, МЕТОДАХ ОКАЗАНИЯ МЕДИЦИНСКОЙ</w:t>
      </w:r>
      <w:r>
        <w:br/>
        <w:t>ПОМОЩИ, СВЯЗАННЫХ С НИМИ РИСКАХ, ВИДАХ МЕДИЦИНСКОГО ВМЕШАТЕЛЬСТВА, ИХ</w:t>
      </w:r>
      <w:r>
        <w:br/>
        <w:t>ПОСЛЕДСТВИЯХ И ОЖИДАЕМЫХ РЕЗУЛЬТАТАХ ОКАЗАНИЯ МЕДИЦИНСКОЙ ПОМОЩИ</w:t>
      </w:r>
    </w:p>
    <w:p w14:paraId="704CFCA3" w14:textId="77777777" w:rsidR="00A210DB" w:rsidRDefault="00186B6D">
      <w:pPr>
        <w:pStyle w:val="30"/>
        <w:framePr w:w="10862" w:h="9802" w:hRule="exact" w:wrap="none" w:vAnchor="page" w:hAnchor="page" w:x="520" w:y="5551"/>
        <w:shd w:val="clear" w:color="auto" w:fill="auto"/>
        <w:jc w:val="both"/>
      </w:pPr>
      <w:r>
        <w:rPr>
          <w:b w:val="0"/>
          <w:bCs w:val="0"/>
        </w:rPr>
        <w:t>Руководствуясь требованиями Приказа Минздрава России от 30.12.2014 № 956н, а также подпункта «в» пункта 13 Постановления Правительства РФ от 11.05.2023 № 736, информирую, что:</w:t>
      </w:r>
    </w:p>
    <w:p w14:paraId="5484FA9D" w14:textId="33FEFB55" w:rsidR="00A210DB" w:rsidRDefault="00186B6D">
      <w:pPr>
        <w:pStyle w:val="1"/>
        <w:framePr w:w="10862" w:h="9802" w:hRule="exact" w:wrap="none" w:vAnchor="page" w:hAnchor="page" w:x="520" w:y="5551"/>
        <w:shd w:val="clear" w:color="auto" w:fill="auto"/>
        <w:spacing w:after="320"/>
        <w:jc w:val="center"/>
      </w:pPr>
      <w:r>
        <w:rPr>
          <w:b/>
          <w:bCs/>
        </w:rPr>
        <w:t xml:space="preserve">В </w:t>
      </w:r>
      <w:r w:rsidR="00D47B85">
        <w:rPr>
          <w:b/>
          <w:bCs/>
        </w:rPr>
        <w:t>медицинском центре «АРХиМЕД»</w:t>
      </w:r>
      <w:r>
        <w:rPr>
          <w:b/>
          <w:bCs/>
        </w:rPr>
        <w:t>, согласно лицензии на медицинскую</w:t>
      </w:r>
      <w:r>
        <w:rPr>
          <w:b/>
          <w:bCs/>
        </w:rPr>
        <w:br/>
        <w:t xml:space="preserve">деятельность </w:t>
      </w:r>
      <w:r w:rsidRPr="00150E9C">
        <w:rPr>
          <w:b/>
          <w:bCs/>
          <w:color w:val="auto"/>
        </w:rPr>
        <w:t>№ Л041-01</w:t>
      </w:r>
      <w:r w:rsidR="00150E9C" w:rsidRPr="00150E9C">
        <w:rPr>
          <w:b/>
          <w:bCs/>
          <w:color w:val="auto"/>
        </w:rPr>
        <w:t>126-23/01382326</w:t>
      </w:r>
      <w:r w:rsidRPr="00150E9C">
        <w:rPr>
          <w:b/>
          <w:bCs/>
          <w:color w:val="auto"/>
        </w:rPr>
        <w:t xml:space="preserve"> от </w:t>
      </w:r>
      <w:r w:rsidR="00150E9C" w:rsidRPr="00150E9C">
        <w:rPr>
          <w:b/>
          <w:bCs/>
          <w:color w:val="auto"/>
        </w:rPr>
        <w:t>10</w:t>
      </w:r>
      <w:r w:rsidRPr="00150E9C">
        <w:rPr>
          <w:b/>
          <w:bCs/>
          <w:color w:val="auto"/>
        </w:rPr>
        <w:t xml:space="preserve">.09.2024 г., </w:t>
      </w:r>
      <w:r>
        <w:rPr>
          <w:b/>
          <w:bCs/>
        </w:rPr>
        <w:t>оказываются</w:t>
      </w:r>
      <w:r>
        <w:rPr>
          <w:b/>
          <w:bCs/>
        </w:rPr>
        <w:br/>
        <w:t>следующие виды медицинской помощи:</w:t>
      </w:r>
    </w:p>
    <w:p w14:paraId="0C8F4D8D" w14:textId="20F640C1" w:rsidR="00A210DB" w:rsidRPr="00D47B85" w:rsidRDefault="00186B6D">
      <w:pPr>
        <w:pStyle w:val="1"/>
        <w:framePr w:w="10862" w:h="9802" w:hRule="exact" w:wrap="none" w:vAnchor="page" w:hAnchor="page" w:x="520" w:y="5551"/>
        <w:numPr>
          <w:ilvl w:val="0"/>
          <w:numId w:val="1"/>
        </w:numPr>
        <w:shd w:val="clear" w:color="auto" w:fill="auto"/>
        <w:tabs>
          <w:tab w:val="left" w:pos="410"/>
        </w:tabs>
        <w:spacing w:after="320"/>
        <w:ind w:left="440" w:hanging="440"/>
        <w:jc w:val="both"/>
        <w:rPr>
          <w:color w:val="FF0000"/>
        </w:rPr>
      </w:pPr>
      <w:r>
        <w:t xml:space="preserve">Первичная доврачебная медико-санитарная помощь в амбулаторных условиях по </w:t>
      </w:r>
      <w:r w:rsidRPr="00D47B85">
        <w:rPr>
          <w:color w:val="FF0000"/>
        </w:rPr>
        <w:t xml:space="preserve">сестринскому делу </w:t>
      </w:r>
    </w:p>
    <w:p w14:paraId="709EDF01" w14:textId="0694F956" w:rsidR="00A210DB" w:rsidRDefault="00186B6D">
      <w:pPr>
        <w:pStyle w:val="1"/>
        <w:framePr w:w="10862" w:h="9802" w:hRule="exact" w:wrap="none" w:vAnchor="page" w:hAnchor="page" w:x="520" w:y="5551"/>
        <w:numPr>
          <w:ilvl w:val="0"/>
          <w:numId w:val="1"/>
        </w:numPr>
        <w:shd w:val="clear" w:color="auto" w:fill="auto"/>
        <w:tabs>
          <w:tab w:val="left" w:pos="410"/>
        </w:tabs>
        <w:spacing w:after="660"/>
        <w:ind w:left="440" w:hanging="440"/>
        <w:jc w:val="both"/>
      </w:pPr>
      <w:r>
        <w:t>Первичная специализированная медико-санитарная помощь в амбулаторных условиях по</w:t>
      </w:r>
      <w:r w:rsidR="000D7AC3">
        <w:t xml:space="preserve"> акушерству-гинекологии, врача УЗ диагностики общей практики.</w:t>
      </w:r>
    </w:p>
    <w:p w14:paraId="19DE1FD4" w14:textId="77777777" w:rsidR="00A210DB" w:rsidRDefault="00186B6D">
      <w:pPr>
        <w:pStyle w:val="1"/>
        <w:framePr w:w="10862" w:h="9802" w:hRule="exact" w:wrap="none" w:vAnchor="page" w:hAnchor="page" w:x="520" w:y="5551"/>
        <w:shd w:val="clear" w:color="auto" w:fill="auto"/>
        <w:spacing w:after="660"/>
        <w:jc w:val="both"/>
      </w:pPr>
      <w:r>
        <w:t xml:space="preserve"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</w:t>
      </w:r>
      <w:r>
        <w:rPr>
          <w:b/>
          <w:bCs/>
        </w:rPr>
        <w:t>размещается в информированных добровольных согласиях на каждое медицинское вмешательство, которые в обязательном порядке подписываются пациентом перед предоставлением соответствующих медицинских услуг.</w:t>
      </w:r>
    </w:p>
    <w:p w14:paraId="7977C23B" w14:textId="77777777" w:rsidR="00A210DB" w:rsidRDefault="00186B6D">
      <w:pPr>
        <w:pStyle w:val="1"/>
        <w:framePr w:w="10862" w:h="9802" w:hRule="exact" w:wrap="none" w:vAnchor="page" w:hAnchor="page" w:x="520" w:y="5551"/>
        <w:shd w:val="clear" w:color="auto" w:fill="auto"/>
        <w:spacing w:after="0"/>
        <w:jc w:val="both"/>
      </w:pPr>
      <w:r>
        <w:t>Ознакомиться с содержанием информированных добровольных согласий на конкретное медицинское вмешательство можно на стойке администратора в рабочее время организации время по первому требованию.</w:t>
      </w:r>
    </w:p>
    <w:p w14:paraId="235481F6" w14:textId="77777777" w:rsidR="0059301C" w:rsidRDefault="0059301C" w:rsidP="005930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Медицинский центр «АРХиМЕД»</w:t>
      </w:r>
    </w:p>
    <w:p w14:paraId="7C0A7EEC" w14:textId="77777777" w:rsidR="0059301C" w:rsidRDefault="0059301C" w:rsidP="005930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составе ООО «Архитектурно-экспертный центр»</w:t>
      </w:r>
    </w:p>
    <w:p w14:paraId="39B42BA8" w14:textId="77777777" w:rsidR="0059301C" w:rsidRDefault="0059301C" w:rsidP="005930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__________________________________________________________________</w:t>
      </w:r>
    </w:p>
    <w:p w14:paraId="4FFB92B0" w14:textId="77777777" w:rsidR="0059301C" w:rsidRDefault="0059301C" w:rsidP="0059301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«Архитектурно-экспертный центр»</w:t>
      </w:r>
    </w:p>
    <w:p w14:paraId="01374ECC" w14:textId="77777777" w:rsidR="0059301C" w:rsidRDefault="0059301C" w:rsidP="0059301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медицинский центр «АРХиМЕД»</w:t>
      </w:r>
    </w:p>
    <w:p w14:paraId="41D687F4" w14:textId="77777777" w:rsidR="0059301C" w:rsidRDefault="0059301C" w:rsidP="0059301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352451, Краснодарский край Успенский р-он село Успенское ул. Молодежная 4</w:t>
      </w:r>
    </w:p>
    <w:p w14:paraId="5E2A7D0C" w14:textId="77777777" w:rsidR="0059301C" w:rsidRDefault="0059301C" w:rsidP="0059301C">
      <w:pPr>
        <w:spacing w:after="160" w:line="25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+7(918)033-69-95, +7(918)033-69-98   </w:t>
      </w:r>
      <w:hyperlink r:id="rId7" w:history="1">
        <w:r>
          <w:rPr>
            <w:rStyle w:val="a4"/>
            <w:rFonts w:ascii="Times New Roman" w:hAnsi="Times New Roman" w:cs="Times New Roman"/>
            <w:lang w:val="en-US"/>
          </w:rPr>
          <w:t>Arh</w:t>
        </w:r>
        <w:r>
          <w:rPr>
            <w:rStyle w:val="a4"/>
            <w:rFonts w:ascii="Times New Roman" w:hAnsi="Times New Roman" w:cs="Times New Roman"/>
          </w:rPr>
          <w:softHyphen/>
          <w:t>_</w:t>
        </w:r>
        <w:r>
          <w:rPr>
            <w:rStyle w:val="a4"/>
            <w:rFonts w:ascii="Times New Roman" w:hAnsi="Times New Roman" w:cs="Times New Roman"/>
            <w:lang w:val="en-US"/>
          </w:rPr>
          <w:t>med</w:t>
        </w:r>
        <w:r>
          <w:rPr>
            <w:rStyle w:val="a4"/>
            <w:rFonts w:ascii="Times New Roman" w:hAnsi="Times New Roman" w:cs="Times New Roman"/>
          </w:rPr>
          <w:t>@</w:t>
        </w:r>
        <w:r>
          <w:rPr>
            <w:rStyle w:val="a4"/>
            <w:rFonts w:ascii="Times New Roman" w:hAnsi="Times New Roman" w:cs="Times New Roman"/>
            <w:lang w:val="en-US"/>
          </w:rPr>
          <w:t>bk</w:t>
        </w:r>
        <w:r>
          <w:rPr>
            <w:rStyle w:val="a4"/>
            <w:rFonts w:ascii="Times New Roman" w:hAnsi="Times New Roman" w:cs="Times New Roman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1F0C1FC3" w14:textId="58E12BE1" w:rsidR="0059301C" w:rsidRDefault="00C75134" w:rsidP="0059301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59301C">
        <w:rPr>
          <w:sz w:val="20"/>
          <w:szCs w:val="20"/>
        </w:rPr>
        <w:t>_____________________________________________________________________________________</w:t>
      </w:r>
    </w:p>
    <w:p w14:paraId="2F2B2C9F" w14:textId="77777777" w:rsidR="0059301C" w:rsidRDefault="0059301C" w:rsidP="0059301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1132372005260, ИНН 2372007659, КПП 237201001</w:t>
      </w:r>
    </w:p>
    <w:p w14:paraId="265B8CC1" w14:textId="77777777" w:rsidR="0059301C" w:rsidRDefault="0059301C" w:rsidP="0059301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Лицензия на мед. деятельность № ЛО41-01126-23\01382326 от 10.09.2024 г.</w:t>
      </w:r>
    </w:p>
    <w:p w14:paraId="21339C69" w14:textId="77777777" w:rsidR="0059301C" w:rsidRDefault="0059301C" w:rsidP="0059301C">
      <w:pPr>
        <w:jc w:val="center"/>
      </w:pPr>
    </w:p>
    <w:p w14:paraId="540428E2" w14:textId="77777777" w:rsidR="0059301C" w:rsidRDefault="0059301C" w:rsidP="005930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13D8B" w14:textId="77777777" w:rsidR="0059301C" w:rsidRDefault="0059301C" w:rsidP="005930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2D65C" w14:textId="77777777" w:rsidR="0059301C" w:rsidRDefault="0059301C" w:rsidP="0059301C">
      <w:pPr>
        <w:ind w:left="70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«УТВЕРЖДАЮ»</w:t>
      </w:r>
    </w:p>
    <w:p w14:paraId="2FA67199" w14:textId="77777777" w:rsidR="0059301C" w:rsidRPr="00C75134" w:rsidRDefault="0059301C" w:rsidP="0059301C">
      <w:pPr>
        <w:ind w:left="7080"/>
        <w:rPr>
          <w:rFonts w:ascii="Times New Roman" w:hAnsi="Times New Roman" w:cs="Times New Roman"/>
          <w:sz w:val="20"/>
          <w:szCs w:val="20"/>
        </w:rPr>
      </w:pPr>
      <w:r w:rsidRPr="00C75134">
        <w:rPr>
          <w:rFonts w:ascii="Times New Roman" w:hAnsi="Times New Roman" w:cs="Times New Roman"/>
          <w:sz w:val="20"/>
          <w:szCs w:val="20"/>
        </w:rPr>
        <w:t>Генеральный директор</w:t>
      </w:r>
    </w:p>
    <w:p w14:paraId="1F60BCD2" w14:textId="77777777" w:rsidR="0059301C" w:rsidRPr="00C75134" w:rsidRDefault="0059301C" w:rsidP="0059301C">
      <w:pPr>
        <w:ind w:left="7080"/>
        <w:rPr>
          <w:rFonts w:ascii="Times New Roman" w:hAnsi="Times New Roman" w:cs="Times New Roman"/>
          <w:sz w:val="20"/>
          <w:szCs w:val="20"/>
        </w:rPr>
      </w:pPr>
      <w:r w:rsidRPr="00C75134">
        <w:rPr>
          <w:rFonts w:ascii="Times New Roman" w:hAnsi="Times New Roman" w:cs="Times New Roman"/>
          <w:sz w:val="20"/>
          <w:szCs w:val="20"/>
        </w:rPr>
        <w:t>ООО «Архитектурно-экспертный центр</w:t>
      </w:r>
    </w:p>
    <w:p w14:paraId="5D388DA4" w14:textId="77777777" w:rsidR="0059301C" w:rsidRPr="00C75134" w:rsidRDefault="0059301C" w:rsidP="0059301C">
      <w:pPr>
        <w:ind w:left="7080"/>
        <w:rPr>
          <w:rFonts w:ascii="Times New Roman" w:hAnsi="Times New Roman" w:cs="Times New Roman"/>
          <w:sz w:val="20"/>
          <w:szCs w:val="20"/>
        </w:rPr>
      </w:pPr>
      <w:proofErr w:type="spellStart"/>
      <w:r w:rsidRPr="00C75134">
        <w:rPr>
          <w:rFonts w:ascii="Times New Roman" w:hAnsi="Times New Roman" w:cs="Times New Roman"/>
          <w:sz w:val="20"/>
          <w:szCs w:val="20"/>
        </w:rPr>
        <w:t>м.ц</w:t>
      </w:r>
      <w:proofErr w:type="spellEnd"/>
      <w:r w:rsidRPr="00C75134">
        <w:rPr>
          <w:rFonts w:ascii="Times New Roman" w:hAnsi="Times New Roman" w:cs="Times New Roman"/>
          <w:sz w:val="20"/>
          <w:szCs w:val="20"/>
        </w:rPr>
        <w:t>. «АРХиМЕД»</w:t>
      </w:r>
    </w:p>
    <w:p w14:paraId="5D9EC61C" w14:textId="2F2311D7" w:rsidR="0059301C" w:rsidRPr="00C75134" w:rsidRDefault="0059301C" w:rsidP="0059301C">
      <w:pPr>
        <w:ind w:left="7080"/>
        <w:rPr>
          <w:rFonts w:ascii="Times New Roman" w:hAnsi="Times New Roman" w:cs="Times New Roman"/>
          <w:sz w:val="20"/>
          <w:szCs w:val="20"/>
        </w:rPr>
      </w:pPr>
      <w:r w:rsidRPr="00C75134">
        <w:rPr>
          <w:rFonts w:ascii="Times New Roman" w:hAnsi="Times New Roman" w:cs="Times New Roman"/>
          <w:sz w:val="20"/>
          <w:szCs w:val="20"/>
        </w:rPr>
        <w:t>__________ Сороколатов Ю.А.</w:t>
      </w:r>
    </w:p>
    <w:p w14:paraId="6F702DA2" w14:textId="3D939976" w:rsidR="0059301C" w:rsidRDefault="0059301C" w:rsidP="0059301C">
      <w:pPr>
        <w:ind w:left="7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62731636" w14:textId="77777777" w:rsidR="0059301C" w:rsidRDefault="0059301C" w:rsidP="0059301C">
      <w:pPr>
        <w:ind w:left="7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026356CF" w14:textId="77777777" w:rsidR="00A210DB" w:rsidRDefault="00A210DB">
      <w:pPr>
        <w:spacing w:line="1" w:lineRule="exact"/>
      </w:pPr>
    </w:p>
    <w:sectPr w:rsidR="00A210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9F60" w14:textId="77777777" w:rsidR="00B34CC6" w:rsidRDefault="00B34CC6">
      <w:r>
        <w:separator/>
      </w:r>
    </w:p>
  </w:endnote>
  <w:endnote w:type="continuationSeparator" w:id="0">
    <w:p w14:paraId="583344C2" w14:textId="77777777" w:rsidR="00B34CC6" w:rsidRDefault="00B3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6782" w14:textId="77777777" w:rsidR="00B34CC6" w:rsidRDefault="00B34CC6"/>
  </w:footnote>
  <w:footnote w:type="continuationSeparator" w:id="0">
    <w:p w14:paraId="05E473C8" w14:textId="77777777" w:rsidR="00B34CC6" w:rsidRDefault="00B34C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F7118"/>
    <w:multiLevelType w:val="multilevel"/>
    <w:tmpl w:val="0C4E6E62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DB"/>
    <w:rsid w:val="000D7AC3"/>
    <w:rsid w:val="00150E9C"/>
    <w:rsid w:val="00186B6D"/>
    <w:rsid w:val="0059301C"/>
    <w:rsid w:val="00710E20"/>
    <w:rsid w:val="008A1963"/>
    <w:rsid w:val="00A210DB"/>
    <w:rsid w:val="00B34CC6"/>
    <w:rsid w:val="00C75134"/>
    <w:rsid w:val="00C92A07"/>
    <w:rsid w:val="00D4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47BB"/>
  <w15:docId w15:val="{0515F335-9CB3-4D70-91B1-2EE482EA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60"/>
    </w:pPr>
    <w:rPr>
      <w:rFonts w:ascii="Cambria" w:eastAsia="Cambria" w:hAnsi="Cambria" w:cs="Cambria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40"/>
      <w:ind w:left="6800"/>
      <w:jc w:val="right"/>
    </w:pPr>
    <w:rPr>
      <w:rFonts w:ascii="Cambria" w:eastAsia="Cambria" w:hAnsi="Cambria" w:cs="Cambria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jc w:val="center"/>
    </w:pPr>
    <w:rPr>
      <w:rFonts w:ascii="Cambria" w:eastAsia="Cambria" w:hAnsi="Cambria" w:cs="Cambria"/>
      <w:b/>
      <w:bCs/>
    </w:rPr>
  </w:style>
  <w:style w:type="character" w:styleId="a4">
    <w:name w:val="Hyperlink"/>
    <w:basedOn w:val="a0"/>
    <w:uiPriority w:val="99"/>
    <w:semiHidden/>
    <w:unhideWhenUsed/>
    <w:rsid w:val="00593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_med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Юрий С.</cp:lastModifiedBy>
  <cp:revision>11</cp:revision>
  <dcterms:created xsi:type="dcterms:W3CDTF">2025-03-04T06:34:00Z</dcterms:created>
  <dcterms:modified xsi:type="dcterms:W3CDTF">2025-03-04T12:06:00Z</dcterms:modified>
</cp:coreProperties>
</file>