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38A6A" w14:textId="77777777" w:rsidR="00AF0F04" w:rsidRPr="00AF0F04" w:rsidRDefault="00AF0F04" w:rsidP="00AF0F04">
      <w:pPr>
        <w:ind w:left="-56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Прокуратура Московского района г. Нижнего Новгорода разъясняет </w:t>
      </w:r>
      <w:r w:rsidRPr="00CD5059">
        <w:rPr>
          <w:b/>
          <w:sz w:val="28"/>
          <w:szCs w:val="28"/>
        </w:rPr>
        <w:t>нормы о воспитательной работе в организациях отдыха детей и их оздоровления</w:t>
      </w:r>
      <w:r w:rsidRPr="00CD5059">
        <w:rPr>
          <w:b/>
          <w:sz w:val="28"/>
          <w:szCs w:val="28"/>
        </w:rPr>
        <w:br/>
      </w:r>
      <w:r w:rsidRPr="00614CD6">
        <w:br/>
      </w:r>
      <w:r w:rsidRPr="00AF0F04">
        <w:t xml:space="preserve">              </w:t>
      </w:r>
      <w:r w:rsidRPr="00AF0F04">
        <w:rPr>
          <w:rFonts w:ascii="Segoe UI Emoji" w:hAnsi="Segoe UI Emoji" w:cs="Segoe UI Emoji"/>
        </w:rPr>
        <w:t>❗</w:t>
      </w:r>
      <w:r w:rsidRPr="00AF0F04">
        <w:t>️</w:t>
      </w:r>
      <w:r w:rsidRPr="00AF0F04">
        <w:rPr>
          <w:sz w:val="28"/>
          <w:szCs w:val="28"/>
        </w:rPr>
        <w:t>С 1 апреля 2025 года вступили в силу изменения в Федеральный закон от 24.07.1998 № 124-ФЗ «Об основных гарантиях прав ребенка в Российской Федерации» в части воспитательной работы для организаций отдыха детей и их оздоровления.</w:t>
      </w:r>
    </w:p>
    <w:p w14:paraId="4B41B36A" w14:textId="77777777" w:rsidR="00AF0F04" w:rsidRPr="00AF0F04" w:rsidRDefault="00AF0F04" w:rsidP="00AF0F04">
      <w:pPr>
        <w:ind w:left="-567" w:firstLine="709"/>
        <w:jc w:val="both"/>
        <w:rPr>
          <w:sz w:val="28"/>
          <w:szCs w:val="28"/>
        </w:rPr>
      </w:pPr>
      <w:r w:rsidRPr="00AF0F04">
        <w:rPr>
          <w:rFonts w:ascii="Segoe UI Emoji" w:hAnsi="Segoe UI Emoji" w:cs="Segoe UI Emoji"/>
          <w:sz w:val="28"/>
          <w:szCs w:val="28"/>
        </w:rPr>
        <w:t>❗</w:t>
      </w:r>
      <w:r w:rsidRPr="00AF0F04">
        <w:rPr>
          <w:sz w:val="28"/>
          <w:szCs w:val="28"/>
        </w:rPr>
        <w:t>️Согласно внесенным поправкам к полномочиям федерального органа исполнительной власти, уполномоченного Правительством Российской Федерации в сфере организации отдыха и оздоровления детей, отнесены утверждение федеральной программы воспитательной работы и календарного плана воспитательной работы.</w:t>
      </w:r>
    </w:p>
    <w:p w14:paraId="328CB81C" w14:textId="77777777" w:rsidR="00AF0F04" w:rsidRPr="00AF0F04" w:rsidRDefault="00AF0F04" w:rsidP="00AF0F04">
      <w:pPr>
        <w:ind w:left="-567" w:firstLine="709"/>
        <w:jc w:val="both"/>
        <w:rPr>
          <w:sz w:val="28"/>
          <w:szCs w:val="28"/>
        </w:rPr>
      </w:pPr>
      <w:r w:rsidRPr="00AF0F04">
        <w:rPr>
          <w:rFonts w:ascii="Segoe UI Emoji" w:hAnsi="Segoe UI Emoji" w:cs="Segoe UI Emoji"/>
          <w:sz w:val="28"/>
          <w:szCs w:val="28"/>
        </w:rPr>
        <w:t>❗</w:t>
      </w:r>
      <w:r w:rsidRPr="00AF0F04">
        <w:rPr>
          <w:sz w:val="28"/>
          <w:szCs w:val="28"/>
        </w:rPr>
        <w:t>️Организации отдыха и оздоровления детей (лагеря, организованные образовательными организациями в каникулярное время, детские лагеря труда и отдыха, детские лагеря палаточного типа и др.) обязаны:</w:t>
      </w:r>
      <w:r w:rsidRPr="00AF0F04">
        <w:rPr>
          <w:sz w:val="28"/>
          <w:szCs w:val="28"/>
        </w:rPr>
        <w:br/>
        <w:t>- обеспечивать создание и ведение своего официального сайта в сети «Интернет» в соответствии с его примерной структурой и форматом предоставления информации;</w:t>
      </w:r>
      <w:r w:rsidRPr="00AF0F04">
        <w:rPr>
          <w:sz w:val="28"/>
          <w:szCs w:val="28"/>
        </w:rPr>
        <w:br/>
        <w:t>- утверждать программу воспитательной работы и календарный план воспитательной работы, разработанные в соответствии с федеральной программой воспитательной работы и календарным планом воспитательной работы.</w:t>
      </w:r>
    </w:p>
    <w:p w14:paraId="5B7FD267" w14:textId="77777777" w:rsidR="00AF0F04" w:rsidRPr="00AF0F04" w:rsidRDefault="00AF0F04" w:rsidP="00AF0F04">
      <w:pPr>
        <w:ind w:left="-567" w:firstLine="709"/>
        <w:jc w:val="both"/>
        <w:rPr>
          <w:sz w:val="28"/>
          <w:szCs w:val="28"/>
        </w:rPr>
      </w:pPr>
      <w:r w:rsidRPr="00AF0F04">
        <w:rPr>
          <w:rFonts w:ascii="Segoe UI Emoji" w:hAnsi="Segoe UI Emoji" w:cs="Segoe UI Emoji"/>
          <w:sz w:val="28"/>
          <w:szCs w:val="28"/>
        </w:rPr>
        <w:t>❗</w:t>
      </w:r>
      <w:r w:rsidRPr="00AF0F04">
        <w:rPr>
          <w:sz w:val="28"/>
          <w:szCs w:val="28"/>
        </w:rPr>
        <w:t>️В соответствии с этими документами в организациях отдыха и оздоровления детей будут проводиться родительские дни и мероприятия, направленные на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уважения.</w:t>
      </w:r>
    </w:p>
    <w:p w14:paraId="51B79727" w14:textId="77777777" w:rsidR="00AF0F04" w:rsidRPr="00AF0F04" w:rsidRDefault="00AF0F04" w:rsidP="00AF0F04">
      <w:pPr>
        <w:ind w:left="-567" w:firstLine="709"/>
        <w:jc w:val="both"/>
        <w:rPr>
          <w:sz w:val="28"/>
          <w:szCs w:val="28"/>
        </w:rPr>
      </w:pPr>
      <w:r w:rsidRPr="00AF0F04">
        <w:rPr>
          <w:rFonts w:ascii="Segoe UI Emoji" w:hAnsi="Segoe UI Emoji" w:cs="Segoe UI Emoji"/>
          <w:sz w:val="28"/>
          <w:szCs w:val="28"/>
        </w:rPr>
        <w:t>❗</w:t>
      </w:r>
      <w:r w:rsidRPr="00AF0F04">
        <w:rPr>
          <w:sz w:val="28"/>
          <w:szCs w:val="28"/>
        </w:rPr>
        <w:t>️В рамках этой работы будут организовываться также мероприятия по воспитанию бережного отношения к культурному наследию и традициям многонационального народа Российской Федерации, природе и окружающей среде, формированию у детей трудолюбия, ответственного отношения к труду и его результатам, созданию условий д</w:t>
      </w:r>
      <w:bookmarkStart w:id="0" w:name="_GoBack"/>
      <w:bookmarkEnd w:id="0"/>
      <w:r w:rsidRPr="00AF0F04">
        <w:rPr>
          <w:sz w:val="28"/>
          <w:szCs w:val="28"/>
        </w:rPr>
        <w:t>ля самоопределения и социализации детей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14:paraId="0B2E95ED" w14:textId="77777777" w:rsidR="00AF0F04" w:rsidRPr="00AF0F04" w:rsidRDefault="00AF0F04" w:rsidP="00AF0F04">
      <w:pPr>
        <w:ind w:left="-567" w:firstLine="709"/>
        <w:jc w:val="both"/>
        <w:rPr>
          <w:sz w:val="28"/>
          <w:szCs w:val="28"/>
        </w:rPr>
      </w:pPr>
      <w:r w:rsidRPr="00AF0F04">
        <w:rPr>
          <w:rFonts w:ascii="Segoe UI Emoji" w:hAnsi="Segoe UI Emoji" w:cs="Segoe UI Emoji"/>
          <w:sz w:val="28"/>
          <w:szCs w:val="28"/>
        </w:rPr>
        <w:t>❗</w:t>
      </w:r>
      <w:r w:rsidRPr="00AF0F04">
        <w:rPr>
          <w:sz w:val="28"/>
          <w:szCs w:val="28"/>
        </w:rPr>
        <w:t>️Организации для включения в реестр организаций отдыха детей и их оздоровления должны будут представлять в уполномоченный орган исполнительной власти субъекта Российской Федерации заверенную копию программы воспитательной работы.</w:t>
      </w:r>
    </w:p>
    <w:p w14:paraId="153A6803" w14:textId="77777777" w:rsidR="00AF0F04" w:rsidRPr="00AF0F04" w:rsidRDefault="00AF0F04" w:rsidP="00AF0F04">
      <w:pPr>
        <w:ind w:left="-567" w:firstLine="709"/>
        <w:jc w:val="both"/>
        <w:rPr>
          <w:sz w:val="28"/>
          <w:szCs w:val="28"/>
        </w:rPr>
      </w:pPr>
      <w:r w:rsidRPr="00AF0F04">
        <w:rPr>
          <w:rFonts w:ascii="Segoe UI Emoji" w:hAnsi="Segoe UI Emoji" w:cs="Segoe UI Emoji"/>
          <w:sz w:val="28"/>
          <w:szCs w:val="28"/>
        </w:rPr>
        <w:t>❗</w:t>
      </w:r>
      <w:r w:rsidRPr="00AF0F04">
        <w:rPr>
          <w:sz w:val="28"/>
          <w:szCs w:val="28"/>
        </w:rPr>
        <w:t>️Указанные требования распространяются и на индивидуальных предпринимателей, оказывающих услуги по организации отдыха и оздоровления детей.</w:t>
      </w:r>
    </w:p>
    <w:p w14:paraId="20306FFC" w14:textId="77777777" w:rsidR="00954356" w:rsidRDefault="00954356"/>
    <w:sectPr w:rsidR="0095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28"/>
    <w:rsid w:val="00435728"/>
    <w:rsid w:val="00954356"/>
    <w:rsid w:val="00A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3EB8F-BCDA-491E-AFD8-9925B4C1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F0F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2142</Characters>
  <Application>Microsoft Office Word</Application>
  <DocSecurity>0</DocSecurity>
  <Lines>17</Lines>
  <Paragraphs>5</Paragraphs>
  <ScaleCrop>false</ScaleCrop>
  <Company>Прокуратура РФ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Карташова Полина Геннадьевна</dc:creator>
  <cp:keywords/>
  <dc:description/>
  <cp:lastModifiedBy>Карташова Полина Геннадьевна</cp:lastModifiedBy>
  <cp:revision>2</cp:revision>
  <dcterms:created xsi:type="dcterms:W3CDTF">2025-04-28T09:33:00Z</dcterms:created>
  <dcterms:modified xsi:type="dcterms:W3CDTF">2025-04-28T09:34:00Z</dcterms:modified>
</cp:coreProperties>
</file>