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FE" w:rsidRPr="00360CFE" w:rsidRDefault="00360CFE" w:rsidP="00360CFE">
      <w:pPr>
        <w:spacing w:after="223" w:line="240" w:lineRule="auto"/>
        <w:rPr>
          <w:rFonts w:ascii="Times New Roman" w:eastAsia="Times New Roman" w:hAnsi="Times New Roman" w:cs="Times New Roman"/>
          <w:color w:val="000000"/>
          <w:sz w:val="27"/>
          <w:szCs w:val="27"/>
          <w:lang w:eastAsia="ru-RU"/>
        </w:rPr>
      </w:pPr>
      <w:r w:rsidRPr="00360CFE">
        <w:rPr>
          <w:rFonts w:ascii="Georgia" w:eastAsia="Times New Roman" w:hAnsi="Georgia" w:cs="Times New Roman"/>
          <w:color w:val="000000"/>
          <w:sz w:val="27"/>
          <w:szCs w:val="27"/>
          <w:lang w:eastAsia="ru-RU"/>
        </w:rPr>
        <w:t>Редакция от 7 авг 2017</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Приказ Минобрнауки России от 17.05.2012 № 413</w:t>
      </w:r>
    </w:p>
    <w:p w:rsidR="00360CFE" w:rsidRPr="00360CFE" w:rsidRDefault="00360CFE" w:rsidP="00360CF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360CFE">
        <w:rPr>
          <w:rFonts w:ascii="Georgia" w:eastAsia="Times New Roman" w:hAnsi="Georgia" w:cs="Times New Roman"/>
          <w:b/>
          <w:bCs/>
          <w:color w:val="000000"/>
          <w:sz w:val="36"/>
          <w:szCs w:val="36"/>
          <w:lang w:eastAsia="ru-RU"/>
        </w:rPr>
        <w:t>Об утверждении федерального государственного образовательного стандарта среднего общего образования</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17"/>
          <w:szCs w:val="17"/>
          <w:lang w:eastAsia="ru-RU"/>
        </w:rPr>
        <w:t>* Наименование в редакции, введенной в действие с 23 февраля 2015 года </w:t>
      </w:r>
      <w:hyperlink r:id="rId5" w:anchor="/document/99/420248125/XA00LU62M3/" w:history="1">
        <w:r w:rsidRPr="00360CFE">
          <w:rPr>
            <w:rFonts w:ascii="Helvetica" w:eastAsia="Times New Roman" w:hAnsi="Helvetica" w:cs="Times New Roman"/>
            <w:color w:val="0000FF"/>
            <w:sz w:val="17"/>
            <w:szCs w:val="17"/>
            <w:u w:val="single"/>
            <w:lang w:eastAsia="ru-RU"/>
          </w:rPr>
          <w:t>приказом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6" w:anchor="/document/99/420255748/XA00M6G2N3/"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В соответствии с </w:t>
      </w:r>
      <w:hyperlink r:id="rId7" w:anchor="/document/99/499024581/XA00M3A2ME/" w:history="1">
        <w:r w:rsidRPr="00360CFE">
          <w:rPr>
            <w:rFonts w:ascii="Georgia" w:eastAsia="Times New Roman" w:hAnsi="Georgia" w:cs="Times New Roman"/>
            <w:color w:val="0000FF"/>
            <w:sz w:val="24"/>
            <w:szCs w:val="24"/>
            <w:u w:val="single"/>
            <w:lang w:eastAsia="ru-RU"/>
          </w:rPr>
          <w:t>подпунктом 5.2.41 Положения о Министерстве образования и науки Российской Федерации</w:t>
        </w:r>
      </w:hyperlink>
      <w:r w:rsidRPr="00360CFE">
        <w:rPr>
          <w:rFonts w:ascii="Georgia" w:eastAsia="Times New Roman" w:hAnsi="Georgia" w:cs="Times New Roman"/>
          <w:color w:val="000000"/>
          <w:sz w:val="24"/>
          <w:szCs w:val="24"/>
          <w:lang w:eastAsia="ru-RU"/>
        </w:rPr>
        <w:t>, утвержденного </w:t>
      </w:r>
      <w:hyperlink r:id="rId8" w:anchor="/document/99/499024581/" w:history="1">
        <w:r w:rsidRPr="00360CFE">
          <w:rPr>
            <w:rFonts w:ascii="Georgia" w:eastAsia="Times New Roman" w:hAnsi="Georgia" w:cs="Times New Roman"/>
            <w:color w:val="0000FF"/>
            <w:sz w:val="24"/>
            <w:szCs w:val="24"/>
            <w:u w:val="single"/>
            <w:lang w:eastAsia="ru-RU"/>
          </w:rPr>
          <w:t>постановлением Правительства Российской Федерации от 3 июня 2013 года № 466</w:t>
        </w:r>
      </w:hyperlink>
      <w:r w:rsidRPr="00360CFE">
        <w:rPr>
          <w:rFonts w:ascii="Georgia" w:eastAsia="Times New Roman" w:hAnsi="Georgia" w:cs="Times New Roman"/>
          <w:color w:val="000000"/>
          <w:sz w:val="24"/>
          <w:szCs w:val="24"/>
          <w:lang w:eastAsia="ru-RU"/>
        </w:rPr>
        <w:t> (Собрание законодательства Российской Федерации, 2013, № 23, ст.2923; № 33, ст.4386; № 37, ст.4702; 2014, № 2, ст.126; № 6, ст.582; № 27, ст.3776), и </w:t>
      </w:r>
      <w:hyperlink r:id="rId9" w:anchor="/document/99/499038026/XA00M902N2/" w:history="1">
        <w:r w:rsidRPr="00360CFE">
          <w:rPr>
            <w:rFonts w:ascii="Georgia" w:eastAsia="Times New Roman" w:hAnsi="Georgia" w:cs="Times New Roman"/>
            <w:color w:val="0000FF"/>
            <w:sz w:val="24"/>
            <w:szCs w:val="24"/>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360CFE">
        <w:rPr>
          <w:rFonts w:ascii="Georgia" w:eastAsia="Times New Roman" w:hAnsi="Georgia" w:cs="Times New Roman"/>
          <w:color w:val="000000"/>
          <w:sz w:val="24"/>
          <w:szCs w:val="24"/>
          <w:lang w:eastAsia="ru-RU"/>
        </w:rPr>
        <w:t>, утвержденных </w:t>
      </w:r>
      <w:hyperlink r:id="rId10" w:anchor="/document/99/499038026/" w:history="1">
        <w:r w:rsidRPr="00360CFE">
          <w:rPr>
            <w:rFonts w:ascii="Georgia" w:eastAsia="Times New Roman" w:hAnsi="Georgia" w:cs="Times New Roman"/>
            <w:color w:val="0000FF"/>
            <w:sz w:val="24"/>
            <w:szCs w:val="24"/>
            <w:u w:val="single"/>
            <w:lang w:eastAsia="ru-RU"/>
          </w:rPr>
          <w:t>постановлением Правительства Российской Федерации от 5 августа 2013 года № 661</w:t>
        </w:r>
      </w:hyperlink>
      <w:r w:rsidRPr="00360CFE">
        <w:rPr>
          <w:rFonts w:ascii="Georgia" w:eastAsia="Times New Roman" w:hAnsi="Georgia" w:cs="Times New Roman"/>
          <w:color w:val="000000"/>
          <w:sz w:val="24"/>
          <w:szCs w:val="24"/>
          <w:lang w:eastAsia="ru-RU"/>
        </w:rPr>
        <w:t> (Собрание законодательства Российской Федерации, 2013, № 3, ст.4377; 2014, № 38, ст.5096),</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приказываю: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Утвердить прилагаемый </w:t>
      </w:r>
      <w:hyperlink r:id="rId11" w:anchor="/document/99/902350579/XA00LTK2M0/" w:tgtFrame="_self" w:history="1">
        <w:r w:rsidRPr="00360CFE">
          <w:rPr>
            <w:rFonts w:ascii="Times New Roman" w:eastAsia="Times New Roman" w:hAnsi="Times New Roman" w:cs="Times New Roman"/>
            <w:color w:val="0000FF"/>
            <w:sz w:val="24"/>
            <w:szCs w:val="24"/>
            <w:u w:val="single"/>
            <w:lang w:eastAsia="ru-RU"/>
          </w:rPr>
          <w:t>федеральный государственный образовательный стандарт среднего общего образования</w:t>
        </w:r>
      </w:hyperlink>
      <w:r w:rsidRPr="00360CFE">
        <w:rPr>
          <w:rFonts w:ascii="Times New Roman" w:eastAsia="Times New Roman" w:hAnsi="Times New Roman" w:cs="Times New Roman"/>
          <w:color w:val="000000"/>
          <w:sz w:val="24"/>
          <w:szCs w:val="24"/>
          <w:lang w:eastAsia="ru-RU"/>
        </w:rPr>
        <w:t> и ввести его в действие со дня вступления в силу настоящего приказа.</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Исполняющий обязанности Министра</w:t>
      </w:r>
      <w:r w:rsidRPr="00360CFE">
        <w:rPr>
          <w:rFonts w:ascii="Georgia" w:eastAsia="Times New Roman" w:hAnsi="Georgia" w:cs="Times New Roman"/>
          <w:color w:val="000000"/>
          <w:sz w:val="24"/>
          <w:szCs w:val="24"/>
          <w:lang w:eastAsia="ru-RU"/>
        </w:rPr>
        <w:br/>
        <w:t>А.А.Фурсенко</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20"/>
          <w:szCs w:val="20"/>
          <w:lang w:eastAsia="ru-RU"/>
        </w:rPr>
        <w:t>Зарегистрировано</w:t>
      </w:r>
      <w:r w:rsidRPr="00360CFE">
        <w:rPr>
          <w:rFonts w:ascii="Helvetica" w:eastAsia="Times New Roman" w:hAnsi="Helvetica" w:cs="Times New Roman"/>
          <w:color w:val="000000"/>
          <w:sz w:val="20"/>
          <w:szCs w:val="20"/>
          <w:lang w:eastAsia="ru-RU"/>
        </w:rPr>
        <w:br/>
        <w:t>в Министерстве юстиции</w:t>
      </w:r>
      <w:r w:rsidRPr="00360CFE">
        <w:rPr>
          <w:rFonts w:ascii="Helvetica" w:eastAsia="Times New Roman" w:hAnsi="Helvetica" w:cs="Times New Roman"/>
          <w:color w:val="000000"/>
          <w:sz w:val="20"/>
          <w:szCs w:val="20"/>
          <w:lang w:eastAsia="ru-RU"/>
        </w:rPr>
        <w:br/>
        <w:t>Российской Федерации</w:t>
      </w:r>
      <w:r w:rsidRPr="00360CFE">
        <w:rPr>
          <w:rFonts w:ascii="Helvetica" w:eastAsia="Times New Roman" w:hAnsi="Helvetica" w:cs="Times New Roman"/>
          <w:color w:val="000000"/>
          <w:sz w:val="20"/>
          <w:szCs w:val="20"/>
          <w:lang w:eastAsia="ru-RU"/>
        </w:rPr>
        <w:br/>
        <w:t>7 июня 2012 года,</w:t>
      </w:r>
      <w:r w:rsidRPr="00360CFE">
        <w:rPr>
          <w:rFonts w:ascii="Helvetica" w:eastAsia="Times New Roman" w:hAnsi="Helvetica" w:cs="Times New Roman"/>
          <w:color w:val="000000"/>
          <w:sz w:val="20"/>
          <w:szCs w:val="20"/>
          <w:lang w:eastAsia="ru-RU"/>
        </w:rPr>
        <w:br/>
        <w:t>регистрационный № 24480</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Приложение</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Приложение. Федеральный государственный образовательный стандарт среднего общего образования*</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17"/>
          <w:szCs w:val="17"/>
          <w:lang w:eastAsia="ru-RU"/>
        </w:rPr>
        <w:t>* Наименование в редакции, введенной в действие с 23 февраля 2015 года </w:t>
      </w:r>
      <w:hyperlink r:id="rId12" w:anchor="/document/99/420248125/XA00LU62M3/" w:history="1">
        <w:r w:rsidRPr="00360CFE">
          <w:rPr>
            <w:rFonts w:ascii="Helvetica" w:eastAsia="Times New Roman" w:hAnsi="Helvetica" w:cs="Times New Roman"/>
            <w:color w:val="0000FF"/>
            <w:sz w:val="17"/>
            <w:szCs w:val="17"/>
            <w:u w:val="single"/>
            <w:lang w:eastAsia="ru-RU"/>
          </w:rPr>
          <w:t>приказом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13" w:anchor="/document/99/420255748/XA00LTK2M0/"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27"/>
          <w:szCs w:val="27"/>
          <w:lang w:eastAsia="ru-RU"/>
        </w:rPr>
        <w:t>I. Общие положения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r w:rsidRPr="00360CFE">
        <w:rPr>
          <w:rFonts w:ascii="Georgia" w:eastAsia="Times New Roman" w:hAnsi="Georgia" w:cs="Times New Roman"/>
          <w:noProof/>
          <w:color w:val="000000"/>
          <w:sz w:val="24"/>
          <w:szCs w:val="24"/>
          <w:lang w:eastAsia="ru-RU"/>
        </w:rPr>
        <w:drawing>
          <wp:inline distT="0" distB="0" distL="0" distR="0" wp14:anchorId="11652E10" wp14:editId="71A4D55B">
            <wp:extent cx="85725" cy="219075"/>
            <wp:effectExtent l="0" t="0" r="9525" b="9525"/>
            <wp:docPr id="1" name="Рисунок 1" descr="Описание: https://vip.1zavuch.ru/system/content/image/18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писание: https://vip.1zavuch.ru/system/content/image/183/1/574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5B99F114" wp14:editId="3BC27132">
            <wp:extent cx="85725" cy="219075"/>
            <wp:effectExtent l="0" t="0" r="9525" b="9525"/>
            <wp:docPr id="2" name="Рисунок 2" descr="Описание: https://vip.1zavuch.ru/system/content/image/18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писание: https://vip.1zavuch.ru/system/content/image/183/1/574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5" w:anchor="/document/99/902389617/XA00M5Q2MD/" w:history="1">
        <w:r w:rsidRPr="00360CFE">
          <w:rPr>
            <w:rFonts w:ascii="Helvetica" w:eastAsia="Times New Roman" w:hAnsi="Helvetica" w:cs="Times New Roman"/>
            <w:color w:val="0000FF"/>
            <w:sz w:val="17"/>
            <w:szCs w:val="17"/>
            <w:u w:val="single"/>
            <w:lang w:eastAsia="ru-RU"/>
          </w:rPr>
          <w:t>Пункт 6 статьи 2 Федерального закона от 29 декабря 2012 года № 273-ФЗ "Об образовании в Российской Федерации"</w:t>
        </w:r>
      </w:hyperlink>
      <w:r w:rsidRPr="00360CFE">
        <w:rPr>
          <w:rFonts w:ascii="Helvetica" w:eastAsia="Times New Roman" w:hAnsi="Helvetica" w:cs="Times New Roman"/>
          <w:color w:val="000000"/>
          <w:sz w:val="17"/>
          <w:szCs w:val="17"/>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360CFE">
        <w:rPr>
          <w:rFonts w:ascii="Helvetica" w:eastAsia="Times New Roman" w:hAnsi="Helvetica" w:cs="Times New Roman"/>
          <w:color w:val="000000"/>
          <w:sz w:val="17"/>
          <w:szCs w:val="17"/>
          <w:lang w:eastAsia="ru-RU"/>
        </w:rPr>
        <w:br/>
      </w:r>
      <w:r w:rsidRPr="00360CFE">
        <w:rPr>
          <w:rFonts w:ascii="Helvetica" w:eastAsia="Times New Roman" w:hAnsi="Helvetica" w:cs="Times New Roman"/>
          <w:color w:val="000000"/>
          <w:sz w:val="17"/>
          <w:szCs w:val="17"/>
          <w:lang w:eastAsia="ru-RU"/>
        </w:rPr>
        <w:lastRenderedPageBreak/>
        <w:t>(Сноска в редакции, введенной в действие с 23 февраля 2015 года </w:t>
      </w:r>
      <w:hyperlink r:id="rId16" w:anchor="/document/99/420248125/XA00LVS2MC/" w:history="1">
        <w:r w:rsidRPr="00360CFE">
          <w:rPr>
            <w:rFonts w:ascii="Helvetica" w:eastAsia="Times New Roman" w:hAnsi="Helvetica" w:cs="Times New Roman"/>
            <w:color w:val="0000FF"/>
            <w:sz w:val="17"/>
            <w:szCs w:val="17"/>
            <w:u w:val="single"/>
            <w:lang w:eastAsia="ru-RU"/>
          </w:rPr>
          <w:t>приказом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17" w:anchor="/document/99/420255748/XA00LUO2M6/"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Стандарт включает в себя требования: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к результатам освоения основной образовательной программы;</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к условиям реализации основной образовательной программы, в том числе кадровым, финансовым, материально-техническим и иным условиям.</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w:t>
      </w:r>
      <w:r w:rsidRPr="00360CFE">
        <w:rPr>
          <w:rFonts w:ascii="Georgia" w:eastAsia="Times New Roman" w:hAnsi="Georgia" w:cs="Times New Roman"/>
          <w:noProof/>
          <w:color w:val="000000"/>
          <w:sz w:val="24"/>
          <w:szCs w:val="24"/>
          <w:lang w:eastAsia="ru-RU"/>
        </w:rPr>
        <w:drawing>
          <wp:inline distT="0" distB="0" distL="0" distR="0" wp14:anchorId="2D7D5857" wp14:editId="3CB2DEE4">
            <wp:extent cx="95250" cy="219075"/>
            <wp:effectExtent l="0" t="0" r="0" b="9525"/>
            <wp:docPr id="3" name="Рисунок 3" descr="Описание: https://vip.1zavuch.ru/system/content/image/183/1/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писание: https://vip.1zavuch.ru/system/content/image/183/1/2607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351DB023" wp14:editId="4EFB0A5A">
            <wp:extent cx="95250" cy="219075"/>
            <wp:effectExtent l="0" t="0" r="0" b="9525"/>
            <wp:docPr id="4" name="Рисунок 4" descr="Описание: https://vip.1zavuch.ru/system/content/image/183/1/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писание: https://vip.1zavuch.ru/system/content/image/183/1/2607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19" w:anchor="/document/99/420248125/XA00LVS2MC/"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20" w:anchor="/document/99/420255748/XA00LUO2M6/"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r w:rsidRPr="00360CFE">
        <w:rPr>
          <w:rFonts w:ascii="Georgia" w:eastAsia="Times New Roman" w:hAnsi="Georgia" w:cs="Times New Roman"/>
          <w:noProof/>
          <w:color w:val="000000"/>
          <w:sz w:val="24"/>
          <w:szCs w:val="24"/>
          <w:lang w:eastAsia="ru-RU"/>
        </w:rPr>
        <w:drawing>
          <wp:inline distT="0" distB="0" distL="0" distR="0" wp14:anchorId="0FC8FE28" wp14:editId="2CCB07BE">
            <wp:extent cx="104775" cy="219075"/>
            <wp:effectExtent l="0" t="0" r="9525" b="9525"/>
            <wp:docPr id="5" name="Рисунок 5" descr="Описание: https://vip.1zavuch.ru/system/content/image/18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Описание: https://vip.1zavuch.ru/system/content/image/183/1/5763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03F4DB3E" wp14:editId="638B9D7B">
            <wp:extent cx="95250" cy="219075"/>
            <wp:effectExtent l="0" t="0" r="0" b="9525"/>
            <wp:docPr id="6" name="Рисунок 6" descr="Описание: https://vip.1zavuch.ru/system/content/image/183/1/26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писание: https://vip.1zavuch.ru/system/content/image/183/1/26071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 учетом положений </w:t>
      </w:r>
      <w:hyperlink r:id="rId23" w:anchor="/document/99/902389617/XA00MEE2NA/" w:history="1">
        <w:r w:rsidRPr="00360CFE">
          <w:rPr>
            <w:rFonts w:ascii="Helvetica" w:eastAsia="Times New Roman" w:hAnsi="Helvetica" w:cs="Times New Roman"/>
            <w:color w:val="0000FF"/>
            <w:sz w:val="17"/>
            <w:szCs w:val="17"/>
            <w:u w:val="single"/>
            <w:lang w:eastAsia="ru-RU"/>
          </w:rPr>
          <w:t>части 2 статьи 11 Федерального закона от 29 декабря 2012 года № 273-ФЗ "Об образовании в Российской Федерации"</w:t>
        </w:r>
      </w:hyperlink>
      <w:r w:rsidRPr="00360CFE">
        <w:rPr>
          <w:rFonts w:ascii="Helvetica" w:eastAsia="Times New Roman" w:hAnsi="Helvetica" w:cs="Times New Roman"/>
          <w:color w:val="000000"/>
          <w:sz w:val="17"/>
          <w:szCs w:val="17"/>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360CFE">
        <w:rPr>
          <w:rFonts w:ascii="Helvetica" w:eastAsia="Times New Roman" w:hAnsi="Helvetica" w:cs="Times New Roman"/>
          <w:color w:val="000000"/>
          <w:sz w:val="17"/>
          <w:szCs w:val="17"/>
          <w:lang w:eastAsia="ru-RU"/>
        </w:rPr>
        <w:br/>
        <w:t>(Сноска в редакции, введенной в действие с 23 февраля 2015 года </w:t>
      </w:r>
      <w:hyperlink r:id="rId24" w:anchor="/document/99/420248125/XA00M262MM/" w:history="1">
        <w:r w:rsidRPr="00360CFE">
          <w:rPr>
            <w:rFonts w:ascii="Helvetica" w:eastAsia="Times New Roman" w:hAnsi="Helvetica" w:cs="Times New Roman"/>
            <w:color w:val="0000FF"/>
            <w:sz w:val="17"/>
            <w:szCs w:val="17"/>
            <w:u w:val="single"/>
            <w:lang w:eastAsia="ru-RU"/>
          </w:rPr>
          <w:t>приказом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25" w:anchor="/document/99/420255748/XA00LVA2M9/"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Среднее общее образование может быть получено:</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 организациях, осуществляющих образовательную деятельность (в очной, очно-заочной или заочной форме);</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вне организаций, осуществляющих образовательную деятельность, в форме семейного образования и самообразования.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Допускается сочетание различных форм получения образования и форм обучения.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w:t>
      </w:r>
      <w:r w:rsidRPr="00360CFE">
        <w:rPr>
          <w:rFonts w:ascii="Georgia" w:eastAsia="Times New Roman" w:hAnsi="Georgia" w:cs="Times New Roman"/>
          <w:color w:val="000000"/>
          <w:sz w:val="24"/>
          <w:szCs w:val="24"/>
          <w:lang w:eastAsia="ru-RU"/>
        </w:rPr>
        <w:lastRenderedPageBreak/>
        <w:t>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7E256E37" wp14:editId="7D0241D1">
            <wp:extent cx="95250" cy="219075"/>
            <wp:effectExtent l="0" t="0" r="0" b="9525"/>
            <wp:docPr id="7" name="Рисунок 7" descr="Описание: https://vip.1zavuch.ru/system/content/image/183/1/26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писание: https://vip.1zavuch.ru/system/content/image/183/1/26173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27" w:anchor="/document/99/420248125/XA00M262MM/"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28" w:anchor="/document/99/420255748/XA00LVA2M9/"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формирования российской гражданской идентичности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равных возможностей получения качественного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развития государственно-общественного управления в образовании;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Методологической основой Стандарта является системно-деятельностный подход, который обеспечивает:</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формирование готовности обучающихся к саморазвитию и непрерывному образованию;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проектирование и конструирование развивающей образовательной среды организации, осуществляющей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активную учебно-познавательную деятельность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Стандарт является основой для: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разработки примерных основных образовательных программ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разработки программ учебных предметов, курсов, учебной литературы, контрольно-измерительных материалов;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осуществления контроля и надзора за соблюдением законодательства Российской Федерации в области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проведения государственной итоговой и промежуточной аттестации обучающихся;</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построения системы внутреннего мониторинга качества образования в организации, осуществляющей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организации деятельности работы методических служб;</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аттестации педагогических работников;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организации подготовки, профессиональной переподготовки и повышения квалификации работников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Стандарт ориентирован на становление личностных характеристик выпускника ("портрет выпускника школы"):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любящий свой край и свою Родину, уважающий свой народ, его культуру и духовные традиции;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владеющий основами научных методов познания окружающего мира;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мотивированный на творчество и инновационную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готовый к сотрудничеству, способный осуществлять учебно-исследовательскую, проектную и информационно-познавательную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уважающий мнение других людей, умеющий вести конструктивный диалог, достигать взаимопонимания и успешно взаимодействовать;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осознанно выполняющий и пропагандирующий правила здорового, безопасного и экологически целесообразного образа жизни;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подготовленный к осознанному выбору профессии, понимающий значение профессиональной деятельности для человека и общества;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мотивированный на образование и самообразование в течение всей своей жизни.</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27"/>
          <w:szCs w:val="27"/>
          <w:lang w:eastAsia="ru-RU"/>
        </w:rPr>
        <w:t>II. Требования к результатам освоения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Стандарт устанавливает требования к результатам освоения обучающимися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7. Личностные результаты освоения основной образовательной программы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готовность к служению Отечеству, его защите;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нравственное сознание и поведение на основе усвоения общечеловеческих ценностей;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15) ответственное отношение к созданию семьи на основе осознанного принятия ценностей семейной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7.1. Личностные результаты освоения адаптированной основной образовательной программы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для глухих, слабослышащих, позднооглохших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для обучающихся с нарушениями опорно-двигательного аппарата: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владение навыками пространственной и социально-бытовой ориентировки;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умение самостоятельно и безопасно передвигаться в знакомом и незнакомом пространстве с использованием специального оборудования;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к осмыслению и дифференциации картины мира, ее временно-пространственной организации;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для обучающихся с расстройствами аутистического спектра: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знание своих предпочтений (ограничений) в бытовой сфере и сфере интересов.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Метапредметные результаты освоения основной образовательной программы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умение определять назначение и функции различных социальных институтов;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8.1. Метапредметные результаты освоения адаптированной основной образовательной программы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для глухих, слабослышащих, позднооглохших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владение навыками определения и исправления специфических ошибок (аграмматизмов) в письменной и устной речи;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для обучающихся с расстройствами аутистического спектра: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овладение умением оценивать результат своей деятельности в соответствии с заданными </w:t>
      </w:r>
      <w:r w:rsidRPr="00360CFE">
        <w:rPr>
          <w:rFonts w:ascii="Times New Roman" w:eastAsia="Times New Roman" w:hAnsi="Times New Roman" w:cs="Times New Roman"/>
          <w:color w:val="000000"/>
          <w:sz w:val="24"/>
          <w:szCs w:val="24"/>
          <w:lang w:eastAsia="ru-RU"/>
        </w:rPr>
        <w:lastRenderedPageBreak/>
        <w:t>эталонами при организующей помощи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9.1. Русский язык и литература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включение в культурно-языковое поле русской и общечеловеческой культуры, воспитание </w:t>
      </w:r>
      <w:r w:rsidRPr="00360CFE">
        <w:rPr>
          <w:rFonts w:ascii="Times New Roman" w:eastAsia="Times New Roman" w:hAnsi="Times New Roman" w:cs="Times New Roman"/>
          <w:color w:val="000000"/>
          <w:sz w:val="24"/>
          <w:szCs w:val="24"/>
          <w:lang w:eastAsia="ru-RU"/>
        </w:rPr>
        <w:lastRenderedPageBreak/>
        <w:t>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изучения предметной области "Русский язык и литература" включают результаты изучения учебных предметов: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понятий о нормах русского литературного языка и применение знаний о них в речевой практике;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навыками самоанализа и самооценки на основе наблюдений за собственной речью;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представлений об изобразительно-выразительных возможностях русского языка;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сформированность представлений о системе стилей языка художественной литературы;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для слепых, слабовидящих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навыков письма на брайлевской печатной машинке;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12) для глухих, слабослышащих, позднооглохших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13) для обучающихся с расстройствами аутистического спектра: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лингвистике как части общечеловеческого гуманитарного знания;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различными приемами редактирования текстов;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9) владение навыками комплексного филологического анализа художественного текста;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владение начальными навыками литературоведческого исследования историко- и теоретико-литературного характера;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13) сформированность представлений о принципах основных направлений литературной критики.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CCCCCC"/>
          <w:sz w:val="24"/>
          <w:szCs w:val="24"/>
          <w:lang w:eastAsia="ru-RU"/>
        </w:rPr>
        <w:t>9.1.1. Пункт исключен с 23 февраля 2016 года - </w:t>
      </w:r>
      <w:hyperlink r:id="rId29" w:anchor="/document/99/420335229/XA00MB62ND/" w:history="1">
        <w:r w:rsidRPr="00360CFE">
          <w:rPr>
            <w:rFonts w:ascii="Georgia" w:eastAsia="Times New Roman" w:hAnsi="Georgia" w:cs="Times New Roman"/>
            <w:color w:val="0000FF"/>
            <w:sz w:val="24"/>
            <w:szCs w:val="24"/>
            <w:u w:val="single"/>
            <w:lang w:eastAsia="ru-RU"/>
          </w:rPr>
          <w:t>приказ Минобрнауки России от 31 декабря 2015 года № 1578</w:t>
        </w:r>
      </w:hyperlink>
      <w:r w:rsidRPr="00360CFE">
        <w:rPr>
          <w:rFonts w:ascii="Georgia" w:eastAsia="Times New Roman" w:hAnsi="Georgia" w:cs="Times New Roman"/>
          <w:color w:val="CCCCCC"/>
          <w:sz w:val="24"/>
          <w:szCs w:val="24"/>
          <w:lang w:eastAsia="ru-RU"/>
        </w:rPr>
        <w:t>. - См. </w:t>
      </w:r>
      <w:hyperlink r:id="rId30" w:anchor="/document/99/420335472/XA00M7G2MM/"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CCCCCC"/>
          <w:sz w:val="24"/>
          <w:szCs w:val="24"/>
          <w:lang w:eastAsia="ru-RU"/>
        </w:rPr>
        <w:t>9.1.2. Пункт исключен с 23 февраля 2016 года - </w:t>
      </w:r>
      <w:hyperlink r:id="rId31" w:anchor="/document/99/420335229/XA00MB62ND/" w:history="1">
        <w:r w:rsidRPr="00360CFE">
          <w:rPr>
            <w:rFonts w:ascii="Georgia" w:eastAsia="Times New Roman" w:hAnsi="Georgia" w:cs="Times New Roman"/>
            <w:color w:val="0000FF"/>
            <w:sz w:val="24"/>
            <w:szCs w:val="24"/>
            <w:u w:val="single"/>
            <w:lang w:eastAsia="ru-RU"/>
          </w:rPr>
          <w:t>приказ Минобрнауки России от 31 декабря 2015 года № 1578</w:t>
        </w:r>
      </w:hyperlink>
      <w:r w:rsidRPr="00360CFE">
        <w:rPr>
          <w:rFonts w:ascii="Georgia" w:eastAsia="Times New Roman" w:hAnsi="Georgia" w:cs="Times New Roman"/>
          <w:color w:val="CCCCCC"/>
          <w:sz w:val="24"/>
          <w:szCs w:val="24"/>
          <w:lang w:eastAsia="ru-RU"/>
        </w:rPr>
        <w:t>. - См. </w:t>
      </w:r>
      <w:hyperlink r:id="rId32" w:anchor="/document/99/420335472/XA00M8G2N0/"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9.2. Родной язык и родная литература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предметной области "Родной язык и родная литература"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w:t>
      </w:r>
      <w:r w:rsidRPr="00360CFE">
        <w:rPr>
          <w:rFonts w:ascii="Times New Roman" w:eastAsia="Times New Roman" w:hAnsi="Times New Roman" w:cs="Times New Roman"/>
          <w:color w:val="000000"/>
          <w:sz w:val="24"/>
          <w:szCs w:val="24"/>
          <w:lang w:eastAsia="ru-RU"/>
        </w:rPr>
        <w:lastRenderedPageBreak/>
        <w:t>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понятий о нормах родного языка и применение знаний о них в речевой практике;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навыков свободного использования коммуникативно-эстетических возможностей родного языка;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сформированность навыков понимания литературных художественных произведений, отражающих разные этнокультурные традиции.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9.3. Иностранные языки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изучения предметной области "Иностранные языки" включают предметные результаты изучения учебных предметов: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9.4. Общественные науки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предметной области "Общественные науки"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3" w:anchor="/document/99/9004937/" w:history="1">
        <w:r w:rsidRPr="00360CFE">
          <w:rPr>
            <w:rFonts w:ascii="Times New Roman" w:eastAsia="Times New Roman" w:hAnsi="Times New Roman" w:cs="Times New Roman"/>
            <w:color w:val="0000FF"/>
            <w:sz w:val="24"/>
            <w:szCs w:val="24"/>
            <w:u w:val="single"/>
            <w:lang w:eastAsia="ru-RU"/>
          </w:rPr>
          <w:t>Конституцией Российской Федерации</w:t>
        </w:r>
      </w:hyperlink>
      <w:r w:rsidRPr="00360CFE">
        <w:rPr>
          <w:rFonts w:ascii="Times New Roman" w:eastAsia="Times New Roman" w:hAnsi="Times New Roman" w:cs="Times New Roman"/>
          <w:color w:val="000000"/>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понимание роли России в многообразном, быстро меняющемся глобальном мире;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целостного восприятия всего спектра природных, экономических, социальных реалий;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br/>
        <w:t>владение знаниями о многообразии взглядов и теорий по тематике общественных наук.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изучения предметной области "Общественные науки" включают предметные результаты изучения учебных предметов: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"История" (базовый уровень) - требования к предметным результатам освоения базового курса истории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навыками проектной деятельности и исторической реконструкции с привлечением различных источников;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умений вести диалог, обосновывать свою точку зрения в дискуссии по исторической тематике.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знаний о месте и роли исторической науки в системе научных дисциплин, представлений об историографии;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системными историческими знаниями, понимание места и роли России в мировой истории;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умений оценивать различные исторические версии. "Обществознание"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базовым понятийным аппаратом социальных наук;</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5) сформированность представлений о методах познания социальных явлений и процессов;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"География" (базовый уровень) - требования к предметным результатам освоения базового курса географии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умениями географического анализа и интерпретации разнообразной информации;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умениями работать с геоинформационными системами;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"Экономика" (базовый уровень) - требования к предметным результатам освоения базового курса экономики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 xml:space="preserve">6) умение применять полученные знания и сформированные навыки для эффективного исполнения основных социально-экономических ролей </w:t>
      </w:r>
      <w:r w:rsidRPr="00360CFE">
        <w:rPr>
          <w:rFonts w:ascii="Georgia" w:eastAsia="Times New Roman" w:hAnsi="Georgia" w:cs="Times New Roman"/>
          <w:color w:val="000000"/>
          <w:sz w:val="24"/>
          <w:szCs w:val="24"/>
          <w:lang w:eastAsia="ru-RU"/>
        </w:rPr>
        <w:lastRenderedPageBreak/>
        <w:t>(потребителя, производителя, покупателя, продавца, заемщика, акционера, наемного работника, работодателя, налогоплательщика);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"Право" (базовый уровень) - требования к предметным результатам освоения базового курса права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понятии государства, его функциях, механизме и формах;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знаниями о понятии права, источниках и нормах права, законности, правоотношениях;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знаниями о правонарушениях и юридической ответственности;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 </w:t>
      </w:r>
      <w:hyperlink r:id="rId34" w:anchor="/document/99/9004937/" w:history="1">
        <w:r w:rsidRPr="00360CFE">
          <w:rPr>
            <w:rFonts w:ascii="Georgia" w:eastAsia="Times New Roman" w:hAnsi="Georgia" w:cs="Times New Roman"/>
            <w:color w:val="0000FF"/>
            <w:sz w:val="24"/>
            <w:szCs w:val="24"/>
            <w:u w:val="single"/>
            <w:lang w:eastAsia="ru-RU"/>
          </w:rPr>
          <w:t>Конституции Российской Федерации</w:t>
        </w:r>
      </w:hyperlink>
      <w:r w:rsidRPr="00360CFE">
        <w:rPr>
          <w:rFonts w:ascii="Georgia" w:eastAsia="Times New Roman" w:hAnsi="Georgia" w:cs="Times New Roman"/>
          <w:color w:val="000000"/>
          <w:sz w:val="24"/>
          <w:szCs w:val="24"/>
          <w:lang w:eastAsia="ru-RU"/>
        </w:rPr>
        <w:t> как основном законе государства, владение знаниями об основах правового статуса личности в Российской Федерации;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основ правового мышления и антикоррупционных стандартов поведения;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7) сформированность знаний об основах административного, гражданского, трудового, уголовного права;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понимание юридической деятельности; ознакомление со спецификой основных юридических профессий;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знаниями об основных правовых принципах, действующих в демократическом обществе;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знаниями о российской правовой системе, особенностях ее развития;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взгляда на современный мир с точки зрения интересов России, понимания ее прошлого и настоящего;</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9.5. Математика и информатика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предметной области "Математика и информатика"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социальных, культурных и исторических факторах становления математики и информатики;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основ логического, алгоритмического и математического мышления;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умений применять полученные знания при решении различных задач;</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w:t>
      </w:r>
      <w:r w:rsidRPr="00360CFE">
        <w:rPr>
          <w:rFonts w:ascii="Times New Roman" w:eastAsia="Times New Roman" w:hAnsi="Times New Roman" w:cs="Times New Roman"/>
          <w:color w:val="000000"/>
          <w:sz w:val="24"/>
          <w:szCs w:val="24"/>
          <w:lang w:eastAsia="ru-RU"/>
        </w:rPr>
        <w:lastRenderedPageBreak/>
        <w:t>Интернете;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изучения предметной области "Математика и информатика" включают предметные результаты изучения учебных предметов: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представлений об основных понятиях, идеях и методах математического анализа;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владение навыками использования готовых компьютерных программ при решении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9) для слепых и слабовидящих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правилами записи математических формул и специальных знаков рельефно-точечной системы обозначений Л.Брайля;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для обучающихся с нарушениями опорно-двигательного аппарата: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наличие умения использовать персональные средства доступа.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"Информатика" (базовый уровень) - требования к предметным результатам освоения базового курса информатики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1) сформированность представлений о роли информации и связанных с ней процессов в окружающем мире;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навыками алгоритмического мышления и понимание необходимости формального описания алгоритмов;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владение компьютерными средствами представления и анализа данных;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владение основными сведениями о базах данных, их структуре, средствах создания и работы с ними;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9.6. Естественные науки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предметной области "Естественные науки" должно обеспечить: сформированность основ целостной научной картины мира;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создание условий для развития навыков учебной, проектно-исследовательской, творческой деятельности, мотивации обучающихся к саморазвитию;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умений анализировать, оценивать, проверять на достоверность и обобщать научную информацию;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Предметные результаты изучения предметной области "Естественные науки" включают предметные результаты изучения учебных предметов: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"Физика" (базовый уровень) - требования к предметным результатам освоения базового курса физики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умения решать физические задачи;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собственной позиции по отношению к физической информации, получаемой из разных источников;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овладение (сформированность представлений) правилами записи физических формул рельефно-точечной системы обозначений Л.Брайля (для слепых и слабовидящих обучающихся).</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"Химия" (базовый уровень) - требования к предметным результатам освоения базового курса химии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умения давать количественные оценки и проводить расчеты по химическим формулам и уравнениям;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правилами техники безопасности при использовании химических веществ;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собственной позиции по отношению к химической информации, получаемой из разных источников;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для обучающихся с ограниченными возможностями здоровья овладение основными доступными методами научного познания;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Л.Брайля.</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системы знаний об общих химических закономерностях, законах, теориях;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"Биология" (базовый уровень) - требования к предметным результатам освоения базового курса биологии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системы знаний об общих биологических закономерностях, законах, теориях;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 xml:space="preserve">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w:t>
      </w:r>
      <w:r w:rsidRPr="00360CFE">
        <w:rPr>
          <w:rFonts w:ascii="Georgia" w:eastAsia="Times New Roman" w:hAnsi="Georgia" w:cs="Times New Roman"/>
          <w:color w:val="000000"/>
          <w:sz w:val="24"/>
          <w:szCs w:val="24"/>
          <w:lang w:eastAsia="ru-RU"/>
        </w:rPr>
        <w:lastRenderedPageBreak/>
        <w:t>рационального природопользования, а также выполнения роли грамотного потребителя;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"Астрономия" (базовый уровень) - требования к предметным результатам освоения учебного предмета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понимание сущности наблюдаемых во Вселенной явлений;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 значении астрономии в практической деятельности человека и дальнейшем научно-техническом развитии;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360CFE">
        <w:rPr>
          <w:rFonts w:ascii="Georgia" w:eastAsia="Times New Roman" w:hAnsi="Georgia" w:cs="Times New Roman"/>
          <w:color w:val="000000"/>
          <w:sz w:val="24"/>
          <w:szCs w:val="24"/>
          <w:lang w:eastAsia="ru-RU"/>
        </w:rPr>
        <w:br/>
        <w:t>(Подраздел "Астрономия" (базовый уровень) дополнительно включен с 7 августа 2017 года </w:t>
      </w:r>
      <w:hyperlink r:id="rId35" w:anchor="/document/99/456079019/XA00M3A2MS/" w:history="1">
        <w:r w:rsidRPr="00360CFE">
          <w:rPr>
            <w:rFonts w:ascii="Georgia" w:eastAsia="Times New Roman" w:hAnsi="Georgia" w:cs="Times New Roman"/>
            <w:color w:val="0000FF"/>
            <w:sz w:val="24"/>
            <w:szCs w:val="24"/>
            <w:u w:val="single"/>
            <w:lang w:eastAsia="ru-RU"/>
          </w:rPr>
          <w:t>приказом Минобрнауки России от 29 июня 2017 года № 613</w:t>
        </w:r>
      </w:hyperlink>
      <w:r w:rsidRPr="00360CFE">
        <w:rPr>
          <w:rFonts w:ascii="Georgia" w:eastAsia="Times New Roman" w:hAnsi="Georgia" w:cs="Times New Roman"/>
          <w:color w:val="000000"/>
          <w:sz w:val="24"/>
          <w:szCs w:val="24"/>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9.7. Физическая культура, экология и основы безопасности жизнедеятельности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учебных предметов "Физическая культура", "Экология" и "Основы безопасности жизнедеятельности"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знание правил и владение навыками поведения в опасных и чрезвычайных ситуациях природного, социального и техногенного характера;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владение умением сохранять эмоциональную устойчивость в опасных и чрезвычайных ситуациях, а также навыками оказания первой помощи пострадавшим;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умение действовать индивидуально и в группе в опасных и чрезвычайных ситуациях.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br/>
        <w:t>"Физическая культура" (базовый уровень) - требования к предметным результатам освоения базового курса физической культуры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для слепых и слабовидящих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приемов осязательного и слухового самоконтроля в процессе формирования трудовых действий;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представлений о современных бытовых тифлотехнических средствах, приборах и их применении в повседневной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для обучающихся с нарушениями опорно-двигательного аппарата: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"Экология" (базовый уровень) - требования к предметным результатам освоения интегрированного учебного предмета "Экология"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знание распространенных опасных и чрезвычайных ситуаций природного, техногенного и социального характера;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знание факторов, пагубно влияющих на здоровье человека, исключение из своей жизни вредных привычек (курения, пьянства и т.д.);</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Изучение дополнительных учебных предметов, курсов по выбору обучающихся должно обеспечить: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удовлетворение индивидуальных запросов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общеобразовательную, общекультурную составляющую при получении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развитие личности обучающихся, их познавательных интересов, интеллектуальной и ценностно-смысловой сферы;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развитие навыков самообразования и самопроектирования;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углубление, расширение и систематизацию знаний в выбранной области научного знания или вида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совершенствование имеющегося и приобретение нового опыта познавательной деятельности, профессионального самоопределения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Результаты изучения дополнительных учебных предметов, курсов по выбору обучающихся должны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обеспечение академической мобильности и (или) возможности поддерживать избранное направление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обеспечение профессиональной ориентации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Результаты выполнения индивидуального проекта должны отражать: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навыков коммуникативной, учебно-исследовательской деятельности, критического мышления;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к инновационной, аналитической, творческой, интеллектуальной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"Русский язык";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"Математика";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"Иностранный язык".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27"/>
          <w:szCs w:val="27"/>
          <w:lang w:eastAsia="ru-RU"/>
        </w:rPr>
        <w:t>III. Требования к структуре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5AA3E948" wp14:editId="5D3960D2">
            <wp:extent cx="95250" cy="219075"/>
            <wp:effectExtent l="0" t="0" r="0" b="9525"/>
            <wp:docPr id="8" name="Рисунок 8" descr="Описание: https://vip.1zavuch.ru/system/content/image/183/1/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писание: https://vip.1zavuch.ru/system/content/image/183/1/26173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37" w:anchor="/document/99/420248125/XA00M6U2MJ/"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38" w:anchor="/document/99/420255748/XA00M902N2/"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14. Основная образовательная программа должна содержать три раздела: целевой, содержательный и организационный.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пояснительную записку;</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планируемые результаты освоения обучающимися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br/>
        <w:t>систему оценки результатов освоения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программы отдельных учебных предметов, курсов и курсов внеурочной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программу коррекционной работы, включающую организацию работы с обучающимися с ограниченными возможностями здоровья и инвалидами.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Организационный раздел должен включать: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учебный план среднего общего образования как один из основных механизмов реализации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план внеурочной деятельности, календарный учебный график;</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систему условий реализации основной образовательной программы в соответствии с требованиями Стандарта.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В целях обеспечения индивидуальных потребностей обучающихся в основной </w:t>
      </w:r>
      <w:r w:rsidRPr="00360CFE">
        <w:rPr>
          <w:rFonts w:ascii="Times New Roman" w:eastAsia="Times New Roman" w:hAnsi="Times New Roman" w:cs="Times New Roman"/>
          <w:color w:val="000000"/>
          <w:sz w:val="24"/>
          <w:szCs w:val="24"/>
          <w:lang w:eastAsia="ru-RU"/>
        </w:rPr>
        <w:lastRenderedPageBreak/>
        <w:t>образовательной программе предусматриваются: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учебные предметы, курсы, обеспечивающие различные интересы обучающихся, в том числе этнокультурные;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внеурочная деятельность.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 Требования к разделам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18.1. Целевой раздел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18.1.1. Пояснительная записка должна раскрывать: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принципы и подходы к формированию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общую характеристику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общие подходы к организации внеурочной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18.1.2. Планируемые результаты освоения обучающимися основной образовательной программы должны: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18.1.3. Система оценки достижения планируемых результатов освоения основной образовательной программы должна: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Система оценки достижения планируемых результатов освоения основной образовательной программы должна включать описание: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1) организации и форм представления и учета результатов промежуточной аттестации обучающихся в рамках урочной и внеурочной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18.2. Содержательный раздел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реализацию требований Стандарта к личностным и метапредметным результатам освоения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повышение эффективности освоения обучающимися основной образовательной программы, а также усвоения знаний и учебных действий;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Программа должна обеспечивать: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развитие у обучающихся способности к самопознанию, саморазвитию и самоопределению;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решение задач общекультурного, личностного и познавательного развития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навыков участия в различных формах организации учебно-</w:t>
      </w:r>
      <w:r w:rsidRPr="00360CFE">
        <w:rPr>
          <w:rFonts w:ascii="Times New Roman" w:eastAsia="Times New Roman" w:hAnsi="Times New Roman" w:cs="Times New Roman"/>
          <w:color w:val="000000"/>
          <w:sz w:val="24"/>
          <w:szCs w:val="24"/>
          <w:lang w:eastAsia="ru-RU"/>
        </w:rPr>
        <w:lastRenderedPageBreak/>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практическую направленность проводимых исследований и индивидуальных проектов;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подготовку к осознанному выбору дальнейшего образования и профессиональной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Программа должна содержать: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типовые задачи по формированию универсальных учебных действий;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описание особенностей учебно-исследовательской и проектной деятельности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описание основных направлений учебно-исследовательской и проектной деятельности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Рабочие программы учебных предметов, курсов должны содержать: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планируемые результаты освоения учебного предмета, курса;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 содержание учебного предмета, курса;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тематическое планирование с указанием количества часов, отводимых на освоение каждой темы.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Рабочие программы курсов внеурочной деятельности должны содержать: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результаты освоения курса внеурочной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содержание курса внеурочной деятельности с указанием форм организации и видов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тематическое планирование.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Программа должна обеспечивать: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достижение выпускниками личностных результатов освоения основной образовательной программы в соответствии с требованиями Стандарта;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Программа должна содержать: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основные направления и ценностные основы духовно-нравственного развития, воспитания и социализации;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модель организации работы по духовно-нравственному развитию, воспитанию и социализации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описание форм и методов организации социально значимой деятельности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9) описание форм и методов повышения педагогической культуры родителей (законных представителей)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Программа должна носить комплексный характер и обеспечивать: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поддержку обучающихся с особыми образовательными потребностями, а также попавших в трудную жизненную ситуацию;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Программа должна содержать: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18.3. Организационный раздел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Основная образовательная программа может включать как один, так и несколько учебных планов, в том числе учебные планы различных профилей обучения.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7D44472E" wp14:editId="3F6BA952">
            <wp:extent cx="95250" cy="219075"/>
            <wp:effectExtent l="0" t="0" r="0" b="9525"/>
            <wp:docPr id="9" name="Рисунок 9" descr="Описание: https://vip.1zavuch.ru/system/content/image/183/1/261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писание: https://vip.1zavuch.ru/system/content/image/183/1/26173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40" w:anchor="/document/99/420248125/XA00M902N2/"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41" w:anchor="/document/99/420255748/XA00M8E2MP/"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Учебный план определяет:</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42" w:anchor="/document/99/420248125/XA00M902N2/"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43" w:anchor="/document/99/420255748/XA00M8E2MP/"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204B8123" wp14:editId="0BA5E719">
            <wp:extent cx="95250" cy="219075"/>
            <wp:effectExtent l="0" t="0" r="0" b="9525"/>
            <wp:docPr id="10" name="Рисунок 10" descr="Описание: https://vip.1zavuch.ru/system/content/image/183/1/263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писание: https://vip.1zavuch.ru/system/content/image/183/1/26376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45" w:anchor="/document/99/420248125/XA00M902N2/"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46" w:anchor="/document/99/420255748/XA00M8E2MP/"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lastRenderedPageBreak/>
        <w:t>количество учебных занятий за 2 года на одного обучающегося - не менее 2170 часов и не более 2590 часов (не более 37 часов в неделю).</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Предметная область "Русский язык и литература", включающая учебные предметы:</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"Русский язык", "Литература"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Предметная область "Родной язык и родная литература", включающая учебные предметы: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"Родной язык", "Родная литература" (базовый уровень и углубленный уровень).     </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Предметная область "Иностранные языки", включающая учебные предметы:     </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"Иностранный язык"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"Второй иностранный язык"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Предметная область "Общественные науки", включающая учебные предметы: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"История"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"География"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"Экономика"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"Право"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"Обществознание"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"Россия в мире"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Предметная область "Математика и информатика", включающая учебные предметы: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"Математика";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"Информатика"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Предметная область "Естественные науки", включающая учебные предметы: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"Физика"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"Астрономия" (базовый уровень);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"Химия"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"Биология" (базовый и углубленный уровни);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"Естествознание"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br/>
        <w:t>Предметная область "Физическая культура, экология и основы безопасности жизнедеятельности", включающая учебные предметы: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"Физическая культура"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"Экология"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"Основы безопасности жизнедеятельности" (базовый уровень).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Учебные планы определяют состав и объем учебных предметов, курсов, а также их распределение по классам (годам) обучения.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Учебный план профиля обучения и (или) индивидуальный учебный план должны содержать 11(12)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 учебном плане должно быть предусмотрено выполнение обучающимися индивидуального(ых) проекта(ов).</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18.3.2. План внеурочной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 целях обеспечения индивидуальных потребностей обучающихся основная образовательная программа предусматривает внеурочную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План внеурочной деятельности является организационным механизмом реализации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 самостоятельно разрабатывает и утверждает план внеурочной деятельности.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Система условий должна содержать: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описание имеющихся условий: кадровых, психолого-педагогических, финансовых, материально-технических, информационно-методических;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обоснование необходимых изменений в имеющихся условиях в соответствии с основной образовательной программой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механизмы достижения целевых ориентиров в системе условий;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сетевой график (дорожную карту) по формированию необходимой системы условий;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контроль за состоянием системы условий.</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color w:val="000000"/>
          <w:sz w:val="27"/>
          <w:szCs w:val="27"/>
          <w:lang w:eastAsia="ru-RU"/>
        </w:rPr>
        <w:t>IV. Требования к условиям реализации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20. Результатом реализации указанных требований должно быть создание образовательной среды как совокупности условий: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гарантирующих сохранение и укрепление физического, психологического здоровья и социального благополучия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t>21. Условия реализации основной образовательной программы должны обеспечивать для участников образовательных отношений возможность:</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осознанного выбора обучающимися будущей профессии, дальнейшего успешного образования и профессиональной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работы с одаренными обучающимися, организации их развития в различных областях образовательной, творческой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выполнения индивидуального проекта всеми обучающимися в рамках учебного времени, специально отведенного учебным планом;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использования сетевого взаимодействия;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участия обучающихся в процессах преобразования социальной среды населенного пункта, разработки и реализации социальных проектов и программ;</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развития опыта общественной деятельности, решения моральных дилемм и осуществления нравственного выбора;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w:t>
      </w:r>
      <w:r w:rsidRPr="00360CFE">
        <w:rPr>
          <w:rFonts w:ascii="Times New Roman" w:eastAsia="Times New Roman" w:hAnsi="Times New Roman" w:cs="Times New Roman"/>
          <w:color w:val="000000"/>
          <w:sz w:val="24"/>
          <w:szCs w:val="24"/>
          <w:lang w:eastAsia="ru-RU"/>
        </w:rPr>
        <w:lastRenderedPageBreak/>
        <w:t>образа жизни;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использования в образовательной деятельности современных образовательных технологий;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22. Требования к кадровым условиям реализации основной образовательной программы включают:</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уровень квалификации педагогических, руководящих и иных работников организации, осуществляющей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реализующего основную образовательную программу.</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 реализующее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Квалификация педагогических работников организаций, осуществляющих образовательную деятельность должна отражать: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компетентность в соответствующих предметных областях знания и методах обучения;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сформированность гуманистической позиции, позитивной направленности на педагогическую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lastRenderedPageBreak/>
        <w:t>общую культуру, определяющую характер и стиль педагогической деятельности, влияющую на успешность педагогического общения и позицию педагога;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самоорганизованность, эмоциональную устойчивость.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CCCCCC"/>
          <w:sz w:val="24"/>
          <w:szCs w:val="24"/>
          <w:lang w:eastAsia="ru-RU"/>
        </w:rPr>
        <w:t>Абзац исключен с 23 февраля 2015 года - </w:t>
      </w:r>
      <w:hyperlink r:id="rId47" w:anchor="/document/99/420248125/XA00M6Q2MH/" w:history="1">
        <w:r w:rsidRPr="00360CFE">
          <w:rPr>
            <w:rFonts w:ascii="Times New Roman" w:eastAsia="Times New Roman" w:hAnsi="Times New Roman" w:cs="Times New Roman"/>
            <w:color w:val="0000FF"/>
            <w:sz w:val="24"/>
            <w:szCs w:val="24"/>
            <w:u w:val="single"/>
            <w:lang w:eastAsia="ru-RU"/>
          </w:rPr>
          <w:t>приказ Минобрнауки России от 29 декабря 2014 года № 1645</w:t>
        </w:r>
      </w:hyperlink>
      <w:r w:rsidRPr="00360CFE">
        <w:rPr>
          <w:rFonts w:ascii="Times New Roman" w:eastAsia="Times New Roman" w:hAnsi="Times New Roman" w:cs="Times New Roman"/>
          <w:color w:val="CCCCCC"/>
          <w:sz w:val="24"/>
          <w:szCs w:val="24"/>
          <w:lang w:eastAsia="ru-RU"/>
        </w:rPr>
        <w:t>. - См. </w:t>
      </w:r>
      <w:hyperlink r:id="rId48" w:anchor="/document/99/420255748/XA00M3C2MF/" w:history="1">
        <w:r w:rsidRPr="00360CFE">
          <w:rPr>
            <w:rFonts w:ascii="Times New Roman" w:eastAsia="Times New Roman" w:hAnsi="Times New Roman" w:cs="Times New Roman"/>
            <w:color w:val="0000FF"/>
            <w:sz w:val="24"/>
            <w:szCs w:val="24"/>
            <w:u w:val="single"/>
            <w:lang w:eastAsia="ru-RU"/>
          </w:rPr>
          <w:t>предыдущую редакцию</w:t>
        </w:r>
      </w:hyperlink>
      <w:r w:rsidRPr="00360CFE">
        <w:rPr>
          <w:rFonts w:ascii="Times New Roman" w:eastAsia="Times New Roman" w:hAnsi="Times New Roman" w:cs="Times New Roman"/>
          <w:color w:val="CCCCCC"/>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обеспечивать условия для успешной деятельности, позитивной мотивации, а также самомотивирования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осуществлять самостоятельный поиск и анализ информации с помощью современных информационно-поисковых технологий;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организовывать и сопровождать учебно-исследовательскую и проектную деятельность обучающихся, выполнение ими индивидуального проекта;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 организации, осуществляющей образовательную деятельность, реализующем основную образовательную программу, должны быть созданы условия для: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w:t>
      </w:r>
      <w:r w:rsidRPr="00360CFE">
        <w:rPr>
          <w:rFonts w:ascii="Times New Roman" w:eastAsia="Times New Roman" w:hAnsi="Times New Roman" w:cs="Times New Roman"/>
          <w:color w:val="000000"/>
          <w:sz w:val="24"/>
          <w:szCs w:val="24"/>
          <w:lang w:eastAsia="ru-RU"/>
        </w:rPr>
        <w:lastRenderedPageBreak/>
        <w:t>недостающих кадровых ресурсов;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повышения эффективности и качества педагогического труда;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выявления, развития и использования потенциальных возможностей педагогических работников;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осуществления мониторинга результатов педагогического труда;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выявления, развития и использования потенциальных возможностей педагогических работников;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осуществления мониторинга результатов педагогического труда.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23. Финансовые условия реализации основной образовательной программы должны: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обеспечивать государственные гарантии прав граждан на получение бесплатного общедоступного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обеспечивать организации, осуществляющей образовательную деятельность, возможность исполнения требований Стандарта;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отражать структуру и объем расходов, необходимых для реализации основной образовательной программы, а также механизм их формирования.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Нормативы, определяемые органами государственной власти субъектов Российской Федерации в соответствии с </w:t>
      </w:r>
      <w:hyperlink r:id="rId49" w:anchor="/document/99/902389617/XA00M802N7/" w:history="1">
        <w:r w:rsidRPr="00360CFE">
          <w:rPr>
            <w:rFonts w:ascii="Times New Roman" w:eastAsia="Times New Roman" w:hAnsi="Times New Roman" w:cs="Times New Roman"/>
            <w:color w:val="0000FF"/>
            <w:sz w:val="24"/>
            <w:szCs w:val="24"/>
            <w:u w:val="single"/>
            <w:lang w:eastAsia="ru-RU"/>
          </w:rPr>
          <w:t>пунктом 3 части 1 статьи 8 Федерального закона от 29 декабря 2012 года № 273-ФЗ "Об образовании в Российской Федерации"</w:t>
        </w:r>
      </w:hyperlink>
      <w:r w:rsidRPr="00360CFE">
        <w:rPr>
          <w:rFonts w:ascii="Times New Roman" w:eastAsia="Times New Roman" w:hAnsi="Times New Roman" w:cs="Times New Roman"/>
          <w:color w:val="000000"/>
          <w:sz w:val="24"/>
          <w:szCs w:val="24"/>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w:t>
      </w:r>
      <w:r w:rsidRPr="00360CFE">
        <w:rPr>
          <w:rFonts w:ascii="Times New Roman" w:eastAsia="Times New Roman" w:hAnsi="Times New Roman" w:cs="Times New Roman"/>
          <w:color w:val="000000"/>
          <w:sz w:val="24"/>
          <w:szCs w:val="24"/>
          <w:lang w:eastAsia="ru-RU"/>
        </w:rP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360CFE">
        <w:rPr>
          <w:rFonts w:ascii="Georgia" w:eastAsia="Times New Roman" w:hAnsi="Georgia" w:cs="Times New Roman"/>
          <w:noProof/>
          <w:color w:val="000000"/>
          <w:sz w:val="24"/>
          <w:szCs w:val="24"/>
          <w:lang w:eastAsia="ru-RU"/>
        </w:rPr>
        <w:drawing>
          <wp:inline distT="0" distB="0" distL="0" distR="0" wp14:anchorId="769F5337" wp14:editId="59485A78">
            <wp:extent cx="104775" cy="219075"/>
            <wp:effectExtent l="0" t="0" r="9525" b="9525"/>
            <wp:docPr id="11" name="Рисунок 11" descr="Описание: https://vip.1zavuch.ru/system/content/image/18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писание: https://vip.1zavuch.ru/system/content/image/183/1/5763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47C3803D" wp14:editId="321B8B6A">
            <wp:extent cx="104775" cy="219075"/>
            <wp:effectExtent l="0" t="0" r="9525" b="9525"/>
            <wp:docPr id="12" name="Рисунок 12" descr="Описание: https://vip.1zavuch.ru/system/content/image/18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писание: https://vip.1zavuch.ru/system/content/image/183/1/5763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 учетом положений </w:t>
      </w:r>
      <w:hyperlink r:id="rId51" w:anchor="/document/99/902389617/XA00MG62O8/" w:history="1">
        <w:r w:rsidRPr="00360CFE">
          <w:rPr>
            <w:rFonts w:ascii="Helvetica" w:eastAsia="Times New Roman" w:hAnsi="Helvetica" w:cs="Times New Roman"/>
            <w:color w:val="0000FF"/>
            <w:sz w:val="17"/>
            <w:szCs w:val="17"/>
            <w:u w:val="single"/>
            <w:lang w:eastAsia="ru-RU"/>
          </w:rPr>
          <w:t>части 2 статьи 99 Федерального закона от 29 декабря 2012 года № 273-ФЗ "Об образовании в Российской Федерации"</w:t>
        </w:r>
      </w:hyperlink>
      <w:r w:rsidRPr="00360CFE">
        <w:rPr>
          <w:rFonts w:ascii="Helvetica" w:eastAsia="Times New Roman" w:hAnsi="Helvetica" w:cs="Times New Roman"/>
          <w:color w:val="000000"/>
          <w:sz w:val="17"/>
          <w:szCs w:val="17"/>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360CFE">
        <w:rPr>
          <w:rFonts w:ascii="Helvetica" w:eastAsia="Times New Roman" w:hAnsi="Helvetica" w:cs="Times New Roman"/>
          <w:color w:val="000000"/>
          <w:sz w:val="17"/>
          <w:szCs w:val="17"/>
          <w:lang w:eastAsia="ru-RU"/>
        </w:rPr>
        <w:br/>
        <w:t>(Сноска дополнительно включена с 23 февраля 2015 года </w:t>
      </w:r>
      <w:hyperlink r:id="rId52" w:anchor="/document/99/420248125/XA00M7C2MK/" w:history="1">
        <w:r w:rsidRPr="00360CFE">
          <w:rPr>
            <w:rFonts w:ascii="Helvetica" w:eastAsia="Times New Roman" w:hAnsi="Helvetica" w:cs="Times New Roman"/>
            <w:color w:val="0000FF"/>
            <w:sz w:val="17"/>
            <w:szCs w:val="17"/>
            <w:u w:val="single"/>
            <w:lang w:eastAsia="ru-RU"/>
          </w:rPr>
          <w:t>приказом Минобрнауки России от 29 декабря 2014 года № 1645</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53" w:anchor="/document/99/420248125/XA00M7C2MK/"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54" w:anchor="/document/99/420255748/XA00M3U2MI/"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CCCCCC"/>
          <w:sz w:val="24"/>
          <w:szCs w:val="24"/>
          <w:lang w:eastAsia="ru-RU"/>
        </w:rPr>
        <w:t>Абзац исключен с 23 февраля 2015 года - </w:t>
      </w:r>
      <w:hyperlink r:id="rId55" w:anchor="/document/99/420248125/XA00M7C2MK/" w:history="1">
        <w:r w:rsidRPr="00360CFE">
          <w:rPr>
            <w:rFonts w:ascii="Times New Roman" w:eastAsia="Times New Roman" w:hAnsi="Times New Roman" w:cs="Times New Roman"/>
            <w:color w:val="0000FF"/>
            <w:sz w:val="24"/>
            <w:szCs w:val="24"/>
            <w:u w:val="single"/>
            <w:lang w:eastAsia="ru-RU"/>
          </w:rPr>
          <w:t>приказ Минобрнауки России от 29 декабря 2014 года № 1645</w:t>
        </w:r>
      </w:hyperlink>
      <w:r w:rsidRPr="00360CFE">
        <w:rPr>
          <w:rFonts w:ascii="Times New Roman" w:eastAsia="Times New Roman" w:hAnsi="Times New Roman" w:cs="Times New Roman"/>
          <w:color w:val="CCCCCC"/>
          <w:sz w:val="24"/>
          <w:szCs w:val="24"/>
          <w:lang w:eastAsia="ru-RU"/>
        </w:rPr>
        <w:t>. - См. </w:t>
      </w:r>
      <w:hyperlink r:id="rId56" w:anchor="/document/99/420255748/XA00M3U2MI/" w:history="1">
        <w:r w:rsidRPr="00360CFE">
          <w:rPr>
            <w:rFonts w:ascii="Times New Roman" w:eastAsia="Times New Roman" w:hAnsi="Times New Roman" w:cs="Times New Roman"/>
            <w:color w:val="0000FF"/>
            <w:sz w:val="24"/>
            <w:szCs w:val="24"/>
            <w:u w:val="single"/>
            <w:lang w:eastAsia="ru-RU"/>
          </w:rPr>
          <w:t>предыдущую редакцию</w:t>
        </w:r>
      </w:hyperlink>
      <w:r w:rsidRPr="00360CFE">
        <w:rPr>
          <w:rFonts w:ascii="Times New Roman" w:eastAsia="Times New Roman" w:hAnsi="Times New Roman" w:cs="Times New Roman"/>
          <w:color w:val="CCCCCC"/>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CCCCCC"/>
          <w:sz w:val="24"/>
          <w:szCs w:val="24"/>
          <w:lang w:eastAsia="ru-RU"/>
        </w:rPr>
        <w:t>Абзац исключен с 23 февраля 2015 года - </w:t>
      </w:r>
      <w:hyperlink r:id="rId57" w:anchor="/document/99/420248125/XA00M7C2MK/" w:history="1">
        <w:r w:rsidRPr="00360CFE">
          <w:rPr>
            <w:rFonts w:ascii="Times New Roman" w:eastAsia="Times New Roman" w:hAnsi="Times New Roman" w:cs="Times New Roman"/>
            <w:color w:val="0000FF"/>
            <w:sz w:val="24"/>
            <w:szCs w:val="24"/>
            <w:u w:val="single"/>
            <w:lang w:eastAsia="ru-RU"/>
          </w:rPr>
          <w:t>приказ Минобрнауки России от 29 декабря 2014 года № 1645</w:t>
        </w:r>
      </w:hyperlink>
      <w:r w:rsidRPr="00360CFE">
        <w:rPr>
          <w:rFonts w:ascii="Times New Roman" w:eastAsia="Times New Roman" w:hAnsi="Times New Roman" w:cs="Times New Roman"/>
          <w:color w:val="CCCCCC"/>
          <w:sz w:val="24"/>
          <w:szCs w:val="24"/>
          <w:lang w:eastAsia="ru-RU"/>
        </w:rPr>
        <w:t>. - См. </w:t>
      </w:r>
      <w:hyperlink r:id="rId58" w:anchor="/document/99/420255748/XA00M3U2MI/" w:history="1">
        <w:r w:rsidRPr="00360CFE">
          <w:rPr>
            <w:rFonts w:ascii="Times New Roman" w:eastAsia="Times New Roman" w:hAnsi="Times New Roman" w:cs="Times New Roman"/>
            <w:color w:val="0000FF"/>
            <w:sz w:val="24"/>
            <w:szCs w:val="24"/>
            <w:u w:val="single"/>
            <w:lang w:eastAsia="ru-RU"/>
          </w:rPr>
          <w:t>предыдущую редакцию</w:t>
        </w:r>
      </w:hyperlink>
      <w:r w:rsidRPr="00360CFE">
        <w:rPr>
          <w:rFonts w:ascii="Times New Roman" w:eastAsia="Times New Roman" w:hAnsi="Times New Roman" w:cs="Times New Roman"/>
          <w:color w:val="CCCCCC"/>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CCCCCC"/>
          <w:sz w:val="24"/>
          <w:szCs w:val="24"/>
          <w:lang w:eastAsia="ru-RU"/>
        </w:rPr>
        <w:t>Абзац исключен с 23 февраля 2015 года - </w:t>
      </w:r>
      <w:hyperlink r:id="rId59" w:anchor="/document/99/420248125/XA00M7C2MK/" w:history="1">
        <w:r w:rsidRPr="00360CFE">
          <w:rPr>
            <w:rFonts w:ascii="Times New Roman" w:eastAsia="Times New Roman" w:hAnsi="Times New Roman" w:cs="Times New Roman"/>
            <w:color w:val="0000FF"/>
            <w:sz w:val="24"/>
            <w:szCs w:val="24"/>
            <w:u w:val="single"/>
            <w:lang w:eastAsia="ru-RU"/>
          </w:rPr>
          <w:t>приказ Минобрнауки России от 29 декабря 2014 года № 1645</w:t>
        </w:r>
      </w:hyperlink>
      <w:r w:rsidRPr="00360CFE">
        <w:rPr>
          <w:rFonts w:ascii="Times New Roman" w:eastAsia="Times New Roman" w:hAnsi="Times New Roman" w:cs="Times New Roman"/>
          <w:color w:val="CCCCCC"/>
          <w:sz w:val="24"/>
          <w:szCs w:val="24"/>
          <w:lang w:eastAsia="ru-RU"/>
        </w:rPr>
        <w:t>. - См. </w:t>
      </w:r>
      <w:hyperlink r:id="rId60" w:anchor="/document/99/420255748/XA00M3U2MI/" w:history="1">
        <w:r w:rsidRPr="00360CFE">
          <w:rPr>
            <w:rFonts w:ascii="Times New Roman" w:eastAsia="Times New Roman" w:hAnsi="Times New Roman" w:cs="Times New Roman"/>
            <w:color w:val="0000FF"/>
            <w:sz w:val="24"/>
            <w:szCs w:val="24"/>
            <w:u w:val="single"/>
            <w:lang w:eastAsia="ru-RU"/>
          </w:rPr>
          <w:t>предыдущую редакцию</w:t>
        </w:r>
      </w:hyperlink>
      <w:r w:rsidRPr="00360CFE">
        <w:rPr>
          <w:rFonts w:ascii="Times New Roman" w:eastAsia="Times New Roman" w:hAnsi="Times New Roman"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65C02085" wp14:editId="16AC854E">
            <wp:extent cx="95250" cy="219075"/>
            <wp:effectExtent l="0" t="0" r="0" b="9525"/>
            <wp:docPr id="13" name="Рисунок 13" descr="Описание: https://vip.1zavuch.ru/system/content/image/183/1/263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писание: https://vip.1zavuch.ru/system/content/image/183/1/26376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62" w:anchor="/document/99/420248125/XA00M7C2MK/"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63" w:anchor="/document/99/420255748/XA00M3U2MI/"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64" w:anchor="/document/99/420248125/XA00M7C2MK/"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65" w:anchor="/document/99/420255748/XA00M3U2MI/"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7382C5E4" wp14:editId="7AEEC3BF">
            <wp:extent cx="95250" cy="219075"/>
            <wp:effectExtent l="0" t="0" r="0" b="9525"/>
            <wp:docPr id="14" name="Рисунок 14" descr="Описание: https://vip.1zavuch.ru/system/content/image/183/1/263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писание: https://vip.1zavuch.ru/system/content/image/183/1/26376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67" w:anchor="/document/99/420248125/XA00M7C2MK/"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68" w:anchor="/document/99/420255748/XA00M3U2MI/"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69" w:anchor="/document/99/420248125/XA00M7C2MK/"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70" w:anchor="/document/99/420255748/XA00M3U2MI/"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CCCCCC"/>
          <w:sz w:val="24"/>
          <w:szCs w:val="24"/>
          <w:lang w:eastAsia="ru-RU"/>
        </w:rPr>
        <w:t>Абзац исключен с 23 февраля 2015 года - </w:t>
      </w:r>
      <w:hyperlink r:id="rId71" w:anchor="/document/99/420248125/XA00M7C2MK/" w:history="1">
        <w:r w:rsidRPr="00360CFE">
          <w:rPr>
            <w:rFonts w:ascii="Times New Roman" w:eastAsia="Times New Roman" w:hAnsi="Times New Roman" w:cs="Times New Roman"/>
            <w:color w:val="0000FF"/>
            <w:sz w:val="24"/>
            <w:szCs w:val="24"/>
            <w:u w:val="single"/>
            <w:lang w:eastAsia="ru-RU"/>
          </w:rPr>
          <w:t>приказ Минобрнауки России от 29 декабря 2014 года № 1645</w:t>
        </w:r>
      </w:hyperlink>
      <w:r w:rsidRPr="00360CFE">
        <w:rPr>
          <w:rFonts w:ascii="Times New Roman" w:eastAsia="Times New Roman" w:hAnsi="Times New Roman" w:cs="Times New Roman"/>
          <w:color w:val="CCCCCC"/>
          <w:sz w:val="24"/>
          <w:szCs w:val="24"/>
          <w:lang w:eastAsia="ru-RU"/>
        </w:rPr>
        <w:t>. - См. </w:t>
      </w:r>
      <w:hyperlink r:id="rId72" w:anchor="/document/99/420255748/XA00M3U2MI/" w:history="1">
        <w:r w:rsidRPr="00360CFE">
          <w:rPr>
            <w:rFonts w:ascii="Times New Roman" w:eastAsia="Times New Roman" w:hAnsi="Times New Roman" w:cs="Times New Roman"/>
            <w:color w:val="0000FF"/>
            <w:sz w:val="24"/>
            <w:szCs w:val="24"/>
            <w:u w:val="single"/>
            <w:lang w:eastAsia="ru-RU"/>
          </w:rPr>
          <w:t>предыдущую редакцию</w:t>
        </w:r>
      </w:hyperlink>
      <w:r w:rsidRPr="00360CFE">
        <w:rPr>
          <w:rFonts w:ascii="Times New Roman" w:eastAsia="Times New Roman" w:hAnsi="Times New Roman"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34D86369" wp14:editId="6C6A71B5">
            <wp:extent cx="142875" cy="219075"/>
            <wp:effectExtent l="0" t="0" r="9525" b="9525"/>
            <wp:docPr id="15" name="Рисунок 15" descr="Описание: https://vip.1zavuch.ru/system/content/image/183/1/263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писание: https://vip.1zavuch.ru/system/content/image/183/1/263766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74" w:anchor="/document/99/420248125/XA00M7C2MK/"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75" w:anchor="/document/99/420255748/XA00M3U2MI/"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76" w:anchor="/document/99/420248125/XA00M7C2MK/"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77" w:anchor="/document/99/420255748/XA00M3U2MI/"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4A99204B" wp14:editId="6F78BAAE">
            <wp:extent cx="133350" cy="219075"/>
            <wp:effectExtent l="0" t="0" r="0" b="9525"/>
            <wp:docPr id="16" name="Рисунок 16" descr="Описание: https://vip.1zavuch.ru/system/content/image/183/1/261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писание: https://vip.1zavuch.ru/system/content/image/183/1/26173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79" w:anchor="/document/99/420248125/XA00M7C2MK/"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80" w:anchor="/document/99/420255748/XA00M3U2MI/"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lastRenderedPageBreak/>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CCCCCC"/>
          <w:sz w:val="24"/>
          <w:szCs w:val="24"/>
          <w:lang w:eastAsia="ru-RU"/>
        </w:rPr>
        <w:t>Абзац исключен с 23 февраля 2015 года - </w:t>
      </w:r>
      <w:hyperlink r:id="rId81" w:anchor="/document/99/420248125/XA00M7C2MK/" w:history="1">
        <w:r w:rsidRPr="00360CFE">
          <w:rPr>
            <w:rFonts w:ascii="Georgia" w:eastAsia="Times New Roman" w:hAnsi="Georgia" w:cs="Times New Roman"/>
            <w:color w:val="0000FF"/>
            <w:sz w:val="24"/>
            <w:szCs w:val="24"/>
            <w:u w:val="single"/>
            <w:lang w:eastAsia="ru-RU"/>
          </w:rPr>
          <w:t>приказ Минобрнауки России от 29 декабря 2014 года № 1645</w:t>
        </w:r>
      </w:hyperlink>
      <w:r w:rsidRPr="00360CFE">
        <w:rPr>
          <w:rFonts w:ascii="Georgia" w:eastAsia="Times New Roman" w:hAnsi="Georgia" w:cs="Times New Roman"/>
          <w:color w:val="CCCCCC"/>
          <w:sz w:val="24"/>
          <w:szCs w:val="24"/>
          <w:lang w:eastAsia="ru-RU"/>
        </w:rPr>
        <w:t>. - См. </w:t>
      </w:r>
      <w:hyperlink r:id="rId82" w:anchor="/document/99/420255748/XA00M3U2MI/" w:history="1">
        <w:r w:rsidRPr="00360CFE">
          <w:rPr>
            <w:rFonts w:ascii="Georgia" w:eastAsia="Times New Roman" w:hAnsi="Georgia" w:cs="Times New Roman"/>
            <w:color w:val="0000FF"/>
            <w:sz w:val="24"/>
            <w:szCs w:val="24"/>
            <w:u w:val="single"/>
            <w:lang w:eastAsia="ru-RU"/>
          </w:rPr>
          <w:t>предыдущую редакцию</w:t>
        </w:r>
      </w:hyperlink>
      <w:r w:rsidRPr="00360CFE">
        <w:rPr>
          <w:rFonts w:ascii="Georgia" w:eastAsia="Times New Roman" w:hAnsi="Georgia" w:cs="Times New Roman"/>
          <w:color w:val="CCCCCC"/>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059E9276" wp14:editId="2F65660D">
            <wp:extent cx="142875" cy="219075"/>
            <wp:effectExtent l="0" t="0" r="9525" b="9525"/>
            <wp:docPr id="17" name="Рисунок 17" descr="Описание: https://vip.1zavuch.ru/system/content/image/183/1/261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Описание: https://vip.1zavuch.ru/system/content/image/183/1/26173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360CFE">
        <w:rPr>
          <w:rFonts w:ascii="Helvetica" w:eastAsia="Times New Roman" w:hAnsi="Helvetica" w:cs="Times New Roman"/>
          <w:color w:val="000000"/>
          <w:sz w:val="17"/>
          <w:szCs w:val="17"/>
          <w:lang w:eastAsia="ru-RU"/>
        </w:rPr>
        <w:t>Сноска исключена с 23 февраля 2015 года - </w:t>
      </w:r>
      <w:hyperlink r:id="rId84" w:anchor="/document/99/420248125/XA00M7C2MK/" w:history="1">
        <w:r w:rsidRPr="00360CFE">
          <w:rPr>
            <w:rFonts w:ascii="Helvetica" w:eastAsia="Times New Roman" w:hAnsi="Helvetica" w:cs="Times New Roman"/>
            <w:color w:val="0000FF"/>
            <w:sz w:val="17"/>
            <w:szCs w:val="17"/>
            <w:u w:val="single"/>
            <w:lang w:eastAsia="ru-RU"/>
          </w:rPr>
          <w:t>приказ Минобрнауки России от 29 декабря 2014 года № 1645</w:t>
        </w:r>
      </w:hyperlink>
      <w:r w:rsidRPr="00360CFE">
        <w:rPr>
          <w:rFonts w:ascii="Helvetica" w:eastAsia="Times New Roman" w:hAnsi="Helvetica" w:cs="Times New Roman"/>
          <w:color w:val="000000"/>
          <w:sz w:val="17"/>
          <w:szCs w:val="17"/>
          <w:lang w:eastAsia="ru-RU"/>
        </w:rPr>
        <w:t>. - См. </w:t>
      </w:r>
      <w:hyperlink r:id="rId85" w:anchor="/document/99/420255748/XA00M3U2MI/" w:history="1">
        <w:r w:rsidRPr="00360CFE">
          <w:rPr>
            <w:rFonts w:ascii="Helvetica" w:eastAsia="Times New Roman" w:hAnsi="Helvetica" w:cs="Times New Roman"/>
            <w:color w:val="0000FF"/>
            <w:sz w:val="17"/>
            <w:szCs w:val="17"/>
            <w:u w:val="single"/>
            <w:lang w:eastAsia="ru-RU"/>
          </w:rPr>
          <w:t>предыдущую редакцию</w:t>
        </w:r>
      </w:hyperlink>
      <w:r w:rsidRPr="00360CFE">
        <w:rPr>
          <w:rFonts w:ascii="Helvetica" w:eastAsia="Times New Roman" w:hAnsi="Helvetica" w:cs="Times New Roman"/>
          <w:color w:val="000000"/>
          <w:sz w:val="17"/>
          <w:szCs w:val="17"/>
          <w:lang w:eastAsia="ru-RU"/>
        </w:rPr>
        <w:t>.</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24. Материально-технические условия реализации основной образовательной программы должны обеспечивать:</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 соблюдение: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к санитарно-бытовым условиям (оборудование гардеробов, санузлов, мест личной гигиены);</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строительных норм и правил;</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пожарной безопасности и электробезопасности;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к транспортному обслуживанию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требований к организации безопасной эксплуатации спортивных сооружений, спортивного инвентаря и оборудования, используемого в общеобразовательные организациях;</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установленных сроков и необходимых объемов текущего и капитального ремонта;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w:t>
      </w:r>
      <w:r w:rsidRPr="00360CFE">
        <w:rPr>
          <w:rFonts w:ascii="Georgia" w:eastAsia="Times New Roman" w:hAnsi="Georgia" w:cs="Times New Roman"/>
          <w:color w:val="000000"/>
          <w:sz w:val="24"/>
          <w:szCs w:val="24"/>
          <w:lang w:eastAsia="ru-RU"/>
        </w:rPr>
        <w:lastRenderedPageBreak/>
        <w:t>инфраструктуры организации, осуществляющей образовательную деятельность).</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учебные кабинеты с автоматизированными рабочими местами обучающихся и педагогических работников;</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r w:rsidRPr="00360CFE">
        <w:rPr>
          <w:rFonts w:ascii="Georgia" w:eastAsia="Times New Roman" w:hAnsi="Georgia" w:cs="Times New Roman"/>
          <w:noProof/>
          <w:color w:val="000000"/>
          <w:sz w:val="24"/>
          <w:szCs w:val="24"/>
          <w:lang w:eastAsia="ru-RU"/>
        </w:rPr>
        <w:drawing>
          <wp:inline distT="0" distB="0" distL="0" distR="0" wp14:anchorId="6008C881" wp14:editId="4C00D727">
            <wp:extent cx="142875" cy="219075"/>
            <wp:effectExtent l="0" t="0" r="9525" b="9525"/>
            <wp:docPr id="18" name="Рисунок 18" descr="Описание: https://vip.1zavuch.ru/system/content/image/183/1/261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писание: https://vip.1zavuch.ru/system/content/image/183/1/26173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574AC849" wp14:editId="6AF27F8B">
            <wp:extent cx="142875" cy="219075"/>
            <wp:effectExtent l="0" t="0" r="9525" b="9525"/>
            <wp:docPr id="19" name="Рисунок 19" descr="Описание: https://vip.1zavuch.ru/system/content/image/183/1/261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писание: https://vip.1zavuch.ru/system/content/image/183/1/26173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hyperlink r:id="rId87" w:anchor="/document/99/902182550/XA00LUO2M6/" w:history="1">
        <w:r w:rsidRPr="00360CFE">
          <w:rPr>
            <w:rFonts w:ascii="Helvetica" w:eastAsia="Times New Roman" w:hAnsi="Helvetica" w:cs="Times New Roman"/>
            <w:color w:val="0000FF"/>
            <w:sz w:val="17"/>
            <w:szCs w:val="17"/>
            <w:u w:val="single"/>
            <w:lang w:eastAsia="ru-RU"/>
          </w:rPr>
          <w:t>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w:t>
        </w:r>
      </w:hyperlink>
      <w:r w:rsidRPr="00360CFE">
        <w:rPr>
          <w:rFonts w:ascii="Helvetica" w:eastAsia="Times New Roman" w:hAnsi="Helvetica" w:cs="Times New Roman"/>
          <w:color w:val="000000"/>
          <w:sz w:val="17"/>
          <w:szCs w:val="17"/>
          <w:lang w:eastAsia="ru-RU"/>
        </w:rPr>
        <w:t>, утвержденные </w:t>
      </w:r>
      <w:hyperlink r:id="rId88" w:anchor="/document/99/902182550/XA00M6G2N3/" w:history="1">
        <w:r w:rsidRPr="00360CFE">
          <w:rPr>
            <w:rFonts w:ascii="Helvetica" w:eastAsia="Times New Roman" w:hAnsi="Helvetica" w:cs="Times New Roman"/>
            <w:color w:val="0000FF"/>
            <w:sz w:val="17"/>
            <w:szCs w:val="17"/>
            <w:u w:val="single"/>
            <w:lang w:eastAsia="ru-RU"/>
          </w:rPr>
          <w:t>постановлением Главного государственного санитарного врача Российской Федерации от 30 сентября 2009 года № 58</w:t>
        </w:r>
      </w:hyperlink>
      <w:r w:rsidRPr="00360CFE">
        <w:rPr>
          <w:rFonts w:ascii="Helvetica" w:eastAsia="Times New Roman" w:hAnsi="Helvetica" w:cs="Times New Roman"/>
          <w:color w:val="000000"/>
          <w:sz w:val="17"/>
          <w:szCs w:val="17"/>
          <w:lang w:eastAsia="ru-RU"/>
        </w:rPr>
        <w:t> (зарегистрировано Министерством юстиции Российской Федерации 5 ноября 2009 года, регистрационный № 15172, Российская газета, 2009, № 217).</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sidRPr="00360CFE">
        <w:rPr>
          <w:rFonts w:ascii="Georgia" w:eastAsia="Times New Roman" w:hAnsi="Georgia" w:cs="Times New Roman"/>
          <w:noProof/>
          <w:color w:val="000000"/>
          <w:sz w:val="24"/>
          <w:szCs w:val="24"/>
          <w:lang w:eastAsia="ru-RU"/>
        </w:rPr>
        <w:drawing>
          <wp:inline distT="0" distB="0" distL="0" distR="0" wp14:anchorId="7413EE54" wp14:editId="3BAB1004">
            <wp:extent cx="142875" cy="219075"/>
            <wp:effectExtent l="0" t="0" r="9525" b="9525"/>
            <wp:docPr id="20" name="Рисунок 20" descr="Описание: https://vip.1zavuch.ru/system/content/image/183/1/26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писание: https://vip.1zavuch.ru/system/content/image/183/1/261732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2C923AE7" wp14:editId="00EA7468">
            <wp:extent cx="142875" cy="219075"/>
            <wp:effectExtent l="0" t="0" r="9525" b="9525"/>
            <wp:docPr id="21" name="Рисунок 21" descr="Описание: https://vip.1zavuch.ru/system/content/image/183/1/26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писание: https://vip.1zavuch.ru/system/content/image/183/1/261732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hyperlink r:id="rId90" w:anchor="/document/99/902113767/XA00LVA2M9/" w:history="1">
        <w:r w:rsidRPr="00360CFE">
          <w:rPr>
            <w:rFonts w:ascii="Helvetica" w:eastAsia="Times New Roman" w:hAnsi="Helvetica" w:cs="Times New Roman"/>
            <w:color w:val="0000FF"/>
            <w:sz w:val="17"/>
            <w:szCs w:val="17"/>
            <w:u w:val="single"/>
            <w:lang w:eastAsia="ru-RU"/>
          </w:rPr>
          <w:t xml:space="preserve">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w:t>
        </w:r>
        <w:r w:rsidRPr="00360CFE">
          <w:rPr>
            <w:rFonts w:ascii="Helvetica" w:eastAsia="Times New Roman" w:hAnsi="Helvetica" w:cs="Times New Roman"/>
            <w:color w:val="0000FF"/>
            <w:sz w:val="17"/>
            <w:szCs w:val="17"/>
            <w:u w:val="single"/>
            <w:lang w:eastAsia="ru-RU"/>
          </w:rPr>
          <w:lastRenderedPageBreak/>
          <w:t>среднего профессионального образования"</w:t>
        </w:r>
      </w:hyperlink>
      <w:r w:rsidRPr="00360CFE">
        <w:rPr>
          <w:rFonts w:ascii="Helvetica" w:eastAsia="Times New Roman" w:hAnsi="Helvetica" w:cs="Times New Roman"/>
          <w:color w:val="000000"/>
          <w:sz w:val="17"/>
          <w:szCs w:val="17"/>
          <w:lang w:eastAsia="ru-RU"/>
        </w:rPr>
        <w:t>, утвержденные </w:t>
      </w:r>
      <w:hyperlink r:id="rId91" w:anchor="/document/99/902113767/XA00M6G2N3/" w:history="1">
        <w:r w:rsidRPr="00360CFE">
          <w:rPr>
            <w:rFonts w:ascii="Helvetica" w:eastAsia="Times New Roman" w:hAnsi="Helvetica" w:cs="Times New Roman"/>
            <w:color w:val="0000FF"/>
            <w:sz w:val="17"/>
            <w:szCs w:val="17"/>
            <w:u w:val="single"/>
            <w:lang w:eastAsia="ru-RU"/>
          </w:rPr>
          <w:t>постановлением Главного государственного санитарного врача Российской Федерации от 23 июля 2008 года № 45</w:t>
        </w:r>
      </w:hyperlink>
      <w:r w:rsidRPr="00360CFE">
        <w:rPr>
          <w:rFonts w:ascii="Helvetica" w:eastAsia="Times New Roman" w:hAnsi="Helvetica" w:cs="Times New Roman"/>
          <w:color w:val="000000"/>
          <w:sz w:val="17"/>
          <w:szCs w:val="17"/>
          <w:lang w:eastAsia="ru-RU"/>
        </w:rPr>
        <w:t> (зарегистрировано Министерством юстиции Российской Федерации 7 августа 2008 года, регистрационный № 12085. Российская газета, 2008, № 174).</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помещения медицинского назначения, отвечающие санитарно-эпидемиологическим требованиям к организациям, осуществляющим медицинскую деятельность</w:t>
      </w:r>
      <w:r w:rsidRPr="00360CFE">
        <w:rPr>
          <w:rFonts w:ascii="Georgia" w:eastAsia="Times New Roman" w:hAnsi="Georgia" w:cs="Times New Roman"/>
          <w:noProof/>
          <w:color w:val="000000"/>
          <w:sz w:val="24"/>
          <w:szCs w:val="24"/>
          <w:lang w:eastAsia="ru-RU"/>
        </w:rPr>
        <w:drawing>
          <wp:inline distT="0" distB="0" distL="0" distR="0" wp14:anchorId="3D806E02" wp14:editId="03090D5C">
            <wp:extent cx="142875" cy="219075"/>
            <wp:effectExtent l="0" t="0" r="9525" b="9525"/>
            <wp:docPr id="22" name="Рисунок 22" descr="Описание: https://vip.1zavuch.ru/system/content/image/183/1/261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Описание: https://vip.1zavuch.ru/system/content/image/183/1/26173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360CFE">
        <w:rPr>
          <w:rFonts w:ascii="Georgia" w:eastAsia="Times New Roman" w:hAnsi="Georgia" w:cs="Times New Roman"/>
          <w:color w:val="000000"/>
          <w:sz w:val="24"/>
          <w:szCs w:val="24"/>
          <w:lang w:eastAsia="ru-RU"/>
        </w:rPr>
        <w:t>;</w:t>
      </w:r>
    </w:p>
    <w:p w:rsidR="00360CFE" w:rsidRPr="00360CFE" w:rsidRDefault="00360CFE" w:rsidP="00360CFE">
      <w:pPr>
        <w:spacing w:line="240" w:lineRule="auto"/>
        <w:rPr>
          <w:rFonts w:ascii="Times New Roman" w:eastAsia="Times New Roman" w:hAnsi="Times New Roman" w:cs="Times New Roman"/>
          <w:color w:val="000000"/>
          <w:sz w:val="24"/>
          <w:szCs w:val="24"/>
          <w:lang w:eastAsia="ru-RU"/>
        </w:rPr>
      </w:pPr>
      <w:r w:rsidRPr="00360CFE">
        <w:rPr>
          <w:rFonts w:ascii="Helvetica" w:eastAsia="Times New Roman" w:hAnsi="Helvetica" w:cs="Times New Roman"/>
          <w:noProof/>
          <w:color w:val="000000"/>
          <w:sz w:val="17"/>
          <w:szCs w:val="17"/>
          <w:lang w:eastAsia="ru-RU"/>
        </w:rPr>
        <w:drawing>
          <wp:inline distT="0" distB="0" distL="0" distR="0" wp14:anchorId="0D523E11" wp14:editId="2723DC22">
            <wp:extent cx="142875" cy="219075"/>
            <wp:effectExtent l="0" t="0" r="9525" b="9525"/>
            <wp:docPr id="23" name="Рисунок 23" descr="Описание: https://vip.1zavuch.ru/system/content/image/183/1/261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Описание: https://vip.1zavuch.ru/system/content/image/183/1/26173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hyperlink r:id="rId93" w:anchor="/document/99/902217205/XA00LVA2M9/" w:history="1">
        <w:r w:rsidRPr="00360CFE">
          <w:rPr>
            <w:rFonts w:ascii="Helvetica" w:eastAsia="Times New Roman" w:hAnsi="Helvetica" w:cs="Times New Roman"/>
            <w:color w:val="0000FF"/>
            <w:sz w:val="17"/>
            <w:szCs w:val="17"/>
            <w:u w:val="single"/>
            <w:lang w:eastAsia="ru-RU"/>
          </w:rPr>
          <w:t>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w:t>
        </w:r>
      </w:hyperlink>
      <w:r w:rsidRPr="00360CFE">
        <w:rPr>
          <w:rFonts w:ascii="Helvetica" w:eastAsia="Times New Roman" w:hAnsi="Helvetica" w:cs="Times New Roman"/>
          <w:color w:val="000000"/>
          <w:sz w:val="17"/>
          <w:szCs w:val="17"/>
          <w:lang w:eastAsia="ru-RU"/>
        </w:rPr>
        <w:t>, утвержденные </w:t>
      </w:r>
      <w:hyperlink r:id="rId94" w:anchor="/document/99/902217205/XA00M6G2N3/" w:history="1">
        <w:r w:rsidRPr="00360CFE">
          <w:rPr>
            <w:rFonts w:ascii="Helvetica" w:eastAsia="Times New Roman" w:hAnsi="Helvetica" w:cs="Times New Roman"/>
            <w:color w:val="0000FF"/>
            <w:sz w:val="17"/>
            <w:szCs w:val="17"/>
            <w:u w:val="single"/>
            <w:lang w:eastAsia="ru-RU"/>
          </w:rPr>
          <w:t>постановлением Главного государственного санитарного врача Российской Федерации от 18 мая 2010 года № 58</w:t>
        </w:r>
      </w:hyperlink>
      <w:r w:rsidRPr="00360CFE">
        <w:rPr>
          <w:rFonts w:ascii="Helvetica" w:eastAsia="Times New Roman" w:hAnsi="Helvetica" w:cs="Times New Roman"/>
          <w:color w:val="000000"/>
          <w:sz w:val="17"/>
          <w:szCs w:val="17"/>
          <w:lang w:eastAsia="ru-RU"/>
        </w:rPr>
        <w:t> (зарегистрировано Министерством юстиции Российской Федерации 9 августа 2010 года, регистрационный № 18094. Бюллетень нормативных актов федеральных органов исполнительной власти, 2010, № 36).</w:t>
      </w:r>
    </w:p>
    <w:p w:rsidR="00360CFE" w:rsidRPr="00360CFE" w:rsidRDefault="00360CFE" w:rsidP="00360CFE">
      <w:pPr>
        <w:spacing w:after="0"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гардеробы, санузлы, места личной гигиены;</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участок (территорию) с необходимым набором оборудованных зон;</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мебель, офисное оснащение и хозяйственный инвентарь.</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Материально-техническое оснащение образовательной деятельности должно обеспечивать возможность:</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реализации индивидуальных учебных планов обучающихся, осуществления самостоятельной познавательной деятельности обучающихся;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lastRenderedPageBreak/>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наблюдения, наглядного представления и анализа данных; использования цифровых планов и карт, спутниковых изображений;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занятий по изучению правил дорожного движения с использованием игр, оборудования, а также компьютерных технологий;</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выпуска школьных печатных изданий, работы школьного сайта;</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организации качественного горячего питания, медицинского обслуживания и отдыха обучающихся и педагогических работников.</w:t>
      </w:r>
      <w:r w:rsidRPr="00360CFE">
        <w:rPr>
          <w:rFonts w:ascii="Georgia" w:eastAsia="Times New Roman" w:hAnsi="Georgia" w:cs="Times New Roman"/>
          <w:color w:val="000000"/>
          <w:sz w:val="24"/>
          <w:szCs w:val="24"/>
          <w:lang w:eastAsia="ru-RU"/>
        </w:rPr>
        <w:br/>
      </w:r>
      <w:r w:rsidRPr="00360CFE">
        <w:rPr>
          <w:rFonts w:ascii="Georgia" w:eastAsia="Times New Roman" w:hAnsi="Georgia" w:cs="Times New Roman"/>
          <w:color w:val="000000"/>
          <w:sz w:val="24"/>
          <w:szCs w:val="24"/>
          <w:lang w:eastAsia="ru-RU"/>
        </w:rPr>
        <w:br/>
        <w:t>Все указанные виды деятельности должны быть обеспечены расходными материалами.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25. Психолого-педагогические условия реализации основной образовательной программы должны обеспечивать: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преемственность содержания и форм организации образовательной деятельности при </w:t>
      </w:r>
      <w:r w:rsidRPr="00360CFE">
        <w:rPr>
          <w:rFonts w:ascii="Times New Roman" w:eastAsia="Times New Roman" w:hAnsi="Times New Roman" w:cs="Times New Roman"/>
          <w:color w:val="000000"/>
          <w:sz w:val="24"/>
          <w:szCs w:val="24"/>
          <w:lang w:eastAsia="ru-RU"/>
        </w:rPr>
        <w:lastRenderedPageBreak/>
        <w:t>получении среднего общего образования;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учет специфики возрастного психофизического развития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диверсификацию уровней психолого-педагогического сопровождения (индивидуальный, групповой, уровень класса, уровень организации);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Информационно-образовательная среда организации, осуществляющей образовательную деятельность, должна обеспечивать: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информационно-методическую поддержку образовательной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планирование образовательной деятельности и её ресурсного обеспечения;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проектирование и организацию индивидуальной и групповой деятельности; мониторинг и фиксацию хода и результатов образовательной 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мониторинг здоровья обучающихся;</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современные процедуры создания, поиска, сбора, анализа, обработки, хранения и представления информации;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 xml:space="preserve">дистанционное взаимодействие всех участников образовательных отношений; </w:t>
      </w:r>
      <w:r w:rsidRPr="00360CFE">
        <w:rPr>
          <w:rFonts w:ascii="Times New Roman" w:eastAsia="Times New Roman" w:hAnsi="Times New Roman" w:cs="Times New Roman"/>
          <w:color w:val="000000"/>
          <w:sz w:val="24"/>
          <w:szCs w:val="24"/>
          <w:lang w:eastAsia="ru-RU"/>
        </w:rPr>
        <w:lastRenderedPageBreak/>
        <w:t>(обучающихся,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Функционирование информационно-образовательной среды должно соответствовать законодательству Российской Федерации.</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результатов,организацией образовательной деятельности и условиями её осуществления.</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Учебно-методическое и информационное обеспечение реализации основной образовательной программы должно включать:</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360CFE">
        <w:rPr>
          <w:rFonts w:ascii="Times New Roman" w:eastAsia="Times New Roman" w:hAnsi="Times New Roman"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60CFE" w:rsidRPr="00360CFE" w:rsidRDefault="00360CFE" w:rsidP="00360CFE">
      <w:pPr>
        <w:spacing w:after="223" w:line="240" w:lineRule="auto"/>
        <w:rPr>
          <w:rFonts w:ascii="Times New Roman" w:eastAsia="Times New Roman" w:hAnsi="Times New Roman" w:cs="Times New Roman"/>
          <w:color w:val="000000"/>
          <w:sz w:val="24"/>
          <w:szCs w:val="24"/>
          <w:lang w:eastAsia="ru-RU"/>
        </w:rPr>
      </w:pPr>
      <w:r w:rsidRPr="00360CFE">
        <w:rPr>
          <w:rFonts w:ascii="Georgia" w:eastAsia="Times New Roman" w:hAnsi="Georgia" w:cs="Times New Roman"/>
          <w:color w:val="000000"/>
          <w:sz w:val="24"/>
          <w:szCs w:val="24"/>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w:t>
      </w:r>
      <w:r w:rsidRPr="00360CFE">
        <w:rPr>
          <w:rFonts w:ascii="Georgia" w:eastAsia="Times New Roman" w:hAnsi="Georgia" w:cs="Times New Roman"/>
          <w:color w:val="000000"/>
          <w:sz w:val="24"/>
          <w:szCs w:val="24"/>
          <w:lang w:eastAsia="ru-RU"/>
        </w:rPr>
        <w:lastRenderedPageBreak/>
        <w:t>образовательной программы среднего общего образования.</w:t>
      </w:r>
      <w:r w:rsidRPr="00360CFE">
        <w:rPr>
          <w:rFonts w:ascii="Georgia" w:eastAsia="Times New Roman" w:hAnsi="Georgia" w:cs="Times New Roman"/>
          <w:color w:val="000000"/>
          <w:sz w:val="24"/>
          <w:szCs w:val="24"/>
          <w:lang w:eastAsia="ru-RU"/>
        </w:rPr>
        <w:br/>
      </w:r>
      <w:r w:rsidRPr="00360CFE">
        <w:rPr>
          <w:rFonts w:ascii="Times New Roman" w:eastAsia="Times New Roman" w:hAnsi="Times New Roman" w:cs="Times New Roman"/>
          <w:color w:val="000000"/>
          <w:sz w:val="24"/>
          <w:szCs w:val="24"/>
          <w:lang w:eastAsia="ru-RU"/>
        </w:rP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D37B8" w:rsidRDefault="005D37B8">
      <w:bookmarkStart w:id="0" w:name="_GoBack"/>
      <w:bookmarkEnd w:id="0"/>
    </w:p>
    <w:sectPr w:rsidR="005D3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EC"/>
    <w:rsid w:val="00360CFE"/>
    <w:rsid w:val="005D37B8"/>
    <w:rsid w:val="00A0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C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CF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60CFE"/>
  </w:style>
  <w:style w:type="paragraph" w:customStyle="1" w:styleId="printredaction-line">
    <w:name w:val="printredaction-line"/>
    <w:basedOn w:val="a"/>
    <w:rsid w:val="0036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note-number">
    <w:name w:val="docnote-number"/>
    <w:basedOn w:val="a0"/>
    <w:rsid w:val="00360CFE"/>
  </w:style>
  <w:style w:type="character" w:customStyle="1" w:styleId="docnote-text">
    <w:name w:val="docnote-text"/>
    <w:basedOn w:val="a0"/>
    <w:rsid w:val="00360CFE"/>
  </w:style>
  <w:style w:type="character" w:styleId="a3">
    <w:name w:val="Hyperlink"/>
    <w:basedOn w:val="a0"/>
    <w:uiPriority w:val="99"/>
    <w:semiHidden/>
    <w:unhideWhenUsed/>
    <w:rsid w:val="00360CFE"/>
    <w:rPr>
      <w:color w:val="0000FF"/>
      <w:u w:val="single"/>
    </w:rPr>
  </w:style>
  <w:style w:type="character" w:styleId="a4">
    <w:name w:val="FollowedHyperlink"/>
    <w:basedOn w:val="a0"/>
    <w:uiPriority w:val="99"/>
    <w:semiHidden/>
    <w:unhideWhenUsed/>
    <w:rsid w:val="00360CFE"/>
    <w:rPr>
      <w:color w:val="800080"/>
      <w:u w:val="single"/>
    </w:rPr>
  </w:style>
  <w:style w:type="paragraph" w:customStyle="1" w:styleId="align-right">
    <w:name w:val="align-right"/>
    <w:basedOn w:val="a"/>
    <w:rsid w:val="0036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upplement-number">
    <w:name w:val="docsupplement-number"/>
    <w:basedOn w:val="a0"/>
    <w:rsid w:val="00360CFE"/>
  </w:style>
  <w:style w:type="character" w:customStyle="1" w:styleId="docsupplement-name">
    <w:name w:val="docsupplement-name"/>
    <w:basedOn w:val="a0"/>
    <w:rsid w:val="00360CFE"/>
  </w:style>
  <w:style w:type="character" w:customStyle="1" w:styleId="docuntyped-number">
    <w:name w:val="docuntyped-number"/>
    <w:basedOn w:val="a0"/>
    <w:rsid w:val="00360CFE"/>
  </w:style>
  <w:style w:type="character" w:customStyle="1" w:styleId="docuntyped-name">
    <w:name w:val="docuntyped-name"/>
    <w:basedOn w:val="a0"/>
    <w:rsid w:val="00360CFE"/>
  </w:style>
  <w:style w:type="character" w:customStyle="1" w:styleId="docexpired1">
    <w:name w:val="docexpired1"/>
    <w:basedOn w:val="a0"/>
    <w:rsid w:val="00360CFE"/>
  </w:style>
  <w:style w:type="paragraph" w:styleId="a5">
    <w:name w:val="Balloon Text"/>
    <w:basedOn w:val="a"/>
    <w:link w:val="a6"/>
    <w:uiPriority w:val="99"/>
    <w:semiHidden/>
    <w:unhideWhenUsed/>
    <w:rsid w:val="00360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C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CF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60CFE"/>
  </w:style>
  <w:style w:type="paragraph" w:customStyle="1" w:styleId="printredaction-line">
    <w:name w:val="printredaction-line"/>
    <w:basedOn w:val="a"/>
    <w:rsid w:val="0036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note-number">
    <w:name w:val="docnote-number"/>
    <w:basedOn w:val="a0"/>
    <w:rsid w:val="00360CFE"/>
  </w:style>
  <w:style w:type="character" w:customStyle="1" w:styleId="docnote-text">
    <w:name w:val="docnote-text"/>
    <w:basedOn w:val="a0"/>
    <w:rsid w:val="00360CFE"/>
  </w:style>
  <w:style w:type="character" w:styleId="a3">
    <w:name w:val="Hyperlink"/>
    <w:basedOn w:val="a0"/>
    <w:uiPriority w:val="99"/>
    <w:semiHidden/>
    <w:unhideWhenUsed/>
    <w:rsid w:val="00360CFE"/>
    <w:rPr>
      <w:color w:val="0000FF"/>
      <w:u w:val="single"/>
    </w:rPr>
  </w:style>
  <w:style w:type="character" w:styleId="a4">
    <w:name w:val="FollowedHyperlink"/>
    <w:basedOn w:val="a0"/>
    <w:uiPriority w:val="99"/>
    <w:semiHidden/>
    <w:unhideWhenUsed/>
    <w:rsid w:val="00360CFE"/>
    <w:rPr>
      <w:color w:val="800080"/>
      <w:u w:val="single"/>
    </w:rPr>
  </w:style>
  <w:style w:type="paragraph" w:customStyle="1" w:styleId="align-right">
    <w:name w:val="align-right"/>
    <w:basedOn w:val="a"/>
    <w:rsid w:val="00360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upplement-number">
    <w:name w:val="docsupplement-number"/>
    <w:basedOn w:val="a0"/>
    <w:rsid w:val="00360CFE"/>
  </w:style>
  <w:style w:type="character" w:customStyle="1" w:styleId="docsupplement-name">
    <w:name w:val="docsupplement-name"/>
    <w:basedOn w:val="a0"/>
    <w:rsid w:val="00360CFE"/>
  </w:style>
  <w:style w:type="character" w:customStyle="1" w:styleId="docuntyped-number">
    <w:name w:val="docuntyped-number"/>
    <w:basedOn w:val="a0"/>
    <w:rsid w:val="00360CFE"/>
  </w:style>
  <w:style w:type="character" w:customStyle="1" w:styleId="docuntyped-name">
    <w:name w:val="docuntyped-name"/>
    <w:basedOn w:val="a0"/>
    <w:rsid w:val="00360CFE"/>
  </w:style>
  <w:style w:type="character" w:customStyle="1" w:styleId="docexpired1">
    <w:name w:val="docexpired1"/>
    <w:basedOn w:val="a0"/>
    <w:rsid w:val="00360CFE"/>
  </w:style>
  <w:style w:type="paragraph" w:styleId="a5">
    <w:name w:val="Balloon Text"/>
    <w:basedOn w:val="a"/>
    <w:link w:val="a6"/>
    <w:uiPriority w:val="99"/>
    <w:semiHidden/>
    <w:unhideWhenUsed/>
    <w:rsid w:val="00360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48920">
      <w:bodyDiv w:val="1"/>
      <w:marLeft w:val="0"/>
      <w:marRight w:val="0"/>
      <w:marTop w:val="0"/>
      <w:marBottom w:val="0"/>
      <w:divBdr>
        <w:top w:val="none" w:sz="0" w:space="0" w:color="auto"/>
        <w:left w:val="none" w:sz="0" w:space="0" w:color="auto"/>
        <w:bottom w:val="none" w:sz="0" w:space="0" w:color="auto"/>
        <w:right w:val="none" w:sz="0" w:space="0" w:color="auto"/>
      </w:divBdr>
      <w:divsChild>
        <w:div w:id="1019814696">
          <w:marLeft w:val="0"/>
          <w:marRight w:val="0"/>
          <w:marTop w:val="0"/>
          <w:marBottom w:val="0"/>
          <w:divBdr>
            <w:top w:val="none" w:sz="0" w:space="0" w:color="auto"/>
            <w:left w:val="none" w:sz="0" w:space="0" w:color="auto"/>
            <w:bottom w:val="none" w:sz="0" w:space="0" w:color="auto"/>
            <w:right w:val="none" w:sz="0" w:space="0" w:color="auto"/>
          </w:divBdr>
        </w:div>
        <w:div w:id="371417051">
          <w:marLeft w:val="0"/>
          <w:marRight w:val="0"/>
          <w:marTop w:val="465"/>
          <w:marBottom w:val="0"/>
          <w:divBdr>
            <w:top w:val="none" w:sz="0" w:space="0" w:color="auto"/>
            <w:left w:val="none" w:sz="0" w:space="0" w:color="auto"/>
            <w:bottom w:val="none" w:sz="0" w:space="0" w:color="auto"/>
            <w:right w:val="none" w:sz="0" w:space="0" w:color="auto"/>
          </w:divBdr>
          <w:divsChild>
            <w:div w:id="985203073">
              <w:marLeft w:val="873"/>
              <w:marRight w:val="0"/>
              <w:marTop w:val="0"/>
              <w:marBottom w:val="611"/>
              <w:divBdr>
                <w:top w:val="none" w:sz="0" w:space="0" w:color="auto"/>
                <w:left w:val="none" w:sz="0" w:space="0" w:color="auto"/>
                <w:bottom w:val="none" w:sz="0" w:space="0" w:color="auto"/>
                <w:right w:val="none" w:sz="0" w:space="0" w:color="auto"/>
              </w:divBdr>
            </w:div>
            <w:div w:id="683440014">
              <w:marLeft w:val="0"/>
              <w:marRight w:val="0"/>
              <w:marTop w:val="223"/>
              <w:marBottom w:val="223"/>
              <w:divBdr>
                <w:top w:val="none" w:sz="0" w:space="0" w:color="auto"/>
                <w:left w:val="none" w:sz="0" w:space="0" w:color="auto"/>
                <w:bottom w:val="none" w:sz="0" w:space="0" w:color="auto"/>
                <w:right w:val="none" w:sz="0" w:space="0" w:color="auto"/>
              </w:divBdr>
            </w:div>
            <w:div w:id="962154803">
              <w:marLeft w:val="0"/>
              <w:marRight w:val="0"/>
              <w:marTop w:val="0"/>
              <w:marBottom w:val="0"/>
              <w:divBdr>
                <w:top w:val="none" w:sz="0" w:space="0" w:color="auto"/>
                <w:left w:val="none" w:sz="0" w:space="0" w:color="auto"/>
                <w:bottom w:val="none" w:sz="0" w:space="0" w:color="auto"/>
                <w:right w:val="none" w:sz="0" w:space="0" w:color="auto"/>
              </w:divBdr>
            </w:div>
            <w:div w:id="933633012">
              <w:marLeft w:val="0"/>
              <w:marRight w:val="0"/>
              <w:marTop w:val="0"/>
              <w:marBottom w:val="0"/>
              <w:divBdr>
                <w:top w:val="none" w:sz="0" w:space="0" w:color="auto"/>
                <w:left w:val="none" w:sz="0" w:space="0" w:color="auto"/>
                <w:bottom w:val="none" w:sz="0" w:space="0" w:color="auto"/>
                <w:right w:val="none" w:sz="0" w:space="0" w:color="auto"/>
              </w:divBdr>
            </w:div>
            <w:div w:id="1785297753">
              <w:marLeft w:val="873"/>
              <w:marRight w:val="0"/>
              <w:marTop w:val="0"/>
              <w:marBottom w:val="611"/>
              <w:divBdr>
                <w:top w:val="none" w:sz="0" w:space="0" w:color="auto"/>
                <w:left w:val="none" w:sz="0" w:space="0" w:color="auto"/>
                <w:bottom w:val="none" w:sz="0" w:space="0" w:color="auto"/>
                <w:right w:val="none" w:sz="0" w:space="0" w:color="auto"/>
              </w:divBdr>
            </w:div>
            <w:div w:id="1122304114">
              <w:marLeft w:val="0"/>
              <w:marRight w:val="0"/>
              <w:marTop w:val="320"/>
              <w:marBottom w:val="240"/>
              <w:divBdr>
                <w:top w:val="none" w:sz="0" w:space="0" w:color="auto"/>
                <w:left w:val="none" w:sz="0" w:space="0" w:color="auto"/>
                <w:bottom w:val="none" w:sz="0" w:space="0" w:color="auto"/>
                <w:right w:val="none" w:sz="0" w:space="0" w:color="auto"/>
              </w:divBdr>
            </w:div>
            <w:div w:id="742878631">
              <w:marLeft w:val="873"/>
              <w:marRight w:val="0"/>
              <w:marTop w:val="0"/>
              <w:marBottom w:val="611"/>
              <w:divBdr>
                <w:top w:val="none" w:sz="0" w:space="0" w:color="auto"/>
                <w:left w:val="none" w:sz="0" w:space="0" w:color="auto"/>
                <w:bottom w:val="none" w:sz="0" w:space="0" w:color="auto"/>
                <w:right w:val="none" w:sz="0" w:space="0" w:color="auto"/>
              </w:divBdr>
            </w:div>
            <w:div w:id="1447702293">
              <w:marLeft w:val="873"/>
              <w:marRight w:val="0"/>
              <w:marTop w:val="0"/>
              <w:marBottom w:val="611"/>
              <w:divBdr>
                <w:top w:val="none" w:sz="0" w:space="0" w:color="auto"/>
                <w:left w:val="none" w:sz="0" w:space="0" w:color="auto"/>
                <w:bottom w:val="none" w:sz="0" w:space="0" w:color="auto"/>
                <w:right w:val="none" w:sz="0" w:space="0" w:color="auto"/>
              </w:divBdr>
            </w:div>
            <w:div w:id="1329553507">
              <w:marLeft w:val="873"/>
              <w:marRight w:val="0"/>
              <w:marTop w:val="0"/>
              <w:marBottom w:val="611"/>
              <w:divBdr>
                <w:top w:val="none" w:sz="0" w:space="0" w:color="auto"/>
                <w:left w:val="none" w:sz="0" w:space="0" w:color="auto"/>
                <w:bottom w:val="none" w:sz="0" w:space="0" w:color="auto"/>
                <w:right w:val="none" w:sz="0" w:space="0" w:color="auto"/>
              </w:divBdr>
            </w:div>
            <w:div w:id="1512135679">
              <w:marLeft w:val="873"/>
              <w:marRight w:val="0"/>
              <w:marTop w:val="0"/>
              <w:marBottom w:val="611"/>
              <w:divBdr>
                <w:top w:val="none" w:sz="0" w:space="0" w:color="auto"/>
                <w:left w:val="none" w:sz="0" w:space="0" w:color="auto"/>
                <w:bottom w:val="none" w:sz="0" w:space="0" w:color="auto"/>
                <w:right w:val="none" w:sz="0" w:space="0" w:color="auto"/>
              </w:divBdr>
            </w:div>
            <w:div w:id="1903977861">
              <w:marLeft w:val="0"/>
              <w:marRight w:val="0"/>
              <w:marTop w:val="320"/>
              <w:marBottom w:val="240"/>
              <w:divBdr>
                <w:top w:val="none" w:sz="0" w:space="0" w:color="auto"/>
                <w:left w:val="none" w:sz="0" w:space="0" w:color="auto"/>
                <w:bottom w:val="none" w:sz="0" w:space="0" w:color="auto"/>
                <w:right w:val="none" w:sz="0" w:space="0" w:color="auto"/>
              </w:divBdr>
            </w:div>
            <w:div w:id="1390684469">
              <w:marLeft w:val="0"/>
              <w:marRight w:val="0"/>
              <w:marTop w:val="320"/>
              <w:marBottom w:val="240"/>
              <w:divBdr>
                <w:top w:val="none" w:sz="0" w:space="0" w:color="auto"/>
                <w:left w:val="none" w:sz="0" w:space="0" w:color="auto"/>
                <w:bottom w:val="none" w:sz="0" w:space="0" w:color="auto"/>
                <w:right w:val="none" w:sz="0" w:space="0" w:color="auto"/>
              </w:divBdr>
            </w:div>
            <w:div w:id="1852449806">
              <w:marLeft w:val="873"/>
              <w:marRight w:val="0"/>
              <w:marTop w:val="0"/>
              <w:marBottom w:val="611"/>
              <w:divBdr>
                <w:top w:val="none" w:sz="0" w:space="0" w:color="auto"/>
                <w:left w:val="none" w:sz="0" w:space="0" w:color="auto"/>
                <w:bottom w:val="none" w:sz="0" w:space="0" w:color="auto"/>
                <w:right w:val="none" w:sz="0" w:space="0" w:color="auto"/>
              </w:divBdr>
            </w:div>
            <w:div w:id="996298730">
              <w:marLeft w:val="873"/>
              <w:marRight w:val="0"/>
              <w:marTop w:val="0"/>
              <w:marBottom w:val="611"/>
              <w:divBdr>
                <w:top w:val="none" w:sz="0" w:space="0" w:color="auto"/>
                <w:left w:val="none" w:sz="0" w:space="0" w:color="auto"/>
                <w:bottom w:val="none" w:sz="0" w:space="0" w:color="auto"/>
                <w:right w:val="none" w:sz="0" w:space="0" w:color="auto"/>
              </w:divBdr>
            </w:div>
            <w:div w:id="1907493994">
              <w:marLeft w:val="873"/>
              <w:marRight w:val="0"/>
              <w:marTop w:val="0"/>
              <w:marBottom w:val="611"/>
              <w:divBdr>
                <w:top w:val="none" w:sz="0" w:space="0" w:color="auto"/>
                <w:left w:val="none" w:sz="0" w:space="0" w:color="auto"/>
                <w:bottom w:val="none" w:sz="0" w:space="0" w:color="auto"/>
                <w:right w:val="none" w:sz="0" w:space="0" w:color="auto"/>
              </w:divBdr>
            </w:div>
            <w:div w:id="1266500023">
              <w:marLeft w:val="0"/>
              <w:marRight w:val="0"/>
              <w:marTop w:val="320"/>
              <w:marBottom w:val="240"/>
              <w:divBdr>
                <w:top w:val="none" w:sz="0" w:space="0" w:color="auto"/>
                <w:left w:val="none" w:sz="0" w:space="0" w:color="auto"/>
                <w:bottom w:val="none" w:sz="0" w:space="0" w:color="auto"/>
                <w:right w:val="none" w:sz="0" w:space="0" w:color="auto"/>
              </w:divBdr>
            </w:div>
            <w:div w:id="392124936">
              <w:marLeft w:val="873"/>
              <w:marRight w:val="0"/>
              <w:marTop w:val="0"/>
              <w:marBottom w:val="611"/>
              <w:divBdr>
                <w:top w:val="none" w:sz="0" w:space="0" w:color="auto"/>
                <w:left w:val="none" w:sz="0" w:space="0" w:color="auto"/>
                <w:bottom w:val="none" w:sz="0" w:space="0" w:color="auto"/>
                <w:right w:val="none" w:sz="0" w:space="0" w:color="auto"/>
              </w:divBdr>
            </w:div>
            <w:div w:id="298730194">
              <w:marLeft w:val="873"/>
              <w:marRight w:val="0"/>
              <w:marTop w:val="0"/>
              <w:marBottom w:val="611"/>
              <w:divBdr>
                <w:top w:val="none" w:sz="0" w:space="0" w:color="auto"/>
                <w:left w:val="none" w:sz="0" w:space="0" w:color="auto"/>
                <w:bottom w:val="none" w:sz="0" w:space="0" w:color="auto"/>
                <w:right w:val="none" w:sz="0" w:space="0" w:color="auto"/>
              </w:divBdr>
            </w:div>
            <w:div w:id="84498746">
              <w:marLeft w:val="873"/>
              <w:marRight w:val="0"/>
              <w:marTop w:val="0"/>
              <w:marBottom w:val="611"/>
              <w:divBdr>
                <w:top w:val="none" w:sz="0" w:space="0" w:color="auto"/>
                <w:left w:val="none" w:sz="0" w:space="0" w:color="auto"/>
                <w:bottom w:val="none" w:sz="0" w:space="0" w:color="auto"/>
                <w:right w:val="none" w:sz="0" w:space="0" w:color="auto"/>
              </w:divBdr>
            </w:div>
            <w:div w:id="834495406">
              <w:marLeft w:val="873"/>
              <w:marRight w:val="0"/>
              <w:marTop w:val="0"/>
              <w:marBottom w:val="611"/>
              <w:divBdr>
                <w:top w:val="none" w:sz="0" w:space="0" w:color="auto"/>
                <w:left w:val="none" w:sz="0" w:space="0" w:color="auto"/>
                <w:bottom w:val="none" w:sz="0" w:space="0" w:color="auto"/>
                <w:right w:val="none" w:sz="0" w:space="0" w:color="auto"/>
              </w:divBdr>
            </w:div>
            <w:div w:id="873234066">
              <w:marLeft w:val="873"/>
              <w:marRight w:val="0"/>
              <w:marTop w:val="0"/>
              <w:marBottom w:val="611"/>
              <w:divBdr>
                <w:top w:val="none" w:sz="0" w:space="0" w:color="auto"/>
                <w:left w:val="none" w:sz="0" w:space="0" w:color="auto"/>
                <w:bottom w:val="none" w:sz="0" w:space="0" w:color="auto"/>
                <w:right w:val="none" w:sz="0" w:space="0" w:color="auto"/>
              </w:divBdr>
            </w:div>
            <w:div w:id="1217399452">
              <w:marLeft w:val="873"/>
              <w:marRight w:val="0"/>
              <w:marTop w:val="0"/>
              <w:marBottom w:val="611"/>
              <w:divBdr>
                <w:top w:val="none" w:sz="0" w:space="0" w:color="auto"/>
                <w:left w:val="none" w:sz="0" w:space="0" w:color="auto"/>
                <w:bottom w:val="none" w:sz="0" w:space="0" w:color="auto"/>
                <w:right w:val="none" w:sz="0" w:space="0" w:color="auto"/>
              </w:divBdr>
            </w:div>
            <w:div w:id="391389787">
              <w:marLeft w:val="873"/>
              <w:marRight w:val="0"/>
              <w:marTop w:val="0"/>
              <w:marBottom w:val="611"/>
              <w:divBdr>
                <w:top w:val="none" w:sz="0" w:space="0" w:color="auto"/>
                <w:left w:val="none" w:sz="0" w:space="0" w:color="auto"/>
                <w:bottom w:val="none" w:sz="0" w:space="0" w:color="auto"/>
                <w:right w:val="none" w:sz="0" w:space="0" w:color="auto"/>
              </w:divBdr>
            </w:div>
            <w:div w:id="219094376">
              <w:marLeft w:val="873"/>
              <w:marRight w:val="0"/>
              <w:marTop w:val="0"/>
              <w:marBottom w:val="611"/>
              <w:divBdr>
                <w:top w:val="none" w:sz="0" w:space="0" w:color="auto"/>
                <w:left w:val="none" w:sz="0" w:space="0" w:color="auto"/>
                <w:bottom w:val="none" w:sz="0" w:space="0" w:color="auto"/>
                <w:right w:val="none" w:sz="0" w:space="0" w:color="auto"/>
              </w:divBdr>
            </w:div>
            <w:div w:id="573129309">
              <w:marLeft w:val="873"/>
              <w:marRight w:val="0"/>
              <w:marTop w:val="0"/>
              <w:marBottom w:val="611"/>
              <w:divBdr>
                <w:top w:val="none" w:sz="0" w:space="0" w:color="auto"/>
                <w:left w:val="none" w:sz="0" w:space="0" w:color="auto"/>
                <w:bottom w:val="none" w:sz="0" w:space="0" w:color="auto"/>
                <w:right w:val="none" w:sz="0" w:space="0" w:color="auto"/>
              </w:divBdr>
            </w:div>
          </w:divsChild>
        </w:div>
        <w:div w:id="16941825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gif"/><Relationship Id="rId21" Type="http://schemas.openxmlformats.org/officeDocument/2006/relationships/image" Target="media/image3.gif"/><Relationship Id="rId42" Type="http://schemas.openxmlformats.org/officeDocument/2006/relationships/hyperlink" Target="https://vip.1zavuch.ru/" TargetMode="External"/><Relationship Id="rId47" Type="http://schemas.openxmlformats.org/officeDocument/2006/relationships/hyperlink" Target="https://vip.1zavuch.ru/" TargetMode="External"/><Relationship Id="rId63" Type="http://schemas.openxmlformats.org/officeDocument/2006/relationships/hyperlink" Target="https://vip.1zavuch.ru/" TargetMode="External"/><Relationship Id="rId68" Type="http://schemas.openxmlformats.org/officeDocument/2006/relationships/hyperlink" Target="https://vip.1zavuch.ru/" TargetMode="External"/><Relationship Id="rId84" Type="http://schemas.openxmlformats.org/officeDocument/2006/relationships/hyperlink" Target="https://vip.1zavuch.ru/" TargetMode="External"/><Relationship Id="rId89" Type="http://schemas.openxmlformats.org/officeDocument/2006/relationships/image" Target="media/image16.gif"/><Relationship Id="rId16" Type="http://schemas.openxmlformats.org/officeDocument/2006/relationships/hyperlink" Target="https://vip.1zavuch.ru/" TargetMode="External"/><Relationship Id="rId11"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hyperlink" Target="https://vip.1zavuch.ru/" TargetMode="External"/><Relationship Id="rId53" Type="http://schemas.openxmlformats.org/officeDocument/2006/relationships/hyperlink" Target="https://vip.1zavuch.ru/" TargetMode="External"/><Relationship Id="rId58" Type="http://schemas.openxmlformats.org/officeDocument/2006/relationships/hyperlink" Target="https://vip.1zavuch.ru/" TargetMode="External"/><Relationship Id="rId74" Type="http://schemas.openxmlformats.org/officeDocument/2006/relationships/hyperlink" Target="https://vip.1zavuch.ru/" TargetMode="External"/><Relationship Id="rId79" Type="http://schemas.openxmlformats.org/officeDocument/2006/relationships/hyperlink" Target="https://vip.1zavuch.ru/" TargetMode="External"/><Relationship Id="rId5" Type="http://schemas.openxmlformats.org/officeDocument/2006/relationships/hyperlink" Target="https://vip.1zavuch.ru/" TargetMode="External"/><Relationship Id="rId90" Type="http://schemas.openxmlformats.org/officeDocument/2006/relationships/hyperlink" Target="https://vip.1zavuch.ru/" TargetMode="External"/><Relationship Id="rId95" Type="http://schemas.openxmlformats.org/officeDocument/2006/relationships/fontTable" Target="fontTable.xml"/><Relationship Id="rId22" Type="http://schemas.openxmlformats.org/officeDocument/2006/relationships/image" Target="media/image4.gif"/><Relationship Id="rId27" Type="http://schemas.openxmlformats.org/officeDocument/2006/relationships/hyperlink" Target="https://vip.1zavuch.ru/" TargetMode="External"/><Relationship Id="rId43" Type="http://schemas.openxmlformats.org/officeDocument/2006/relationships/hyperlink" Target="https://vip.1zavuch.ru/" TargetMode="External"/><Relationship Id="rId48" Type="http://schemas.openxmlformats.org/officeDocument/2006/relationships/hyperlink" Target="https://vip.1zavuch.ru/" TargetMode="External"/><Relationship Id="rId64" Type="http://schemas.openxmlformats.org/officeDocument/2006/relationships/hyperlink" Target="https://vip.1zavuch.ru/" TargetMode="External"/><Relationship Id="rId69" Type="http://schemas.openxmlformats.org/officeDocument/2006/relationships/hyperlink" Target="https://vip.1zavuch.ru/" TargetMode="External"/><Relationship Id="rId8" Type="http://schemas.openxmlformats.org/officeDocument/2006/relationships/hyperlink" Target="https://vip.1zavuch.ru/" TargetMode="External"/><Relationship Id="rId51" Type="http://schemas.openxmlformats.org/officeDocument/2006/relationships/hyperlink" Target="https://vip.1zavuch.ru/" TargetMode="External"/><Relationship Id="rId72" Type="http://schemas.openxmlformats.org/officeDocument/2006/relationships/hyperlink" Target="https://vip.1zavuch.ru/" TargetMode="External"/><Relationship Id="rId80" Type="http://schemas.openxmlformats.org/officeDocument/2006/relationships/hyperlink" Target="https://vip.1zavuch.ru/" TargetMode="External"/><Relationship Id="rId85" Type="http://schemas.openxmlformats.org/officeDocument/2006/relationships/hyperlink" Target="https://vip.1zavuch.ru/" TargetMode="External"/><Relationship Id="rId93" Type="http://schemas.openxmlformats.org/officeDocument/2006/relationships/hyperlink" Target="https://vip.1zavuch.ru/" TargetMode="External"/><Relationship Id="rId3" Type="http://schemas.openxmlformats.org/officeDocument/2006/relationships/settings" Target="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38" Type="http://schemas.openxmlformats.org/officeDocument/2006/relationships/hyperlink" Target="https://vip.1zavuch.ru/" TargetMode="External"/><Relationship Id="rId46" Type="http://schemas.openxmlformats.org/officeDocument/2006/relationships/hyperlink" Target="https://vip.1zavuch.ru/" TargetMode="External"/><Relationship Id="rId59" Type="http://schemas.openxmlformats.org/officeDocument/2006/relationships/hyperlink" Target="https://vip.1zavuch.ru/" TargetMode="External"/><Relationship Id="rId67" Type="http://schemas.openxmlformats.org/officeDocument/2006/relationships/hyperlink" Target="https://vip.1zavuch.ru/" TargetMode="External"/><Relationship Id="rId20" Type="http://schemas.openxmlformats.org/officeDocument/2006/relationships/hyperlink" Target="https://vip.1zavuch.ru/" TargetMode="External"/><Relationship Id="rId41" Type="http://schemas.openxmlformats.org/officeDocument/2006/relationships/hyperlink" Target="https://vip.1zavuch.ru/" TargetMode="External"/><Relationship Id="rId54" Type="http://schemas.openxmlformats.org/officeDocument/2006/relationships/hyperlink" Target="https://vip.1zavuch.ru/" TargetMode="External"/><Relationship Id="rId62" Type="http://schemas.openxmlformats.org/officeDocument/2006/relationships/hyperlink" Target="https://vip.1zavuch.ru/" TargetMode="External"/><Relationship Id="rId70" Type="http://schemas.openxmlformats.org/officeDocument/2006/relationships/hyperlink" Target="https://vip.1zavuch.ru/" TargetMode="External"/><Relationship Id="rId75" Type="http://schemas.openxmlformats.org/officeDocument/2006/relationships/hyperlink" Target="https://vip.1zavuch.ru/" TargetMode="External"/><Relationship Id="rId83" Type="http://schemas.openxmlformats.org/officeDocument/2006/relationships/image" Target="media/image14.gif"/><Relationship Id="rId88" Type="http://schemas.openxmlformats.org/officeDocument/2006/relationships/hyperlink" Target="https://vip.1zavuch.ru/" TargetMode="External"/><Relationship Id="rId91" Type="http://schemas.openxmlformats.org/officeDocument/2006/relationships/hyperlink" Target="https://vip.1zavuch.ru/"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hyperlink" Target="https://vip.1zavuch.ru/" TargetMode="External"/><Relationship Id="rId36" Type="http://schemas.openxmlformats.org/officeDocument/2006/relationships/image" Target="media/image6.gif"/><Relationship Id="rId49" Type="http://schemas.openxmlformats.org/officeDocument/2006/relationships/hyperlink" Target="https://vip.1zavuch.ru/" TargetMode="External"/><Relationship Id="rId57" Type="http://schemas.openxmlformats.org/officeDocument/2006/relationships/hyperlink" Target="https://vip.1zavuch.ru/" TargetMode="External"/><Relationship Id="rId10" Type="http://schemas.openxmlformats.org/officeDocument/2006/relationships/hyperlink" Target="https://vip.1zavuch.ru/" TargetMode="External"/><Relationship Id="rId31" Type="http://schemas.openxmlformats.org/officeDocument/2006/relationships/hyperlink" Target="https://vip.1zavuch.ru/" TargetMode="External"/><Relationship Id="rId44" Type="http://schemas.openxmlformats.org/officeDocument/2006/relationships/image" Target="media/image8.gif"/><Relationship Id="rId52" Type="http://schemas.openxmlformats.org/officeDocument/2006/relationships/hyperlink" Target="https://vip.1zavuch.ru/" TargetMode="External"/><Relationship Id="rId60" Type="http://schemas.openxmlformats.org/officeDocument/2006/relationships/hyperlink" Target="https://vip.1zavuch.ru/" TargetMode="External"/><Relationship Id="rId65" Type="http://schemas.openxmlformats.org/officeDocument/2006/relationships/hyperlink" Target="https://vip.1zavuch.ru/" TargetMode="External"/><Relationship Id="rId73" Type="http://schemas.openxmlformats.org/officeDocument/2006/relationships/image" Target="media/image12.gif"/><Relationship Id="rId78" Type="http://schemas.openxmlformats.org/officeDocument/2006/relationships/image" Target="media/image13.gif"/><Relationship Id="rId81" Type="http://schemas.openxmlformats.org/officeDocument/2006/relationships/hyperlink" Target="https://vip.1zavuch.ru/" TargetMode="External"/><Relationship Id="rId86" Type="http://schemas.openxmlformats.org/officeDocument/2006/relationships/image" Target="media/image15.gif"/><Relationship Id="rId94"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image" Target="media/image2.gif"/><Relationship Id="rId39" Type="http://schemas.openxmlformats.org/officeDocument/2006/relationships/image" Target="media/image7.gif"/><Relationship Id="rId34" Type="http://schemas.openxmlformats.org/officeDocument/2006/relationships/hyperlink" Target="https://vip.1zavuch.ru/" TargetMode="External"/><Relationship Id="rId50" Type="http://schemas.openxmlformats.org/officeDocument/2006/relationships/image" Target="media/image9.gif"/><Relationship Id="rId55" Type="http://schemas.openxmlformats.org/officeDocument/2006/relationships/hyperlink" Target="https://vip.1zavuch.ru/" TargetMode="External"/><Relationship Id="rId76" Type="http://schemas.openxmlformats.org/officeDocument/2006/relationships/hyperlink" Target="https://vip.1zavuch.ru/" TargetMode="External"/><Relationship Id="rId7" Type="http://schemas.openxmlformats.org/officeDocument/2006/relationships/hyperlink" Target="https://vip.1zavuch.ru/" TargetMode="External"/><Relationship Id="rId71" Type="http://schemas.openxmlformats.org/officeDocument/2006/relationships/hyperlink" Target="https://vip.1zavuch.ru/" TargetMode="External"/><Relationship Id="rId92" Type="http://schemas.openxmlformats.org/officeDocument/2006/relationships/image" Target="media/image17.gif"/><Relationship Id="rId2" Type="http://schemas.microsoft.com/office/2007/relationships/stylesWithEffects" Target="stylesWithEffects.xml"/><Relationship Id="rId29" Type="http://schemas.openxmlformats.org/officeDocument/2006/relationships/hyperlink" Target="https://vip.1zavuch.ru/" TargetMode="External"/><Relationship Id="rId24" Type="http://schemas.openxmlformats.org/officeDocument/2006/relationships/hyperlink" Target="https://vip.1zavuch.ru/" TargetMode="External"/><Relationship Id="rId40" Type="http://schemas.openxmlformats.org/officeDocument/2006/relationships/hyperlink" Target="https://vip.1zavuch.ru/" TargetMode="External"/><Relationship Id="rId45" Type="http://schemas.openxmlformats.org/officeDocument/2006/relationships/hyperlink" Target="https://vip.1zavuch.ru/" TargetMode="External"/><Relationship Id="rId66" Type="http://schemas.openxmlformats.org/officeDocument/2006/relationships/image" Target="media/image11.gif"/><Relationship Id="rId87" Type="http://schemas.openxmlformats.org/officeDocument/2006/relationships/hyperlink" Target="https://vip.1zavuch.ru/" TargetMode="External"/><Relationship Id="rId61" Type="http://schemas.openxmlformats.org/officeDocument/2006/relationships/image" Target="media/image10.gif"/><Relationship Id="rId82" Type="http://schemas.openxmlformats.org/officeDocument/2006/relationships/hyperlink" Target="https://vip.1zavuch.ru/" TargetMode="External"/><Relationship Id="rId19" Type="http://schemas.openxmlformats.org/officeDocument/2006/relationships/hyperlink" Target="https://vip.1zavuch.ru/" TargetMode="External"/><Relationship Id="rId14" Type="http://schemas.openxmlformats.org/officeDocument/2006/relationships/image" Target="media/image1.gif"/><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 Id="rId56" Type="http://schemas.openxmlformats.org/officeDocument/2006/relationships/hyperlink" Target="https://vip.1zavuch.ru/" TargetMode="External"/><Relationship Id="rId77"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21246</Words>
  <Characters>121104</Characters>
  <Application>Microsoft Office Word</Application>
  <DocSecurity>0</DocSecurity>
  <Lines>1009</Lines>
  <Paragraphs>284</Paragraphs>
  <ScaleCrop>false</ScaleCrop>
  <Company/>
  <LinksUpToDate>false</LinksUpToDate>
  <CharactersWithSpaces>142066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2022-02-08T09:15:00Z</dcterms:created>
  <dcterms:modified xsi:type="dcterms:W3CDTF">2022-02-08T09:15:00Z</dcterms:modified>
</cp:coreProperties>
</file>