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3"/>
        <w:gridCol w:w="922"/>
      </w:tblGrid>
      <w:tr w:rsidR="001D5143" w:rsidRPr="001D5143" w:rsidTr="001D5143">
        <w:trPr>
          <w:trHeight w:val="31680"/>
          <w:tblCellSpacing w:w="0" w:type="dxa"/>
        </w:trPr>
        <w:tc>
          <w:tcPr>
            <w:tcW w:w="20370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D5143" w:rsidRPr="001D5143" w:rsidRDefault="001D5143" w:rsidP="001D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Информация для родителей по ФГОС СОО</w:t>
            </w:r>
          </w:p>
          <w:p w:rsidR="001D5143" w:rsidRPr="001D5143" w:rsidRDefault="001D5143" w:rsidP="001D5143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Уважаемые родители!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737C"/>
                <w:sz w:val="28"/>
                <w:szCs w:val="28"/>
                <w:lang w:eastAsia="ru-RU"/>
              </w:rPr>
              <w:t xml:space="preserve">С 1 сентября 2020 года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737C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737C"/>
                <w:sz w:val="28"/>
                <w:szCs w:val="28"/>
                <w:lang w:eastAsia="ru-RU"/>
              </w:rPr>
              <w:t xml:space="preserve"> 10-х классов переходят на обучение ФГОС СОО. 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(Федеральный государственный образовательный стандарт среднего общего образования (утв. приказом Министерства образования и науки РФ от 15 мая 2012 г. N 413).</w:t>
            </w:r>
            <w:proofErr w:type="gramEnd"/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Что такое Федеральный государственный стандарт среднего общего образования?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 С официальным приказом о введении в действие ФГОС СОО и текстом Стандарта можно познакомиться на сайте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России.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Какие требования выдвигает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новый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ФГОС СОО?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Стандарт выдвигает три группы требований: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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к результатам освоения основной образовательной программы;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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к структуре основной образовательной программы;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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к условиям реализации основной образовательной программы.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 xml:space="preserve">Чем отличается новый стандарт от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предыдущих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?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Первое отличие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 ФГОС от его предшественников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–о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пора на результаты выявления запросов личности, семьи, общества и государства к результатам общего образования.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Вторым принципиальным отличием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Третье принципиальное отличие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 новых стандартов от предшествующих версий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-э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то отличие в структуре.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ФГОС ориентирует образование на достижение нового качества, адекватного современным запросам личности, общества и государства.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 учреждением и руководителем муниципального 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lastRenderedPageBreak/>
              <w:t>уровня, где прописаны права и обязанности каждой стороны.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Главная задача школы предоставить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качественное образование.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 xml:space="preserve">Родители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 xml:space="preserve"> обязаны: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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обеспечить посещение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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обеспечить выполнение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домашних заданий.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Родители обязаны выполнять и обеспечивать выполнение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устава и иных локальных актов школы,  регламентирующих его деятельность.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Родители обязаны посещать родительские собрания, а при невозможности личного участия -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Родители обязаны извещать руководителя школы  или классного руководителя об уважительных причинах отсутствия обучающегося на занятиях.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(внеурочной) деятельности, как учебное проектирование, моделирование, исследовательская деятельность, ролевые игры и др.).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Что является отличительной особенностью нового Стандарта?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Отличительной особенностью нового стандарта является его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lastRenderedPageBreak/>
              <w:t xml:space="preserve">которыми учащийся должен овладеть к концу обучения. Требования к результатам обучения сформулированы в виде личностных,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и предметных результатов. Неотъемлемой частью ядра нового стандарта являются универсальные учебные действия (УУД). Под УУД понимают "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умения", "общие способы деятельности", "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надпредметные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действия" и т.п. Для УУД предусмотрена отдельная программа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-п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подход в образовательном процессе основной школы. Важным элементом формирования универсальных учебных действий обучающихся на ступени среднего общего образования, обеспечивающим его результативность,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как наиболее естественный способ формирования УУД включена подпрограмма "Формирование ИКТ компетентности обучающихся".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 xml:space="preserve">Какие требования к результатам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 xml:space="preserve"> устанавливает Стандарт?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Стандарт устанавливает требования к результатам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, освоивших основную образовательную программу среднего общего образования: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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личностным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, включающим готовность и способность обучающихся к саморазвитию и личностному самоопределению,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proofErr w:type="gramStart"/>
            <w:r w:rsidRPr="001D5143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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метапредметным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, включающим освоенные обучающимися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lastRenderedPageBreak/>
              <w:t>образовательной траектории, владение навыками учебно-исследовательской, проектной и социальной деятельности;</w:t>
            </w:r>
            <w:proofErr w:type="gramEnd"/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proofErr w:type="gramStart"/>
            <w:r w:rsidRPr="001D5143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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      </w:r>
            <w:proofErr w:type="gramEnd"/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научится...", что является группой обязательных требований, и "выпускник получит возможность научиться ...",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не достижение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этих требований выпускником не может служить препятствием для перевода его на следующую ступень образования.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Что изучается с использованием ИКТ?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Изучение биологии, физики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Изучение искусства предполагает изучение современных видов искусства наравне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традиционными. В частности, цифровой фотографии, видеофильма, мультипликации. 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lastRenderedPageBreak/>
              <w:t>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Что такое информационно-образовательная среда?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      </w:r>
          </w:p>
          <w:p w:rsidR="001D5143" w:rsidRPr="001D5143" w:rsidRDefault="001D5143" w:rsidP="001D5143">
            <w:pPr>
              <w:spacing w:after="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С информацией о новых образовательных стандартах, образовательными программами по учебным предметам можно ознакомиться на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сайтеМинистерства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просвещенияРФ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.</w:t>
            </w:r>
          </w:p>
          <w:p w:rsidR="001D5143" w:rsidRPr="001D5143" w:rsidRDefault="001D5143" w:rsidP="001D5143">
            <w:pPr>
              <w:spacing w:after="150" w:line="230" w:lineRule="atLeas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Какова структура учебного плана?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Учебный план включает три элемента: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- учебные предметы (обязательные, элективные, дополнительные).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- курсы по выбору (элективные, факультативные).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.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Сколько предметов будет содержать учебный план?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В учебном плане предусмотрено изучение 9(10) учебных предметов. Причем, не менее одного учебного предмета из каждой предметной области.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3(4) предмета учащийся выбирает для изучения на углубленном уровне.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Учебный план включает выполнение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и курсы по выбору.</w:t>
            </w:r>
          </w:p>
          <w:p w:rsidR="001D5143" w:rsidRPr="001D5143" w:rsidRDefault="001D5143" w:rsidP="001D514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Учебный план предусматривает максимальную нагрузку в неделю не более 37 часов.</w:t>
            </w:r>
          </w:p>
          <w:p w:rsidR="001D5143" w:rsidRPr="001D5143" w:rsidRDefault="001D5143" w:rsidP="001D5143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Какие предметы будут обязательными для изучения?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Обязательные предметы: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«Русский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«ОБЖ».</w:t>
            </w:r>
            <w:proofErr w:type="gramEnd"/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7F0706A" wp14:editId="3E15781C">
                  <wp:extent cx="7717631" cy="6174105"/>
                  <wp:effectExtent l="0" t="0" r="0" b="0"/>
                  <wp:docPr id="1" name="Рисунок 1" descr="https://school115.edusite.ru/images/clip_ikee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115.edusite.ru/images/clip_ikee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903" cy="617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4"/>
                <w:szCs w:val="24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4"/>
                <w:szCs w:val="24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4"/>
                <w:szCs w:val="24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Статья 34. Основные права обучающихся и меры их социальной поддержки и стимулирования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предоставляются академические права на:</w:t>
            </w:r>
          </w:p>
          <w:p w:rsidR="001D5143" w:rsidRPr="001D5143" w:rsidRDefault="001D5143" w:rsidP="001D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- выбор </w:t>
            </w: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факультативных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(необязательных для данного уровня образования, профессии, специальности или направления подготовки) и </w:t>
            </w: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элективных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(избираемых в обязательном порядке)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u w:val="single"/>
                <w:lang w:eastAsia="ru-RU"/>
              </w:rPr>
              <w:t> 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учебных предметов, курсов, дисциплин (модулей) из перечня, предлагаемого </w:t>
            </w: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организацией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, осуществляющей образовательную деятельность.</w:t>
            </w:r>
            <w:proofErr w:type="gramEnd"/>
          </w:p>
          <w:p w:rsidR="001D5143" w:rsidRPr="001D5143" w:rsidRDefault="001D5143" w:rsidP="001D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 xml:space="preserve">Что такое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?</w:t>
            </w:r>
          </w:p>
          <w:p w:rsidR="001D5143" w:rsidRPr="001D5143" w:rsidRDefault="001D5143" w:rsidP="001D514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выполняется обучающимся в течение одного года или двух лет в рамках учебного времени, специально отведенного учебным планом.</w:t>
            </w:r>
          </w:p>
          <w:p w:rsidR="001D5143" w:rsidRPr="001D5143" w:rsidRDefault="001D5143" w:rsidP="001D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Требования к результатам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:</w:t>
            </w:r>
          </w:p>
          <w:p w:rsidR="001D5143" w:rsidRPr="001D5143" w:rsidRDefault="001D5143" w:rsidP="001D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Результаты выполнения </w:t>
            </w:r>
            <w:proofErr w:type="gram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должны отражать:</w:t>
            </w:r>
          </w:p>
          <w:p w:rsidR="001D5143" w:rsidRPr="001D5143" w:rsidRDefault="001D5143" w:rsidP="001D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навыков коммуникативной, учебно-исследовательской, проектной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br/>
              <w:t>деятельности, критического мышления способность к инновационной, аналитической,  творческой, интеллектуальной деятельности;</w:t>
            </w:r>
          </w:p>
          <w:p w:rsidR="001D5143" w:rsidRPr="001D5143" w:rsidRDefault="001D5143" w:rsidP="001D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-  </w:t>
            </w:r>
            <w:proofErr w:type="spellStart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 навыков самостоятельного применения приобретённых знаний и способов действий при решении различных задач;</w:t>
            </w:r>
          </w:p>
          <w:p w:rsidR="001D5143" w:rsidRPr="001D5143" w:rsidRDefault="001D5143" w:rsidP="001D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- способность постановки цели и формулирования гипотезы исследования, планирования работы,</w:t>
            </w:r>
          </w:p>
          <w:p w:rsidR="001D5143" w:rsidRPr="001D5143" w:rsidRDefault="001D5143" w:rsidP="001D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отбора и интерпретации необходимой информации, структурирования аргументации</w:t>
            </w:r>
            <w:r w:rsidRPr="001D5143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br/>
              <w:t>результатов исследования на основе собранных данных, презентации результатов.</w:t>
            </w:r>
          </w:p>
          <w:p w:rsidR="001D5143" w:rsidRPr="001D5143" w:rsidRDefault="001D5143" w:rsidP="001D5143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1D5143" w:rsidRPr="001D5143" w:rsidRDefault="001D5143" w:rsidP="001D5143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1D5143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7F7F7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</w:tblGrid>
            <w:tr w:rsidR="001D5143" w:rsidRPr="001D5143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1D5143" w:rsidRPr="001D5143" w:rsidRDefault="001D5143" w:rsidP="001D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5143" w:rsidRPr="001D5143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D5143" w:rsidRPr="001D5143" w:rsidRDefault="001D5143" w:rsidP="001D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143" w:rsidRPr="001D5143" w:rsidRDefault="001D5143" w:rsidP="001D5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5143" w:rsidRPr="001D5143" w:rsidTr="001D514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1D5143" w:rsidRPr="001D5143" w:rsidRDefault="001D5143" w:rsidP="001D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AD76EC" w:rsidRDefault="001D5143"/>
    <w:sectPr w:rsidR="00AD76EC" w:rsidSect="001D5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C"/>
    <w:rsid w:val="001D5143"/>
    <w:rsid w:val="005325E4"/>
    <w:rsid w:val="00720411"/>
    <w:rsid w:val="009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2020-05-20T08:02:00Z</dcterms:created>
  <dcterms:modified xsi:type="dcterms:W3CDTF">2020-05-20T08:03:00Z</dcterms:modified>
</cp:coreProperties>
</file>