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2F" w:rsidRDefault="0081692F" w:rsidP="0081692F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УПРАВЛЕНИЕ ОБРАЗОВАНИЯ АДМИНИСТРАЦИИ      </w:t>
      </w:r>
    </w:p>
    <w:p w:rsidR="0081692F" w:rsidRDefault="0081692F" w:rsidP="0081692F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МУНИЦИПАЛЬНОГО ОБРАЗОВАНИЯ ДИНСКОЙ РАЙОН</w:t>
      </w:r>
    </w:p>
    <w:p w:rsidR="0081692F" w:rsidRDefault="0081692F" w:rsidP="0081692F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МУНИЦИПАЛНОЕ БЮДЖЕТНОЕУЧРЕЖДЕНИЕ</w:t>
      </w:r>
    </w:p>
    <w:p w:rsidR="0081692F" w:rsidRDefault="0081692F" w:rsidP="0081692F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ДОПОЛНИТЕЛЬНОГО ОБРАЗОВАНИЯ</w:t>
      </w:r>
    </w:p>
    <w:p w:rsidR="0081692F" w:rsidRDefault="0081692F" w:rsidP="0081692F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МУНИЦИПАЛЬНОГО ОБРАЗОВАНИЯ ДИНСКОЙ РАЙОН</w:t>
      </w:r>
    </w:p>
    <w:p w:rsidR="0081692F" w:rsidRDefault="0081692F" w:rsidP="008169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«ДОМ ТВОРЧЕСТВА СТАНИЦЫ ВАСЮРИНСКОЙ»</w:t>
      </w:r>
    </w:p>
    <w:p w:rsidR="0081692F" w:rsidRDefault="0081692F" w:rsidP="0081692F">
      <w:pPr>
        <w:rPr>
          <w:sz w:val="24"/>
          <w:szCs w:val="24"/>
        </w:rPr>
      </w:pPr>
    </w:p>
    <w:p w:rsidR="0081692F" w:rsidRDefault="0081692F" w:rsidP="0081692F">
      <w:pPr>
        <w:rPr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66"/>
        <w:gridCol w:w="5237"/>
      </w:tblGrid>
      <w:tr w:rsidR="0081692F" w:rsidTr="0081692F">
        <w:tc>
          <w:tcPr>
            <w:tcW w:w="9266" w:type="dxa"/>
            <w:hideMark/>
          </w:tcPr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Принята на заседании</w:t>
            </w:r>
          </w:p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педагогического совета</w:t>
            </w:r>
          </w:p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МБУ ДО ДТ ст. Васюринской </w:t>
            </w:r>
          </w:p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Протокол № 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="007D0160">
              <w:rPr>
                <w:rFonts w:eastAsia="Calibri"/>
                <w:sz w:val="24"/>
                <w:szCs w:val="24"/>
                <w:lang w:eastAsia="en-US"/>
              </w:rPr>
              <w:t>от 30.08.2025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</w:p>
          <w:p w:rsidR="0081692F" w:rsidRDefault="0081692F">
            <w:pPr>
              <w:widowControl/>
              <w:tabs>
                <w:tab w:val="left" w:pos="1890"/>
              </w:tabs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5237" w:type="dxa"/>
          </w:tcPr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Директор МБУ ДО ДТ ст. Васюринской</w:t>
            </w:r>
          </w:p>
          <w:p w:rsidR="0081692F" w:rsidRDefault="0081692F">
            <w:pPr>
              <w:widowControl/>
              <w:autoSpaceDE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 Н.А. Жорник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81692F" w:rsidRDefault="007D0160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№ 4 от 02.09.2025</w:t>
            </w:r>
            <w:r w:rsidR="0081692F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:rsidR="0081692F" w:rsidRDefault="0081692F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:rsidR="0081692F" w:rsidRDefault="0081692F" w:rsidP="0081692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ОБЩЕРАЗВИВАЮЩАЯ ПРОГРАММА</w:t>
      </w:r>
    </w:p>
    <w:p w:rsidR="0081692F" w:rsidRDefault="0081692F" w:rsidP="0081692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ХУДОЖЕСТВЕННОЙ НАПРАВЛЕННОСТИ</w:t>
      </w:r>
    </w:p>
    <w:p w:rsidR="0081692F" w:rsidRDefault="0081692F" w:rsidP="0081692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«Вдохновение»</w:t>
      </w:r>
    </w:p>
    <w:p w:rsidR="0081692F" w:rsidRDefault="0081692F" w:rsidP="0081692F">
      <w:pPr>
        <w:rPr>
          <w:sz w:val="24"/>
          <w:szCs w:val="24"/>
        </w:rPr>
      </w:pPr>
      <w:r>
        <w:rPr>
          <w:b/>
          <w:sz w:val="24"/>
          <w:szCs w:val="24"/>
        </w:rPr>
        <w:t>Уровень программы: базовый</w:t>
      </w:r>
      <w:r>
        <w:rPr>
          <w:sz w:val="24"/>
          <w:szCs w:val="24"/>
        </w:rPr>
        <w:t xml:space="preserve">                                         </w:t>
      </w:r>
    </w:p>
    <w:p w:rsidR="0081692F" w:rsidRDefault="0081692F" w:rsidP="0081692F">
      <w:pPr>
        <w:rPr>
          <w:sz w:val="24"/>
          <w:szCs w:val="24"/>
        </w:rPr>
      </w:pPr>
      <w:r>
        <w:rPr>
          <w:b/>
          <w:sz w:val="24"/>
          <w:szCs w:val="24"/>
        </w:rPr>
        <w:t>Срок реализации программы:</w:t>
      </w:r>
      <w:r>
        <w:rPr>
          <w:color w:val="000000"/>
          <w:sz w:val="24"/>
          <w:szCs w:val="24"/>
        </w:rPr>
        <w:t>108 ч</w:t>
      </w:r>
      <w:r>
        <w:rPr>
          <w:color w:val="FF0000"/>
          <w:sz w:val="24"/>
          <w:szCs w:val="24"/>
        </w:rPr>
        <w:t xml:space="preserve">                        </w:t>
      </w:r>
    </w:p>
    <w:p w:rsidR="0081692F" w:rsidRDefault="0081692F" w:rsidP="0081692F">
      <w:pPr>
        <w:rPr>
          <w:sz w:val="24"/>
          <w:szCs w:val="24"/>
        </w:rPr>
      </w:pPr>
      <w:r>
        <w:rPr>
          <w:b/>
          <w:sz w:val="24"/>
          <w:szCs w:val="24"/>
        </w:rPr>
        <w:t>Возрастная категория:</w:t>
      </w:r>
      <w:r>
        <w:rPr>
          <w:sz w:val="24"/>
          <w:szCs w:val="24"/>
        </w:rPr>
        <w:t xml:space="preserve"> от 7 до 13 лет                                                          </w:t>
      </w:r>
    </w:p>
    <w:p w:rsidR="0081692F" w:rsidRDefault="0081692F" w:rsidP="0081692F">
      <w:pPr>
        <w:tabs>
          <w:tab w:val="center" w:pos="4677"/>
          <w:tab w:val="right" w:pos="93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группы: </w:t>
      </w:r>
      <w:r>
        <w:rPr>
          <w:sz w:val="24"/>
          <w:szCs w:val="24"/>
        </w:rPr>
        <w:t xml:space="preserve">до 10 человек                                            </w:t>
      </w:r>
    </w:p>
    <w:p w:rsidR="0081692F" w:rsidRDefault="0081692F" w:rsidP="0081692F">
      <w:pPr>
        <w:tabs>
          <w:tab w:val="center" w:pos="4677"/>
          <w:tab w:val="right" w:pos="9355"/>
        </w:tabs>
        <w:rPr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  <w:r>
        <w:rPr>
          <w:sz w:val="24"/>
          <w:szCs w:val="24"/>
        </w:rPr>
        <w:t xml:space="preserve">: очная, дистанционная                                                       </w:t>
      </w:r>
    </w:p>
    <w:p w:rsidR="0081692F" w:rsidRDefault="0081692F" w:rsidP="008169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Вид программы: </w:t>
      </w:r>
      <w:r>
        <w:rPr>
          <w:sz w:val="24"/>
          <w:szCs w:val="24"/>
        </w:rPr>
        <w:t>модифицированная</w:t>
      </w:r>
    </w:p>
    <w:p w:rsidR="0081692F" w:rsidRDefault="0081692F" w:rsidP="0081692F">
      <w:pPr>
        <w:tabs>
          <w:tab w:val="center" w:pos="4677"/>
          <w:tab w:val="right" w:pos="93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реализуется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на бюджетной основе</w:t>
      </w: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ID</w:t>
      </w:r>
      <w:r>
        <w:rPr>
          <w:b/>
          <w:color w:val="000000" w:themeColor="text1"/>
          <w:sz w:val="24"/>
          <w:szCs w:val="24"/>
        </w:rPr>
        <w:t xml:space="preserve">- программы в Навигаторе: 55555 </w:t>
      </w: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Автор состовитель:</w:t>
      </w: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Аврамидис Лариса Николаевна</w:t>
      </w: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педагог дополнительного образования</w:t>
      </w: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</w:t>
      </w:r>
      <w:r w:rsidR="007D0160">
        <w:rPr>
          <w:rFonts w:eastAsia="Calibri"/>
          <w:sz w:val="24"/>
          <w:szCs w:val="24"/>
          <w:lang w:eastAsia="en-US"/>
        </w:rPr>
        <w:t xml:space="preserve">            ст. Васюринская 2025</w:t>
      </w:r>
    </w:p>
    <w:tbl>
      <w:tblPr>
        <w:tblStyle w:val="11"/>
        <w:tblpPr w:leftFromText="180" w:rightFromText="180" w:vertAnchor="text" w:tblpX="10011" w:tblpY="1"/>
        <w:tblOverlap w:val="never"/>
        <w:tblW w:w="4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1"/>
      </w:tblGrid>
      <w:tr w:rsidR="0081692F" w:rsidTr="0081692F">
        <w:trPr>
          <w:trHeight w:val="980"/>
        </w:trPr>
        <w:tc>
          <w:tcPr>
            <w:tcW w:w="4291" w:type="dxa"/>
            <w:hideMark/>
          </w:tcPr>
          <w:p w:rsidR="0081692F" w:rsidRDefault="0081692F">
            <w:pPr>
              <w:widowControl/>
              <w:autoSpaceDE/>
              <w:autoSpaceDN/>
              <w:adjustRightInd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jc w:val="center"/>
        <w:rPr>
          <w:b/>
          <w:sz w:val="24"/>
          <w:szCs w:val="24"/>
        </w:rPr>
      </w:pPr>
      <w:bookmarkStart w:id="0" w:name="_Hlk72411990"/>
      <w:r>
        <w:rPr>
          <w:b/>
          <w:sz w:val="24"/>
          <w:szCs w:val="24"/>
        </w:rPr>
        <w:lastRenderedPageBreak/>
        <w:t>Оглавление</w:t>
      </w:r>
    </w:p>
    <w:p w:rsidR="0081692F" w:rsidRDefault="0081692F" w:rsidP="0081692F">
      <w:pPr>
        <w:rPr>
          <w:b/>
          <w:sz w:val="24"/>
          <w:szCs w:val="24"/>
        </w:rPr>
      </w:pPr>
    </w:p>
    <w:p w:rsidR="0081692F" w:rsidRDefault="0081692F" w:rsidP="008169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:rsidR="0081692F" w:rsidRDefault="0081692F" w:rsidP="0081692F">
      <w:pPr>
        <w:rPr>
          <w:b/>
          <w:sz w:val="24"/>
          <w:szCs w:val="24"/>
        </w:rPr>
      </w:pPr>
    </w:p>
    <w:bookmarkEnd w:id="0"/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1.1. Пояснительная записка…………………………………………………………………………………………………..…………………..3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1.2. Цель и задачи программы……………………………………………………………………………………………………..…………..…5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1.3. Содержание программы……...……………………………………………………………………………………………………..………..6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1.4. Планируемые результаты…………………………………………………………………………………………………………...………..7</w:t>
      </w:r>
    </w:p>
    <w:p w:rsidR="0081692F" w:rsidRDefault="0081692F" w:rsidP="008169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«</w:t>
      </w:r>
      <w:r>
        <w:rPr>
          <w:b/>
          <w:color w:val="000000"/>
          <w:sz w:val="24"/>
          <w:szCs w:val="24"/>
        </w:rPr>
        <w:t>Комплекс организационно–педагогических условий, включающий формы аттестации</w:t>
      </w:r>
      <w:r>
        <w:rPr>
          <w:b/>
          <w:sz w:val="24"/>
          <w:szCs w:val="24"/>
        </w:rPr>
        <w:t>»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2.1. Календарный учебный график………………………………………………………………………………………..……………….……..9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2.2. Раздел программы «Воспитание» …………………………………………………………………………………………………….…….14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2.3. Условия реализации программы …………………………………………………………………………………………..………….…….15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2.4. Формы аттестации………………………………………………………………………………………………………..……………….….18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2.5. Оценочные материалы………………………………………………………………………………………………….……………….…...19</w:t>
      </w:r>
    </w:p>
    <w:p w:rsidR="0081692F" w:rsidRDefault="0081692F" w:rsidP="0081692F">
      <w:pPr>
        <w:rPr>
          <w:sz w:val="24"/>
          <w:szCs w:val="24"/>
        </w:rPr>
      </w:pPr>
      <w:r>
        <w:rPr>
          <w:sz w:val="24"/>
          <w:szCs w:val="24"/>
        </w:rPr>
        <w:t>2.6. Методические материалы…………………………………………………………………………………………………….………….......19</w:t>
      </w:r>
    </w:p>
    <w:p w:rsidR="0081692F" w:rsidRDefault="0081692F" w:rsidP="0081692F">
      <w:pPr>
        <w:rPr>
          <w:b/>
          <w:sz w:val="24"/>
          <w:szCs w:val="24"/>
        </w:rPr>
      </w:pPr>
      <w:r>
        <w:rPr>
          <w:sz w:val="24"/>
          <w:szCs w:val="24"/>
        </w:rPr>
        <w:t>2.7. Список литературы…………………………………………………………………………………………………………………….……..20</w:t>
      </w: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Приложения …...…………………………………………………………………………………………………………...……………………...22</w:t>
      </w: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rPr>
          <w:b/>
          <w:color w:val="000000" w:themeColor="text1"/>
          <w:sz w:val="24"/>
          <w:szCs w:val="24"/>
        </w:rPr>
      </w:pPr>
    </w:p>
    <w:p w:rsidR="0081692F" w:rsidRDefault="0081692F" w:rsidP="0081692F">
      <w:pPr>
        <w:tabs>
          <w:tab w:val="left" w:pos="5535"/>
        </w:tabs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      Введение</w:t>
      </w:r>
    </w:p>
    <w:p w:rsidR="0081692F" w:rsidRDefault="0081692F" w:rsidP="0081692F">
      <w:pPr>
        <w:jc w:val="both"/>
        <w:rPr>
          <w:b/>
          <w:i/>
          <w:color w:val="000000" w:themeColor="text1"/>
          <w:sz w:val="24"/>
          <w:szCs w:val="24"/>
        </w:rPr>
      </w:pPr>
    </w:p>
    <w:p w:rsidR="0081692F" w:rsidRDefault="0081692F" w:rsidP="0081692F">
      <w:pPr>
        <w:ind w:firstLine="708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Дополнительная общеобразовательная общеразвивающая</w:t>
      </w:r>
      <w:r>
        <w:rPr>
          <w:rFonts w:eastAsia="Calibri"/>
          <w:bCs/>
          <w:sz w:val="24"/>
          <w:szCs w:val="24"/>
        </w:rPr>
        <w:t xml:space="preserve"> программа «Вдохновение». Имеет художественно – эстетическую направленность, которая является важным направлением в развитии и воспитании детей. Прикладное творчество обладает необходимой эмоциональностью, привлекательностью, эффективностью. Направляет на развитие детей в процессе овладения элементарными основными приемами «вязания» крючком, «плетения» макраме, «шитье» из фетра.  </w:t>
      </w:r>
      <w:r>
        <w:rPr>
          <w:bCs/>
          <w:color w:val="000000" w:themeColor="text1"/>
          <w:sz w:val="24"/>
          <w:szCs w:val="24"/>
        </w:rPr>
        <w:t xml:space="preserve">Предназначена для работы с детьми школьного возраста (от 7 до 13 лет). </w:t>
      </w:r>
    </w:p>
    <w:p w:rsidR="0081692F" w:rsidRDefault="0081692F" w:rsidP="0081692F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Обучение по программе знакомит детей с миром декоративно-прикладного творчества и его многообразием.</w:t>
      </w:r>
    </w:p>
    <w:p w:rsidR="0081692F" w:rsidRDefault="0081692F" w:rsidP="008169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Художественно-эстетическое развитие ребенка является важным условием социализации личности, способом его вхождения в мир человеческой культуры, способом самопознания и самоидентификации.</w:t>
      </w:r>
    </w:p>
    <w:p w:rsidR="0081692F" w:rsidRDefault="0081692F" w:rsidP="008169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имеет интегративный характер, так как она включает в себя основы разных видов техник декоративно-прикладного искусства: плетение, вязание, шитье из фетра», изготовление сувениров из подручных материалов.</w:t>
      </w:r>
    </w:p>
    <w:p w:rsidR="0081692F" w:rsidRDefault="0081692F" w:rsidP="0081692F">
      <w:pPr>
        <w:pStyle w:val="af2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обучения используются методы возрастного и индивидуального подхода в атмосфере доброжелательности и взаимопонимания. Программа может реализоваться в электронной форме с применением дистанционных технологий.</w:t>
      </w:r>
    </w:p>
    <w:p w:rsidR="0081692F" w:rsidRDefault="0081692F" w:rsidP="0081692F">
      <w:pPr>
        <w:jc w:val="both"/>
        <w:rPr>
          <w:b/>
          <w:sz w:val="24"/>
          <w:szCs w:val="24"/>
        </w:rPr>
      </w:pPr>
    </w:p>
    <w:p w:rsidR="0081692F" w:rsidRDefault="0081692F" w:rsidP="008169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:rsidR="0081692F" w:rsidRDefault="0081692F" w:rsidP="0081692F">
      <w:pPr>
        <w:spacing w:line="276" w:lineRule="auto"/>
        <w:ind w:firstLine="709"/>
        <w:jc w:val="center"/>
        <w:rPr>
          <w:b/>
          <w:color w:val="FF0000"/>
          <w:sz w:val="24"/>
          <w:szCs w:val="24"/>
        </w:rPr>
      </w:pPr>
    </w:p>
    <w:p w:rsidR="0081692F" w:rsidRDefault="0081692F" w:rsidP="0081692F">
      <w:pPr>
        <w:pStyle w:val="af4"/>
        <w:widowControl/>
        <w:numPr>
          <w:ilvl w:val="1"/>
          <w:numId w:val="2"/>
        </w:numPr>
        <w:tabs>
          <w:tab w:val="left" w:pos="5640"/>
          <w:tab w:val="center" w:pos="7143"/>
        </w:tabs>
        <w:autoSpaceDE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  <w:t>Пояснительная записка</w:t>
      </w:r>
    </w:p>
    <w:p w:rsidR="0081692F" w:rsidRDefault="0081692F" w:rsidP="0081692F">
      <w:pPr>
        <w:tabs>
          <w:tab w:val="left" w:pos="9072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Дополнительная общеобразовательная общеразвивающая (модифицированная) </w:t>
      </w:r>
      <w:r>
        <w:rPr>
          <w:bCs/>
          <w:color w:val="000000" w:themeColor="text1"/>
          <w:sz w:val="24"/>
          <w:szCs w:val="24"/>
        </w:rPr>
        <w:t>программа «Вдохновение» (далее – Программа) создана</w:t>
      </w:r>
      <w:r>
        <w:rPr>
          <w:bCs/>
          <w:sz w:val="24"/>
          <w:szCs w:val="24"/>
        </w:rPr>
        <w:t xml:space="preserve"> на основе дополнительной общеобразовательной программы «Вдохновение» (автор: А.П. Дубровина. Санкт-Петербург, 2020 г.).</w:t>
      </w:r>
      <w:r>
        <w:rPr>
          <w:bCs/>
          <w:color w:val="000000" w:themeColor="text1"/>
          <w:sz w:val="24"/>
          <w:szCs w:val="24"/>
        </w:rPr>
        <w:t xml:space="preserve"> Внесены изменения в структурно-содержательный аспект. 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:rsidR="0081692F" w:rsidRDefault="0081692F" w:rsidP="0081692F">
      <w:pPr>
        <w:tabs>
          <w:tab w:val="left" w:pos="9072"/>
        </w:tabs>
        <w:ind w:firstLine="709"/>
        <w:mirrorIndents/>
        <w:jc w:val="both"/>
        <w:rPr>
          <w:bCs/>
          <w:color w:val="000000" w:themeColor="text1"/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Направленность программы - художественная, в ходе работы на занятия создается необычная среда и атмосфера творчества, дружелюбия, поддержки направленности на успех. Весь образовательный процесс направлен на развитие себя в выбранной деятельности.</w:t>
      </w:r>
    </w:p>
    <w:p w:rsidR="0081692F" w:rsidRDefault="0081692F" w:rsidP="0081692F">
      <w:pPr>
        <w:ind w:firstLine="709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Актуальность программы</w:t>
      </w:r>
      <w:r>
        <w:rPr>
          <w:sz w:val="24"/>
          <w:szCs w:val="24"/>
        </w:rPr>
        <w:t xml:space="preserve">. Обучение по Программе предполагает знакомство с тремя видами техники декоративно-прикладного искусства: вязание крючком, плетение макраме и шитье из фетра. Каждый </w:t>
      </w:r>
      <w:r>
        <w:rPr>
          <w:color w:val="000000" w:themeColor="text1"/>
          <w:sz w:val="24"/>
          <w:szCs w:val="24"/>
        </w:rPr>
        <w:t>р</w:t>
      </w:r>
      <w:r>
        <w:rPr>
          <w:sz w:val="24"/>
          <w:szCs w:val="24"/>
        </w:rPr>
        <w:t>ебенок может раскрыть свои возможности и реализовать свой художественный потенциал, а главное ощутить терапевтическое воздействие декоративно-прикладного творчества – равновесие душевного состояния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Занятия в объединении, способствуют развитию детского творчества, фантазии, трудолюбия, что успешно при правильной организации работы. </w:t>
      </w:r>
    </w:p>
    <w:p w:rsidR="0081692F" w:rsidRDefault="0081692F" w:rsidP="0081692F">
      <w:pPr>
        <w:ind w:firstLine="709"/>
        <w:jc w:val="both"/>
        <w:textAlignment w:val="baseline"/>
        <w:rPr>
          <w:sz w:val="24"/>
          <w:szCs w:val="24"/>
        </w:rPr>
      </w:pPr>
    </w:p>
    <w:p w:rsidR="0081692F" w:rsidRDefault="0081692F" w:rsidP="0081692F">
      <w:pPr>
        <w:ind w:firstLine="709"/>
        <w:jc w:val="both"/>
        <w:textAlignment w:val="baseline"/>
        <w:rPr>
          <w:sz w:val="24"/>
          <w:szCs w:val="24"/>
        </w:rPr>
      </w:pPr>
    </w:p>
    <w:p w:rsidR="0081692F" w:rsidRDefault="0081692F" w:rsidP="0081692F">
      <w:pPr>
        <w:ind w:firstLine="709"/>
        <w:jc w:val="both"/>
        <w:textAlignment w:val="baseline"/>
        <w:rPr>
          <w:sz w:val="24"/>
          <w:szCs w:val="24"/>
        </w:rPr>
      </w:pPr>
    </w:p>
    <w:p w:rsidR="0081692F" w:rsidRDefault="0081692F" w:rsidP="0081692F">
      <w:pPr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Интеграция очных и дистанционных форм обучения используемых в Программе </w:t>
      </w:r>
      <w:r>
        <w:rPr>
          <w:color w:val="000000" w:themeColor="text1"/>
          <w:sz w:val="24"/>
          <w:szCs w:val="24"/>
        </w:rPr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</w:p>
    <w:p w:rsidR="0081692F" w:rsidRDefault="0081692F" w:rsidP="0081692F">
      <w:pPr>
        <w:ind w:firstLine="709"/>
        <w:jc w:val="both"/>
        <w:textAlignment w:val="baseline"/>
        <w:rPr>
          <w:bCs/>
          <w:color w:val="000000" w:themeColor="text1"/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ind w:firstLine="708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4"/>
          <w:szCs w:val="24"/>
        </w:rPr>
        <w:lastRenderedPageBreak/>
        <w:t xml:space="preserve"> Новизна состоит в том, что программа направлена на развитие конструктивных способностей и познания окружающей действительности, на формирование способностей личности адаптироваться в современно экономических условиях. Занятия будут проходить по подгруппам, что дает больше времени уделить внимание для индивидуальной работы с детьми. 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pacing w:val="1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Педагогическая целесообразность. </w:t>
      </w:r>
      <w:r>
        <w:rPr>
          <w:spacing w:val="1"/>
          <w:sz w:val="24"/>
          <w:szCs w:val="24"/>
        </w:rPr>
        <w:t>Программа предоставляет возможность педагогу осуществлять индивидуальный подход к каждому учащемуся, раскрывать его личностные задатки, прививать любовь к народному творчеству, развивать художественно-эстетический вкус.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bCs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Отличительные особенности</w:t>
      </w:r>
      <w:r>
        <w:rPr>
          <w:bCs/>
          <w:spacing w:val="1"/>
          <w:sz w:val="24"/>
          <w:szCs w:val="24"/>
        </w:rPr>
        <w:t xml:space="preserve">. В процессе обучения у каждого учащегося есть возможность попробовать свои силы в конструировании и моделировании и моделировании различных изделий в технике </w:t>
      </w:r>
      <w:r>
        <w:rPr>
          <w:rFonts w:eastAsia="Calibri"/>
          <w:bCs/>
          <w:sz w:val="24"/>
          <w:szCs w:val="24"/>
        </w:rPr>
        <w:t xml:space="preserve">«вязания» крючком, «плетения» макраме, «шитье» из фетра.  Учитывая возраст обучающихся и новизну материала, для успешного освоения программы занятия в группе сочетаются с индивидуальной помощью педагога каждому ребенку. Все задания соответствуют по сложности детям определенного возраста. Это гарантирует успех </w:t>
      </w:r>
      <w:r>
        <w:rPr>
          <w:bCs/>
          <w:spacing w:val="1"/>
          <w:sz w:val="24"/>
          <w:szCs w:val="24"/>
        </w:rPr>
        <w:t>каждого учащегося и, как следствие воспитывает уверенность в себе. Основная задача на всех этапах освоения программы –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учащегося.</w:t>
      </w:r>
    </w:p>
    <w:p w:rsidR="0081692F" w:rsidRDefault="0081692F" w:rsidP="0081692F">
      <w:pPr>
        <w:pStyle w:val="Standard"/>
        <w:shd w:val="clear" w:color="auto" w:fill="FFFFFF"/>
        <w:ind w:firstLine="709"/>
        <w:jc w:val="both"/>
        <w:rPr>
          <w:sz w:val="24"/>
          <w:szCs w:val="24"/>
        </w:rPr>
      </w:pPr>
      <w:bookmarkStart w:id="1" w:name="_Hlk50993155"/>
      <w:r>
        <w:rPr>
          <w:b/>
          <w:bCs/>
          <w:sz w:val="24"/>
          <w:szCs w:val="24"/>
        </w:rPr>
        <w:t>Адресат программы.</w:t>
      </w:r>
      <w:r>
        <w:rPr>
          <w:sz w:val="24"/>
          <w:szCs w:val="24"/>
        </w:rPr>
        <w:t xml:space="preserve">  Программа рассчитана для детей в возрасте от 7 до 13 лет. </w:t>
      </w:r>
      <w:r>
        <w:rPr>
          <w:bCs/>
          <w:sz w:val="24"/>
          <w:szCs w:val="24"/>
        </w:rPr>
        <w:t>Разница в возрасте призвана развить в учащихся принцип наставничества, развить их коммуникабельность и взаимопонимание. Учтены психологические особенности всех возрастных групп:</w:t>
      </w:r>
    </w:p>
    <w:p w:rsidR="0081692F" w:rsidRDefault="0081692F" w:rsidP="0081692F">
      <w:pPr>
        <w:pStyle w:val="a5"/>
        <w:ind w:firstLine="708"/>
        <w:jc w:val="both"/>
      </w:pPr>
      <w:r>
        <w:t>- Возрастная категория 7-11 лет (младший школьный возраст). Младший школьный возраст является этапом интенсивного психологического развития. Именно в этом возрасте происходят прогрессивные изменения во всех сферах развития ребенка,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у детей играет переход от использования предметных образов к сенсорным эталонам. Память в младшем школьном возрасте носит непроизвольный характер. Ребенок лучше запоминает 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 явлению.</w:t>
      </w:r>
    </w:p>
    <w:p w:rsidR="0081692F" w:rsidRDefault="0081692F" w:rsidP="0081692F">
      <w:pPr>
        <w:pStyle w:val="a5"/>
        <w:ind w:firstLine="708"/>
        <w:jc w:val="both"/>
      </w:pPr>
      <w:r>
        <w:t>- Возрастная категория 12-13 лет</w:t>
      </w:r>
      <w:r>
        <w:rPr>
          <w:rFonts w:eastAsiaTheme="minorHAnsi"/>
          <w:color w:val="000000"/>
          <w:lang w:eastAsia="en-US"/>
        </w:rPr>
        <w:t xml:space="preserve"> средний школьный возраст (подростковый). О</w:t>
      </w:r>
      <w:r>
        <w:t>сновным видом деятельности подростка</w:t>
      </w:r>
      <w:r>
        <w:rPr>
          <w:b/>
          <w:bCs/>
        </w:rPr>
        <w:t xml:space="preserve"> </w:t>
      </w:r>
      <w:r>
        <w:t>является учение, получение знаний, но появляется немаловажный элемент – коммуникативность. Подросток чаще всего связывает обучение с личными, узко практическими целями. Ему необходимо знать, зачем нужно выполнять то или другое задание, таким образом он ищет цель и интерес в той или иной деятельности. Формирование причинно-следственных связей и логических умозаключений порождают новые мотивации в обучении и общении. Проявляется самостоятельность в решении поставленных задач, активность в социальной жизни.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Набор детей - свободный, без предъявления особых требований к знаниям и умениям детей в области вязания крючком, плетения «макраме» и шитья из фетра. Группы могут формироваться как по возрастному признаку, так и быть разновозрастными. Наполняемость группы 10-15 человек. Состав группы постоянный.</w:t>
      </w:r>
    </w:p>
    <w:p w:rsidR="0081692F" w:rsidRDefault="0081692F" w:rsidP="0081692F">
      <w:pPr>
        <w:widowControl/>
        <w:autoSpaceDE/>
        <w:adjustRightInd/>
        <w:jc w:val="both"/>
        <w:rPr>
          <w:sz w:val="24"/>
          <w:szCs w:val="24"/>
        </w:rPr>
      </w:pPr>
    </w:p>
    <w:bookmarkEnd w:id="1"/>
    <w:p w:rsidR="0081692F" w:rsidRDefault="0081692F" w:rsidP="0081692F">
      <w:pPr>
        <w:widowControl/>
        <w:autoSpaceDE/>
        <w:adjustRightInd/>
        <w:ind w:firstLine="709"/>
        <w:jc w:val="both"/>
        <w:outlineLvl w:val="2"/>
        <w:rPr>
          <w:sz w:val="24"/>
          <w:szCs w:val="24"/>
        </w:rPr>
      </w:pPr>
      <w:r>
        <w:rPr>
          <w:b/>
          <w:sz w:val="24"/>
          <w:szCs w:val="24"/>
        </w:rPr>
        <w:t xml:space="preserve">Уровень программы, объём и срок реализации программы. </w:t>
      </w:r>
      <w:r>
        <w:rPr>
          <w:sz w:val="24"/>
          <w:szCs w:val="24"/>
        </w:rPr>
        <w:t xml:space="preserve">Данная программа реализуется на базовом уровне и </w:t>
      </w:r>
      <w:r>
        <w:rPr>
          <w:bCs/>
          <w:sz w:val="24"/>
          <w:szCs w:val="24"/>
        </w:rPr>
        <w:t>направлена на формирование специальных знаний и практических навыков, развитие творческих способностей ребенка, что способствует не только успешности обучения, но и создаются возможности для освоения творческо-продуктивной деятельности.</w:t>
      </w:r>
      <w:r>
        <w:rPr>
          <w:sz w:val="24"/>
          <w:szCs w:val="24"/>
        </w:rPr>
        <w:t xml:space="preserve"> </w:t>
      </w:r>
    </w:p>
    <w:p w:rsidR="0081692F" w:rsidRDefault="0081692F" w:rsidP="0081692F">
      <w:pPr>
        <w:widowControl/>
        <w:autoSpaceDE/>
        <w:adjustRightInd/>
        <w:ind w:firstLine="709"/>
        <w:jc w:val="both"/>
        <w:outlineLvl w:val="2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Программа рассчитана на </w:t>
      </w:r>
      <w:r>
        <w:rPr>
          <w:color w:val="000000" w:themeColor="text1"/>
          <w:sz w:val="24"/>
          <w:szCs w:val="24"/>
        </w:rPr>
        <w:t>108 часов.</w:t>
      </w:r>
    </w:p>
    <w:p w:rsidR="0081692F" w:rsidRDefault="0081692F" w:rsidP="0081692F">
      <w:pPr>
        <w:widowControl/>
        <w:autoSpaceDE/>
        <w:adjustRightInd/>
        <w:ind w:firstLine="709"/>
        <w:jc w:val="both"/>
        <w:outlineLvl w:val="2"/>
        <w:rPr>
          <w:sz w:val="24"/>
          <w:szCs w:val="24"/>
        </w:rPr>
      </w:pPr>
      <w:r>
        <w:rPr>
          <w:b/>
          <w:sz w:val="24"/>
          <w:szCs w:val="24"/>
        </w:rPr>
        <w:t>Форма обучения:</w:t>
      </w:r>
      <w:r>
        <w:rPr>
          <w:sz w:val="24"/>
          <w:szCs w:val="24"/>
        </w:rPr>
        <w:t xml:space="preserve"> очная, дистанционная.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 организации деятельности – групповая. 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Режим занятий, периодичность и продолжительность занятий.</w:t>
      </w:r>
      <w:r>
        <w:rPr>
          <w:sz w:val="24"/>
          <w:szCs w:val="24"/>
        </w:rPr>
        <w:t xml:space="preserve"> Занятия проводятся с группой учащихся численностью не более 10 человек, 2 раза в неделю по 2 часа, продолжительность занятия 45 минут, перерыв между занятиями 10 минут.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Продолжительность электронного занятия при непрерывной работе с ПК не должна превышать указания Постановления Главного государственного санитарного врача РФ от 28.09.2020 № 28 «Об утверждении СанПин  2.4.3648.20 «Санитарно-эпидемиологические требования к организациям воспитания и обучения, отдыха и оздоровления детей и молодежи». (Зарегистрировано в Министерстве России18.12.2020 № 61573). 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Особенности организации образовательного процесса.</w:t>
      </w:r>
      <w:r>
        <w:rPr>
          <w:sz w:val="24"/>
          <w:szCs w:val="24"/>
        </w:rPr>
        <w:t xml:space="preserve"> В объединении могут быть сформированы группы учащихся одного возраста или разных возрастных категорий (разновозрастные группы), являющиеся основным составом объединения. Занятия проводятся по группам. 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используются следующие виды проведения занятий: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теоретические занятия: рассказ, беседа;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практические занятия;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коллективная творческая работа;</w:t>
      </w:r>
    </w:p>
    <w:p w:rsidR="0081692F" w:rsidRDefault="0081692F" w:rsidP="0081692F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выставках, конкурсах, праздниках.</w:t>
      </w:r>
    </w:p>
    <w:p w:rsidR="0081692F" w:rsidRDefault="0081692F" w:rsidP="0081692F">
      <w:pPr>
        <w:widowControl/>
        <w:autoSpaceDE/>
        <w:adjustRightInd/>
        <w:jc w:val="both"/>
        <w:rPr>
          <w:sz w:val="24"/>
          <w:szCs w:val="24"/>
        </w:rPr>
      </w:pPr>
    </w:p>
    <w:p w:rsidR="0081692F" w:rsidRDefault="0081692F" w:rsidP="0081692F">
      <w:pPr>
        <w:widowControl/>
        <w:numPr>
          <w:ilvl w:val="1"/>
          <w:numId w:val="4"/>
        </w:numPr>
        <w:autoSpaceDE/>
        <w:adjustRightInd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и задачи программы </w:t>
      </w:r>
    </w:p>
    <w:p w:rsidR="0081692F" w:rsidRDefault="0081692F" w:rsidP="0081692F">
      <w:pPr>
        <w:pStyle w:val="ac"/>
        <w:ind w:firstLine="709"/>
        <w:rPr>
          <w:b/>
          <w:sz w:val="24"/>
        </w:rPr>
      </w:pPr>
    </w:p>
    <w:p w:rsidR="0081692F" w:rsidRDefault="0081692F" w:rsidP="0081692F">
      <w:pPr>
        <w:ind w:firstLine="709"/>
        <w:jc w:val="both"/>
        <w:rPr>
          <w:color w:val="000000" w:themeColor="text1"/>
          <w:spacing w:val="-1"/>
          <w:sz w:val="24"/>
          <w:szCs w:val="24"/>
        </w:rPr>
      </w:pPr>
      <w:r>
        <w:rPr>
          <w:b/>
          <w:bCs/>
          <w:color w:val="000000" w:themeColor="text1"/>
          <w:spacing w:val="-1"/>
          <w:sz w:val="24"/>
          <w:szCs w:val="24"/>
        </w:rPr>
        <w:t xml:space="preserve">Цель: </w:t>
      </w:r>
      <w:r>
        <w:rPr>
          <w:color w:val="000000" w:themeColor="text1"/>
          <w:spacing w:val="-1"/>
          <w:sz w:val="24"/>
          <w:szCs w:val="24"/>
        </w:rPr>
        <w:t>создание условий для творческого развития личности учащихся средствами техник «вязания» крючком, «плетения» макраме, «шитья» из фетра.</w:t>
      </w:r>
    </w:p>
    <w:p w:rsidR="0081692F" w:rsidRDefault="0081692F" w:rsidP="0081692F">
      <w:pPr>
        <w:ind w:firstLine="709"/>
        <w:jc w:val="both"/>
        <w:rPr>
          <w:b/>
          <w:i/>
          <w:color w:val="000000" w:themeColor="text1"/>
          <w:spacing w:val="-1"/>
          <w:sz w:val="24"/>
          <w:szCs w:val="24"/>
        </w:rPr>
      </w:pPr>
      <w:r>
        <w:rPr>
          <w:b/>
          <w:i/>
          <w:color w:val="000000" w:themeColor="text1"/>
          <w:spacing w:val="-1"/>
          <w:sz w:val="24"/>
          <w:szCs w:val="24"/>
        </w:rPr>
        <w:t>Задачи: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Предметные (образовательные): 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знакомить детей с основными приемами техник «вязания» крючком, «плетению» макраме, «шитью» из фетра;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обогащать словарь учащегося специальными терминами;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формировать умение следовать устными инструкциями, изучения условных обозначений, основам чтения схем;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обучать различным приемам «вязания» крючком, «плетению» макраме, «шитью» из фетра;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создавать изделия.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Личностные:</w:t>
      </w:r>
    </w:p>
    <w:p w:rsidR="0081692F" w:rsidRDefault="0081692F" w:rsidP="0081692F">
      <w:pPr>
        <w:tabs>
          <w:tab w:val="left" w:pos="0"/>
        </w:tabs>
        <w:jc w:val="both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- </w:t>
      </w:r>
      <w:r>
        <w:rPr>
          <w:color w:val="000000" w:themeColor="text1"/>
          <w:sz w:val="24"/>
          <w:szCs w:val="24"/>
        </w:rPr>
        <w:t>формировать</w:t>
      </w:r>
      <w:r>
        <w:rPr>
          <w:bCs/>
          <w:color w:val="000000" w:themeColor="text1"/>
          <w:sz w:val="24"/>
          <w:szCs w:val="24"/>
        </w:rPr>
        <w:t xml:space="preserve"> интерес к искусству;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формировать культуру труда и совершенствование трудовых навыков;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научить бережно и экономно использовать материал; 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научить содержать в порядке свое место;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формировать сетевой этикет.</w:t>
      </w:r>
    </w:p>
    <w:p w:rsidR="0081692F" w:rsidRDefault="0081692F" w:rsidP="0081692F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Метапредметные: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закрепить знания о техниках «вязания» крючком, «плетения» макраме, «шитья» из фетра;</w:t>
      </w:r>
    </w:p>
    <w:p w:rsidR="0081692F" w:rsidRDefault="0081692F" w:rsidP="0081692F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формировать навыки устного счета;</w:t>
      </w:r>
    </w:p>
    <w:p w:rsidR="0081692F" w:rsidRDefault="0081692F" w:rsidP="0081692F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овладеть ориентировкой в пространстве;</w:t>
      </w:r>
    </w:p>
    <w:p w:rsidR="0081692F" w:rsidRDefault="0081692F" w:rsidP="0081692F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развить единый темп ритма в общегрупповой работе;</w:t>
      </w:r>
    </w:p>
    <w:p w:rsidR="0081692F" w:rsidRDefault="0081692F" w:rsidP="0081692F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развить речевую активность детей.</w:t>
      </w:r>
    </w:p>
    <w:p w:rsidR="0081692F" w:rsidRDefault="0081692F" w:rsidP="0081692F">
      <w:pPr>
        <w:tabs>
          <w:tab w:val="left" w:pos="0"/>
        </w:tabs>
        <w:jc w:val="both"/>
        <w:rPr>
          <w:bCs/>
          <w:color w:val="FF0000"/>
          <w:sz w:val="24"/>
          <w:szCs w:val="24"/>
        </w:rPr>
      </w:pPr>
    </w:p>
    <w:p w:rsidR="0081692F" w:rsidRDefault="0081692F" w:rsidP="0081692F">
      <w:pPr>
        <w:tabs>
          <w:tab w:val="left" w:pos="0"/>
        </w:tabs>
        <w:jc w:val="both"/>
        <w:rPr>
          <w:bCs/>
          <w:color w:val="FF0000"/>
          <w:sz w:val="24"/>
          <w:szCs w:val="24"/>
        </w:rPr>
      </w:pPr>
    </w:p>
    <w:p w:rsidR="0081692F" w:rsidRDefault="0081692F" w:rsidP="0081692F">
      <w:pPr>
        <w:tabs>
          <w:tab w:val="left" w:pos="0"/>
        </w:tabs>
        <w:jc w:val="both"/>
        <w:rPr>
          <w:bCs/>
          <w:color w:val="FF0000"/>
          <w:sz w:val="24"/>
          <w:szCs w:val="24"/>
        </w:rPr>
      </w:pPr>
    </w:p>
    <w:p w:rsidR="0081692F" w:rsidRDefault="0081692F" w:rsidP="0081692F">
      <w:pPr>
        <w:pStyle w:val="af2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1.3.  Содержание программы</w:t>
      </w:r>
    </w:p>
    <w:p w:rsidR="0081692F" w:rsidRDefault="0081692F" w:rsidP="0081692F">
      <w:pPr>
        <w:pStyle w:val="af2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Учебный план</w:t>
      </w:r>
    </w:p>
    <w:p w:rsidR="0081692F" w:rsidRDefault="0081692F" w:rsidP="0081692F">
      <w:pPr>
        <w:pStyle w:val="af2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110"/>
        <w:gridCol w:w="1275"/>
        <w:gridCol w:w="1273"/>
        <w:gridCol w:w="1421"/>
        <w:gridCol w:w="5521"/>
      </w:tblGrid>
      <w:tr w:rsidR="0081692F" w:rsidTr="0081692F">
        <w:trPr>
          <w:trHeight w:val="3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№</w:t>
            </w:r>
          </w:p>
          <w:p w:rsidR="0081692F" w:rsidRDefault="0081692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Наименование раздела, темы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           Количество часов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81692F" w:rsidTr="0081692F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2F" w:rsidRDefault="0081692F">
            <w:pPr>
              <w:widowControl/>
              <w:autoSpaceDE/>
              <w:autoSpaceDN/>
              <w:adjustRightInd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2F" w:rsidRDefault="0081692F">
            <w:pPr>
              <w:widowControl/>
              <w:autoSpaceDE/>
              <w:autoSpaceDN/>
              <w:adjustRightInd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 xml:space="preserve">   Теория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2F" w:rsidRDefault="0081692F">
            <w:pPr>
              <w:widowControl/>
              <w:autoSpaceDE/>
              <w:autoSpaceDN/>
              <w:adjustRightInd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81692F" w:rsidTr="0081692F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плетеные узлы.</w:t>
            </w:r>
          </w:p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</w:tc>
      </w:tr>
      <w:tr w:rsidR="0081692F" w:rsidTr="0081692F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плетеных изделий.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</w:tc>
      </w:tr>
      <w:tr w:rsidR="0081692F" w:rsidTr="0081692F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Основа шитья из фетра.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</w:tc>
      </w:tr>
      <w:tr w:rsidR="0081692F" w:rsidTr="0081692F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Изготовление работ шитья из фетра.</w:t>
            </w:r>
          </w:p>
          <w:p w:rsidR="0081692F" w:rsidRDefault="0081692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11.5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>
              <w:rPr>
                <w:bCs/>
                <w:i/>
                <w:spacing w:val="1"/>
                <w:sz w:val="24"/>
                <w:szCs w:val="24"/>
                <w:lang w:eastAsia="en-US"/>
              </w:rPr>
              <w:t>практическая работа).</w:t>
            </w:r>
          </w:p>
        </w:tc>
      </w:tr>
      <w:tr w:rsidR="0081692F" w:rsidTr="0081692F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Сувениры.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rPr>
                <w:bCs/>
                <w:i/>
                <w:spacing w:val="1"/>
                <w:sz w:val="24"/>
                <w:szCs w:val="24"/>
                <w:lang w:eastAsia="en-US"/>
              </w:rPr>
            </w:pPr>
            <w:r>
              <w:rPr>
                <w:bCs/>
                <w:spacing w:val="1"/>
                <w:sz w:val="24"/>
                <w:szCs w:val="24"/>
                <w:lang w:eastAsia="en-US"/>
              </w:rPr>
              <w:t>Текущий контроль, (</w:t>
            </w:r>
            <w:r>
              <w:rPr>
                <w:bCs/>
                <w:i/>
                <w:spacing w:val="1"/>
                <w:sz w:val="24"/>
                <w:szCs w:val="24"/>
                <w:lang w:eastAsia="en-US"/>
              </w:rPr>
              <w:t xml:space="preserve">практическая работа). </w:t>
            </w:r>
            <w:r>
              <w:rPr>
                <w:b/>
                <w:bCs/>
                <w:color w:val="000000" w:themeColor="text1"/>
                <w:spacing w:val="1"/>
                <w:sz w:val="24"/>
                <w:szCs w:val="24"/>
                <w:lang w:eastAsia="en-US"/>
              </w:rPr>
              <w:t>Итоговая аттестация.</w:t>
            </w:r>
          </w:p>
        </w:tc>
      </w:tr>
      <w:tr w:rsidR="0081692F" w:rsidTr="0081692F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spacing w:line="276" w:lineRule="auto"/>
              <w:ind w:left="709" w:right="-13"/>
              <w:rPr>
                <w:bCs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left="34"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108 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1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spacing w:line="276" w:lineRule="auto"/>
              <w:rPr>
                <w:b/>
                <w:bCs/>
                <w:spacing w:val="1"/>
                <w:sz w:val="24"/>
                <w:szCs w:val="24"/>
                <w:lang w:eastAsia="en-US"/>
              </w:rPr>
            </w:pPr>
          </w:p>
        </w:tc>
      </w:tr>
    </w:tbl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Содержание учебного плана</w:t>
      </w:r>
    </w:p>
    <w:p w:rsidR="0081692F" w:rsidRDefault="0081692F" w:rsidP="0081692F">
      <w:pPr>
        <w:spacing w:line="276" w:lineRule="auto"/>
        <w:jc w:val="center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Раздел 1. Основные плетеные узлы.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Теория. </w:t>
      </w:r>
      <w:r>
        <w:rPr>
          <w:color w:val="000000" w:themeColor="text1"/>
          <w:sz w:val="24"/>
          <w:szCs w:val="24"/>
        </w:rPr>
        <w:t>Техника изготовления плетеных узлов.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Практика.</w:t>
      </w:r>
      <w:r>
        <w:rPr>
          <w:color w:val="000000" w:themeColor="text1"/>
          <w:sz w:val="24"/>
          <w:szCs w:val="24"/>
        </w:rPr>
        <w:t xml:space="preserve"> «Витая цепочка».  «Плоский узел».  «Пико в цепочке из квадратных узлов». «Ягодка».  «Простой узел».  «Китайский узел».    «Шахматка».  «Шахмака от уголка».  «Шахматка на уголок». «Горизонтальный узел». «Диагональный узел».  «Вертикальный узел».  «Узор листочек».  </w:t>
      </w:r>
    </w:p>
    <w:p w:rsidR="0081692F" w:rsidRDefault="0081692F" w:rsidP="0081692F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>
        <w:rPr>
          <w:b/>
          <w:color w:val="000000" w:themeColor="text1"/>
          <w:sz w:val="24"/>
          <w:szCs w:val="24"/>
        </w:rPr>
        <w:t xml:space="preserve">Раздел 2. Изготовление </w:t>
      </w:r>
      <w:r>
        <w:rPr>
          <w:rFonts w:eastAsia="Calibri"/>
          <w:b/>
          <w:color w:val="000000" w:themeColor="text1"/>
          <w:sz w:val="24"/>
          <w:szCs w:val="24"/>
        </w:rPr>
        <w:t>плетеных изделий.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Теория.</w:t>
      </w:r>
      <w:r>
        <w:rPr>
          <w:color w:val="000000" w:themeColor="text1"/>
          <w:sz w:val="24"/>
          <w:szCs w:val="24"/>
        </w:rPr>
        <w:t xml:space="preserve"> Техника изготовления плетеных изделий.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Практика.</w:t>
      </w:r>
      <w:r>
        <w:rPr>
          <w:color w:val="000000" w:themeColor="text1"/>
          <w:sz w:val="24"/>
          <w:szCs w:val="24"/>
        </w:rPr>
        <w:t xml:space="preserve"> «Перышко».  «Стрекоза». «Брелок из китайского узла». «Листочек из диагональных узлов». «Цветок в технике шахматка». «Браслет из бусин - буквы». «Именной браслет». «Ловец снов»; «Пано - сова». «Рыбка». 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Раздел 3. Основа шитья из фетра.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Теория.</w:t>
      </w:r>
      <w:r>
        <w:rPr>
          <w:color w:val="000000" w:themeColor="text1"/>
          <w:sz w:val="24"/>
          <w:szCs w:val="24"/>
        </w:rPr>
        <w:t xml:space="preserve"> Основа шитья.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Практика. </w:t>
      </w:r>
      <w:r>
        <w:rPr>
          <w:color w:val="000000" w:themeColor="text1"/>
          <w:sz w:val="24"/>
          <w:szCs w:val="24"/>
        </w:rPr>
        <w:t>«Лимон». «Лайм». «Клубничка». «Морковка».</w:t>
      </w:r>
    </w:p>
    <w:p w:rsidR="0081692F" w:rsidRDefault="0081692F" w:rsidP="0081692F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Раздел 4. Изготовление работ шитья из фетра.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Теория.</w:t>
      </w:r>
      <w:r>
        <w:rPr>
          <w:color w:val="000000" w:themeColor="text1"/>
          <w:sz w:val="24"/>
          <w:szCs w:val="24"/>
        </w:rPr>
        <w:t xml:space="preserve"> Техника изготовления шитья из фетра.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lastRenderedPageBreak/>
        <w:t>Практика.</w:t>
      </w:r>
      <w:r>
        <w:rPr>
          <w:color w:val="000000" w:themeColor="text1"/>
          <w:sz w:val="24"/>
          <w:szCs w:val="24"/>
        </w:rPr>
        <w:t xml:space="preserve"> «Зайчик». «Божья коровка».  «Ежик». «Мухомор». «Дельфин».  «Пингвин». «Динозаврик». «Панда». «Арбуз». «Змейка». </w:t>
      </w:r>
    </w:p>
    <w:p w:rsidR="0081692F" w:rsidRDefault="0081692F" w:rsidP="0081692F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>
        <w:rPr>
          <w:b/>
          <w:color w:val="000000" w:themeColor="text1"/>
          <w:sz w:val="24"/>
          <w:szCs w:val="24"/>
        </w:rPr>
        <w:t>Раздел 5. Сувениры.</w:t>
      </w:r>
    </w:p>
    <w:p w:rsidR="0081692F" w:rsidRDefault="0081692F" w:rsidP="0081692F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Теория.</w:t>
      </w:r>
      <w:r>
        <w:rPr>
          <w:color w:val="000000" w:themeColor="text1"/>
          <w:sz w:val="24"/>
          <w:szCs w:val="24"/>
        </w:rPr>
        <w:t xml:space="preserve"> Изготовление работ.</w:t>
      </w:r>
    </w:p>
    <w:p w:rsidR="0081692F" w:rsidRDefault="0081692F" w:rsidP="0081692F">
      <w:pPr>
        <w:spacing w:line="276" w:lineRule="auto"/>
        <w:ind w:firstLine="708"/>
        <w:jc w:val="both"/>
        <w:rPr>
          <w:rFonts w:eastAsiaTheme="minorEastAsia"/>
          <w:b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Практика.</w:t>
      </w:r>
      <w:r>
        <w:rPr>
          <w:color w:val="000000" w:themeColor="text1"/>
          <w:sz w:val="24"/>
          <w:szCs w:val="24"/>
        </w:rPr>
        <w:t xml:space="preserve"> «Кулон из диагональных узлов с ягодкой» (макраме). «Аксолотль» (шитье из фетра). «Пенал» (вязание). «Кактус» (шитье из фетра). «Фламинго» (макраме). «Матрешка» (шитье из фетра). «Калибара». </w:t>
      </w:r>
      <w:r>
        <w:rPr>
          <w:rFonts w:eastAsiaTheme="minorEastAsia"/>
          <w:sz w:val="24"/>
          <w:szCs w:val="24"/>
        </w:rPr>
        <w:t>«</w:t>
      </w:r>
      <w:r>
        <w:rPr>
          <w:rFonts w:eastAsiaTheme="minorEastAsia"/>
          <w:b/>
          <w:sz w:val="24"/>
          <w:szCs w:val="24"/>
        </w:rPr>
        <w:t>В гостях у мастера крючка». Выставка.</w:t>
      </w:r>
    </w:p>
    <w:p w:rsidR="0081692F" w:rsidRDefault="0081692F" w:rsidP="0081692F">
      <w:pPr>
        <w:spacing w:line="276" w:lineRule="auto"/>
        <w:ind w:firstLine="708"/>
        <w:jc w:val="both"/>
        <w:rPr>
          <w:rFonts w:eastAsia="Calibri"/>
          <w:b/>
          <w:sz w:val="24"/>
          <w:szCs w:val="24"/>
          <w:lang w:eastAsia="en-US"/>
        </w:rPr>
      </w:pPr>
    </w:p>
    <w:p w:rsidR="0081692F" w:rsidRDefault="0081692F" w:rsidP="0081692F">
      <w:pPr>
        <w:pStyle w:val="af4"/>
        <w:numPr>
          <w:ilvl w:val="1"/>
          <w:numId w:val="6"/>
        </w:num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Планируемые результаты</w:t>
      </w:r>
    </w:p>
    <w:p w:rsidR="0081692F" w:rsidRDefault="0081692F" w:rsidP="0081692F">
      <w:pPr>
        <w:pStyle w:val="af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Образовательные (предметные):</w:t>
      </w:r>
    </w:p>
    <w:p w:rsidR="0081692F" w:rsidRDefault="0081692F" w:rsidP="0081692F">
      <w:pPr>
        <w:spacing w:line="276" w:lineRule="auto"/>
        <w:ind w:firstLine="567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>
        <w:rPr>
          <w:i/>
          <w:color w:val="000000" w:themeColor="text1"/>
          <w:sz w:val="24"/>
          <w:szCs w:val="24"/>
        </w:rPr>
        <w:t xml:space="preserve">в процессе занятий по программе учащийся приобретет: 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 знания</w:t>
      </w:r>
      <w:r>
        <w:rPr>
          <w:sz w:val="24"/>
          <w:szCs w:val="24"/>
        </w:rPr>
        <w:t xml:space="preserve"> основных приемов и техник «вязания» крючком, «плетению» макраме, «шитью» из фетра;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 знания обогащения словарем учащегося специальными терминами;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 знания в умении следовать устным инструкциям, в изучении условных обозначений, основам чтения схем;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 знания различным приемам «вязания» крючком, «плетению» макраме, «шитью» из фетра;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 знания создания изделия.</w:t>
      </w:r>
    </w:p>
    <w:p w:rsidR="0081692F" w:rsidRDefault="0081692F" w:rsidP="0081692F">
      <w:pPr>
        <w:tabs>
          <w:tab w:val="left" w:pos="0"/>
        </w:tabs>
        <w:spacing w:line="276" w:lineRule="auto"/>
        <w:rPr>
          <w:color w:val="FF0000"/>
          <w:sz w:val="24"/>
          <w:szCs w:val="24"/>
        </w:rPr>
      </w:pPr>
    </w:p>
    <w:p w:rsidR="0081692F" w:rsidRDefault="0081692F" w:rsidP="0081692F">
      <w:pPr>
        <w:tabs>
          <w:tab w:val="left" w:pos="0"/>
        </w:tabs>
        <w:spacing w:line="276" w:lineRule="auto"/>
        <w:ind w:firstLine="5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Личностные:</w:t>
      </w:r>
    </w:p>
    <w:p w:rsidR="0081692F" w:rsidRDefault="0081692F" w:rsidP="0081692F">
      <w:pPr>
        <w:tabs>
          <w:tab w:val="left" w:pos="0"/>
        </w:tabs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- </w:t>
      </w:r>
      <w:r>
        <w:rPr>
          <w:color w:val="000000" w:themeColor="text1"/>
          <w:sz w:val="24"/>
          <w:szCs w:val="24"/>
        </w:rPr>
        <w:t>сформирован</w:t>
      </w:r>
      <w:r>
        <w:rPr>
          <w:bCs/>
          <w:color w:val="000000" w:themeColor="text1"/>
          <w:sz w:val="24"/>
          <w:szCs w:val="24"/>
        </w:rPr>
        <w:t xml:space="preserve"> интерес к искусству;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сформирована культура труда и совершенствование трудовых навыков;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научились бережно и экономно использовать материал, 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научились содержать в порядке свое место;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- сформирован сетевой этикет.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rPr>
          <w:color w:val="000000" w:themeColor="text1"/>
          <w:sz w:val="24"/>
          <w:szCs w:val="24"/>
        </w:rPr>
      </w:pPr>
    </w:p>
    <w:p w:rsidR="0081692F" w:rsidRDefault="0081692F" w:rsidP="0081692F">
      <w:pPr>
        <w:tabs>
          <w:tab w:val="left" w:pos="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Метапредметные:</w:t>
      </w:r>
    </w:p>
    <w:p w:rsidR="0081692F" w:rsidRDefault="0081692F" w:rsidP="0081692F">
      <w:pPr>
        <w:shd w:val="clear" w:color="auto" w:fill="FFFFFF"/>
        <w:tabs>
          <w:tab w:val="left" w:pos="0"/>
        </w:tabs>
        <w:suppressAutoHyphens/>
        <w:ind w:firstLine="709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- закрепили знания</w:t>
      </w:r>
      <w:r>
        <w:rPr>
          <w:b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о техниках «вязания» крючком, «плетения» макраме, «шитья» из фетра;</w:t>
      </w:r>
    </w:p>
    <w:p w:rsidR="0081692F" w:rsidRDefault="0081692F" w:rsidP="0081692F">
      <w:pPr>
        <w:tabs>
          <w:tab w:val="left" w:pos="0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формировали навыки устного счета;</w:t>
      </w:r>
    </w:p>
    <w:p w:rsidR="0081692F" w:rsidRDefault="0081692F" w:rsidP="0081692F">
      <w:pPr>
        <w:tabs>
          <w:tab w:val="left" w:pos="0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овладели  ориентировкой в пространстве;</w:t>
      </w:r>
    </w:p>
    <w:p w:rsidR="0081692F" w:rsidRDefault="0081692F" w:rsidP="0081692F">
      <w:pPr>
        <w:tabs>
          <w:tab w:val="left" w:pos="0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развили единый темп ритма в общегрупповой работе;</w:t>
      </w:r>
    </w:p>
    <w:p w:rsidR="0081692F" w:rsidRDefault="0081692F" w:rsidP="0081692F">
      <w:pPr>
        <w:tabs>
          <w:tab w:val="left" w:pos="0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- развили речевую активность детей</w:t>
      </w:r>
      <w:r>
        <w:rPr>
          <w:sz w:val="24"/>
          <w:szCs w:val="24"/>
        </w:rPr>
        <w:t>.</w:t>
      </w: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both"/>
        <w:rPr>
          <w:color w:val="FF0000"/>
          <w:spacing w:val="-1"/>
          <w:sz w:val="24"/>
          <w:szCs w:val="24"/>
        </w:rPr>
      </w:pPr>
    </w:p>
    <w:p w:rsidR="0081692F" w:rsidRDefault="0081692F" w:rsidP="0081692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Раздел </w:t>
      </w:r>
      <w:r>
        <w:rPr>
          <w:b/>
          <w:color w:val="000000"/>
          <w:sz w:val="24"/>
          <w:szCs w:val="24"/>
          <w:lang w:val="en-US"/>
        </w:rPr>
        <w:t>II</w:t>
      </w:r>
      <w:r>
        <w:rPr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:rsidR="0081692F" w:rsidRDefault="0081692F" w:rsidP="0081692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Группа № 1</w:t>
      </w:r>
    </w:p>
    <w:p w:rsidR="0081692F" w:rsidRDefault="0081692F" w:rsidP="0081692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Календарный учебный график</w:t>
      </w:r>
    </w:p>
    <w:p w:rsidR="0081692F" w:rsidRDefault="0081692F" w:rsidP="0081692F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Место проведения: МБУ ДО ДТ ст. Васюринской каб. № 6, 2 этаж.</w:t>
      </w:r>
    </w:p>
    <w:p w:rsidR="0081692F" w:rsidRDefault="0081692F" w:rsidP="0081692F">
      <w:pPr>
        <w:spacing w:line="276" w:lineRule="auto"/>
        <w:ind w:left="708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Время проведения – согласно расписанию</w:t>
      </w:r>
      <w:r>
        <w:rPr>
          <w:color w:val="FF0000"/>
          <w:sz w:val="24"/>
          <w:szCs w:val="24"/>
        </w:rPr>
        <w:t>.</w:t>
      </w:r>
    </w:p>
    <w:p w:rsidR="0081692F" w:rsidRDefault="0081692F" w:rsidP="0081692F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20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654"/>
        <w:gridCol w:w="1134"/>
        <w:gridCol w:w="710"/>
        <w:gridCol w:w="1556"/>
        <w:gridCol w:w="2549"/>
        <w:gridCol w:w="1556"/>
        <w:gridCol w:w="1556"/>
        <w:gridCol w:w="1556"/>
        <w:gridCol w:w="1556"/>
      </w:tblGrid>
      <w:tr w:rsidR="0081692F" w:rsidTr="007D0160">
        <w:trPr>
          <w:gridAfter w:val="4"/>
          <w:wAfter w:w="6224" w:type="dxa"/>
          <w:trHeight w:val="6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1692F" w:rsidRDefault="0081692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Тема занятия</w:t>
            </w:r>
          </w:p>
          <w:p w:rsidR="0081692F" w:rsidRDefault="0081692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Время</w:t>
            </w:r>
          </w:p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проведения </w:t>
            </w:r>
          </w:p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Форма контроля</w:t>
            </w:r>
          </w:p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1692F" w:rsidRDefault="0081692F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1692F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Четв.Пятн.</w:t>
            </w:r>
          </w:p>
        </w:tc>
      </w:tr>
      <w:tr w:rsidR="0081692F" w:rsidTr="007D0160">
        <w:trPr>
          <w:gridAfter w:val="4"/>
          <w:wAfter w:w="6224" w:type="dxa"/>
          <w:trHeight w:val="571"/>
        </w:trPr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№ 1. </w:t>
            </w:r>
            <w:r>
              <w:rPr>
                <w:b/>
                <w:sz w:val="24"/>
                <w:szCs w:val="24"/>
                <w:lang w:eastAsia="en-US"/>
              </w:rPr>
              <w:t xml:space="preserve"> Основные плетеные узлы</w:t>
            </w:r>
          </w:p>
        </w:tc>
      </w:tr>
      <w:tr w:rsidR="0081692F" w:rsidTr="007D0160">
        <w:trPr>
          <w:gridAfter w:val="4"/>
          <w:wAfter w:w="6224" w:type="dxa"/>
          <w:trHeight w:val="49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«Витая цепочка» </w:t>
            </w:r>
            <w:r>
              <w:rPr>
                <w:sz w:val="24"/>
                <w:szCs w:val="24"/>
                <w:lang w:eastAsia="en-US"/>
              </w:rPr>
              <w:t xml:space="preserve">Технология плетения.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1692F" w:rsidTr="007D0160">
        <w:trPr>
          <w:gridAfter w:val="4"/>
          <w:wAfter w:w="6224" w:type="dxa"/>
          <w:trHeight w:val="5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«Плоский узел»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81692F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1692F" w:rsidTr="007D0160">
        <w:trPr>
          <w:gridAfter w:val="4"/>
          <w:wAfter w:w="6224" w:type="dxa"/>
          <w:trHeight w:val="60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«Пико в цепочке из квадратных узлов».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81692F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81692F" w:rsidTr="007D0160">
        <w:trPr>
          <w:gridAfter w:val="4"/>
          <w:wAfter w:w="6224" w:type="dxa"/>
          <w:trHeight w:val="5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92F" w:rsidRDefault="008169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«Ягодка».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81692F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2F" w:rsidRDefault="0081692F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«Простой узел».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«Китайский узел». 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«Шахматка».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«Шахматка от уголка».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28.11.25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«Шахматка на уголок».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«Горизонтальный узел».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«Диагональный узел».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«Вертикальный узел». </w:t>
            </w:r>
            <w:r>
              <w:rPr>
                <w:sz w:val="24"/>
                <w:szCs w:val="24"/>
                <w:lang w:eastAsia="en-US"/>
              </w:rPr>
              <w:t xml:space="preserve"> 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«Узор листочек». </w:t>
            </w:r>
            <w:r>
              <w:rPr>
                <w:sz w:val="24"/>
                <w:szCs w:val="24"/>
                <w:lang w:eastAsia="en-US"/>
              </w:rPr>
              <w:t>Технология плетения.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Раздел № 2.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  Изготовление плетеных изделий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«Перышко».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плетения.  Завершение работы.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«Стрекоза». </w:t>
            </w:r>
            <w:r>
              <w:rPr>
                <w:sz w:val="24"/>
                <w:szCs w:val="24"/>
                <w:lang w:eastAsia="en-US"/>
              </w:rPr>
              <w:t>Рассматривание работы. Подготовка ниток. Технология плетения стрекозы.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«Брелок из китайского узла».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 брелка.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26.12.25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«Листок из диагональных узлов».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 листочка. Завершение работы.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«Цветок в технике «шахматка». 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 цветка. Завершение работы.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«Браслет из бусин - буквы».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 браслета.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«Именной браслет».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 браслета.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«Кулон с бусинами».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 кулона.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«Рыбка».</w:t>
            </w:r>
            <w:r>
              <w:rPr>
                <w:sz w:val="24"/>
                <w:szCs w:val="24"/>
                <w:lang w:eastAsia="en-US"/>
              </w:rPr>
              <w:t xml:space="preserve"> Рассматривание работы. Подготовка ниток. Технология плетения рыбки.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Плетение рыбки по описанию и рисунку.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«Ловец снов».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</w:t>
            </w:r>
            <w:r>
              <w:rPr>
                <w:sz w:val="24"/>
                <w:szCs w:val="24"/>
                <w:lang w:eastAsia="en-US"/>
              </w:rPr>
              <w:lastRenderedPageBreak/>
              <w:t>основы (кольцо 11 см.)  обмотка нитками.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29.01.26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Плетение паутинки в середине кольца, украшая бусинами.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30.01.26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работы лентами и перышками.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«Пано - сова».</w:t>
            </w:r>
            <w:r>
              <w:rPr>
                <w:sz w:val="24"/>
                <w:szCs w:val="24"/>
                <w:lang w:eastAsia="en-US"/>
              </w:rPr>
              <w:t xml:space="preserve">  Рассматривание работы. Подготовка ниток. Технология плетения совы. Голова.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 плетения туловища.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крыльев, крепление к туловищу.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ушек. Оформление работы.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Раздел № 3. Основа шитья из фетра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Фетр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 наборе. Инструменты и материалы.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«Лимон».</w:t>
            </w:r>
            <w:r>
              <w:rPr>
                <w:sz w:val="24"/>
                <w:szCs w:val="24"/>
                <w:lang w:eastAsia="en-US"/>
              </w:rPr>
              <w:t xml:space="preserve"> Технология. «Петельный шов».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«Лайм». </w:t>
            </w:r>
            <w:r>
              <w:rPr>
                <w:sz w:val="24"/>
                <w:szCs w:val="24"/>
                <w:lang w:eastAsia="en-US"/>
              </w:rPr>
              <w:t xml:space="preserve"> Технология.  «Петельный шов».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Клубничка</w:t>
            </w:r>
            <w:r>
              <w:rPr>
                <w:sz w:val="24"/>
                <w:szCs w:val="24"/>
                <w:lang w:eastAsia="en-US"/>
              </w:rPr>
              <w:t xml:space="preserve">». Технология. 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«Петельный шов».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27.02.26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«Морковка». </w:t>
            </w:r>
            <w:r>
              <w:rPr>
                <w:sz w:val="24"/>
                <w:szCs w:val="24"/>
                <w:lang w:eastAsia="en-US"/>
              </w:rPr>
              <w:t>Технология.  «Петельный шов».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7D0160" w:rsidTr="007D0160">
        <w:trPr>
          <w:trHeight w:val="571"/>
        </w:trPr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Раздел № 4.  Изготовление работ шитье из фетра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widowControl/>
              <w:autoSpaceDE/>
              <w:adjustRightInd/>
              <w:spacing w:after="200" w:line="276" w:lineRule="auto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widowControl/>
              <w:autoSpaceDE/>
              <w:adjustRightInd/>
              <w:spacing w:after="200" w:line="276" w:lineRule="auto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widowControl/>
              <w:autoSpaceDE/>
              <w:adjustRightInd/>
              <w:spacing w:after="200" w:line="276" w:lineRule="auto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08.00 – 08.45</w:t>
            </w: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08.55 – 09.40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Зайчик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«Божья коровка».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«Ежик».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«Мухомор».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«Дельфин».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«Пингвин».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«Динозаврик».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8F243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27.03.26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«Арбуз».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(шитье из фетра).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02.04.26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0160" w:rsidTr="007D0160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«Змейка»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(шитье из фетра).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 Оформление. Завершение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03.04.26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7D0160" w:rsidTr="008F243B">
        <w:trPr>
          <w:trHeight w:val="571"/>
        </w:trPr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60" w:rsidRDefault="007D0160" w:rsidP="0081692F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Раздел № 5. Сувениры</w:t>
            </w:r>
          </w:p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</w:tcPr>
          <w:p w:rsidR="007D0160" w:rsidRDefault="007D0160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56" w:type="dxa"/>
          </w:tcPr>
          <w:p w:rsidR="007D0160" w:rsidRDefault="007D0160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56" w:type="dxa"/>
          </w:tcPr>
          <w:p w:rsidR="007D0160" w:rsidRDefault="007D0160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556" w:type="dxa"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Кулон из диагональных узлов с ягодкой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» (макраме). </w:t>
            </w:r>
            <w:r>
              <w:rPr>
                <w:sz w:val="24"/>
                <w:szCs w:val="24"/>
                <w:lang w:eastAsia="en-US"/>
              </w:rPr>
              <w:t>Рассматривание образца. Технология.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«Фламинго» (макраме). </w:t>
            </w:r>
            <w:r>
              <w:rPr>
                <w:sz w:val="24"/>
                <w:szCs w:val="24"/>
                <w:lang w:eastAsia="en-US"/>
              </w:rPr>
              <w:t>Рассматривание образца. Технология.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«Аксолотль»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(шитье из фетра).</w:t>
            </w:r>
            <w:r>
              <w:rPr>
                <w:sz w:val="24"/>
                <w:szCs w:val="24"/>
                <w:lang w:eastAsia="en-US"/>
              </w:rPr>
              <w:t xml:space="preserve">   Рассматривание образца. Технология.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«Пенал»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(вязание).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3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работа. 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«Кактус»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(шитье из фетра). 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30.04.26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Практическая работа кактуса.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07.05.26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7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«Капибара»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(вязание).</w:t>
            </w: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Рассматривание образца. Технология.</w:t>
            </w:r>
          </w:p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08.05.26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0160" w:rsidTr="002B671E">
        <w:trPr>
          <w:gridAfter w:val="4"/>
          <w:wAfter w:w="6224" w:type="dxa"/>
          <w:trHeight w:val="7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Практическая работа капибары.</w:t>
            </w:r>
            <w:r>
              <w:rPr>
                <w:sz w:val="24"/>
                <w:szCs w:val="24"/>
                <w:lang w:eastAsia="en-US"/>
              </w:rPr>
              <w:t xml:space="preserve">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14.05.26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8F243B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7D0160" w:rsidTr="002B671E">
        <w:trPr>
          <w:gridAfter w:val="4"/>
          <w:wAfter w:w="6224" w:type="dxa"/>
          <w:trHeight w:val="850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>«В гостях у мастера крючка».</w:t>
            </w:r>
          </w:p>
          <w:p w:rsidR="007D0160" w:rsidRDefault="007D0160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Выставка.</w:t>
            </w:r>
          </w:p>
          <w:p w:rsidR="007D0160" w:rsidRDefault="007D0160">
            <w:pPr>
              <w:tabs>
                <w:tab w:val="left" w:pos="489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15.05.26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  <w:t>Итоговая аттестация (выставка).</w:t>
            </w:r>
          </w:p>
          <w:p w:rsidR="007D0160" w:rsidRDefault="007D0160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7D0160" w:rsidTr="002B671E">
        <w:trPr>
          <w:gridAfter w:val="4"/>
          <w:wAfter w:w="6224" w:type="dxa"/>
          <w:trHeight w:val="850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ab/>
              <w:t xml:space="preserve">          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108 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D0160" w:rsidTr="002B671E">
        <w:trPr>
          <w:gridAfter w:val="4"/>
          <w:wAfter w:w="6224" w:type="dxa"/>
          <w:trHeight w:val="850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«Мячик из лоскутков»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(шитье из фетра).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21.05.26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850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«Картофельный мопс»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(вязание). </w:t>
            </w:r>
            <w:r>
              <w:rPr>
                <w:sz w:val="24"/>
                <w:szCs w:val="24"/>
                <w:lang w:eastAsia="en-US"/>
              </w:rPr>
              <w:t>Рассматривание образца. Технология.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22.05.26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850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>«Матрешка».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(шитье из фетра).</w:t>
            </w:r>
            <w:r>
              <w:rPr>
                <w:sz w:val="24"/>
                <w:szCs w:val="24"/>
                <w:lang w:eastAsia="en-US"/>
              </w:rPr>
              <w:t xml:space="preserve"> Рассматривание образца. Технология.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28.05.26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7D0160" w:rsidTr="002B671E">
        <w:trPr>
          <w:gridAfter w:val="4"/>
          <w:wAfter w:w="6224" w:type="dxa"/>
          <w:trHeight w:val="850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60" w:rsidRDefault="007D0160">
            <w:pPr>
              <w:tabs>
                <w:tab w:val="left" w:pos="5265"/>
              </w:tabs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«Именной браслет» (макраме). </w:t>
            </w:r>
            <w:r>
              <w:rPr>
                <w:sz w:val="24"/>
                <w:szCs w:val="24"/>
                <w:lang w:eastAsia="en-US"/>
              </w:rPr>
              <w:t>Рассматривание образца. Технология. Оформление. Завершение работы.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2B671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29.05.26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10.50 – 11.35</w:t>
            </w:r>
          </w:p>
          <w:p w:rsidR="007D0160" w:rsidRDefault="007D0160" w:rsidP="007D0160">
            <w:pPr>
              <w:spacing w:line="276" w:lineRule="auto"/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Практическая работа.</w:t>
            </w:r>
          </w:p>
          <w:p w:rsidR="007D0160" w:rsidRDefault="007D01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1692F" w:rsidRDefault="0081692F" w:rsidP="0081692F">
      <w:pPr>
        <w:pStyle w:val="af4"/>
        <w:shd w:val="clear" w:color="auto" w:fill="FFFFFF"/>
        <w:tabs>
          <w:tab w:val="left" w:pos="993"/>
          <w:tab w:val="left" w:pos="1310"/>
        </w:tabs>
        <w:ind w:left="0"/>
        <w:jc w:val="both"/>
        <w:rPr>
          <w:b/>
          <w:bCs/>
          <w:iCs/>
          <w:sz w:val="24"/>
          <w:szCs w:val="24"/>
        </w:rPr>
      </w:pPr>
    </w:p>
    <w:p w:rsidR="0081692F" w:rsidRDefault="0081692F" w:rsidP="0081692F">
      <w:pPr>
        <w:pStyle w:val="af4"/>
        <w:shd w:val="clear" w:color="auto" w:fill="FFFFFF"/>
        <w:tabs>
          <w:tab w:val="left" w:pos="993"/>
          <w:tab w:val="left" w:pos="1310"/>
        </w:tabs>
        <w:ind w:left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Раздел программы «Воспитание»</w:t>
      </w:r>
    </w:p>
    <w:p w:rsidR="0081692F" w:rsidRDefault="0081692F" w:rsidP="0081692F">
      <w:pPr>
        <w:pStyle w:val="af4"/>
        <w:shd w:val="clear" w:color="auto" w:fill="FFFFFF"/>
        <w:tabs>
          <w:tab w:val="left" w:pos="993"/>
          <w:tab w:val="left" w:pos="1310"/>
        </w:tabs>
        <w:ind w:left="0"/>
        <w:jc w:val="both"/>
        <w:rPr>
          <w:b/>
          <w:bCs/>
          <w:iCs/>
          <w:sz w:val="24"/>
          <w:szCs w:val="24"/>
        </w:rPr>
      </w:pPr>
    </w:p>
    <w:p w:rsidR="0081692F" w:rsidRDefault="0081692F" w:rsidP="0081692F">
      <w:pPr>
        <w:pStyle w:val="af4"/>
        <w:shd w:val="clear" w:color="auto" w:fill="FFFFFF"/>
        <w:tabs>
          <w:tab w:val="left" w:pos="993"/>
          <w:tab w:val="left" w:pos="1310"/>
        </w:tabs>
        <w:ind w:left="0"/>
        <w:jc w:val="both"/>
        <w:rPr>
          <w:bCs/>
          <w:spacing w:val="-1"/>
          <w:sz w:val="24"/>
          <w:szCs w:val="24"/>
        </w:rPr>
      </w:pPr>
      <w:r>
        <w:rPr>
          <w:b/>
          <w:bCs/>
          <w:iCs/>
          <w:sz w:val="24"/>
          <w:szCs w:val="24"/>
        </w:rPr>
        <w:t>Цель воспитания</w:t>
      </w:r>
      <w:r>
        <w:rPr>
          <w:bCs/>
          <w:i/>
          <w:i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создание условий для социального, культурного и профессионального самоопределения, творческой самореализации личности ребенка, через занятия декоративно-прикладным творчеством. </w:t>
      </w:r>
    </w:p>
    <w:p w:rsidR="0081692F" w:rsidRDefault="0081692F" w:rsidP="0081692F">
      <w:pPr>
        <w:shd w:val="clear" w:color="auto" w:fill="FFFFFF"/>
        <w:tabs>
          <w:tab w:val="left" w:pos="993"/>
          <w:tab w:val="left" w:pos="13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воспитания:</w:t>
      </w:r>
    </w:p>
    <w:p w:rsidR="0081692F" w:rsidRDefault="0081692F" w:rsidP="0081692F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- формирование  интереса к вязанию и декоративно-прикладному искусству;     </w:t>
      </w:r>
    </w:p>
    <w:p w:rsidR="0081692F" w:rsidRDefault="0081692F" w:rsidP="0081692F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создания предпосылок для формирования стремления к трудолюбию и качественному выполнению своих работ;</w:t>
      </w:r>
    </w:p>
    <w:p w:rsidR="0081692F" w:rsidRDefault="0081692F" w:rsidP="0081692F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создание предпосылок для формирования культуры общения, умение работать в коллективе;</w:t>
      </w:r>
    </w:p>
    <w:p w:rsidR="0081692F" w:rsidRDefault="0081692F" w:rsidP="0081692F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создание  предпосылок для формирования нравственных качеств (взаимопомощи, добросовестности, честности) и бережное отношение к труду.</w:t>
      </w:r>
    </w:p>
    <w:p w:rsidR="0081692F" w:rsidRDefault="0081692F" w:rsidP="0081692F">
      <w:pPr>
        <w:pStyle w:val="af4"/>
        <w:ind w:left="-2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:rsidR="0081692F" w:rsidRDefault="0081692F" w:rsidP="0081692F">
      <w:pPr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творческого отношения к труду, эстетического восприятия мира, художественного вкуса;</w:t>
      </w:r>
    </w:p>
    <w:p w:rsidR="0081692F" w:rsidRDefault="0081692F" w:rsidP="008169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развитие творческих способностей;</w:t>
      </w:r>
    </w:p>
    <w:p w:rsidR="0081692F" w:rsidRDefault="0081692F" w:rsidP="0081692F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развитие образного мышления;</w:t>
      </w:r>
    </w:p>
    <w:p w:rsidR="0081692F" w:rsidRDefault="0081692F" w:rsidP="0081692F">
      <w:pPr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трудолюбия, аккуратности, усидчивости, терпения, умение довести дело до конца, взаимопомощи при выполнении работы, экономичное  отношение к используемым материалам.</w:t>
      </w:r>
    </w:p>
    <w:p w:rsidR="0081692F" w:rsidRDefault="0081692F" w:rsidP="0081692F">
      <w:pPr>
        <w:jc w:val="both"/>
        <w:rPr>
          <w:sz w:val="24"/>
          <w:szCs w:val="24"/>
        </w:rPr>
      </w:pPr>
    </w:p>
    <w:p w:rsidR="0081692F" w:rsidRDefault="0081692F" w:rsidP="0081692F">
      <w:pPr>
        <w:pStyle w:val="af4"/>
        <w:ind w:left="-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и методы воспитания</w:t>
      </w:r>
    </w:p>
    <w:p w:rsidR="0081692F" w:rsidRDefault="0081692F" w:rsidP="0081692F">
      <w:pPr>
        <w:jc w:val="center"/>
        <w:rPr>
          <w:b/>
          <w:bCs/>
          <w:sz w:val="24"/>
          <w:szCs w:val="24"/>
        </w:rPr>
      </w:pPr>
    </w:p>
    <w:p w:rsidR="0081692F" w:rsidRDefault="0081692F" w:rsidP="0081692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 детьми проводились беседы о народных традициях и обычаях, где являются не только зрителями  и слушателями, но и активными участниками. </w:t>
      </w:r>
    </w:p>
    <w:p w:rsidR="0081692F" w:rsidRDefault="0081692F" w:rsidP="0081692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Итогами работы учащихся являются выставки изделий, выполненные своими руками. Из этого следует, что основная форма проведения занятий –  практическая работа.</w:t>
      </w: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>- методы обучения (словесные, которые являются источником информации – рассказ, объяснение, беседа)</w:t>
      </w:r>
    </w:p>
    <w:p w:rsidR="0081692F" w:rsidRDefault="0081692F" w:rsidP="0081692F">
      <w:pPr>
        <w:pStyle w:val="af4"/>
        <w:ind w:left="-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наглядный метод обучения (самостоятельные наблюдения, учащихся, демонстрация готовых изделий, наглядных пособий);</w:t>
      </w:r>
    </w:p>
    <w:p w:rsidR="0081692F" w:rsidRDefault="0081692F" w:rsidP="0081692F">
      <w:pPr>
        <w:pStyle w:val="af4"/>
        <w:ind w:left="-2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- метод обучения (</w:t>
      </w:r>
      <w:r>
        <w:rPr>
          <w:color w:val="000000"/>
          <w:sz w:val="24"/>
          <w:szCs w:val="24"/>
        </w:rPr>
        <w:t>практическая, самостоятельная работа, упражнения);</w:t>
      </w:r>
    </w:p>
    <w:p w:rsidR="0081692F" w:rsidRDefault="0081692F" w:rsidP="0081692F">
      <w:pPr>
        <w:pStyle w:val="af4"/>
        <w:ind w:left="-2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методы сотрудничества и сотворчества с детьми – игровые (релаксационные, творческие; развивающие игры, тренинги и упражнения), методы воспитывающих ситуаций, импровизации.</w:t>
      </w:r>
    </w:p>
    <w:p w:rsidR="0081692F" w:rsidRDefault="0081692F" w:rsidP="0081692F">
      <w:pPr>
        <w:pStyle w:val="af4"/>
        <w:ind w:left="-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воспитания, анализ результатов</w:t>
      </w:r>
    </w:p>
    <w:p w:rsidR="0081692F" w:rsidRDefault="0081692F" w:rsidP="0081692F">
      <w:pPr>
        <w:pStyle w:val="af4"/>
        <w:ind w:left="-27"/>
        <w:jc w:val="center"/>
        <w:rPr>
          <w:b/>
          <w:bCs/>
          <w:sz w:val="24"/>
          <w:szCs w:val="24"/>
        </w:rPr>
      </w:pP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:rsidR="0081692F" w:rsidRDefault="0081692F" w:rsidP="0081692F">
      <w:pPr>
        <w:pStyle w:val="af4"/>
        <w:ind w:lef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Результаты, полученные в ходе оценочных процедур (опросов) используются только в виде анонимных данных. </w:t>
      </w: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Программа воспитательной  работы.</w:t>
      </w:r>
    </w:p>
    <w:p w:rsidR="0081692F" w:rsidRDefault="0081692F" w:rsidP="0081692F">
      <w:pPr>
        <w:tabs>
          <w:tab w:val="left" w:pos="823"/>
        </w:tabs>
        <w:spacing w:line="276" w:lineRule="auto"/>
        <w:rPr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691"/>
        <w:gridCol w:w="3765"/>
        <w:gridCol w:w="1787"/>
        <w:gridCol w:w="5569"/>
        <w:gridCol w:w="2691"/>
      </w:tblGrid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 события, мероприятия</w:t>
            </w:r>
          </w:p>
          <w:p w:rsidR="0081692F" w:rsidRDefault="008169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 проведения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257"/>
                <w:tab w:val="left" w:pos="823"/>
                <w:tab w:val="center" w:pos="293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257"/>
                <w:tab w:val="left" w:pos="823"/>
                <w:tab w:val="center" w:pos="293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матери «Самая лучшая»</w:t>
            </w:r>
          </w:p>
          <w:p w:rsidR="0081692F" w:rsidRDefault="008169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«На елку». На самую оригинальную новогоднюю поделку.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творческой направленности.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Беседа по правилам пожарной безопасности. 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учащегося, осознанного  и ответственного отношения к выполнению правил пожарной безопасности в помещении.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поведение на льду.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учащихся с правилами  бережного отношения к собственной безопасности, подстерегающих на водоемах в зимний период.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  <w:p w:rsidR="0081692F" w:rsidRDefault="008169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 – тренировочная эвокуация при угрозе террористического акта.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детей по действиям при угрозе, террористического акта.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защитника отечества «Папа может».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Масленница.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Международный женский день «Тепло наших сердец».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космонавтики.</w:t>
            </w:r>
          </w:p>
          <w:p w:rsidR="0081692F" w:rsidRDefault="008169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ответственности и сплоченности.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День победы. «Помним и гордимся!». 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tabs>
                <w:tab w:val="left" w:pos="823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учащегося чувства патриотизма.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tabs>
                <w:tab w:val="left" w:pos="823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2.1 Условия реализации программы</w:t>
      </w:r>
    </w:p>
    <w:p w:rsidR="0081692F" w:rsidRDefault="0081692F" w:rsidP="0081692F">
      <w:pPr>
        <w:spacing w:line="276" w:lineRule="auto"/>
        <w:ind w:firstLine="567"/>
        <w:jc w:val="both"/>
        <w:rPr>
          <w:bCs/>
          <w:spacing w:val="-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Материально-техническое обеспечение.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 помещения, используемого для реализации программы «Вдохновение»,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Перечень оборудования, инструментов и материалов: 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крючки № 1,5; № 2; № 3, маркер, различные нитки для вязания; наполнитель, литература.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ножницы; иглы для шитья, разноцветный фетр, клей;</w:t>
      </w:r>
      <w:r>
        <w:rPr>
          <w:sz w:val="24"/>
          <w:szCs w:val="24"/>
        </w:rPr>
        <w:t xml:space="preserve"> </w:t>
      </w:r>
    </w:p>
    <w:p w:rsidR="0081692F" w:rsidRDefault="0081692F" w:rsidP="0081692F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сантиметровая лента; подушка для плетения; булавки; учебно-наглядные пособия.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Кадровое обеспечение. </w:t>
      </w:r>
      <w:r>
        <w:rPr>
          <w:color w:val="000000"/>
          <w:sz w:val="24"/>
          <w:szCs w:val="24"/>
        </w:rPr>
        <w:t xml:space="preserve">Для реализации программы </w:t>
      </w:r>
      <w:r>
        <w:rPr>
          <w:color w:val="000000" w:themeColor="text1"/>
          <w:sz w:val="24"/>
          <w:szCs w:val="24"/>
        </w:rPr>
        <w:t>«Вдохновение»</w:t>
      </w:r>
      <w:r>
        <w:rPr>
          <w:color w:val="000000"/>
          <w:sz w:val="24"/>
          <w:szCs w:val="24"/>
        </w:rPr>
        <w:t xml:space="preserve">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:rsidR="0081692F" w:rsidRDefault="0081692F" w:rsidP="0081692F">
      <w:pPr>
        <w:pStyle w:val="Default"/>
        <w:rPr>
          <w:lang w:eastAsia="en-US"/>
        </w:rPr>
      </w:pPr>
    </w:p>
    <w:p w:rsidR="0081692F" w:rsidRDefault="0081692F" w:rsidP="0081692F">
      <w:pPr>
        <w:pStyle w:val="Pa1"/>
        <w:jc w:val="center"/>
        <w:rPr>
          <w:i/>
          <w:color w:val="000000" w:themeColor="text1"/>
        </w:rPr>
      </w:pPr>
      <w:r>
        <w:rPr>
          <w:rStyle w:val="A20"/>
          <w:b/>
          <w:bCs/>
          <w:i w:val="0"/>
          <w:color w:val="000000" w:themeColor="text1"/>
          <w:sz w:val="24"/>
          <w:szCs w:val="24"/>
        </w:rPr>
        <w:t>Техническое и программное обеспечение</w:t>
      </w:r>
    </w:p>
    <w:p w:rsidR="0081692F" w:rsidRDefault="0081692F" w:rsidP="0081692F">
      <w:pPr>
        <w:pStyle w:val="Pa1"/>
        <w:jc w:val="center"/>
        <w:rPr>
          <w:rStyle w:val="A20"/>
          <w:b/>
          <w:bCs/>
          <w:iCs w:val="0"/>
          <w:color w:val="000000" w:themeColor="text1"/>
          <w:sz w:val="24"/>
          <w:szCs w:val="24"/>
        </w:rPr>
      </w:pPr>
      <w:r>
        <w:rPr>
          <w:rStyle w:val="A20"/>
          <w:b/>
          <w:bCs/>
          <w:i w:val="0"/>
          <w:color w:val="000000" w:themeColor="text1"/>
          <w:sz w:val="24"/>
          <w:szCs w:val="24"/>
        </w:rPr>
        <w:t>деятельности в электронной информационно-образовательной среде</w:t>
      </w:r>
    </w:p>
    <w:p w:rsidR="0081692F" w:rsidRDefault="0081692F" w:rsidP="0081692F">
      <w:pPr>
        <w:pStyle w:val="Default"/>
        <w:jc w:val="center"/>
        <w:rPr>
          <w:lang w:eastAsia="en-US"/>
        </w:rPr>
      </w:pPr>
    </w:p>
    <w:tbl>
      <w:tblPr>
        <w:tblStyle w:val="af6"/>
        <w:tblW w:w="0" w:type="auto"/>
        <w:tblLook w:val="04A0"/>
      </w:tblPr>
      <w:tblGrid>
        <w:gridCol w:w="7251"/>
        <w:gridCol w:w="7252"/>
      </w:tblGrid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pStyle w:val="Pa1"/>
              <w:jc w:val="center"/>
              <w:rPr>
                <w:color w:val="000000" w:themeColor="text1"/>
              </w:rPr>
            </w:pPr>
            <w:r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  <w:t>Деятельность участников</w:t>
            </w:r>
          </w:p>
          <w:p w:rsidR="0081692F" w:rsidRDefault="0081692F">
            <w:pPr>
              <w:pStyle w:val="Default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A00"/>
                <w:b/>
                <w:bCs/>
                <w:color w:val="000000" w:themeColor="text1"/>
                <w:sz w:val="24"/>
                <w:szCs w:val="24"/>
                <w:lang w:eastAsia="en-US"/>
              </w:rPr>
              <w:t>образовательного процесса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pStyle w:val="Pa1"/>
              <w:jc w:val="center"/>
              <w:rPr>
                <w:color w:val="000000" w:themeColor="text1"/>
              </w:rPr>
            </w:pPr>
            <w:r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  <w:t>Оборудование и программное</w:t>
            </w:r>
          </w:p>
          <w:p w:rsidR="0081692F" w:rsidRDefault="0081692F">
            <w:pPr>
              <w:pStyle w:val="Pa1"/>
              <w:jc w:val="center"/>
              <w:rPr>
                <w:color w:val="000000" w:themeColor="text1"/>
              </w:rPr>
            </w:pPr>
            <w:r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  <w:t>обеспечение</w:t>
            </w:r>
          </w:p>
        </w:tc>
      </w:tr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Создание и обработка информации, работа с электронными информаци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онными и образовательными ресур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сами</w:t>
            </w:r>
          </w:p>
          <w:p w:rsidR="0081692F" w:rsidRDefault="0081692F">
            <w:pPr>
              <w:pStyle w:val="Pa1"/>
              <w:jc w:val="center"/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jc w:val="both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Персональные компьютеры, интерак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тивные доски или приставки, графи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ческие планшеты, документ-камеры, фото- и видеокамеры</w:t>
            </w:r>
          </w:p>
          <w:p w:rsidR="0081692F" w:rsidRDefault="0081692F">
            <w:pPr>
              <w:pStyle w:val="Pa1"/>
              <w:jc w:val="both"/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Передача информации, взаимодей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ствие обучающихся и педагогических работников</w:t>
            </w:r>
          </w:p>
          <w:p w:rsidR="0081692F" w:rsidRDefault="0081692F">
            <w:pPr>
              <w:pStyle w:val="Pa2"/>
              <w:jc w:val="center"/>
              <w:rPr>
                <w:rStyle w:val="A00"/>
                <w:color w:val="000000" w:themeColor="text1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jc w:val="both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Подключение к сети Интернет по вы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деленному высокоскоростному кана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лу (оптимальная скорость зависит от количества одновременных подклю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чений и выполняемых операций на удаленном сервере)</w:t>
            </w:r>
          </w:p>
          <w:p w:rsidR="0081692F" w:rsidRDefault="0081692F">
            <w:pPr>
              <w:pStyle w:val="Pa1"/>
              <w:jc w:val="both"/>
              <w:rPr>
                <w:rStyle w:val="A00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  <w:r>
              <w:rPr>
                <w:rStyle w:val="A00"/>
                <w:color w:val="000000" w:themeColor="text1"/>
                <w:sz w:val="24"/>
                <w:szCs w:val="24"/>
                <w:lang w:eastAsia="en-US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Веб-камеры, проводные и беспровод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ные гарнитуры, спикерфоны, акусти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 xml:space="preserve">ческие системы, дисплеи с высоким разрешением </w:t>
            </w:r>
          </w:p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Программное обеспечение для видео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конференции (</w:t>
            </w:r>
            <w:r>
              <w:rPr>
                <w:bCs/>
                <w:color w:val="000000" w:themeColor="text1"/>
              </w:rPr>
              <w:t xml:space="preserve">Платформа </w:t>
            </w:r>
            <w:r>
              <w:rPr>
                <w:bCs/>
                <w:color w:val="000000" w:themeColor="text1"/>
                <w:lang w:val="en-US"/>
              </w:rPr>
              <w:t>VK</w:t>
            </w:r>
            <w:r>
              <w:rPr>
                <w:bCs/>
                <w:color w:val="000000" w:themeColor="text1"/>
              </w:rPr>
              <w:t>-звонки).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Осуществление коммуникации в ре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жиме отложенного времени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Программное обеспечение, в том чис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ле веб-сервисы (электронная почта, форум, чат)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Создание, хранение, а также обеспе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чение удаленного доступа к учебным и дидактическим материалам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>Системы управления обучением для создания учебных материалов, прове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 xml:space="preserve">дения занятий и контроля, фиксации результатов обучения </w:t>
            </w:r>
            <w:r>
              <w:rPr>
                <w:rStyle w:val="A00"/>
                <w:color w:val="000000" w:themeColor="text1"/>
                <w:sz w:val="24"/>
                <w:szCs w:val="24"/>
                <w:lang w:val="en-US"/>
              </w:rPr>
              <w:t>VK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t>-мессенджер.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  <w:tr w:rsidR="0081692F" w:rsidTr="0081692F"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lastRenderedPageBreak/>
              <w:t>Фиксация успеваемости и посещае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>мости обучающихся, содержания об</w:t>
            </w:r>
            <w:r>
              <w:rPr>
                <w:rStyle w:val="A00"/>
                <w:color w:val="000000" w:themeColor="text1"/>
                <w:sz w:val="24"/>
                <w:szCs w:val="24"/>
              </w:rPr>
              <w:softHyphen/>
              <w:t xml:space="preserve">учения 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F" w:rsidRDefault="0081692F">
            <w:pPr>
              <w:pStyle w:val="Pa2"/>
              <w:rPr>
                <w:color w:val="000000" w:themeColor="text1"/>
              </w:rPr>
            </w:pPr>
            <w:r>
              <w:rPr>
                <w:rStyle w:val="A00"/>
                <w:color w:val="000000" w:themeColor="text1"/>
                <w:sz w:val="24"/>
                <w:szCs w:val="24"/>
              </w:rPr>
              <w:t xml:space="preserve">Электронный журнал </w:t>
            </w:r>
          </w:p>
          <w:p w:rsidR="0081692F" w:rsidRDefault="0081692F">
            <w:pPr>
              <w:pStyle w:val="Default"/>
              <w:rPr>
                <w:color w:val="000000" w:themeColor="text1"/>
                <w:lang w:eastAsia="en-US"/>
              </w:rPr>
            </w:pPr>
          </w:p>
        </w:tc>
      </w:tr>
    </w:tbl>
    <w:p w:rsidR="0081692F" w:rsidRDefault="0081692F" w:rsidP="0081692F">
      <w:pPr>
        <w:spacing w:line="276" w:lineRule="auto"/>
        <w:jc w:val="both"/>
        <w:rPr>
          <w:bCs/>
          <w:spacing w:val="-1"/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Кадровое обеспечение. </w:t>
      </w:r>
      <w:r>
        <w:rPr>
          <w:color w:val="000000"/>
          <w:sz w:val="24"/>
          <w:szCs w:val="24"/>
        </w:rPr>
        <w:t>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:rsidR="0081692F" w:rsidRDefault="0081692F" w:rsidP="0081692F">
      <w:pPr>
        <w:widowControl/>
        <w:autoSpaceDE/>
        <w:adjustRightInd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81692F" w:rsidRDefault="0081692F" w:rsidP="0081692F">
      <w:pPr>
        <w:spacing w:line="276" w:lineRule="auto"/>
        <w:ind w:left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2.2. Формы аттестации</w:t>
      </w:r>
    </w:p>
    <w:p w:rsidR="0081692F" w:rsidRDefault="0081692F" w:rsidP="0081692F">
      <w:pPr>
        <w:spacing w:line="276" w:lineRule="auto"/>
        <w:ind w:left="360"/>
        <w:rPr>
          <w:b/>
          <w:sz w:val="24"/>
          <w:szCs w:val="24"/>
        </w:rPr>
      </w:pP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отслеживания результативности обучения по программе используются следующие методы: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педагогическое наблюдение</w:t>
      </w:r>
      <w:r>
        <w:rPr>
          <w:color w:val="000000"/>
          <w:sz w:val="24"/>
          <w:szCs w:val="24"/>
        </w:rPr>
        <w:t>;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педагогический анализ</w:t>
      </w:r>
      <w:r>
        <w:rPr>
          <w:color w:val="000000"/>
          <w:sz w:val="24"/>
          <w:szCs w:val="24"/>
        </w:rPr>
        <w:t xml:space="preserve"> результатов тестирования, опросов, выполнения учащимися диагностических заданий, участия в мероприятиях, защиты творческих работ, активности учащихся на занятиях и т. п.;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педагогический мониторинг</w:t>
      </w:r>
      <w:r>
        <w:rPr>
          <w:color w:val="000000"/>
          <w:sz w:val="24"/>
          <w:szCs w:val="24"/>
        </w:rPr>
        <w:t>, включающий анкеты, тесты, диагностику личностного роста.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целью определения уровня развития учащихся при приеме в объединение, выявления интереса к выбранному виду деятельности проводится </w:t>
      </w:r>
      <w:r>
        <w:rPr>
          <w:i/>
          <w:color w:val="000000"/>
          <w:sz w:val="24"/>
          <w:szCs w:val="24"/>
        </w:rPr>
        <w:t>начальная диагностика</w:t>
      </w:r>
      <w:r>
        <w:rPr>
          <w:color w:val="000000"/>
          <w:sz w:val="24"/>
          <w:szCs w:val="24"/>
        </w:rPr>
        <w:t xml:space="preserve"> (анкетирование);</w:t>
      </w:r>
    </w:p>
    <w:p w:rsidR="0081692F" w:rsidRDefault="0081692F" w:rsidP="0081692F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 целью определения степени усвоения учащимися учебного материала проводится текущий контроль (педагогическое наблюдение, опрос, практическая работа);</w:t>
      </w:r>
    </w:p>
    <w:p w:rsidR="0081692F" w:rsidRDefault="0081692F" w:rsidP="0081692F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оценивания результатов аттестации учащихся: высокий уровень; средний уровень; низкий уровень.</w:t>
      </w:r>
    </w:p>
    <w:p w:rsidR="0081692F" w:rsidRDefault="0081692F" w:rsidP="0081692F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1692F" w:rsidRDefault="0081692F" w:rsidP="0081692F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 целью определения изменения уровня развития детей, их творческих способностей на конец срока реализации программы проводится </w:t>
      </w:r>
      <w:r>
        <w:rPr>
          <w:i/>
          <w:sz w:val="24"/>
          <w:szCs w:val="24"/>
          <w:lang w:eastAsia="en-US"/>
        </w:rPr>
        <w:t>итоговая аттестация</w:t>
      </w:r>
      <w:r>
        <w:rPr>
          <w:sz w:val="24"/>
          <w:szCs w:val="24"/>
          <w:lang w:eastAsia="en-US"/>
        </w:rPr>
        <w:t xml:space="preserve"> (выставка творческих работ с занесением результатов мониторинга в протокол аттестации учащихся).</w:t>
      </w:r>
    </w:p>
    <w:p w:rsidR="0081692F" w:rsidRDefault="0081692F" w:rsidP="0081692F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оценивания результатов аттестации учащихся: высокий уровень; средний уровень; низкий уровень.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отслеживания и фиксации образовательных результатов:</w:t>
      </w:r>
      <w:r>
        <w:rPr>
          <w:color w:val="000000"/>
          <w:sz w:val="24"/>
          <w:szCs w:val="24"/>
        </w:rPr>
        <w:t xml:space="preserve"> готовая работа, диплом, материал анкетирования и тестирования, методическая разработка, фото, отзыв детей и родителей.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предъявления и демонстрации образовательных результатов:</w:t>
      </w:r>
      <w:r>
        <w:rPr>
          <w:color w:val="000000"/>
          <w:sz w:val="24"/>
          <w:szCs w:val="24"/>
        </w:rPr>
        <w:t xml:space="preserve"> выставка, готовое изделие, демонстрация моделей, диагностическая карта, защита творческих работ, конкурс, открытое занятие, отчет итоговый.</w:t>
      </w:r>
    </w:p>
    <w:p w:rsidR="0081692F" w:rsidRDefault="0081692F" w:rsidP="0081692F">
      <w:pPr>
        <w:spacing w:line="276" w:lineRule="auto"/>
        <w:rPr>
          <w:color w:val="000000"/>
          <w:sz w:val="24"/>
          <w:szCs w:val="24"/>
        </w:rPr>
      </w:pPr>
    </w:p>
    <w:p w:rsidR="0081692F" w:rsidRDefault="0081692F" w:rsidP="0081692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2.3.  Оценочные материалы</w:t>
      </w:r>
    </w:p>
    <w:p w:rsidR="0081692F" w:rsidRDefault="0081692F" w:rsidP="0081692F">
      <w:pPr>
        <w:spacing w:line="276" w:lineRule="auto"/>
        <w:ind w:left="360"/>
        <w:contextualSpacing/>
        <w:jc w:val="center"/>
        <w:rPr>
          <w:b/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Диагностика индивидуальных способностей учащихся осуществляется на основе критериев оценки по всем аспектам программы (Приложение 1, 2).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заносятся в «Протокол результатов аттестации учащихся» (Приложение 3) по графику.  </w:t>
      </w:r>
    </w:p>
    <w:p w:rsidR="0081692F" w:rsidRDefault="0081692F" w:rsidP="0081692F">
      <w:pPr>
        <w:widowControl/>
        <w:autoSpaceDE/>
        <w:adjustRightInd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pStyle w:val="af2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2.4. Методические материалы</w:t>
      </w:r>
    </w:p>
    <w:p w:rsidR="0081692F" w:rsidRDefault="0081692F" w:rsidP="0081692F">
      <w:pPr>
        <w:pStyle w:val="af2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Методы обучения. </w:t>
      </w:r>
      <w:r>
        <w:rPr>
          <w:color w:val="000000"/>
          <w:sz w:val="24"/>
          <w:szCs w:val="24"/>
        </w:rPr>
        <w:t xml:space="preserve">Для обогащения теоретических знаний учащихся используются </w:t>
      </w:r>
      <w:r>
        <w:rPr>
          <w:i/>
          <w:color w:val="000000"/>
          <w:sz w:val="24"/>
          <w:szCs w:val="24"/>
        </w:rPr>
        <w:t>словесные методы</w:t>
      </w:r>
      <w:r>
        <w:rPr>
          <w:color w:val="000000"/>
          <w:sz w:val="24"/>
          <w:szCs w:val="24"/>
        </w:rPr>
        <w:t xml:space="preserve"> обучения, которые являются источником новой информации – это рассказ, объяснение, беседа. Используется </w:t>
      </w:r>
      <w:r>
        <w:rPr>
          <w:i/>
          <w:color w:val="000000"/>
          <w:sz w:val="24"/>
          <w:szCs w:val="24"/>
        </w:rPr>
        <w:t>наглядный метод</w:t>
      </w:r>
      <w:r>
        <w:rPr>
          <w:color w:val="000000"/>
          <w:sz w:val="24"/>
          <w:szCs w:val="24"/>
        </w:rPr>
        <w:t xml:space="preserve"> обучения, который способствуют развитию мышления учащихся – самостоятельные наблюдения учащихся, демонстрация готовых изделий, наглядных пособий. Также в </w:t>
      </w:r>
    </w:p>
    <w:p w:rsidR="0081692F" w:rsidRDefault="0081692F" w:rsidP="0081692F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процессе обучения используется </w:t>
      </w:r>
      <w:r>
        <w:rPr>
          <w:i/>
          <w:color w:val="000000"/>
          <w:sz w:val="24"/>
          <w:szCs w:val="24"/>
        </w:rPr>
        <w:t>практический метод</w:t>
      </w:r>
      <w:r>
        <w:rPr>
          <w:color w:val="000000"/>
          <w:sz w:val="24"/>
          <w:szCs w:val="24"/>
        </w:rPr>
        <w:t xml:space="preserve"> обучения – практическая, самостоятельная работа, упражнения.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Для достижения цели программы, раскрытия творческого потенциала каждого учащегося используются </w:t>
      </w:r>
      <w:r>
        <w:rPr>
          <w:i/>
          <w:color w:val="000000"/>
          <w:sz w:val="24"/>
          <w:szCs w:val="24"/>
        </w:rPr>
        <w:t>методы сотрудничества</w:t>
      </w:r>
      <w:r>
        <w:rPr>
          <w:color w:val="000000"/>
          <w:sz w:val="24"/>
          <w:szCs w:val="24"/>
        </w:rPr>
        <w:t xml:space="preserve"> и </w:t>
      </w:r>
      <w:r>
        <w:rPr>
          <w:i/>
          <w:color w:val="000000"/>
          <w:sz w:val="24"/>
          <w:szCs w:val="24"/>
        </w:rPr>
        <w:t>сотворчества</w:t>
      </w:r>
      <w:r>
        <w:rPr>
          <w:color w:val="000000"/>
          <w:sz w:val="24"/>
          <w:szCs w:val="24"/>
        </w:rPr>
        <w:t xml:space="preserve"> с детьми – игровые (релаксационные, творческие, развивающие игры, тренинги и упражнения), методы воспитывающих ситуаций, импровизации.</w:t>
      </w:r>
    </w:p>
    <w:p w:rsidR="0081692F" w:rsidRDefault="0081692F" w:rsidP="0081692F">
      <w:pPr>
        <w:spacing w:line="276" w:lineRule="auto"/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организации учебного занятия:</w:t>
      </w:r>
    </w:p>
    <w:p w:rsidR="0081692F" w:rsidRDefault="0081692F" w:rsidP="0081692F">
      <w:pPr>
        <w:spacing w:line="276" w:lineRule="auto"/>
        <w:ind w:firstLine="567"/>
        <w:jc w:val="center"/>
        <w:rPr>
          <w:b/>
          <w:color w:val="000000"/>
          <w:sz w:val="24"/>
          <w:szCs w:val="24"/>
        </w:rPr>
      </w:pPr>
    </w:p>
    <w:p w:rsidR="0081692F" w:rsidRDefault="0081692F" w:rsidP="0081692F">
      <w:pPr>
        <w:pStyle w:val="FR1"/>
        <w:ind w:firstLine="709"/>
        <w:jc w:val="both"/>
        <w:rPr>
          <w:bCs/>
          <w:i w:val="0"/>
          <w:iCs w:val="0"/>
          <w:color w:val="000000" w:themeColor="text1"/>
          <w:sz w:val="24"/>
          <w:szCs w:val="24"/>
          <w:lang w:eastAsia="ru-RU"/>
        </w:rPr>
      </w:pPr>
      <w:r>
        <w:rPr>
          <w:bCs/>
          <w:i w:val="0"/>
          <w:iCs w:val="0"/>
          <w:color w:val="000000" w:themeColor="text1"/>
          <w:sz w:val="24"/>
          <w:szCs w:val="24"/>
          <w:lang w:eastAsia="ru-RU"/>
        </w:rPr>
        <w:t>- для очной формы обучения: беседа, практическая работа;</w:t>
      </w:r>
    </w:p>
    <w:p w:rsidR="0081692F" w:rsidRDefault="0081692F" w:rsidP="0081692F">
      <w:pPr>
        <w:pStyle w:val="FR1"/>
        <w:ind w:firstLine="709"/>
        <w:jc w:val="both"/>
        <w:rPr>
          <w:bCs/>
          <w:i w:val="0"/>
          <w:iCs w:val="0"/>
          <w:color w:val="000000" w:themeColor="text1"/>
          <w:sz w:val="24"/>
          <w:szCs w:val="24"/>
          <w:lang w:eastAsia="ru-RU"/>
        </w:rPr>
      </w:pPr>
      <w:r>
        <w:rPr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- для электронной формы обучения с использованием дистанционных технологий: </w:t>
      </w:r>
      <w:r>
        <w:rPr>
          <w:i w:val="0"/>
          <w:color w:val="000000" w:themeColor="text1"/>
          <w:sz w:val="24"/>
          <w:szCs w:val="24"/>
        </w:rPr>
        <w:t>видеолекции (офлайн: ссылки на интернет-ресурсы (Приложение 4); онлайн: с использованием свободно распространяемых сред для проведения вебинаров), видеоконференции, форумы, дистанционные конкурсы.</w:t>
      </w:r>
    </w:p>
    <w:p w:rsidR="0081692F" w:rsidRDefault="0081692F" w:rsidP="0081692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Планирование учебных занятий происходит с учетом использования </w:t>
      </w:r>
      <w:r>
        <w:rPr>
          <w:b/>
          <w:color w:val="000000"/>
          <w:sz w:val="24"/>
          <w:szCs w:val="24"/>
        </w:rPr>
        <w:t>педагогических технологий:</w:t>
      </w:r>
      <w:r>
        <w:rPr>
          <w:color w:val="000000"/>
          <w:sz w:val="24"/>
          <w:szCs w:val="24"/>
        </w:rPr>
        <w:t xml:space="preserve"> личностно-ориентированная технология, здоровьесберегающая, игровая, информационно-коммуникационная, проблемное обучение, проектная деятельность, технология саморазвития, технология развивающего обучения, дистанционные технологии.</w:t>
      </w:r>
      <w:r>
        <w:rPr>
          <w:sz w:val="24"/>
          <w:szCs w:val="24"/>
        </w:rPr>
        <w:t xml:space="preserve"> </w:t>
      </w:r>
    </w:p>
    <w:p w:rsidR="0081692F" w:rsidRDefault="0081692F" w:rsidP="0081692F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:rsidR="0081692F" w:rsidRDefault="0081692F" w:rsidP="0081692F">
      <w:pPr>
        <w:spacing w:line="276" w:lineRule="auto"/>
        <w:ind w:firstLine="567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Алгоритм учебного занятия:</w:t>
      </w:r>
    </w:p>
    <w:p w:rsidR="0081692F" w:rsidRDefault="0081692F" w:rsidP="0081692F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1. Подготовительная часть:</w:t>
      </w:r>
    </w:p>
    <w:p w:rsidR="0081692F" w:rsidRDefault="0081692F" w:rsidP="0081692F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Задача - подготовка к работе:</w:t>
      </w:r>
    </w:p>
    <w:p w:rsidR="0081692F" w:rsidRDefault="0081692F" w:rsidP="0081692F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сообщение темы занятия, раскрытие цели и задач;</w:t>
      </w:r>
    </w:p>
    <w:p w:rsidR="0081692F" w:rsidRDefault="0081692F" w:rsidP="0081692F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мотивация к творчеству, беседа;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проведение инструктажа по технике безопасности.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2. Основная часть: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- выбор материалов и инструментов для работы;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практическая работа;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выполнение задания.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 Заключительная часть: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подведение итогов занятия;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поощрении.</w:t>
      </w:r>
    </w:p>
    <w:p w:rsidR="0081692F" w:rsidRDefault="0081692F" w:rsidP="0081692F">
      <w:pPr>
        <w:spacing w:line="276" w:lineRule="auto"/>
        <w:ind w:firstLine="567"/>
        <w:rPr>
          <w:rFonts w:eastAsia="Calibri"/>
          <w:color w:val="000000"/>
          <w:sz w:val="24"/>
          <w:szCs w:val="24"/>
        </w:rPr>
      </w:pPr>
    </w:p>
    <w:p w:rsidR="0081692F" w:rsidRDefault="0081692F" w:rsidP="0081692F">
      <w:pPr>
        <w:pStyle w:val="af4"/>
        <w:spacing w:line="276" w:lineRule="auto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2.5. Список литературы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 для педагога: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 . «Вязание крючком» журнал «Валентина». Ольга Радченко ЗАО «ИМПОСТ» Москва 2016 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 . «Учимся вязать легко и быстро» журнал «Бурда», М, Москва 2015 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3 . </w:t>
      </w:r>
      <w:r>
        <w:rPr>
          <w:rFonts w:eastAsia="Calibri"/>
          <w:bCs/>
          <w:sz w:val="24"/>
          <w:szCs w:val="24"/>
          <w:lang w:eastAsia="en-US"/>
        </w:rPr>
        <w:t>Рукоделие: Популярная энциклопедия, «</w:t>
      </w:r>
      <w:r>
        <w:rPr>
          <w:rFonts w:eastAsia="Calibri"/>
          <w:bCs/>
          <w:i/>
          <w:sz w:val="24"/>
          <w:szCs w:val="24"/>
          <w:lang w:eastAsia="en-US"/>
        </w:rPr>
        <w:t>макраме</w:t>
      </w:r>
      <w:r>
        <w:rPr>
          <w:rFonts w:eastAsia="Calibri"/>
          <w:bCs/>
          <w:sz w:val="24"/>
          <w:szCs w:val="24"/>
          <w:lang w:eastAsia="en-US"/>
        </w:rPr>
        <w:t>» / гл. ред. И.А. Андреева, М. Большая Российская Энциклопедия, 2001 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 . «Поделки из фетра».  гл. ред. Елена Титова, Москва 2017г.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 для учащихся: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1. М.М. Максимова, М.А. Кузьмина. Азбука вязания–М. Изд-во ЭКСМО, 2004.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2. С.С. Павлович «Узоры вязания», Минск, ХЭЛТОН, 2008 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3. В. Раскутина. Вязание на спицах./ Петрозаводск, Карелия, 1998 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4. Рукоделие: Популярная энциклопедия / гл. ред. И.А. Андреева, М. Большая Российская Энциклопедия, 2001 г.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5. Периодические издания журналов: «Анна», «Диана», «Елена», «Диана-креатив», «Валя-Валентина», «Чудесные мгновения».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i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6 . </w:t>
      </w:r>
      <w:r>
        <w:rPr>
          <w:sz w:val="24"/>
          <w:szCs w:val="24"/>
        </w:rPr>
        <w:t>Кузьмина М. «</w:t>
      </w:r>
      <w:r>
        <w:rPr>
          <w:i/>
          <w:sz w:val="24"/>
          <w:szCs w:val="24"/>
        </w:rPr>
        <w:t>Азбука плетения</w:t>
      </w:r>
      <w:r>
        <w:rPr>
          <w:sz w:val="24"/>
          <w:szCs w:val="24"/>
        </w:rPr>
        <w:t>» - М.: Легпромбытиздат, 1992. – 320 с.</w:t>
      </w:r>
      <w:r>
        <w:rPr>
          <w:i/>
          <w:sz w:val="24"/>
          <w:szCs w:val="24"/>
        </w:rPr>
        <w:t xml:space="preserve">     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 . ред. Новости жажда Творчества – Новинка мастер – классов 2018г. – 56с.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 для родителей:</w:t>
      </w:r>
    </w:p>
    <w:p w:rsidR="0081692F" w:rsidRDefault="0081692F" w:rsidP="0081692F">
      <w:pPr>
        <w:spacing w:line="276" w:lineRule="auto"/>
        <w:rPr>
          <w:i/>
          <w:sz w:val="24"/>
          <w:szCs w:val="24"/>
        </w:rPr>
      </w:pPr>
      <w:r>
        <w:rPr>
          <w:rFonts w:eastAsia="Calibri"/>
          <w:bCs/>
          <w:sz w:val="24"/>
          <w:szCs w:val="24"/>
        </w:rPr>
        <w:t>1.Хухлаева Е.В. В каждом ребенке - солнце? Родителям о детской психологии – М.:Генезис, 2009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2. Волшебный клубок. Новые узоры./ Изд-во ЭКСМО 2006 г. – 165с.</w:t>
      </w:r>
    </w:p>
    <w:p w:rsidR="0081692F" w:rsidRDefault="0081692F" w:rsidP="0081692F">
      <w:pPr>
        <w:widowControl/>
        <w:autoSpaceDE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 . «Котики – игрушки из фетра». ред. Елена Титова, 2016г. – 78с</w:t>
      </w: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right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Приложение № 1</w:t>
      </w:r>
    </w:p>
    <w:p w:rsidR="0081692F" w:rsidRDefault="0081692F" w:rsidP="0081692F">
      <w:pPr>
        <w:widowControl/>
        <w:autoSpaceDE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Анкета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1.Каким  видом техник ты хотел (а) бы научиться? 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  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>. вязание крючком</w:t>
      </w:r>
      <w:r>
        <w:rPr>
          <w:color w:val="000000"/>
          <w:sz w:val="24"/>
          <w:szCs w:val="24"/>
          <w:lang w:eastAsia="en-US"/>
        </w:rPr>
        <w:br/>
        <w:t>  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>. шитье из фетра</w:t>
      </w:r>
      <w:r>
        <w:rPr>
          <w:color w:val="000000"/>
          <w:sz w:val="24"/>
          <w:szCs w:val="24"/>
          <w:lang w:eastAsia="en-US"/>
        </w:rPr>
        <w:br/>
        <w:t>  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. плетение макраме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2. Тебе нравиться дарить подарки, если выполнишь своими руками?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>. да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>. себе заберу 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. нет</w:t>
      </w:r>
      <w:r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br/>
        <w:t>3. Как ты пришел на это занятие?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>. по своей инициативе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>. привела мама 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. привела подружка 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4.  Почему ты выбрал (а) это объединение?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>. хочу научиться новым техникам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>. интересно познать новое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. познакомиться с новыми друзьями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5. Сколько раз в неделю ты хотел (а) бы заниматься в объединении?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>. 1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>. 2</w:t>
      </w:r>
      <w:r>
        <w:rPr>
          <w:color w:val="000000"/>
          <w:sz w:val="24"/>
          <w:szCs w:val="24"/>
          <w:lang w:eastAsia="en-US"/>
        </w:rPr>
        <w:br/>
        <w:t xml:space="preserve">  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. 3 и больше</w:t>
      </w:r>
    </w:p>
    <w:p w:rsidR="0081692F" w:rsidRDefault="0081692F" w:rsidP="0081692F">
      <w:pPr>
        <w:widowControl/>
        <w:autoSpaceDE/>
        <w:adjustRightInd/>
        <w:rPr>
          <w:b/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b/>
          <w:bCs/>
          <w:color w:val="000000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ОБРАБОТКА И ИНТЕРПРЕТАЦИЯ РЕЗУЛЬТАТОВ АНКЕТИРОВАНИЯ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lastRenderedPageBreak/>
        <w:t>Ключ к анкете</w:t>
      </w:r>
      <w:r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br/>
      </w:r>
      <w:r>
        <w:rPr>
          <w:b/>
          <w:bCs/>
          <w:color w:val="000000"/>
          <w:sz w:val="24"/>
          <w:szCs w:val="24"/>
          <w:lang w:eastAsia="en-US"/>
        </w:rPr>
        <w:t>Уровни мотивации     № вопросов </w:t>
      </w:r>
      <w:r>
        <w:rPr>
          <w:color w:val="000000"/>
          <w:sz w:val="24"/>
          <w:szCs w:val="24"/>
          <w:lang w:eastAsia="en-US"/>
        </w:rPr>
        <w:br/>
        <w:t xml:space="preserve">                              1    2    3    4    5        </w:t>
      </w:r>
      <w:r>
        <w:rPr>
          <w:color w:val="000000"/>
          <w:sz w:val="24"/>
          <w:szCs w:val="24"/>
          <w:lang w:eastAsia="en-US"/>
        </w:rPr>
        <w:br/>
        <w:t xml:space="preserve">Высокий             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 xml:space="preserve"> 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 xml:space="preserve">    a 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 xml:space="preserve">    </w:t>
      </w:r>
      <w:r>
        <w:rPr>
          <w:color w:val="000000"/>
          <w:sz w:val="24"/>
          <w:szCs w:val="24"/>
          <w:lang w:val="en-US" w:eastAsia="en-US"/>
        </w:rPr>
        <w:t>a</w:t>
      </w:r>
      <w:r>
        <w:rPr>
          <w:color w:val="000000"/>
          <w:sz w:val="24"/>
          <w:szCs w:val="24"/>
          <w:lang w:eastAsia="en-US"/>
        </w:rPr>
        <w:t xml:space="preserve">     </w:t>
      </w:r>
      <w:r>
        <w:rPr>
          <w:color w:val="000000"/>
          <w:sz w:val="24"/>
          <w:szCs w:val="24"/>
          <w:lang w:eastAsia="en-US"/>
        </w:rPr>
        <w:br/>
        <w:t xml:space="preserve">Средний               b    b    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 xml:space="preserve">    b    </w:t>
      </w:r>
      <w:r>
        <w:rPr>
          <w:color w:val="000000"/>
          <w:sz w:val="24"/>
          <w:szCs w:val="24"/>
          <w:lang w:val="en-US" w:eastAsia="en-US"/>
        </w:rPr>
        <w:t>b</w:t>
      </w:r>
      <w:r>
        <w:rPr>
          <w:color w:val="000000"/>
          <w:sz w:val="24"/>
          <w:szCs w:val="24"/>
          <w:lang w:eastAsia="en-US"/>
        </w:rPr>
        <w:t>       </w:t>
      </w:r>
      <w:r>
        <w:rPr>
          <w:color w:val="000000"/>
          <w:sz w:val="24"/>
          <w:szCs w:val="24"/>
          <w:lang w:eastAsia="en-US"/>
        </w:rPr>
        <w:br/>
        <w:t>Низкий                 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 xml:space="preserve">   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 xml:space="preserve">   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 xml:space="preserve">    c     </w:t>
      </w:r>
      <w:r>
        <w:rPr>
          <w:color w:val="000000"/>
          <w:sz w:val="24"/>
          <w:szCs w:val="24"/>
          <w:lang w:val="en-US" w:eastAsia="en-US"/>
        </w:rPr>
        <w:t>c</w:t>
      </w:r>
      <w:r>
        <w:rPr>
          <w:color w:val="000000"/>
          <w:sz w:val="24"/>
          <w:szCs w:val="24"/>
          <w:lang w:eastAsia="en-US"/>
        </w:rPr>
        <w:t>      </w:t>
      </w:r>
      <w:r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br/>
      </w:r>
      <w:r>
        <w:rPr>
          <w:b/>
          <w:bCs/>
          <w:color w:val="000000"/>
          <w:sz w:val="24"/>
          <w:szCs w:val="24"/>
          <w:lang w:eastAsia="en-US"/>
        </w:rPr>
        <w:t>Обработка и интерпретация результатов анкеты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br/>
        <w:t>Каждый ответ, совпадающий с ключом в строке:</w:t>
      </w:r>
      <w:r>
        <w:rPr>
          <w:color w:val="000000"/>
          <w:sz w:val="24"/>
          <w:szCs w:val="24"/>
          <w:lang w:eastAsia="en-US"/>
        </w:rPr>
        <w:br/>
        <w:t>•    «высокий уровень», оценивается в 2 балла; </w:t>
      </w:r>
      <w:r>
        <w:rPr>
          <w:color w:val="000000"/>
          <w:sz w:val="24"/>
          <w:szCs w:val="24"/>
          <w:lang w:eastAsia="en-US"/>
        </w:rPr>
        <w:br/>
        <w:t>•    «средний уровень» – в 1 балл; </w:t>
      </w:r>
      <w:r>
        <w:rPr>
          <w:color w:val="000000"/>
          <w:sz w:val="24"/>
          <w:szCs w:val="24"/>
          <w:lang w:eastAsia="en-US"/>
        </w:rPr>
        <w:br/>
        <w:t>•    «низкий уровень» – 0 баллов. </w:t>
      </w:r>
      <w:r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br/>
        <w:t>Затем подсчитывается общая сумма баллов.</w:t>
      </w:r>
      <w:r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br/>
        <w:t>Уровни мотивации к занятиям у учащихся определяются по следующим диапазонам:</w:t>
      </w:r>
      <w:r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br/>
        <w:t>•    8 - 10 баллов – высокий уровень; </w:t>
      </w:r>
      <w:r>
        <w:rPr>
          <w:color w:val="000000"/>
          <w:sz w:val="24"/>
          <w:szCs w:val="24"/>
          <w:lang w:eastAsia="en-US"/>
        </w:rPr>
        <w:br/>
        <w:t>•    5 - 7 баллов – средний уровень; </w:t>
      </w:r>
      <w:r>
        <w:rPr>
          <w:color w:val="000000"/>
          <w:sz w:val="24"/>
          <w:szCs w:val="24"/>
          <w:lang w:eastAsia="en-US"/>
        </w:rPr>
        <w:br/>
        <w:t>•    1- 4 – низкий уровень. </w:t>
      </w: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rPr>
          <w:sz w:val="24"/>
          <w:szCs w:val="24"/>
        </w:rPr>
      </w:pPr>
    </w:p>
    <w:p w:rsidR="0081692F" w:rsidRDefault="0081692F" w:rsidP="0081692F">
      <w:pPr>
        <w:widowControl/>
        <w:autoSpaceDE/>
        <w:adjustRightInd/>
        <w:spacing w:line="276" w:lineRule="auto"/>
        <w:jc w:val="right"/>
        <w:rPr>
          <w:color w:val="000000" w:themeColor="text1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  <w:sz w:val="24"/>
          <w:szCs w:val="24"/>
          <w:lang w:eastAsia="en-US"/>
        </w:rPr>
        <w:t>Приложение № 2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  <w:t xml:space="preserve"> 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>Мониторинг творческого развития учащихся</w:t>
      </w:r>
    </w:p>
    <w:p w:rsidR="0081692F" w:rsidRDefault="0081692F" w:rsidP="0081692F">
      <w:pPr>
        <w:widowControl/>
        <w:autoSpaceDE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 дополнительной общеобразовательной общеразвивающей программе ___________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уровень программы  _______________________________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Вид аттестации ____________________________________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</w:t>
      </w:r>
      <w:r>
        <w:rPr>
          <w:rFonts w:eastAsia="Calibri"/>
          <w:sz w:val="24"/>
          <w:szCs w:val="24"/>
          <w:lang w:eastAsia="en-US"/>
        </w:rPr>
        <w:t>(начальная, итоговая)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Дата проведения_______________</w:t>
      </w:r>
    </w:p>
    <w:tbl>
      <w:tblPr>
        <w:tblStyle w:val="111"/>
        <w:tblW w:w="14175" w:type="dxa"/>
        <w:tblInd w:w="-34" w:type="dxa"/>
        <w:tblLayout w:type="fixed"/>
        <w:tblLook w:val="04A0"/>
      </w:tblPr>
      <w:tblGrid>
        <w:gridCol w:w="567"/>
        <w:gridCol w:w="3969"/>
        <w:gridCol w:w="1559"/>
        <w:gridCol w:w="1559"/>
        <w:gridCol w:w="1559"/>
        <w:gridCol w:w="1843"/>
        <w:gridCol w:w="1418"/>
        <w:gridCol w:w="1701"/>
      </w:tblGrid>
      <w:tr w:rsidR="0081692F" w:rsidTr="0081692F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умеет выполнять</w:t>
            </w:r>
          </w:p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простейшие</w:t>
            </w:r>
          </w:p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умеет подбирать цветовое сочетание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соблюдает правила безопасного обращения с инструментами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увлеченность деятельностью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оценка результатов по уровням</w:t>
            </w: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Оценка результатов по 5 бальной шкале: </w:t>
      </w:r>
      <w:r>
        <w:rPr>
          <w:rFonts w:eastAsia="Calibri"/>
          <w:b/>
          <w:sz w:val="24"/>
          <w:szCs w:val="24"/>
          <w:lang w:eastAsia="en-US"/>
        </w:rPr>
        <w:t xml:space="preserve">низкий уровень – </w:t>
      </w:r>
      <w:r>
        <w:rPr>
          <w:rFonts w:eastAsia="Calibri"/>
          <w:sz w:val="24"/>
          <w:szCs w:val="24"/>
          <w:lang w:eastAsia="en-US"/>
        </w:rPr>
        <w:t>1 балл;</w:t>
      </w:r>
      <w:r>
        <w:rPr>
          <w:rFonts w:eastAsia="Calibri"/>
          <w:b/>
          <w:sz w:val="24"/>
          <w:szCs w:val="24"/>
          <w:lang w:eastAsia="en-US"/>
        </w:rPr>
        <w:t xml:space="preserve">  средний уровень – </w:t>
      </w:r>
      <w:r>
        <w:rPr>
          <w:rFonts w:eastAsia="Calibri"/>
          <w:sz w:val="24"/>
          <w:szCs w:val="24"/>
          <w:lang w:eastAsia="en-US"/>
        </w:rPr>
        <w:t>3 балла</w:t>
      </w:r>
      <w:r>
        <w:rPr>
          <w:rFonts w:eastAsia="Calibri"/>
          <w:b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4 балла</w:t>
      </w:r>
      <w:r>
        <w:rPr>
          <w:rFonts w:eastAsia="Calibri"/>
          <w:b/>
          <w:sz w:val="24"/>
          <w:szCs w:val="24"/>
          <w:lang w:eastAsia="en-US"/>
        </w:rPr>
        <w:t xml:space="preserve">; высокий уровень – </w:t>
      </w:r>
      <w:r>
        <w:rPr>
          <w:rFonts w:eastAsia="Calibri"/>
          <w:sz w:val="24"/>
          <w:szCs w:val="24"/>
          <w:lang w:eastAsia="en-US"/>
        </w:rPr>
        <w:t>5 баллов.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Обработка результатов по уровням: </w:t>
      </w:r>
      <w:r>
        <w:rPr>
          <w:rFonts w:eastAsia="Calibri"/>
          <w:b/>
          <w:sz w:val="24"/>
          <w:szCs w:val="24"/>
          <w:lang w:eastAsia="en-US"/>
        </w:rPr>
        <w:t>низкий уровень</w:t>
      </w:r>
      <w:r>
        <w:rPr>
          <w:rFonts w:eastAsia="Calibri"/>
          <w:sz w:val="24"/>
          <w:szCs w:val="24"/>
          <w:lang w:eastAsia="en-US"/>
        </w:rPr>
        <w:t xml:space="preserve"> – от 3 до 8 баллов; </w:t>
      </w:r>
      <w:r>
        <w:rPr>
          <w:rFonts w:eastAsia="Calibri"/>
          <w:b/>
          <w:sz w:val="24"/>
          <w:szCs w:val="24"/>
          <w:lang w:eastAsia="en-US"/>
        </w:rPr>
        <w:t>средний уровень</w:t>
      </w:r>
      <w:r>
        <w:rPr>
          <w:rFonts w:eastAsia="Calibri"/>
          <w:sz w:val="24"/>
          <w:szCs w:val="24"/>
          <w:lang w:eastAsia="en-US"/>
        </w:rPr>
        <w:t xml:space="preserve"> – от 9 до 14 баллов</w:t>
      </w:r>
      <w:r>
        <w:rPr>
          <w:rFonts w:eastAsia="Calibri"/>
          <w:b/>
          <w:sz w:val="24"/>
          <w:szCs w:val="24"/>
          <w:lang w:eastAsia="en-US"/>
        </w:rPr>
        <w:t>;  высокий уровень</w:t>
      </w:r>
      <w:r>
        <w:rPr>
          <w:rFonts w:eastAsia="Calibri"/>
          <w:sz w:val="24"/>
          <w:szCs w:val="24"/>
          <w:lang w:eastAsia="en-US"/>
        </w:rPr>
        <w:t xml:space="preserve"> – от 15 до 20 баллов.</w:t>
      </w:r>
    </w:p>
    <w:p w:rsidR="0081692F" w:rsidRDefault="0081692F" w:rsidP="0081692F">
      <w:pPr>
        <w:widowControl/>
        <w:autoSpaceDE/>
        <w:adjustRightInd/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Ф.И.О педагога Аврамидис  Лариса Николаевна                                                                   __________________</w:t>
      </w:r>
      <w:r>
        <w:rPr>
          <w:sz w:val="24"/>
          <w:szCs w:val="24"/>
        </w:rPr>
        <w:t xml:space="preserve">                                          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:rsidR="0081692F" w:rsidRDefault="0081692F" w:rsidP="0081692F">
      <w:pPr>
        <w:widowControl/>
        <w:autoSpaceDE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  <w:lang w:eastAsia="en-US"/>
        </w:rPr>
        <w:t>Приложение № 3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1692F" w:rsidRDefault="0081692F" w:rsidP="0081692F">
      <w:pPr>
        <w:widowControl/>
        <w:autoSpaceDE/>
        <w:adjustRightInd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ПРОТОКОЛ</w:t>
      </w:r>
    </w:p>
    <w:p w:rsidR="0081692F" w:rsidRDefault="0081692F" w:rsidP="0081692F">
      <w:pPr>
        <w:widowControl/>
        <w:autoSpaceDE/>
        <w:adjustRightInd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 xml:space="preserve">результатов аттестации учащихся </w:t>
      </w:r>
    </w:p>
    <w:p w:rsidR="0081692F" w:rsidRDefault="0081692F" w:rsidP="0081692F">
      <w:pPr>
        <w:widowControl/>
        <w:autoSpaceDE/>
        <w:adjustRightInd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___________________________________</w:t>
      </w:r>
    </w:p>
    <w:p w:rsidR="0081692F" w:rsidRDefault="0081692F" w:rsidP="0081692F">
      <w:pPr>
        <w:widowControl/>
        <w:autoSpaceDE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(наименование объединения, год обучения, группа)</w:t>
      </w:r>
    </w:p>
    <w:p w:rsidR="0081692F" w:rsidRDefault="0081692F" w:rsidP="0081692F">
      <w:pPr>
        <w:widowControl/>
        <w:autoSpaceDE/>
        <w:adjustRightInd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Вид аттестации</w:t>
      </w:r>
      <w:r>
        <w:rPr>
          <w:b/>
          <w:color w:val="000000"/>
          <w:sz w:val="24"/>
          <w:szCs w:val="24"/>
          <w:lang w:eastAsia="en-US"/>
        </w:rPr>
        <w:t xml:space="preserve"> _________________________________________________________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(итоговая)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Форма проведения ______________________________________________________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Дата проведения____________________________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ФИО педагога__________________________________________________________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077"/>
        <w:gridCol w:w="2801"/>
        <w:gridCol w:w="2835"/>
        <w:gridCol w:w="2551"/>
      </w:tblGrid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Фамилия,</w:t>
            </w:r>
          </w:p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Высокий </w:t>
            </w:r>
          </w:p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Средний</w:t>
            </w:r>
          </w:p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Низкий </w:t>
            </w:r>
          </w:p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ind w:left="72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1692F" w:rsidTr="0081692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F" w:rsidRDefault="0081692F">
            <w:pPr>
              <w:widowControl/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Высокий уровень знаний, умений и навыков  ___________  учащихся ( ___%)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Средний уровень знаний, умений и навыков ___________  учащихся ( ___%)</w:t>
      </w:r>
    </w:p>
    <w:p w:rsidR="0081692F" w:rsidRDefault="0081692F" w:rsidP="0081692F">
      <w:pPr>
        <w:widowControl/>
        <w:autoSpaceDE/>
        <w:adjustRightInd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Низкий уровень знаний, умений и навыков     ___________   учащихся ( ___%)                                                                                                                                         </w:t>
      </w:r>
    </w:p>
    <w:p w:rsidR="0081692F" w:rsidRDefault="0081692F" w:rsidP="0081692F">
      <w:pPr>
        <w:spacing w:line="276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73D94" w:rsidRPr="0081692F" w:rsidRDefault="0081692F" w:rsidP="0081692F">
      <w:r>
        <w:rPr>
          <w:sz w:val="24"/>
          <w:szCs w:val="24"/>
        </w:rPr>
        <w:t xml:space="preserve">          Педагог дополнительного образования                                          Л.Н.Аврамидис</w:t>
      </w: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</w:t>
      </w:r>
    </w:p>
    <w:sectPr w:rsidR="00073D94" w:rsidRPr="0081692F" w:rsidSect="008169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9CA"/>
    <w:multiLevelType w:val="multilevel"/>
    <w:tmpl w:val="4AC84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000" w:hanging="360"/>
      </w:pPr>
    </w:lvl>
    <w:lvl w:ilvl="2">
      <w:start w:val="1"/>
      <w:numFmt w:val="decimal"/>
      <w:lvlText w:val="%1.%2.%3."/>
      <w:lvlJc w:val="left"/>
      <w:pPr>
        <w:ind w:left="12000" w:hanging="720"/>
      </w:pPr>
    </w:lvl>
    <w:lvl w:ilvl="3">
      <w:start w:val="1"/>
      <w:numFmt w:val="decimal"/>
      <w:lvlText w:val="%1.%2.%3.%4."/>
      <w:lvlJc w:val="left"/>
      <w:pPr>
        <w:ind w:left="17640" w:hanging="720"/>
      </w:pPr>
    </w:lvl>
    <w:lvl w:ilvl="4">
      <w:start w:val="1"/>
      <w:numFmt w:val="decimal"/>
      <w:lvlText w:val="%1.%2.%3.%4.%5."/>
      <w:lvlJc w:val="left"/>
      <w:pPr>
        <w:ind w:left="23640" w:hanging="1080"/>
      </w:pPr>
    </w:lvl>
    <w:lvl w:ilvl="5">
      <w:start w:val="1"/>
      <w:numFmt w:val="decimal"/>
      <w:lvlText w:val="%1.%2.%3.%4.%5.%6."/>
      <w:lvlJc w:val="left"/>
      <w:pPr>
        <w:ind w:left="29280" w:hanging="1080"/>
      </w:pPr>
    </w:lvl>
    <w:lvl w:ilvl="6">
      <w:start w:val="1"/>
      <w:numFmt w:val="decimal"/>
      <w:lvlText w:val="%1.%2.%3.%4.%5.%6.%7."/>
      <w:lvlJc w:val="left"/>
      <w:pPr>
        <w:ind w:left="-30256" w:hanging="1440"/>
      </w:pPr>
    </w:lvl>
    <w:lvl w:ilvl="7">
      <w:start w:val="1"/>
      <w:numFmt w:val="decimal"/>
      <w:lvlText w:val="%1.%2.%3.%4.%5.%6.%7.%8."/>
      <w:lvlJc w:val="left"/>
      <w:pPr>
        <w:ind w:left="-24616" w:hanging="1440"/>
      </w:pPr>
    </w:lvl>
    <w:lvl w:ilvl="8">
      <w:start w:val="1"/>
      <w:numFmt w:val="decimal"/>
      <w:lvlText w:val="%1.%2.%3.%4.%5.%6.%7.%8.%9."/>
      <w:lvlJc w:val="left"/>
      <w:pPr>
        <w:ind w:left="-18616" w:hanging="1800"/>
      </w:pPr>
    </w:lvl>
  </w:abstractNum>
  <w:abstractNum w:abstractNumId="1">
    <w:nsid w:val="55A2688A"/>
    <w:multiLevelType w:val="multilevel"/>
    <w:tmpl w:val="6F0E0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1692F"/>
    <w:rsid w:val="00073D94"/>
    <w:rsid w:val="001C4BF3"/>
    <w:rsid w:val="0021015D"/>
    <w:rsid w:val="002B671E"/>
    <w:rsid w:val="00354237"/>
    <w:rsid w:val="007D0160"/>
    <w:rsid w:val="0081692F"/>
    <w:rsid w:val="008F243B"/>
    <w:rsid w:val="00F2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9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692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1692F"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81692F"/>
  </w:style>
  <w:style w:type="character" w:customStyle="1" w:styleId="a7">
    <w:name w:val="Текст сноски Знак"/>
    <w:basedOn w:val="a0"/>
    <w:link w:val="a6"/>
    <w:uiPriority w:val="99"/>
    <w:semiHidden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1"/>
    <w:uiPriority w:val="99"/>
    <w:semiHidden/>
    <w:unhideWhenUsed/>
    <w:rsid w:val="008169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10"/>
    <w:uiPriority w:val="99"/>
    <w:semiHidden/>
    <w:unhideWhenUsed/>
    <w:rsid w:val="008169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1692F"/>
    <w:pPr>
      <w:widowControl/>
      <w:autoSpaceDE/>
      <w:adjustRightInd/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8169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1692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169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1692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692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1"/>
    <w:qFormat/>
    <w:rsid w:val="0081692F"/>
    <w:pPr>
      <w:autoSpaceDN w:val="0"/>
      <w:spacing w:after="0" w:line="240" w:lineRule="auto"/>
    </w:pPr>
  </w:style>
  <w:style w:type="character" w:customStyle="1" w:styleId="af3">
    <w:name w:val="Абзац списка Знак"/>
    <w:link w:val="af4"/>
    <w:uiPriority w:val="34"/>
    <w:qFormat/>
    <w:locked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link w:val="af3"/>
    <w:uiPriority w:val="34"/>
    <w:qFormat/>
    <w:rsid w:val="0081692F"/>
    <w:pPr>
      <w:ind w:left="720"/>
      <w:contextualSpacing/>
    </w:pPr>
  </w:style>
  <w:style w:type="paragraph" w:customStyle="1" w:styleId="Standard">
    <w:name w:val="Standard"/>
    <w:uiPriority w:val="99"/>
    <w:rsid w:val="0081692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customStyle="1" w:styleId="FR1">
    <w:name w:val="FR1"/>
    <w:uiPriority w:val="99"/>
    <w:rsid w:val="008169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customStyle="1" w:styleId="af5">
    <w:name w:val="Основной текст_"/>
    <w:link w:val="4"/>
    <w:locked/>
    <w:rsid w:val="008169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5"/>
    <w:rsid w:val="0081692F"/>
    <w:pPr>
      <w:shd w:val="clear" w:color="auto" w:fill="FFFFFF"/>
      <w:autoSpaceDE/>
      <w:adjustRightInd/>
      <w:spacing w:before="300" w:line="317" w:lineRule="exact"/>
      <w:ind w:hanging="380"/>
      <w:jc w:val="both"/>
    </w:pPr>
    <w:rPr>
      <w:sz w:val="25"/>
      <w:szCs w:val="25"/>
      <w:lang w:eastAsia="en-US"/>
    </w:rPr>
  </w:style>
  <w:style w:type="paragraph" w:customStyle="1" w:styleId="Default">
    <w:name w:val="Default"/>
    <w:uiPriority w:val="99"/>
    <w:rsid w:val="00816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uiPriority w:val="99"/>
    <w:rsid w:val="0081692F"/>
    <w:pPr>
      <w:spacing w:line="241" w:lineRule="atLeast"/>
    </w:pPr>
    <w:rPr>
      <w:rFonts w:eastAsiaTheme="minorHAnsi"/>
      <w:color w:val="auto"/>
      <w:lang w:eastAsia="en-US"/>
    </w:rPr>
  </w:style>
  <w:style w:type="paragraph" w:customStyle="1" w:styleId="Pa2">
    <w:name w:val="Pa2"/>
    <w:basedOn w:val="Default"/>
    <w:next w:val="Default"/>
    <w:uiPriority w:val="99"/>
    <w:rsid w:val="0081692F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1">
    <w:name w:val="Верхний колонтитул Знак1"/>
    <w:basedOn w:val="a0"/>
    <w:link w:val="a8"/>
    <w:uiPriority w:val="99"/>
    <w:semiHidden/>
    <w:locked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0"/>
    <w:link w:val="aa"/>
    <w:uiPriority w:val="99"/>
    <w:semiHidden/>
    <w:locked/>
    <w:rsid w:val="00816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1692F"/>
  </w:style>
  <w:style w:type="character" w:customStyle="1" w:styleId="style-scope">
    <w:name w:val="style-scope"/>
    <w:basedOn w:val="a0"/>
    <w:rsid w:val="0081692F"/>
  </w:style>
  <w:style w:type="character" w:customStyle="1" w:styleId="more-button-exp">
    <w:name w:val="more-button-exp"/>
    <w:basedOn w:val="a0"/>
    <w:rsid w:val="0081692F"/>
  </w:style>
  <w:style w:type="character" w:customStyle="1" w:styleId="A20">
    <w:name w:val="A2"/>
    <w:uiPriority w:val="99"/>
    <w:rsid w:val="0081692F"/>
    <w:rPr>
      <w:i/>
      <w:iCs/>
      <w:color w:val="000000"/>
      <w:sz w:val="22"/>
      <w:szCs w:val="22"/>
    </w:rPr>
  </w:style>
  <w:style w:type="character" w:customStyle="1" w:styleId="A00">
    <w:name w:val="A0"/>
    <w:uiPriority w:val="99"/>
    <w:rsid w:val="0081692F"/>
    <w:rPr>
      <w:color w:val="000000"/>
      <w:sz w:val="18"/>
      <w:szCs w:val="18"/>
    </w:rPr>
  </w:style>
  <w:style w:type="table" w:styleId="af6">
    <w:name w:val="Table Grid"/>
    <w:basedOn w:val="a1"/>
    <w:uiPriority w:val="59"/>
    <w:rsid w:val="0081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16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81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816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816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169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169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dcterms:created xsi:type="dcterms:W3CDTF">2025-08-27T06:50:00Z</dcterms:created>
  <dcterms:modified xsi:type="dcterms:W3CDTF">2025-08-27T07:27:00Z</dcterms:modified>
</cp:coreProperties>
</file>