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395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395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ДИНСКОЙ РАЙОН</w:t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ДИНСКОЙ РАЙОН</w:t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>«ДОМ ТВОРЧЕСТВА СТАНИЦЫ ВАСЮРИНСКОЙ»</w:t>
      </w:r>
    </w:p>
    <w:p w:rsidR="00A70391" w:rsidRPr="001E3395" w:rsidRDefault="00A70391" w:rsidP="00A70391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93"/>
        <w:gridCol w:w="5277"/>
      </w:tblGrid>
      <w:tr w:rsidR="00A70391" w:rsidRPr="001E3395" w:rsidTr="00A70391">
        <w:tc>
          <w:tcPr>
            <w:tcW w:w="9747" w:type="dxa"/>
            <w:shd w:val="clear" w:color="auto" w:fill="auto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Принята на заседании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МБУ ДО ДТ ст. Васюринской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 от _______.2024г.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4" w:type="dxa"/>
            <w:shd w:val="clear" w:color="auto" w:fill="auto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 ДО ДТ ст. Васюринской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_____________ Н.А. Жорник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 от ___________.2024г.</w:t>
            </w:r>
          </w:p>
        </w:tc>
      </w:tr>
    </w:tbl>
    <w:p w:rsidR="00A70391" w:rsidRPr="001E3395" w:rsidRDefault="00A70391" w:rsidP="00A7039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ХУДОЖЕСТВЕННОЙ НАПРАВЛЕННОСТИ</w:t>
      </w:r>
    </w:p>
    <w:p w:rsidR="00A70391" w:rsidRPr="001E3395" w:rsidRDefault="00A70391" w:rsidP="00A70391">
      <w:pPr>
        <w:tabs>
          <w:tab w:val="left" w:pos="760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«ЗАНИМАТЕЛЬНАЯ ЛЕПКА»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программы: </w:t>
      </w:r>
      <w:r w:rsidRPr="001E3395">
        <w:rPr>
          <w:rFonts w:ascii="Times New Roman" w:eastAsia="Calibri" w:hAnsi="Times New Roman" w:cs="Times New Roman"/>
          <w:bCs/>
          <w:sz w:val="24"/>
          <w:szCs w:val="24"/>
        </w:rPr>
        <w:t>базовый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Срок реализации программы: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E339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46279">
        <w:rPr>
          <w:rFonts w:ascii="Times New Roman" w:eastAsia="Calibri" w:hAnsi="Times New Roman" w:cs="Times New Roman"/>
          <w:sz w:val="24"/>
          <w:szCs w:val="24"/>
        </w:rPr>
        <w:t>648 часов (1 год-216</w:t>
      </w:r>
      <w:r w:rsidRPr="001E3395">
        <w:rPr>
          <w:rFonts w:ascii="Times New Roman" w:eastAsia="Calibri" w:hAnsi="Times New Roman" w:cs="Times New Roman"/>
          <w:sz w:val="24"/>
          <w:szCs w:val="24"/>
        </w:rPr>
        <w:t xml:space="preserve"> часов, 2 год-216 часов</w:t>
      </w:r>
      <w:r>
        <w:rPr>
          <w:rFonts w:ascii="Times New Roman" w:eastAsia="Calibri" w:hAnsi="Times New Roman" w:cs="Times New Roman"/>
          <w:sz w:val="24"/>
          <w:szCs w:val="24"/>
        </w:rPr>
        <w:t>, 3 год- 216 часов</w:t>
      </w:r>
      <w:r w:rsidRPr="001E339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категория: </w:t>
      </w:r>
      <w:r w:rsidRPr="001E3395">
        <w:rPr>
          <w:rFonts w:ascii="Times New Roman" w:eastAsia="Calibri" w:hAnsi="Times New Roman" w:cs="Times New Roman"/>
          <w:bCs/>
          <w:sz w:val="24"/>
          <w:szCs w:val="24"/>
        </w:rPr>
        <w:t>7-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1E3395">
        <w:rPr>
          <w:rFonts w:ascii="Times New Roman" w:eastAsia="Calibri" w:hAnsi="Times New Roman" w:cs="Times New Roman"/>
          <w:bCs/>
          <w:sz w:val="24"/>
          <w:szCs w:val="24"/>
        </w:rPr>
        <w:t xml:space="preserve"> лет  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Состав группы: </w:t>
      </w:r>
      <w:r w:rsidRPr="001E3395">
        <w:rPr>
          <w:rFonts w:ascii="Times New Roman" w:eastAsia="Calibri" w:hAnsi="Times New Roman" w:cs="Times New Roman"/>
          <w:sz w:val="24"/>
          <w:szCs w:val="24"/>
        </w:rPr>
        <w:t>от 10</w:t>
      </w: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3395">
        <w:rPr>
          <w:rFonts w:ascii="Times New Roman" w:eastAsia="Calibri" w:hAnsi="Times New Roman" w:cs="Times New Roman"/>
          <w:bCs/>
          <w:sz w:val="24"/>
          <w:szCs w:val="24"/>
        </w:rPr>
        <w:t>до 15 человек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1E3395">
        <w:rPr>
          <w:rFonts w:ascii="Times New Roman" w:eastAsia="Calibri" w:hAnsi="Times New Roman" w:cs="Times New Roman"/>
          <w:bCs/>
          <w:sz w:val="24"/>
          <w:szCs w:val="24"/>
        </w:rPr>
        <w:t>очная, дистанционная</w:t>
      </w:r>
    </w:p>
    <w:tbl>
      <w:tblPr>
        <w:tblpPr w:leftFromText="180" w:rightFromText="180" w:vertAnchor="text" w:horzAnchor="margin" w:tblpXSpec="right" w:tblpY="-27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A70391" w:rsidRPr="001E3395" w:rsidTr="00A70391">
        <w:trPr>
          <w:trHeight w:val="980"/>
        </w:trPr>
        <w:tc>
          <w:tcPr>
            <w:tcW w:w="4291" w:type="dxa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Автор-составитель: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Куткова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Алексеевна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 xml:space="preserve">Вид программы: </w:t>
      </w:r>
      <w:r w:rsidRPr="001E3395">
        <w:rPr>
          <w:rFonts w:ascii="Times New Roman" w:eastAsia="Calibri" w:hAnsi="Times New Roman" w:cs="Times New Roman"/>
          <w:bCs/>
          <w:sz w:val="24"/>
          <w:szCs w:val="24"/>
        </w:rPr>
        <w:t>модифицированная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на бюджетной основе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ID- программы в Навигаторе: 49814</w:t>
      </w: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>ст. Васюринская,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0391" w:rsidRPr="001E3395" w:rsidRDefault="00A70391" w:rsidP="00A70391">
      <w:pPr>
        <w:spacing w:after="0" w:line="276" w:lineRule="auto"/>
        <w:ind w:left="-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70391" w:rsidRPr="001E3395" w:rsidRDefault="00A70391" w:rsidP="00A7039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Предлагаемая программа по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лепке представляет</w:t>
      </w:r>
      <w:r w:rsidRPr="001E339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собой последовательность тщательно подобранных, постепенно усложняющихся изделий. Каждое новое изделие базируется на уже изученном, содержит знакомые формы и выполняется уже известными ребенку приемами, но при этом дополнено новыми, более сложными, еще не знакомыми ему элементами. Лепка базируется на простых геометрических формах: шаре, цилиндре, конусе и жгуте, которые называются </w:t>
      </w:r>
      <w:r w:rsidRPr="001E3395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исходными формами</w:t>
      </w:r>
      <w:r w:rsidRPr="001E339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Простые изделия представляют собой только эти исходные формы. Более сложные получаются их доработкой при помощи различных приемов.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</w:pPr>
      <w:r w:rsidRPr="001E3395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Занятия лепкой благоприятно влияют на психологическое состояние ребенка, овладение коммуникативно-социальными навыками и общее культурное развитие.</w:t>
      </w:r>
    </w:p>
    <w:p w:rsidR="00A70391" w:rsidRPr="001E3395" w:rsidRDefault="00A70391" w:rsidP="00A7039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Раздел I. «Комплекс основных характеристик образования: объем, содержание, планируемые результаты».</w:t>
      </w:r>
    </w:p>
    <w:p w:rsidR="00A70391" w:rsidRPr="001E3395" w:rsidRDefault="00A70391" w:rsidP="00A70391">
      <w:pPr>
        <w:numPr>
          <w:ilvl w:val="1"/>
          <w:numId w:val="1"/>
        </w:num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A70391" w:rsidRPr="001E3395" w:rsidRDefault="00A70391" w:rsidP="00A703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</w:rPr>
        <w:t xml:space="preserve">Дополнительная общеобразовательная общеразвивающая </w:t>
      </w:r>
      <w:proofErr w:type="gramStart"/>
      <w:r w:rsidRPr="001E3395">
        <w:rPr>
          <w:rFonts w:ascii="Times New Roman" w:hAnsi="Times New Roman" w:cs="Times New Roman"/>
        </w:rPr>
        <w:t>программа  «</w:t>
      </w:r>
      <w:proofErr w:type="gramEnd"/>
      <w:r w:rsidRPr="001E3395">
        <w:rPr>
          <w:rFonts w:ascii="Times New Roman" w:hAnsi="Times New Roman" w:cs="Times New Roman"/>
        </w:rPr>
        <w:t xml:space="preserve">Занимательная лепка» (далее-программа) разработана на основе </w:t>
      </w:r>
      <w:r w:rsidRPr="001E3395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общеразвивающей программы «Занимательная лепка», автор Шестакова Е.А. (2021год) и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общеобразовательной общеразвивающей программы художественной направленности «Удивительный мир лепки», автор</w:t>
      </w:r>
      <w:r w:rsidRPr="001E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О.С.(2021 год).</w:t>
      </w:r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Программа «Занимательная лепка» относится к </w:t>
      </w: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художественной направленности, </w:t>
      </w:r>
      <w:r w:rsidRPr="001E3395">
        <w:rPr>
          <w:rFonts w:ascii="Times New Roman" w:hAnsi="Times New Roman" w:cs="Times New Roman"/>
          <w:sz w:val="24"/>
          <w:szCs w:val="24"/>
        </w:rPr>
        <w:t xml:space="preserve">так как направлена на выявление и раскрытие потенциала каждого ребенка, раскрытие его индивидуальности, талантов, создание оптимальных условий для обогащения жизненного опыта и личностного роста. Данная программа рассчитана на детей 7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E3395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A70391" w:rsidRPr="001E3395" w:rsidRDefault="00A70391" w:rsidP="00A70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color w:val="FF0000"/>
        </w:rPr>
        <w:t xml:space="preserve"> </w:t>
      </w:r>
      <w:proofErr w:type="gramStart"/>
      <w:r w:rsidRPr="001E339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Актуальность</w:t>
      </w:r>
      <w:r w:rsidRPr="001E339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 </w:t>
      </w:r>
      <w:r w:rsidRPr="001E339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программы</w:t>
      </w:r>
      <w:proofErr w:type="gramEnd"/>
      <w:r w:rsidRPr="001E339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.</w:t>
      </w:r>
      <w:r w:rsidRPr="001E339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действенным видом творчества в развитии детей можно считать лепку. Лепка входит в жизнь ребёнка вместе с рисованием, конструированием, разными играми, часто вплетаясь в них так, что одно занятие невозможно отделить от другого. Трудно переоценить значение лепки для развития ребенка. Лепка - самое динамичное, жизнерадостное детское творчество. Техника лепки богата и разнообразна, и при этом доступна даже маленьким детям. Лепка даёт удивительную возможность моделировать мир и своё представление о нём в пространственно-пластичных образах. Это самый осязаемый вид художественного творчества. Ребёнок не только видит то, что создал, но и трогает, берёт в руки и по мере необходимости изменяет. Можно создавать бесконечное множество образов, каждый раз находить новые варианты и способы.</w:t>
      </w:r>
    </w:p>
    <w:p w:rsidR="00A70391" w:rsidRPr="001E3395" w:rsidRDefault="00A70391" w:rsidP="00A7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вид изобразительной и декоративно-прикладной деятельности позволяет развивать в детях умственную активность, творчество, художественный вкус и другие качества, без которых невозможно формирование первоначальных основ социально активной личности и формируют самостоятельный подход к поиску новых способов изображения В процессе лепки способность к поиску нового развивается ярче,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как есть возможность исправить ошибки путем непосредственного исправления формы пальцами, стекой, путем </w:t>
      </w:r>
      <w:proofErr w:type="spellStart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налепов</w:t>
      </w:r>
      <w:proofErr w:type="spellEnd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удаления лишнего. Систематическое овладение всеми необходимыми средствами и способами деятельности обеспечивает детям радость творчества.</w:t>
      </w:r>
    </w:p>
    <w:p w:rsidR="00A70391" w:rsidRPr="001E3395" w:rsidRDefault="00A70391" w:rsidP="00A703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чаще ребенок занимается лепкой, тем разнообразнее материал, из которого он лепит, тем активнее у него развиваются общие и изобразительные способности. Ребенок учится передавать в лепке различные предметы более продуктивно, чем в других видах изобразительной деятельности – рисовании, аппликации, конструировании из природного материала.</w:t>
      </w:r>
    </w:p>
    <w:p w:rsidR="00A70391" w:rsidRPr="001E3395" w:rsidRDefault="00A70391" w:rsidP="00A70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1E3395">
        <w:rPr>
          <w:rFonts w:ascii="Times New Roman" w:hAnsi="Times New Roman" w:cs="Times New Roman"/>
          <w:sz w:val="24"/>
          <w:szCs w:val="24"/>
        </w:rPr>
        <w:t xml:space="preserve">Данная программа может быть реализована </w:t>
      </w:r>
      <w:r w:rsidRPr="001E3395">
        <w:rPr>
          <w:rFonts w:ascii="Times New Roman" w:hAnsi="Times New Roman" w:cs="Times New Roman"/>
          <w:sz w:val="24"/>
          <w:szCs w:val="24"/>
          <w:shd w:val="clear" w:color="auto" w:fill="FFFFFF"/>
        </w:rPr>
        <w:t>с применением электронного </w:t>
      </w:r>
      <w:r w:rsidRPr="001E33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обучения</w:t>
      </w:r>
      <w:r w:rsidRPr="001E3395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r w:rsidRPr="001E33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дистанционных</w:t>
      </w:r>
      <w:r w:rsidRPr="001E3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образовательных технологий. </w:t>
      </w:r>
    </w:p>
    <w:p w:rsidR="00A70391" w:rsidRPr="001E3395" w:rsidRDefault="00A70391" w:rsidP="00A703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Отличительная особенность</w:t>
      </w:r>
      <w:r w:rsidRPr="001E3395">
        <w:rPr>
          <w:rFonts w:ascii="Times New Roman" w:hAnsi="Times New Roman" w:cs="Times New Roman"/>
          <w:sz w:val="24"/>
          <w:szCs w:val="24"/>
        </w:rPr>
        <w:t xml:space="preserve"> данной программы - современная методика лепки из пластического материала (пластилина, глины, соленого теста и т.д.)  проста в освоении и ни с чем несравнима по воздействию на творческое развитие ребенка. Занятия лепкой способствуют не только развитию творчества, эстетического чувства, чувства гармонии цвета и формы, но и восстанавливает внутренний баланс организма и душевного равновесия, то есть оказывает на ребенка определенное психотерапевтическое воздействие. Лепка – одно из полезнейших занятий для детей: воспроизводя пластически тот или иной предмет с натуры, по памяти или по рисунку, дети знакомятся с его формой, развивают руки, пальцы, а это, в свою очередь, способствует развитию речи. Учащиеся стараются более внимательно рассматривать предмет, что развивает в них наблюдательность. Занятия лепкой дают простор детской фантазии. В ней ребенок имеет дело с действительной формой предмета, он не просто рассматривает его, а осязает своими руками со всех сторон. А о прикладной стороне лепки, то есть о приложении ее к практической жизни, не нужно говорить много слов – она очевидна: ребенок, изучивший в раннем возрасте форму, будет не чужд инициативы и творческих замыслов, он всегда сумеет внести в свой труд нечто свое, индивидуальное. Занятия проводятся в форме бесед, лекций (теоретическая часть) и практических работ для освоения знаний и навыков на практике (практическая часть). </w:t>
      </w:r>
      <w:r w:rsidRPr="001E3395">
        <w:rPr>
          <w:rFonts w:ascii="Times New Roman" w:hAnsi="Times New Roman" w:cs="Times New Roman"/>
          <w:sz w:val="24"/>
          <w:szCs w:val="24"/>
          <w:lang w:eastAsia="ru-RU"/>
        </w:rPr>
        <w:t>В период дистанционного обучения данная программа реализуется путем обучения с помощью образовательных ресурсов: странички сообщества</w:t>
      </w:r>
      <w:proofErr w:type="gramStart"/>
      <w:r w:rsidRPr="001E3395">
        <w:rPr>
          <w:rFonts w:ascii="Times New Roman" w:hAnsi="Times New Roman" w:cs="Times New Roman"/>
          <w:sz w:val="24"/>
          <w:szCs w:val="24"/>
          <w:lang w:val="en-US" w:eastAsia="ru-RU"/>
        </w:rPr>
        <w:t>VK</w:t>
      </w:r>
      <w:r w:rsidRPr="001E339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E3395">
        <w:rPr>
          <w:rFonts w:ascii="Times New Roman" w:hAnsi="Times New Roman" w:cs="Times New Roman"/>
          <w:sz w:val="24"/>
          <w:szCs w:val="24"/>
          <w:lang w:eastAsia="ru-RU"/>
        </w:rPr>
        <w:t xml:space="preserve"> мессенджера </w:t>
      </w:r>
      <w:proofErr w:type="spellStart"/>
      <w:r w:rsidRPr="001E3395">
        <w:rPr>
          <w:rFonts w:ascii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1E3395">
        <w:rPr>
          <w:rFonts w:ascii="Times New Roman" w:hAnsi="Times New Roman" w:cs="Times New Roman"/>
          <w:sz w:val="24"/>
          <w:szCs w:val="24"/>
          <w:lang w:eastAsia="ru-RU"/>
        </w:rPr>
        <w:t xml:space="preserve"> и видео-занятий.</w:t>
      </w:r>
    </w:p>
    <w:p w:rsidR="00A70391" w:rsidRPr="001E3395" w:rsidRDefault="00A70391" w:rsidP="00A7039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Новизна программы. </w:t>
      </w:r>
      <w:r w:rsidRPr="001E3395">
        <w:rPr>
          <w:rFonts w:ascii="Times New Roman" w:hAnsi="Times New Roman" w:cs="Times New Roman"/>
          <w:sz w:val="24"/>
          <w:szCs w:val="24"/>
        </w:rPr>
        <w:t xml:space="preserve">Занятия проводятся в форме бесед, лекций (теоретическая часть) и практических работ для освоения знаний и навыков на практике (практическая часть). Методы реализуются в единстве познавательной деятельности обучаемых и педагога, </w:t>
      </w:r>
      <w:proofErr w:type="gramStart"/>
      <w:r w:rsidRPr="001E3395">
        <w:rPr>
          <w:rFonts w:ascii="Times New Roman" w:hAnsi="Times New Roman" w:cs="Times New Roman"/>
          <w:sz w:val="24"/>
          <w:szCs w:val="24"/>
        </w:rPr>
        <w:t>усвоении  знаний</w:t>
      </w:r>
      <w:proofErr w:type="gramEnd"/>
      <w:r w:rsidRPr="001E3395">
        <w:rPr>
          <w:rFonts w:ascii="Times New Roman" w:hAnsi="Times New Roman" w:cs="Times New Roman"/>
          <w:sz w:val="24"/>
          <w:szCs w:val="24"/>
        </w:rPr>
        <w:t>, овладении навыками и умениями. К каждому этапу обучения применяется конкретная методика или технологии.</w:t>
      </w:r>
      <w:r w:rsidRPr="001E33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3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процесс построен на основе интеграции аудиторной и внеаудиторной образовательной деятельности, с использованием и взаимным дополнением технологий традиционного и электронного обучения.  </w:t>
      </w:r>
    </w:p>
    <w:p w:rsidR="00A70391" w:rsidRPr="001E3395" w:rsidRDefault="00A70391" w:rsidP="00A7039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1E339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E3395">
        <w:rPr>
          <w:rFonts w:ascii="Times New Roman" w:hAnsi="Times New Roman" w:cs="Times New Roman"/>
          <w:color w:val="000000"/>
          <w:sz w:val="24"/>
          <w:szCs w:val="24"/>
        </w:rPr>
        <w:t>Лепка развивает зрительное восприятие, образность мышления, память, внимание, оказывает несравнимое ни с чем влияние на развитие мелкой моторики и речи. Педагогическая целесообразность состоит в том, чтобы помочь детям усвоить знания, умения и навыки в определенной сфере деятельности, развивать у них потребность в творческой деятельности, дать возможность каждому ребенку открывать для себя волшебный мир искусства, приобщать их к культурно-историческим ценностям.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Адресат программы. 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Обучение осуществляется с учащимися разного уровня развития, имеющих разную социальную принадлежность, пол и национальность</w:t>
      </w:r>
      <w:r w:rsidRPr="001E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детей в возрасте от 7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Формирование групп ведется согласно нормам СанПиН и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Уставу МБУ ДО ДТ ст. Васюринской. Состав группы   постоянный. Набор детей в группы ведется свободный. В группе могут обучаться мальчики и девочки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степени предварительной готовности по данному виду деятельности.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учащихся могут быть как одновозрастные, так и разновозрастные.</w:t>
      </w:r>
    </w:p>
    <w:p w:rsidR="00A70391" w:rsidRPr="001E3395" w:rsidRDefault="00A70391" w:rsidP="00A703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группы от 10 до 15 человек. </w:t>
      </w:r>
    </w:p>
    <w:p w:rsidR="00A70391" w:rsidRPr="001E3395" w:rsidRDefault="00A70391" w:rsidP="00A703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 xml:space="preserve">Уровень программы, объём и срок реализации </w:t>
      </w:r>
      <w:proofErr w:type="gramStart"/>
      <w:r w:rsidRPr="001E3395">
        <w:rPr>
          <w:rFonts w:ascii="Times New Roman" w:hAnsi="Times New Roman" w:cs="Times New Roman"/>
          <w:b/>
          <w:sz w:val="24"/>
          <w:szCs w:val="24"/>
        </w:rPr>
        <w:t xml:space="preserve">программы 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«Занимательная лепка» реализуется на базовом уровне и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направлена на формирование специальных знаний и практических навыков, развитие творческих способностей учащихся, что способствует не только успешности обучения, но и создаются возможности для освоения творческо-продуктивной и учебно-исследовательской деятельности.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обучения. Общий объем программы составляет </w:t>
      </w:r>
      <w:r w:rsidR="00D46279">
        <w:rPr>
          <w:rFonts w:ascii="Times New Roman" w:eastAsia="Times New Roman" w:hAnsi="Times New Roman" w:cs="Times New Roman"/>
          <w:sz w:val="24"/>
          <w:szCs w:val="24"/>
          <w:lang w:eastAsia="ru-RU"/>
        </w:rPr>
        <w:t>648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Pr="001E339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очная и дистанционная. </w:t>
      </w:r>
      <w:r w:rsidRPr="001E3395">
        <w:rPr>
          <w:rFonts w:ascii="Times New Roman" w:eastAsia="Calibri" w:hAnsi="Times New Roman" w:cs="Times New Roman"/>
          <w:sz w:val="24"/>
          <w:szCs w:val="24"/>
        </w:rPr>
        <w:t>Форма организации деятельности – групповая.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 w:rsidRPr="001E339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календарным учебным графиком, в сформированной группе учащихся, являющихся основным составом объединения. Состав группы постоянный. Основная форма обучения – групповое учебное занятие с ярко выраженным индивидуальным подходом.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 xml:space="preserve"> Виды занятий: практические занятия, выполнение самостоятельных работ, выставки, творческие отчеты.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Режим занятий, периодичность и продолжительность занятий.</w:t>
      </w:r>
      <w:r w:rsidRPr="001E3395">
        <w:rPr>
          <w:rFonts w:ascii="Times New Roman" w:eastAsia="Calibri" w:hAnsi="Times New Roman" w:cs="Times New Roman"/>
          <w:sz w:val="24"/>
          <w:szCs w:val="24"/>
        </w:rPr>
        <w:t xml:space="preserve"> Занятия проводятся с группой учащихся численностью от 10 до 15 человек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14E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3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по </w:t>
      </w:r>
      <w:r w:rsidR="00314E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год обучения), 3 раза в неделю по 2 часа (2 год обучения)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 раза в неделю по 2 часа (3 год обучения).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занятия 45 минут. Продолжительность электронного занятия при непрерывной работе за компьютером не должна превышать указания СанПиН для данной возрастной категории.</w:t>
      </w:r>
    </w:p>
    <w:p w:rsidR="00A70391" w:rsidRPr="001E3395" w:rsidRDefault="00A70391" w:rsidP="00A70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1.2. Цель и задачи программы</w:t>
      </w:r>
    </w:p>
    <w:p w:rsidR="00A70391" w:rsidRPr="001E3395" w:rsidRDefault="00A70391" w:rsidP="00A70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Цель:</w:t>
      </w: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творческой активности детей в процессе обучения техникам лепки из различных пластических материалов.</w:t>
      </w:r>
    </w:p>
    <w:p w:rsidR="00A70391" w:rsidRPr="001E3395" w:rsidRDefault="00A70391" w:rsidP="00A70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первого года обучения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E33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E3395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научить основным формам и композициям по изготовлению изделия из пластилина и других пластических основ.</w:t>
      </w:r>
    </w:p>
    <w:p w:rsidR="00A70391" w:rsidRDefault="00A70391" w:rsidP="00A70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второго года обучения: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изготавливать сложные изделия из пластилина и пластических материалов.</w:t>
      </w:r>
    </w:p>
    <w:p w:rsidR="00A70391" w:rsidRPr="00152657" w:rsidRDefault="00A70391" w:rsidP="00A70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третьего года обучения: </w:t>
      </w:r>
      <w:r w:rsidRPr="001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самостоятельно </w:t>
      </w:r>
      <w:proofErr w:type="gramStart"/>
      <w:r w:rsidRPr="001526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526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применяя  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ранее.</w:t>
      </w:r>
    </w:p>
    <w:p w:rsidR="00A70391" w:rsidRPr="001E3395" w:rsidRDefault="00A70391" w:rsidP="00A70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  Задачи первого года обучения: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59847019"/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(образовательные):</w:t>
      </w:r>
    </w:p>
    <w:bookmarkEnd w:id="0"/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знания, умения и навыки работы с пластичным материалом;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способы лепки из пластичных материалов;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традициями народного искусства по лепке;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работать по образцу и плану, предложенному педагогом, самостоятельно анализировать полученный результат;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умение выполнять коллективные работы, воспитывать взаимопомощь.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простые композиции.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образного, пространственного мышления и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выражать свою мысль с помощью объёмных и плоскостных форм;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мелкой моторики рук, глазомера;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воображения, мышления, речи, памяти, внимания;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эмоциональной сферы;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первоначальных умений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-исследовательской работы;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коммуникативных способностей;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творческого потенциала личности, воображения, творческой активности;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любознательность в области народного, декоративно - прикладного искусства;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культуру труда;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в группе атмосферы сотрудничества;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морально-волевые качества личности: дисциплинированность, инициативность, самостоятельность;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уверенность в себе, своих возможностях;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ребенка к проявлению собственной творческой активности, реализации своих идей.</w:t>
      </w:r>
    </w:p>
    <w:p w:rsidR="00A70391" w:rsidRPr="001E3395" w:rsidRDefault="00A70391" w:rsidP="00A70391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Задачи второго года обучения: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Предметные (образовательные):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bookmarkStart w:id="1" w:name="_Hlk161140811"/>
      <w:r w:rsidRPr="001E33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   расширить основы изготовления из пластилина и пластических материалов;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-         обогащать навыки декоративно-прикладного искусства;</w:t>
      </w:r>
    </w:p>
    <w:bookmarkEnd w:id="1"/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Личностные: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-        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>развивать зрительное восприятие, наблюдательность;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развивать воображение и моторику у детей, умение передавать свои наблюдения в объёме;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развивать эмоционально-чувствительное отношение к предметам;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развивать творческие способности при изготовлении изделий из пластилина и пластических материалов.</w:t>
      </w:r>
    </w:p>
    <w:p w:rsidR="00A70391" w:rsidRPr="001E3395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63122964"/>
      <w:r w:rsidRPr="001E33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bookmarkEnd w:id="2"/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bookmarkStart w:id="3" w:name="_Hlk161141017"/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>-         воспитание интереса к народному искусству;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воспитание творческой активности;</w:t>
      </w:r>
    </w:p>
    <w:p w:rsidR="00A70391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воспитание художественно-эстетического вкуса, чувство цвета.</w:t>
      </w:r>
    </w:p>
    <w:p w:rsidR="00A70391" w:rsidRPr="00B34926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третьего года обучения:</w:t>
      </w:r>
    </w:p>
    <w:p w:rsidR="00A70391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(образовательные):</w:t>
      </w:r>
    </w:p>
    <w:p w:rsidR="00A70391" w:rsidRPr="003719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уметь правильно и безопасно организовать своё рабочее место;</w:t>
      </w:r>
    </w:p>
    <w:p w:rsidR="00A70391" w:rsidRPr="003719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закрепить знания по способам и приемам работы с пластилином и пластичным материалом;</w:t>
      </w:r>
    </w:p>
    <w:p w:rsidR="00A70391" w:rsidRPr="003719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совершенствовать умения работы нужными инструментами и приспособлениями при работе различными материалами.</w:t>
      </w:r>
    </w:p>
    <w:p w:rsidR="00A70391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163125066"/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развивать интерес к самостоятельной деятельности;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воспитывать художественный вкус, уважение к окружающим людям;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воспитывать бережное отношение к русской культуре, ее традициям;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уважение к высоким образцам культуры других стран и народов;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воспитывать чувство ответственности за выполнение своей работы;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формировать творческое начало при выполнении работ.</w:t>
      </w:r>
    </w:p>
    <w:bookmarkEnd w:id="4"/>
    <w:p w:rsidR="00A70391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побуждать детей создавать выразительные образы и сюжетные композиции, самостоятельно выбирая тему, материал и способ декорирования;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развивать смекалку, изобретательность и устойчивый интерес к творчеству художника, мастера;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развивать умение ориентироваться в проблемных ситуациях и проявлять гибкость и мобильность в поисках путей их разрешений;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развивать способность к синтезу и анализу, генерированию идей;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формировать образное, пространственное мышление и умение выразить свою мысль с помощью эскиза, объемных форм.</w:t>
      </w:r>
    </w:p>
    <w:bookmarkEnd w:id="3"/>
    <w:p w:rsidR="00A70391" w:rsidRDefault="00A70391" w:rsidP="00A7039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95">
        <w:rPr>
          <w:rFonts w:ascii="Times New Roman" w:eastAsia="Calibri" w:hAnsi="Times New Roman" w:cs="Times New Roman"/>
          <w:b/>
          <w:sz w:val="24"/>
          <w:szCs w:val="24"/>
        </w:rPr>
        <w:t>1.3 Содержание программы.</w:t>
      </w:r>
    </w:p>
    <w:p w:rsidR="004E209A" w:rsidRPr="001E3395" w:rsidRDefault="004E209A" w:rsidP="004E209A">
      <w:pPr>
        <w:shd w:val="clear" w:color="auto" w:fill="FFFFFF"/>
        <w:tabs>
          <w:tab w:val="left" w:pos="8931"/>
        </w:tabs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 xml:space="preserve">            Учебный план первого года обучения.</w:t>
      </w:r>
    </w:p>
    <w:p w:rsidR="004E209A" w:rsidRPr="001E3395" w:rsidRDefault="004E209A" w:rsidP="004E209A">
      <w:pPr>
        <w:shd w:val="clear" w:color="auto" w:fill="FFFFFF"/>
        <w:tabs>
          <w:tab w:val="left" w:pos="8931"/>
        </w:tabs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1843"/>
        <w:gridCol w:w="1275"/>
        <w:gridCol w:w="2268"/>
        <w:gridCol w:w="4536"/>
      </w:tblGrid>
      <w:tr w:rsidR="004E209A" w:rsidRPr="001E3395" w:rsidTr="004E209A">
        <w:trPr>
          <w:trHeight w:val="217"/>
        </w:trPr>
        <w:tc>
          <w:tcPr>
            <w:tcW w:w="1276" w:type="dxa"/>
            <w:vMerge w:val="restart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4E209A" w:rsidRPr="001E3395" w:rsidRDefault="004E209A" w:rsidP="004E209A">
            <w:pPr>
              <w:spacing w:after="0" w:line="276" w:lineRule="auto"/>
              <w:ind w:left="33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386" w:type="dxa"/>
            <w:gridSpan w:val="3"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left="-194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Формы контроля</w:t>
            </w:r>
          </w:p>
        </w:tc>
      </w:tr>
      <w:tr w:rsidR="004E209A" w:rsidRPr="001E3395" w:rsidTr="004E209A">
        <w:trPr>
          <w:trHeight w:val="315"/>
        </w:trPr>
        <w:tc>
          <w:tcPr>
            <w:tcW w:w="1276" w:type="dxa"/>
            <w:vMerge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left="32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Теория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Практика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4E209A" w:rsidRPr="001E3395" w:rsidTr="004E209A">
        <w:trPr>
          <w:trHeight w:val="235"/>
        </w:trPr>
        <w:tc>
          <w:tcPr>
            <w:tcW w:w="127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E209A" w:rsidRPr="001E3395" w:rsidRDefault="004E209A" w:rsidP="004E20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Вводное занятие.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>«Лепка из пластилина»</w:t>
            </w: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color w:val="FF0000"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Начальная диагностика (практическая работа).</w:t>
            </w:r>
          </w:p>
        </w:tc>
      </w:tr>
      <w:tr w:rsidR="004E209A" w:rsidRPr="001E3395" w:rsidTr="004E209A">
        <w:trPr>
          <w:trHeight w:val="245"/>
        </w:trPr>
        <w:tc>
          <w:tcPr>
            <w:tcW w:w="127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E209A" w:rsidRPr="001E3395" w:rsidRDefault="004E209A" w:rsidP="004E20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 xml:space="preserve"> Раздел 2.                   «Лепка из соленого теста»</w:t>
            </w: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4E209A" w:rsidRPr="001E3395" w:rsidTr="004E209A">
        <w:trPr>
          <w:trHeight w:val="376"/>
        </w:trPr>
        <w:tc>
          <w:tcPr>
            <w:tcW w:w="127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4E209A" w:rsidRPr="001E3395" w:rsidRDefault="004E209A" w:rsidP="004E20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>Раздел 3.                   «Папье-маше»</w:t>
            </w: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4E209A" w:rsidRPr="001E3395" w:rsidTr="004E209A">
        <w:trPr>
          <w:trHeight w:val="690"/>
        </w:trPr>
        <w:tc>
          <w:tcPr>
            <w:tcW w:w="1276" w:type="dxa"/>
          </w:tcPr>
          <w:p w:rsidR="004E209A" w:rsidRPr="001E3395" w:rsidRDefault="004E209A" w:rsidP="004E20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4E209A" w:rsidRPr="001E3395" w:rsidRDefault="004E209A" w:rsidP="004E20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Раздел 4.</w:t>
            </w:r>
          </w:p>
          <w:p w:rsidR="004E209A" w:rsidRPr="001E3395" w:rsidRDefault="004E209A" w:rsidP="004E20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«Лепка из глины и массы для лепки»</w:t>
            </w: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4E209A" w:rsidRPr="001E3395" w:rsidTr="004E209A">
        <w:trPr>
          <w:trHeight w:val="540"/>
        </w:trPr>
        <w:tc>
          <w:tcPr>
            <w:tcW w:w="1276" w:type="dxa"/>
          </w:tcPr>
          <w:p w:rsidR="004E209A" w:rsidRPr="001E3395" w:rsidRDefault="004E209A" w:rsidP="004E209A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4E209A" w:rsidRPr="001E3395" w:rsidRDefault="004E209A" w:rsidP="004E209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5. «Мир вокруг нас» </w:t>
            </w:r>
          </w:p>
          <w:p w:rsidR="004E209A" w:rsidRPr="001E3395" w:rsidRDefault="004E209A" w:rsidP="004E20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Текущий контроль (наблюдение, опрос, практическая работа).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аттестация </w:t>
            </w: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(наблюдение, выставка).</w:t>
            </w:r>
          </w:p>
        </w:tc>
      </w:tr>
      <w:tr w:rsidR="004E209A" w:rsidRPr="001E3395" w:rsidTr="004E209A">
        <w:trPr>
          <w:trHeight w:val="278"/>
        </w:trPr>
        <w:tc>
          <w:tcPr>
            <w:tcW w:w="1276" w:type="dxa"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216</w:t>
            </w:r>
          </w:p>
        </w:tc>
        <w:tc>
          <w:tcPr>
            <w:tcW w:w="1275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4E209A" w:rsidRPr="001E3395" w:rsidRDefault="004E209A" w:rsidP="004E209A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152</w:t>
            </w:r>
          </w:p>
        </w:tc>
        <w:tc>
          <w:tcPr>
            <w:tcW w:w="4536" w:type="dxa"/>
          </w:tcPr>
          <w:p w:rsidR="004E209A" w:rsidRPr="001E3395" w:rsidRDefault="004E209A" w:rsidP="004E209A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</w:tbl>
    <w:p w:rsidR="004E209A" w:rsidRPr="001E3395" w:rsidRDefault="004E209A" w:rsidP="004E209A">
      <w:pPr>
        <w:shd w:val="clear" w:color="auto" w:fill="FFFFFF"/>
        <w:tabs>
          <w:tab w:val="left" w:pos="8931"/>
        </w:tabs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одержание учебного плана первого</w:t>
      </w:r>
      <w:r w:rsidRPr="001E3395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Раздел 1. Вводное занятие.</w:t>
      </w:r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  <w:r w:rsidRPr="001E3395">
        <w:rPr>
          <w:rFonts w:ascii="Times New Roman" w:hAnsi="Times New Roman"/>
          <w:b/>
          <w:sz w:val="24"/>
          <w:szCs w:val="24"/>
        </w:rPr>
        <w:t>«Лепка из пластилина»</w:t>
      </w:r>
    </w:p>
    <w:p w:rsidR="004E209A" w:rsidRPr="001E3395" w:rsidRDefault="004E209A" w:rsidP="004E2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Организация и содержание деятельности объединения. Инструктаж по технике безопасности. Знакомство с курсом обучения. Оборудование и материалы, необходимые для занятий.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История происхождения пластилина. Знакомство с пластилином, его физическими и химическими свойствами. Цвета в пластилиновых наборах. Основные приемы лепки: скатывание, раскатывание, сплющивание, разминание, шлепанье, общипывание. 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>Знакомство с пластилином, его физическими и химическими свойствами. Знакомство с инструментами. Организация рабочего места. Что такое композиция? Что такое шаблон, его применение?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 упражнений на изготовление простых элементов: жгут, шарик, пластина, колбаска, сплющенный шарик и др. «Зайчик». Выполнение несложной композиции на картоне по шаблону «Колпак волшебника». Выполнение несложной композиции на картоне по шаблону «Пластилиновая мозаика».</w:t>
      </w:r>
      <w:r w:rsidRPr="001E3395">
        <w:rPr>
          <w:rFonts w:ascii="Times New Roman" w:hAnsi="Times New Roman" w:cs="Times New Roman"/>
          <w:sz w:val="24"/>
          <w:szCs w:val="24"/>
        </w:rPr>
        <w:t xml:space="preserve"> «Весёлые человечки». «Гномы». «Осенний натюрморт». «Змейка». «Грибы». «Кактус в горшке». «Осенние листья». «Чудо-плоды». «Леденец на палочке». «Ваза с ромашками». «Червячок в яблоке». «Пшеничные колоски».  «Наши любимые игрушки». «Собака со щенком». «Берёза». «Украшение окошечка». «Ёжик и яблоко». «Рыбка, рыбка, где ты спишь?». «Наш пруд». «Мы делили апельсин». «Снежный кролик». «Птичье гнездо».  «Жирафы на прогулке». «Божья коровка». «Птички на ветке». «Гусеница». «Уточка с утятами». «Крокодил». «Поросёнок». «Самолет». «Ракета». «Подводная лодка». </w:t>
      </w:r>
    </w:p>
    <w:p w:rsidR="004E209A" w:rsidRPr="001E3395" w:rsidRDefault="004E209A" w:rsidP="004E209A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Pr="001E3395">
        <w:rPr>
          <w:rFonts w:ascii="Times New Roman" w:hAnsi="Times New Roman"/>
          <w:b/>
          <w:sz w:val="24"/>
          <w:szCs w:val="24"/>
        </w:rPr>
        <w:t xml:space="preserve"> «Лепка из соленого теста»</w:t>
      </w:r>
    </w:p>
    <w:p w:rsidR="004E209A" w:rsidRPr="001E3395" w:rsidRDefault="004E209A" w:rsidP="004E209A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с материалом. 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 Что такое панно?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Методы проработки композиции. Способы придания выразительности композиции. Понятие «декоративность», роль декоративных изделий в жизни.</w:t>
      </w:r>
    </w:p>
    <w:p w:rsidR="004E209A" w:rsidRPr="001E3395" w:rsidRDefault="004E209A" w:rsidP="004E209A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Приготовление теста. Раскрашивание. «</w:t>
      </w:r>
      <w:r w:rsidRPr="001E3395">
        <w:rPr>
          <w:rFonts w:ascii="Times New Roman" w:hAnsi="Times New Roman" w:cs="Times New Roman"/>
          <w:sz w:val="24"/>
          <w:szCs w:val="24"/>
        </w:rPr>
        <w:t>Морские обитатели». «Воробушки на кормушке». «Сердце для папы».  «Весенний ковёр». «Виноград».  «Цветочек». «Плавают по морю киты и кашалоты». «Букет для мамы».  «Совушка-сова». «Поделки для Рождественской ёлки».</w:t>
      </w:r>
    </w:p>
    <w:p w:rsidR="004E209A" w:rsidRPr="001E3395" w:rsidRDefault="004E209A" w:rsidP="004E209A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3.</w:t>
      </w:r>
      <w:r w:rsidRPr="001E3395">
        <w:rPr>
          <w:rFonts w:ascii="Times New Roman" w:hAnsi="Times New Roman"/>
          <w:b/>
          <w:sz w:val="24"/>
          <w:szCs w:val="24"/>
        </w:rPr>
        <w:t xml:space="preserve"> «Папье-маше»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Теория: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новой техникой. Инструменты и материалы. Технология изготовления папье-маше.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Практика:</w:t>
      </w:r>
      <w:r w:rsidRPr="001E3395">
        <w:rPr>
          <w:rFonts w:ascii="Times New Roman" w:hAnsi="Times New Roman" w:cs="Times New Roman"/>
          <w:sz w:val="24"/>
          <w:szCs w:val="24"/>
        </w:rPr>
        <w:t xml:space="preserve"> Изготовление изделий. Раскрашивание. «Ангел» (Ёлочная игрушка). «Павлин». «Подсолнухи». «Подснежники». «Дед Мороз». 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«Бабочка». 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 xml:space="preserve"> «Лепка из глины и массы для лепки»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глиной, изучение её качества и свойств. 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для работы с глиной.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Последовательность  выполнения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работы. 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Раскатывание плинта. Работа с шаблоном, стекой. Выполнение рельефа, оттиска. Раскрашивание. Сборка подвесной композиции. 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«Декоративная вазочка». «Полевые цветы». «Торт». Выполнение композиции «Лоскутное одеяло». «Карнавальный костюм». «Театральный (цирковой) занавес». «Зоопарк». «Домашние животные». «Жук-рогач». «Любимый персонаж» (из сказок, мультфильмов, игр). «Космический корабль». «Пчелки». «Чудо-букет». «Букет для мамы». «В далеком космосе». «Цветущая ветка». «Лебедь». «Принцесса».</w:t>
      </w:r>
    </w:p>
    <w:p w:rsidR="004E209A" w:rsidRPr="001E3395" w:rsidRDefault="004E209A" w:rsidP="004E209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5. «</w:t>
      </w:r>
      <w:r w:rsidRPr="001E3395">
        <w:rPr>
          <w:rFonts w:ascii="Times New Roman" w:eastAsia="Calibri" w:hAnsi="Times New Roman" w:cs="Times New Roman"/>
          <w:b/>
          <w:bCs/>
          <w:sz w:val="24"/>
          <w:szCs w:val="24"/>
        </w:rPr>
        <w:t>Мир вокруг нас». Итоговое занятие.</w:t>
      </w:r>
    </w:p>
    <w:p w:rsidR="004E209A" w:rsidRPr="001E3395" w:rsidRDefault="004E209A" w:rsidP="004E209A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Контурный вид </w:t>
      </w:r>
      <w:proofErr w:type="spellStart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Формы, пропорции </w:t>
      </w:r>
      <w:proofErr w:type="gramStart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и  способы</w:t>
      </w:r>
      <w:proofErr w:type="gramEnd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проработки природных форм. Формирование навыка равномерно раскатывать и вырезать из пластилина стеками различные формы. Многослойный вид </w:t>
      </w:r>
      <w:proofErr w:type="spellStart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. Лепка геометрических форм. Представление об объемной лепке и ее специфике. Основные способы передачи объема. Способы моделирования и виды техник лепки (конструктивный, скульптурный, комбинированный). Способы декорирования пластилиновых игрушек с помощью природных материалов (каштаны, шишки, желуди, ореховая и яичная скорлупа).</w:t>
      </w:r>
    </w:p>
    <w:p w:rsidR="004E209A" w:rsidRDefault="004E209A" w:rsidP="004E209A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«Пугало огородное». Композиции «Перо Жар-птицы». «Разные коты». «Овощная семейка». Композиция «Паутинка с паучком». Виды природных форм и способы из передачи посредством лепки.</w:t>
      </w:r>
      <w:r w:rsidRPr="001E3395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1E3395">
        <w:rPr>
          <w:rFonts w:ascii="Times New Roman" w:hAnsi="Times New Roman" w:cs="Times New Roman"/>
          <w:sz w:val="24"/>
          <w:szCs w:val="24"/>
          <w:lang w:eastAsia="ar-SA"/>
        </w:rPr>
        <w:t>Филимоновская</w:t>
      </w:r>
      <w:proofErr w:type="spellEnd"/>
      <w:r w:rsidRPr="001E3395">
        <w:rPr>
          <w:rFonts w:ascii="Times New Roman" w:hAnsi="Times New Roman" w:cs="Times New Roman"/>
          <w:sz w:val="24"/>
          <w:szCs w:val="24"/>
          <w:lang w:eastAsia="ar-SA"/>
        </w:rPr>
        <w:t xml:space="preserve"> лошадка». «</w:t>
      </w:r>
      <w:proofErr w:type="spellStart"/>
      <w:r w:rsidRPr="001E3395">
        <w:rPr>
          <w:rFonts w:ascii="Times New Roman" w:hAnsi="Times New Roman" w:cs="Times New Roman"/>
          <w:sz w:val="24"/>
          <w:szCs w:val="24"/>
          <w:lang w:eastAsia="ar-SA"/>
        </w:rPr>
        <w:t>Смешарики</w:t>
      </w:r>
      <w:proofErr w:type="spellEnd"/>
      <w:r w:rsidRPr="001E3395">
        <w:rPr>
          <w:rFonts w:ascii="Times New Roman" w:hAnsi="Times New Roman" w:cs="Times New Roman"/>
          <w:sz w:val="24"/>
          <w:szCs w:val="24"/>
          <w:lang w:eastAsia="ar-SA"/>
        </w:rPr>
        <w:t>». «Космос». «Дымковская игрушка». «Любимый сказочный герой». «Земной шар». «Инопланетная картина». «Фантастические животные». «Транспорт будущего». «Золотая рыбка». «Телевизор». «Отпечаток ладони с декором». «Изготовление декоративной тарелки». «Изготовление декоративного сосуда». Коллективная работа на свободную тему. «Бабочки и цветы на поляне». «Утро в деревне». «В лесу». «Попугай». Ягоды: «Клубника». Ягоды: «Малина».</w:t>
      </w:r>
      <w:r w:rsidRPr="001E3395">
        <w:rPr>
          <w:rFonts w:ascii="Times New Roman" w:hAnsi="Times New Roman" w:cs="Times New Roman"/>
          <w:sz w:val="24"/>
          <w:szCs w:val="24"/>
        </w:rPr>
        <w:t xml:space="preserve"> «9 мая-панно». «Автопортрет». «Пират». «Шишка».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«Динозавры». «Красная шапочка». «Буратино».  «Военная техника». «Солдат». «Вечный огонь». «Казак в национальной одежде». «Казачье подворье». «Дерево». </w:t>
      </w:r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шляпа». «Сундук с драгоценностями». Мониторинг образовательной деятельности «Аквариум» (наблюдение, выставка).</w:t>
      </w:r>
    </w:p>
    <w:p w:rsidR="004E209A" w:rsidRDefault="004E209A" w:rsidP="00A7039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GoBack"/>
      <w:bookmarkEnd w:id="5"/>
    </w:p>
    <w:p w:rsidR="00A70391" w:rsidRPr="001E3395" w:rsidRDefault="00A70391" w:rsidP="004E209A">
      <w:pPr>
        <w:shd w:val="clear" w:color="auto" w:fill="FFFFFF"/>
        <w:tabs>
          <w:tab w:val="left" w:pos="8931"/>
        </w:tabs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Учебный план второго года обучения.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1843"/>
        <w:gridCol w:w="1275"/>
        <w:gridCol w:w="2268"/>
        <w:gridCol w:w="4536"/>
      </w:tblGrid>
      <w:tr w:rsidR="00A70391" w:rsidRPr="001E3395" w:rsidTr="00A70391">
        <w:trPr>
          <w:trHeight w:val="217"/>
        </w:trPr>
        <w:tc>
          <w:tcPr>
            <w:tcW w:w="1276" w:type="dxa"/>
            <w:vMerge w:val="restart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A70391" w:rsidRPr="001E3395" w:rsidRDefault="00A70391" w:rsidP="00A70391">
            <w:pPr>
              <w:spacing w:after="0" w:line="276" w:lineRule="auto"/>
              <w:ind w:left="33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386" w:type="dxa"/>
            <w:gridSpan w:val="3"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left="-194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Формы контроля</w:t>
            </w:r>
          </w:p>
        </w:tc>
      </w:tr>
      <w:tr w:rsidR="00A70391" w:rsidRPr="001E3395" w:rsidTr="00A70391">
        <w:trPr>
          <w:trHeight w:val="315"/>
        </w:trPr>
        <w:tc>
          <w:tcPr>
            <w:tcW w:w="1276" w:type="dxa"/>
            <w:vMerge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left="32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Теория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Практика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A70391" w:rsidRPr="001E3395" w:rsidTr="00A70391">
        <w:trPr>
          <w:trHeight w:val="235"/>
        </w:trPr>
        <w:tc>
          <w:tcPr>
            <w:tcW w:w="127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Вводное занятие.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>«Лепка из пластилина»</w:t>
            </w: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color w:val="FF0000"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Начальная диагностика (практическая работа).</w:t>
            </w:r>
          </w:p>
        </w:tc>
      </w:tr>
      <w:tr w:rsidR="00A70391" w:rsidRPr="001E3395" w:rsidTr="00A70391">
        <w:trPr>
          <w:trHeight w:val="245"/>
        </w:trPr>
        <w:tc>
          <w:tcPr>
            <w:tcW w:w="127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 xml:space="preserve"> Раздел 2.                   «Лепка из соленого теста»</w:t>
            </w: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A70391" w:rsidRPr="001E3395" w:rsidTr="00A70391">
        <w:trPr>
          <w:trHeight w:val="376"/>
        </w:trPr>
        <w:tc>
          <w:tcPr>
            <w:tcW w:w="127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>Раздел 3.                   «Папье-маше»</w:t>
            </w: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A70391" w:rsidRPr="001E3395" w:rsidTr="00A70391">
        <w:trPr>
          <w:trHeight w:val="690"/>
        </w:trPr>
        <w:tc>
          <w:tcPr>
            <w:tcW w:w="1276" w:type="dxa"/>
          </w:tcPr>
          <w:p w:rsidR="00A70391" w:rsidRPr="001E3395" w:rsidRDefault="00A70391" w:rsidP="00A703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A70391" w:rsidRPr="001E3395" w:rsidRDefault="00A70391" w:rsidP="00A703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Раздел 4.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«Лепка из глины и массы для лепки»</w:t>
            </w: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A70391" w:rsidRPr="001E3395" w:rsidTr="00A70391">
        <w:trPr>
          <w:trHeight w:val="540"/>
        </w:trPr>
        <w:tc>
          <w:tcPr>
            <w:tcW w:w="1276" w:type="dxa"/>
          </w:tcPr>
          <w:p w:rsidR="00A70391" w:rsidRPr="001E3395" w:rsidRDefault="00A70391" w:rsidP="00A7039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A70391" w:rsidRPr="001E3395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5. «Мир вокруг нас» </w:t>
            </w:r>
          </w:p>
          <w:p w:rsidR="00A70391" w:rsidRPr="001E3395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Текущий контроль (наблюдение, опрос, практическая работа).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аттестация </w:t>
            </w:r>
            <w:r w:rsidRPr="001E339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(наблюдение, выставка).</w:t>
            </w:r>
          </w:p>
        </w:tc>
      </w:tr>
      <w:tr w:rsidR="00A70391" w:rsidRPr="001E3395" w:rsidTr="00A70391">
        <w:trPr>
          <w:trHeight w:val="278"/>
        </w:trPr>
        <w:tc>
          <w:tcPr>
            <w:tcW w:w="1276" w:type="dxa"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216</w:t>
            </w:r>
          </w:p>
        </w:tc>
        <w:tc>
          <w:tcPr>
            <w:tcW w:w="1275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A70391" w:rsidRPr="001E3395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152</w:t>
            </w:r>
          </w:p>
        </w:tc>
        <w:tc>
          <w:tcPr>
            <w:tcW w:w="4536" w:type="dxa"/>
          </w:tcPr>
          <w:p w:rsidR="00A70391" w:rsidRPr="001E3395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</w:tbl>
    <w:p w:rsidR="00A70391" w:rsidRPr="001E3395" w:rsidRDefault="00A70391" w:rsidP="00A70391">
      <w:pPr>
        <w:shd w:val="clear" w:color="auto" w:fill="FFFFFF"/>
        <w:tabs>
          <w:tab w:val="left" w:pos="8931"/>
        </w:tabs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63037660"/>
      <w:r w:rsidRPr="001E3395">
        <w:rPr>
          <w:rFonts w:ascii="Times New Roman" w:hAnsi="Times New Roman" w:cs="Times New Roman"/>
          <w:b/>
          <w:sz w:val="24"/>
          <w:szCs w:val="24"/>
        </w:rPr>
        <w:t>Содержание учебного плана второго года обучения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Раздел 1. Вводное занятие.</w:t>
      </w:r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  <w:r w:rsidRPr="001E3395">
        <w:rPr>
          <w:rFonts w:ascii="Times New Roman" w:hAnsi="Times New Roman"/>
          <w:b/>
          <w:sz w:val="24"/>
          <w:szCs w:val="24"/>
        </w:rPr>
        <w:t>«Лепка из пластилина»</w:t>
      </w:r>
    </w:p>
    <w:bookmarkEnd w:id="6"/>
    <w:p w:rsidR="00A70391" w:rsidRPr="001E3395" w:rsidRDefault="00A70391" w:rsidP="00A703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Организация и содержание деятельности объединения. Инструктаж по технике безопасности. Знакомство с курсом обучения. Оборудование и материалы, необходимые для занятий.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История происхождения пластилина. Знакомство с пластилином, его физическими и химическими свойствами. Цвета в пластилиновых наборах. Основные приемы лепки: скатывание, раскатывание, сплющивание, разминание, шлепанье, общипывание. 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>Знакомство с пластилином, его физическими и химическими свойствами. Знакомство с инструментами. Организация рабочего места. Что такое композиция? Что такое шаблон, его применение?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3469954"/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7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упражнений на изготовление простых элементов: жгут, шарик, пластина, колбаска, сплющенный шарик и др. «Зайчик». Выполнение несложной композиции на картоне по шаблону «Колпак волшебника». Выполнение несложной композиции на картоне по шаблону «Пластилиновая мозаика».</w:t>
      </w:r>
      <w:r w:rsidRPr="001E3395">
        <w:rPr>
          <w:rFonts w:ascii="Times New Roman" w:hAnsi="Times New Roman" w:cs="Times New Roman"/>
          <w:sz w:val="24"/>
          <w:szCs w:val="24"/>
        </w:rPr>
        <w:t xml:space="preserve"> «Весёлые человечки». «Гномы». «Осенний натюрморт». «Змейка». «Грибы». «Кактус в горшке». «Осенние листья». «Чудо-плоды». «Леденец на палочке». «Ваза с ромашками». «Червячок в яблоке». «Пшеничные колоски».  «Наши любимые игрушки».</w:t>
      </w:r>
      <w:bookmarkStart w:id="8" w:name="_Hlk161138584"/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1E3395">
        <w:rPr>
          <w:rFonts w:ascii="Times New Roman" w:hAnsi="Times New Roman" w:cs="Times New Roman"/>
          <w:sz w:val="24"/>
          <w:szCs w:val="24"/>
        </w:rPr>
        <w:t xml:space="preserve">«Собака со щенком». «Берёза». «Украшение окошечка». «Ёжик и яблоко». «Рыбка, рыбка, где ты спишь?». «Наш пруд». «Мы делили апельсин». «Снежный кролик». «Птичье гнездо».  «Жирафы на прогулке». «Божья коровка». «Птички на ветке». «Гусеница». «Уточка с утятами». «Крокодил». «Поросёнок». «Самолет». «Ракета». «Подводная лодка». </w:t>
      </w:r>
    </w:p>
    <w:p w:rsidR="00A70391" w:rsidRPr="001E3395" w:rsidRDefault="00A70391" w:rsidP="00A7039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2.</w:t>
      </w:r>
      <w:r w:rsidRPr="001E3395">
        <w:rPr>
          <w:rFonts w:ascii="Times New Roman" w:hAnsi="Times New Roman"/>
          <w:b/>
          <w:sz w:val="24"/>
          <w:szCs w:val="24"/>
        </w:rPr>
        <w:t xml:space="preserve"> «Лепка из соленого теста»</w:t>
      </w:r>
    </w:p>
    <w:p w:rsidR="00A70391" w:rsidRPr="001E3395" w:rsidRDefault="00A70391" w:rsidP="00A7039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с материалом. 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 Что такое панно?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Методы проработки композиции. Способы придания выразительности композиции. Понятие «декоративность», роль декоративных изделий в жизни.</w:t>
      </w:r>
    </w:p>
    <w:p w:rsidR="00A70391" w:rsidRPr="001E3395" w:rsidRDefault="00A70391" w:rsidP="00A70391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Практика:</w:t>
      </w:r>
      <w:r w:rsidRPr="001E339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Приготовление теста. Раскрашивание. «</w:t>
      </w:r>
      <w:r w:rsidRPr="001E3395">
        <w:rPr>
          <w:rFonts w:ascii="Times New Roman" w:hAnsi="Times New Roman" w:cs="Times New Roman"/>
          <w:sz w:val="24"/>
          <w:szCs w:val="24"/>
        </w:rPr>
        <w:t>Морские обитатели». «Воробушки на кормушке». «Сердце для папы».  «Весенний ковёр». «Виноград».  «Цветочек». «Плавают по морю киты и кашалоты». «Букет для мамы».  «Совушка-сова». «Поделки для Рождественской ёлки».</w:t>
      </w:r>
    </w:p>
    <w:p w:rsidR="00A70391" w:rsidRPr="001E3395" w:rsidRDefault="00A70391" w:rsidP="00A70391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3.</w:t>
      </w:r>
      <w:r w:rsidRPr="001E3395">
        <w:rPr>
          <w:rFonts w:ascii="Times New Roman" w:hAnsi="Times New Roman"/>
          <w:b/>
          <w:sz w:val="24"/>
          <w:szCs w:val="24"/>
        </w:rPr>
        <w:t xml:space="preserve"> «Папье-маше»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Теория: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новой техникой. Инструменты и материалы. Технология изготовления папье-маше.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hAnsi="Times New Roman" w:cs="Times New Roman"/>
          <w:sz w:val="24"/>
          <w:szCs w:val="24"/>
        </w:rPr>
        <w:t xml:space="preserve"> Изготовление изделий. Раскрашивание. «Ангел» (Ёлочная игрушка).</w:t>
      </w:r>
      <w:bookmarkStart w:id="9" w:name="_Hlk161138854"/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Pr="001E3395">
        <w:rPr>
          <w:rFonts w:ascii="Times New Roman" w:hAnsi="Times New Roman" w:cs="Times New Roman"/>
          <w:sz w:val="24"/>
          <w:szCs w:val="24"/>
        </w:rPr>
        <w:t xml:space="preserve">«Павлин». «Подсолнухи». «Подснежники». «Дед Мороз». 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«Бабочка». 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 xml:space="preserve"> «Лепка из глины и массы для лепки»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глиной, изучение её качества и свойств. </w:t>
      </w:r>
      <w:r w:rsidRPr="001E3395">
        <w:rPr>
          <w:rFonts w:ascii="Times New Roman" w:eastAsia="Times New Roman" w:hAnsi="Times New Roman" w:cs="Times New Roman"/>
          <w:sz w:val="24"/>
          <w:szCs w:val="24"/>
        </w:rPr>
        <w:t xml:space="preserve">Инструменты для работы с глиной.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Последовательность  выполнения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работы. 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Раскатывание плинта. Работа с шаблоном, стекой. Выполнение рельефа, оттиска. Раскрашивание. Сборка подвесной композиции. 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«Декоративная вазочка». «Полевые цветы». «Торт». Выполнение композиции «Лоскутное одеяло». «Карнавальный костюм». «Театральный (цирковой) занавес». «Зоопарк». «Домашние животные». «Жук-рогач». «Любимый персонаж» (из сказок, мультфильмов, игр). «Космический корабль». «Пчелки». «Чудо-букет». «Букет для мамы». «В далеком космосе». «Цветущая ветка». «Лебедь». «Принцесса».</w:t>
      </w:r>
    </w:p>
    <w:p w:rsidR="00A70391" w:rsidRPr="001E3395" w:rsidRDefault="00A70391" w:rsidP="00A7039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Раздел 5. «</w:t>
      </w:r>
      <w:r w:rsidRPr="001E3395">
        <w:rPr>
          <w:rFonts w:ascii="Times New Roman" w:eastAsia="Calibri" w:hAnsi="Times New Roman" w:cs="Times New Roman"/>
          <w:b/>
          <w:bCs/>
          <w:sz w:val="24"/>
          <w:szCs w:val="24"/>
        </w:rPr>
        <w:t>Мир вокруг нас». Итоговое занятие.</w:t>
      </w:r>
    </w:p>
    <w:p w:rsidR="00A70391" w:rsidRPr="001E3395" w:rsidRDefault="00A70391" w:rsidP="00A70391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Контурный вид </w:t>
      </w:r>
      <w:proofErr w:type="spellStart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Формы, пропорции </w:t>
      </w:r>
      <w:proofErr w:type="gramStart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и  способы</w:t>
      </w:r>
      <w:proofErr w:type="gramEnd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проработки природных форм. Формирование навыка равномерно раскатывать и вырезать из пластилина стеками различные формы. Многослойный вид </w:t>
      </w:r>
      <w:proofErr w:type="spellStart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>. Лепка геометрических форм. Представление об объемной лепке и ее специфике. Основные способы передачи объема. Способы моделирования и виды техник лепки (конструктивный, скульптурный, комбинированный). Способы декорирования пластилиновых игрушек с помощью природных материалов (каштаны, шишки, желуди, ореховая и яичная скорлупа).</w:t>
      </w:r>
    </w:p>
    <w:p w:rsidR="00A70391" w:rsidRDefault="00A70391" w:rsidP="00A7039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1E33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«Пугало огородное». Композиции «Перо Жар-птицы». «Разные коты». «Овощная семейка». Композиция «Паутинка с паучком». Виды природных форм и способы из передачи посредством лепки.</w:t>
      </w:r>
      <w:r w:rsidRPr="001E3395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1E3395">
        <w:rPr>
          <w:rFonts w:ascii="Times New Roman" w:hAnsi="Times New Roman" w:cs="Times New Roman"/>
          <w:sz w:val="24"/>
          <w:szCs w:val="24"/>
          <w:lang w:eastAsia="ar-SA"/>
        </w:rPr>
        <w:t>Филимоновская</w:t>
      </w:r>
      <w:proofErr w:type="spellEnd"/>
      <w:r w:rsidRPr="001E3395">
        <w:rPr>
          <w:rFonts w:ascii="Times New Roman" w:hAnsi="Times New Roman" w:cs="Times New Roman"/>
          <w:sz w:val="24"/>
          <w:szCs w:val="24"/>
          <w:lang w:eastAsia="ar-SA"/>
        </w:rPr>
        <w:t xml:space="preserve"> лошадка». «</w:t>
      </w:r>
      <w:proofErr w:type="spellStart"/>
      <w:r w:rsidRPr="001E3395">
        <w:rPr>
          <w:rFonts w:ascii="Times New Roman" w:hAnsi="Times New Roman" w:cs="Times New Roman"/>
          <w:sz w:val="24"/>
          <w:szCs w:val="24"/>
          <w:lang w:eastAsia="ar-SA"/>
        </w:rPr>
        <w:t>Смешарики</w:t>
      </w:r>
      <w:proofErr w:type="spellEnd"/>
      <w:r w:rsidRPr="001E3395">
        <w:rPr>
          <w:rFonts w:ascii="Times New Roman" w:hAnsi="Times New Roman" w:cs="Times New Roman"/>
          <w:sz w:val="24"/>
          <w:szCs w:val="24"/>
          <w:lang w:eastAsia="ar-SA"/>
        </w:rPr>
        <w:t>». «Космос». «Дымковская игрушка». «Любимый сказочный герой». «Земной шар». «Инопланетная картина». «Фантастические животные». «Транспорт будущего». «Золотая рыбка». «Телевизор». «Отпечаток ладони с декором». «Изготовление декоративной тарелки». «Изготовление декоративного сосуда». Коллективная работа на свободную тему. «Бабочки и цветы на поляне». «Утро в деревне». «В лесу». «Попугай». Ягоды: «Клубника». Ягоды: «Малина».</w:t>
      </w:r>
      <w:r w:rsidRPr="001E3395">
        <w:rPr>
          <w:rFonts w:ascii="Times New Roman" w:hAnsi="Times New Roman" w:cs="Times New Roman"/>
          <w:sz w:val="24"/>
          <w:szCs w:val="24"/>
        </w:rPr>
        <w:t xml:space="preserve"> «9 мая-панно». «Автопортрет». «Пират». «Шишка».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«Динозавры». «Красная шапочка». «Буратино».  «Военная техника». «Солдат». «Вечный огонь». «Казак в национальной одежде». «Казачье подворье». «Дерево». </w:t>
      </w:r>
      <w:r w:rsidRPr="001E3395">
        <w:rPr>
          <w:rFonts w:ascii="Times New Roman" w:hAnsi="Times New Roman" w:cs="Times New Roman"/>
          <w:sz w:val="24"/>
          <w:szCs w:val="24"/>
        </w:rPr>
        <w:t xml:space="preserve">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шляпа». «Сундук с драгоценностями». Мониторинг образовательной деятельности «Аквариум» (наблюдение, выставка).</w:t>
      </w:r>
    </w:p>
    <w:p w:rsidR="00A70391" w:rsidRPr="00A945DD" w:rsidRDefault="00A70391" w:rsidP="00A7039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третьего года обучения.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1843"/>
        <w:gridCol w:w="1275"/>
        <w:gridCol w:w="2268"/>
        <w:gridCol w:w="4536"/>
      </w:tblGrid>
      <w:tr w:rsidR="00A70391" w:rsidRPr="00A945DD" w:rsidTr="00A70391">
        <w:trPr>
          <w:trHeight w:val="217"/>
        </w:trPr>
        <w:tc>
          <w:tcPr>
            <w:tcW w:w="1276" w:type="dxa"/>
            <w:vMerge w:val="restart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A70391" w:rsidRPr="00A945DD" w:rsidRDefault="00A70391" w:rsidP="00A70391">
            <w:pPr>
              <w:spacing w:after="0" w:line="276" w:lineRule="auto"/>
              <w:ind w:left="33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5386" w:type="dxa"/>
            <w:gridSpan w:val="3"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left="-194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Формы контроля</w:t>
            </w:r>
          </w:p>
        </w:tc>
      </w:tr>
      <w:tr w:rsidR="00A70391" w:rsidRPr="00A945DD" w:rsidTr="00A70391">
        <w:trPr>
          <w:trHeight w:val="315"/>
        </w:trPr>
        <w:tc>
          <w:tcPr>
            <w:tcW w:w="1276" w:type="dxa"/>
            <w:vMerge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A945DD" w:rsidRDefault="00A70391" w:rsidP="00A70391">
            <w:pPr>
              <w:spacing w:after="0" w:line="276" w:lineRule="auto"/>
              <w:ind w:left="329"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Теория</w:t>
            </w:r>
          </w:p>
        </w:tc>
        <w:tc>
          <w:tcPr>
            <w:tcW w:w="2268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Практика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A70391" w:rsidRPr="00A945DD" w:rsidTr="00A70391">
        <w:trPr>
          <w:trHeight w:val="235"/>
        </w:trPr>
        <w:tc>
          <w:tcPr>
            <w:tcW w:w="127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A70391" w:rsidRPr="00A945DD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Вводное занятие.</w:t>
            </w:r>
            <w:r w:rsidRPr="00A9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A945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945DD">
              <w:rPr>
                <w:rFonts w:ascii="Times New Roman" w:hAnsi="Times New Roman"/>
                <w:b/>
                <w:sz w:val="24"/>
                <w:szCs w:val="24"/>
              </w:rPr>
              <w:t xml:space="preserve">«Золотая осень. </w:t>
            </w:r>
            <w:proofErr w:type="spellStart"/>
            <w:r w:rsidRPr="00A945DD">
              <w:rPr>
                <w:rFonts w:ascii="Times New Roman" w:hAnsi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A945DD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Начальная диагностика (практическая работа).</w:t>
            </w:r>
          </w:p>
        </w:tc>
      </w:tr>
      <w:tr w:rsidR="00A70391" w:rsidRPr="00A945DD" w:rsidTr="00A70391">
        <w:trPr>
          <w:trHeight w:val="245"/>
        </w:trPr>
        <w:tc>
          <w:tcPr>
            <w:tcW w:w="127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A70391" w:rsidRPr="00A945DD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10" w:name="_Hlk163133364"/>
            <w:r w:rsidRPr="00A945DD">
              <w:rPr>
                <w:rFonts w:ascii="Times New Roman" w:hAnsi="Times New Roman"/>
                <w:b/>
                <w:sz w:val="24"/>
                <w:szCs w:val="24"/>
              </w:rPr>
              <w:t>Раздел 2.                   «Волшебная зима. Объемные фигуры.»</w:t>
            </w:r>
            <w:bookmarkEnd w:id="10"/>
          </w:p>
        </w:tc>
        <w:tc>
          <w:tcPr>
            <w:tcW w:w="1843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A70391" w:rsidRPr="00A945DD" w:rsidTr="00A70391">
        <w:trPr>
          <w:trHeight w:val="376"/>
        </w:trPr>
        <w:tc>
          <w:tcPr>
            <w:tcW w:w="127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A70391" w:rsidRPr="00A945DD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63133385"/>
            <w:r w:rsidRPr="00A945DD">
              <w:rPr>
                <w:rFonts w:ascii="Times New Roman" w:hAnsi="Times New Roman"/>
                <w:b/>
                <w:sz w:val="24"/>
                <w:szCs w:val="24"/>
              </w:rPr>
              <w:t>Раздел 3.                       «Ура! Весна! Пластилиновая живопись.»</w:t>
            </w:r>
            <w:bookmarkEnd w:id="11"/>
          </w:p>
        </w:tc>
        <w:tc>
          <w:tcPr>
            <w:tcW w:w="1843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работа).</w:t>
            </w:r>
          </w:p>
        </w:tc>
      </w:tr>
      <w:tr w:rsidR="00A70391" w:rsidRPr="00A945DD" w:rsidTr="00A70391">
        <w:trPr>
          <w:trHeight w:val="540"/>
        </w:trPr>
        <w:tc>
          <w:tcPr>
            <w:tcW w:w="1276" w:type="dxa"/>
          </w:tcPr>
          <w:p w:rsidR="00A70391" w:rsidRPr="00A945DD" w:rsidRDefault="00A70391" w:rsidP="00A7039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A70391" w:rsidRPr="00A945DD" w:rsidRDefault="00A70391" w:rsidP="00A7039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2" w:name="_Hlk163133407"/>
            <w:r w:rsidRPr="00A945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4. «Долгожданное лето. Композиции из пластического и декоративного материала.» </w:t>
            </w:r>
          </w:p>
          <w:bookmarkEnd w:id="12"/>
          <w:p w:rsidR="00A70391" w:rsidRPr="00A945DD" w:rsidRDefault="00A70391" w:rsidP="00A703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D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843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Текущий контроль (наблюдение, опрос, практическая работа).           </w:t>
            </w:r>
            <w:r w:rsidRPr="00A94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аттестация </w:t>
            </w:r>
            <w:r w:rsidRPr="00A945D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(наблюдение, выставка).</w:t>
            </w:r>
          </w:p>
        </w:tc>
      </w:tr>
      <w:tr w:rsidR="00A70391" w:rsidRPr="00A945DD" w:rsidTr="00A70391">
        <w:trPr>
          <w:trHeight w:val="278"/>
        </w:trPr>
        <w:tc>
          <w:tcPr>
            <w:tcW w:w="1276" w:type="dxa"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216</w:t>
            </w:r>
          </w:p>
        </w:tc>
        <w:tc>
          <w:tcPr>
            <w:tcW w:w="1275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A70391" w:rsidRPr="00A945DD" w:rsidRDefault="00A70391" w:rsidP="00A70391">
            <w:pPr>
              <w:spacing w:after="0" w:line="276" w:lineRule="auto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A945D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160</w:t>
            </w:r>
          </w:p>
        </w:tc>
        <w:tc>
          <w:tcPr>
            <w:tcW w:w="4536" w:type="dxa"/>
          </w:tcPr>
          <w:p w:rsidR="00A70391" w:rsidRPr="00A945DD" w:rsidRDefault="00A70391" w:rsidP="00A70391">
            <w:pPr>
              <w:spacing w:after="0" w:line="276" w:lineRule="auto"/>
              <w:ind w:left="709" w:right="-13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</w:tbl>
    <w:p w:rsidR="00A70391" w:rsidRPr="007B34B6" w:rsidRDefault="00A70391" w:rsidP="00A70391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391" w:rsidRPr="00FF3AE9" w:rsidRDefault="00A70391" w:rsidP="00A70391">
      <w:pPr>
        <w:shd w:val="clear" w:color="auto" w:fill="FFFFFF"/>
        <w:tabs>
          <w:tab w:val="left" w:pos="8931"/>
        </w:tabs>
        <w:spacing w:after="0" w:line="276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AE9">
        <w:rPr>
          <w:rFonts w:ascii="Times New Roman" w:hAnsi="Times New Roman" w:cs="Times New Roman"/>
          <w:b/>
          <w:sz w:val="24"/>
          <w:szCs w:val="24"/>
        </w:rPr>
        <w:t>Содержание учебного плана третьего года обучения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F3AE9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FF3AE9">
        <w:rPr>
          <w:rFonts w:ascii="Times New Roman" w:hAnsi="Times New Roman"/>
          <w:b/>
          <w:sz w:val="24"/>
          <w:szCs w:val="24"/>
        </w:rPr>
        <w:t xml:space="preserve">«Золотая осень. </w:t>
      </w:r>
      <w:proofErr w:type="spellStart"/>
      <w:r w:rsidRPr="00FF3AE9">
        <w:rPr>
          <w:rFonts w:ascii="Times New Roman" w:hAnsi="Times New Roman"/>
          <w:b/>
          <w:sz w:val="24"/>
          <w:szCs w:val="24"/>
        </w:rPr>
        <w:t>Пластилинография</w:t>
      </w:r>
      <w:proofErr w:type="spellEnd"/>
      <w:r w:rsidRPr="00FF3AE9">
        <w:rPr>
          <w:rFonts w:ascii="Times New Roman" w:hAnsi="Times New Roman"/>
          <w:b/>
          <w:sz w:val="24"/>
          <w:szCs w:val="24"/>
        </w:rPr>
        <w:t>.»</w:t>
      </w:r>
    </w:p>
    <w:p w:rsidR="00A70391" w:rsidRPr="00FF3AE9" w:rsidRDefault="00A70391" w:rsidP="00A70391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занятие.  Организация и содержание деятельности объединения. Инструктаж по технике безопасности. Знакомство с курсом обучения. Оборудование и материалы, необходимые для занятий. 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История происхождения пластилина и пластичных материалов.  Знакомство с пластилином, его физическими и химическими свойствами. Цвета в пластилиновых наборах. Смешивание и получение других оттенков. Другие пластичные материалы. </w:t>
      </w:r>
      <w:proofErr w:type="spellStart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Пластилинография</w:t>
      </w:r>
      <w:proofErr w:type="spell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Основные приемы лепки: скатывание, раскатывание, растирание, сплющивание, разминание, шлепанье, </w:t>
      </w:r>
      <w:proofErr w:type="spellStart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отщипывание</w:t>
      </w:r>
      <w:proofErr w:type="spell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, процарапывание, нанесение рисунка. Выполнение упражнений на изготовление простых элементов: жгут, шарик, пластина, колбаска, сплющенный шарик, капелька и др.</w:t>
      </w:r>
    </w:p>
    <w:p w:rsidR="00A70391" w:rsidRPr="00FF3AE9" w:rsidRDefault="00A70391" w:rsidP="00A70391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F3AE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3" w:name="_Hlk163470947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13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композиции на картоне по шаблону </w:t>
      </w:r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«Лист».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«Осеннее дерево». «</w:t>
      </w:r>
      <w:proofErr w:type="spellStart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Мозайка</w:t>
      </w:r>
      <w:proofErr w:type="spell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«Калейдоскоп». «Закат на море». «Натюрморт». «Полевые цветы». «Кони на лугу». «Осенний пейзаж». «Паутина в лесу». Дымковская «Барыня». «Круглая тарелка» Роспись под гжель. Сказка «Репка». Сказка </w:t>
      </w:r>
      <w:proofErr w:type="spellStart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Ш.Перро</w:t>
      </w:r>
      <w:proofErr w:type="spell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«Буратино».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F3AE9">
        <w:rPr>
          <w:rFonts w:ascii="Times New Roman" w:hAnsi="Times New Roman"/>
          <w:b/>
          <w:sz w:val="24"/>
          <w:szCs w:val="24"/>
        </w:rPr>
        <w:t>Раздел 2. «Волшебная зима. Объемные фигуры.»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Теория: </w:t>
      </w:r>
      <w:r w:rsidRPr="00FF3AE9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технологией изготовления основных, дополнительных и вспомогательных деталей. Знакомство с инструментами и материалами. Последовательность изготовления и соединения. </w:t>
      </w:r>
      <w:r w:rsidRPr="00FF3AE9">
        <w:rPr>
          <w:rFonts w:ascii="Times New Roman" w:hAnsi="Times New Roman" w:cs="Times New Roman"/>
          <w:sz w:val="24"/>
          <w:szCs w:val="24"/>
        </w:rPr>
        <w:t xml:space="preserve"> Использования каркаса.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Способы придания выразительности композиции. Этапы и приемы лепки фигурок животных и человека. Скрепление деталей между собой. Фигура животного. </w:t>
      </w:r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каркас? Способы изготовления. 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«Слон».</w:t>
      </w:r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«Сидячая собака». «Мои питомцы». «Попугай». Фигура человека. «Семейный обед за круглым столом». «Золушка на балу». «Зимние забавы». «Рождество». «Новогодняя елка». «Зимний пейзаж». Сказка «Снегурочка». Эпизод из сказки </w:t>
      </w:r>
      <w:proofErr w:type="spellStart"/>
      <w:proofErr w:type="gramStart"/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Г.Андерсена</w:t>
      </w:r>
      <w:proofErr w:type="spellEnd"/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 королева». «Снежинка». Пират «Джек Воробей».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F3AE9">
        <w:rPr>
          <w:rFonts w:ascii="Times New Roman" w:hAnsi="Times New Roman"/>
          <w:b/>
          <w:sz w:val="24"/>
          <w:szCs w:val="24"/>
        </w:rPr>
        <w:t>Раздел 3. «Ура! Весна! Пластилиновая живопись.»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FF3AE9">
        <w:rPr>
          <w:rFonts w:ascii="Times New Roman" w:hAnsi="Times New Roman" w:cs="Times New Roman"/>
          <w:sz w:val="24"/>
          <w:szCs w:val="24"/>
        </w:rPr>
        <w:t>Освоение технологии нанесения рисунка. Понятие «эскиз» работы. Технология раскраски изделия.</w:t>
      </w:r>
    </w:p>
    <w:p w:rsidR="00A70391" w:rsidRPr="00FF3AE9" w:rsidRDefault="00A70391" w:rsidP="00A703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t xml:space="preserve">Практика: </w:t>
      </w:r>
      <w:r w:rsidRPr="00FF3AE9">
        <w:rPr>
          <w:rFonts w:ascii="Times New Roman" w:hAnsi="Times New Roman" w:cs="Times New Roman"/>
          <w:sz w:val="24"/>
          <w:szCs w:val="24"/>
        </w:rPr>
        <w:t>«Городской пейзаж». «Космос. Вселенная».</w:t>
      </w:r>
      <w:r w:rsidRPr="00FF3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3AE9">
        <w:rPr>
          <w:rFonts w:ascii="Times New Roman" w:hAnsi="Times New Roman" w:cs="Times New Roman"/>
          <w:sz w:val="24"/>
          <w:szCs w:val="24"/>
        </w:rPr>
        <w:t xml:space="preserve">«Космонавт в открытом космосе». «Подснежники в лесу». «Птичье гнездо с птенцами». «Весенний пейзаж». «Пасха в моей семье». «Насекомые (бабочки, стрекозы)». «Цветущая ветка яблони». «Натюрморт». «Солдат». «Цветущий луг». </w:t>
      </w:r>
    </w:p>
    <w:p w:rsidR="00A70391" w:rsidRPr="00FF3AE9" w:rsidRDefault="00A70391" w:rsidP="00A7039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3A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4. «Долгожданное лето. Композиции из пластического и декоративного материала.» </w:t>
      </w:r>
    </w:p>
    <w:p w:rsidR="00A70391" w:rsidRPr="00FF3AE9" w:rsidRDefault="00A70391" w:rsidP="00A70391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t xml:space="preserve">Теория: 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навыка равномерно раскатывать и вырезать из пластилина стеками различные формы. Многослойный вид </w:t>
      </w:r>
      <w:proofErr w:type="spellStart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Представление об объемной лепке и ее специфике. Способы моделирования и виды техник лепки (конструктивный, скульптурный, комбинированный). </w:t>
      </w:r>
      <w:bookmarkStart w:id="14" w:name="_Hlk163473929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Способы декорирования пластилиновых игрушек с помощью природных материалов (каштаны, шишки, желуди, ореховая и яичная скорлупа). </w:t>
      </w:r>
    </w:p>
    <w:bookmarkEnd w:id="14"/>
    <w:p w:rsidR="00A70391" w:rsidRPr="00FF3AE9" w:rsidRDefault="00A70391" w:rsidP="00A703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AE9">
        <w:rPr>
          <w:rFonts w:ascii="Times New Roman" w:hAnsi="Times New Roman" w:cs="Times New Roman"/>
          <w:b/>
          <w:bCs/>
          <w:sz w:val="24"/>
          <w:szCs w:val="24"/>
        </w:rPr>
        <w:t>Практика: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«Именинный торт». «Тигр».</w:t>
      </w:r>
      <w:r w:rsidRPr="00FF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«Бабушкин сундучок».</w:t>
      </w:r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 деревне у бабушки». «Солнечный день». «Дельфины». «Сказочный кит с фонтаном». «Белый пароход». «Подводный мир». «Черепахи». «Летний букет». «Лето в лесу». Эпизод из сказки </w:t>
      </w:r>
      <w:proofErr w:type="spellStart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>А.Пушкина</w:t>
      </w:r>
      <w:proofErr w:type="spellEnd"/>
      <w:r w:rsidRPr="00FF3A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«Золотая рыбка». «Любимое блюдо». «Летний пейзаж». Мониторинг образовательной деятельности. «Летние каникулы» (выставка).</w:t>
      </w:r>
    </w:p>
    <w:p w:rsidR="00A70391" w:rsidRPr="00FF3AE9" w:rsidRDefault="00A70391" w:rsidP="00A703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AE9">
        <w:rPr>
          <w:rFonts w:ascii="Times New Roman" w:eastAsia="Times New Roman" w:hAnsi="Times New Roman" w:cs="Times New Roman"/>
          <w:b/>
          <w:sz w:val="24"/>
          <w:szCs w:val="24"/>
        </w:rPr>
        <w:t>Раздел II. «Комплекс организационно–педагогические условий, включающий формы аттестации»</w:t>
      </w:r>
    </w:p>
    <w:p w:rsidR="00A70391" w:rsidRDefault="00A70391" w:rsidP="00A7039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Календарный учебный график первого года обучения.</w:t>
      </w:r>
    </w:p>
    <w:p w:rsidR="004E209A" w:rsidRPr="001E3395" w:rsidRDefault="004E209A" w:rsidP="004E20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занятий МБУ ДО ДТ ст. Васюринской, </w:t>
      </w:r>
      <w:proofErr w:type="spellStart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</w:t>
      </w:r>
    </w:p>
    <w:p w:rsidR="004E209A" w:rsidRPr="00FD559F" w:rsidRDefault="004E209A" w:rsidP="004E20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58"/>
        <w:gridCol w:w="6492"/>
        <w:gridCol w:w="1809"/>
        <w:gridCol w:w="937"/>
        <w:gridCol w:w="1413"/>
        <w:gridCol w:w="2886"/>
      </w:tblGrid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09" w:type="dxa"/>
          </w:tcPr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3" w:type="dxa"/>
          </w:tcPr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E209A" w:rsidRPr="001E3395" w:rsidTr="004E209A">
        <w:tc>
          <w:tcPr>
            <w:tcW w:w="14295" w:type="dxa"/>
            <w:gridSpan w:val="6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200"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1.</w:t>
            </w: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 xml:space="preserve"> «Лепка из пластилина»</w:t>
            </w:r>
          </w:p>
        </w:tc>
      </w:tr>
      <w:tr w:rsidR="004E209A" w:rsidRPr="001E3395" w:rsidTr="004E209A">
        <w:tc>
          <w:tcPr>
            <w:tcW w:w="758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Организация и содержание деятельности объединения. Инструктаж по технике безопасности.</w:t>
            </w:r>
          </w:p>
        </w:tc>
        <w:tc>
          <w:tcPr>
            <w:tcW w:w="1809" w:type="dxa"/>
            <w:vAlign w:val="center"/>
          </w:tcPr>
          <w:p w:rsidR="004E209A" w:rsidRPr="00AB03AD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  <w:vAlign w:val="center"/>
          </w:tcPr>
          <w:p w:rsidR="004E209A" w:rsidRPr="001E3395" w:rsidRDefault="004E209A" w:rsidP="004E20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209A" w:rsidRPr="001E3395" w:rsidRDefault="004E209A" w:rsidP="004E20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9A" w:rsidRPr="001E3395" w:rsidTr="004E209A">
        <w:tc>
          <w:tcPr>
            <w:tcW w:w="758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курсом обучения. Оборудование и материалы, необходимые для занятий. «Зайчик».</w:t>
            </w:r>
          </w:p>
        </w:tc>
        <w:tc>
          <w:tcPr>
            <w:tcW w:w="1809" w:type="dxa"/>
            <w:vAlign w:val="center"/>
          </w:tcPr>
          <w:p w:rsidR="004E209A" w:rsidRPr="00AB03AD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  <w:vAlign w:val="center"/>
          </w:tcPr>
          <w:p w:rsidR="004E209A" w:rsidRPr="001E3395" w:rsidRDefault="004E209A" w:rsidP="004E20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</w:t>
            </w:r>
          </w:p>
          <w:p w:rsidR="004E209A" w:rsidRPr="001E3395" w:rsidRDefault="004E209A" w:rsidP="004E20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происхождения пластилина. Знакомство с пластилином, его физическими и химическими свойствами. Цвета в пластилиновых наборах.</w:t>
            </w:r>
          </w:p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приемы лепки: скатывание, раскатывание, сплющивание, разминание, шлепанье, </w:t>
            </w: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упражнений на изготовление простых элементов: жгут, шарик, пластина, колбаска, сплющенный шарик и др. 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несложной композиции на картоне по шаблону «Колпак волшебника».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несложной композиции на картоне по шаблону «Пластилиновая мозаика».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«Весёлые человечки».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«Гномы».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натюрморт».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Наблюдение.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«Змейка».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«Грибы».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«Кактус в горшке».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«Осенние листья».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«Чудо-плоды». 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«Леденец на палочке».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«Ваза с ромашками».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«Червячок в яблоке».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«Пшеничные колоски».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«Наши любимые игрушки».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«Собака со щенком».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«Берёза».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«Украшение окошечка».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«Ёжик и яблоко».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«Рыбка, рыбка, где ты спишь?»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«Наш пруд».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«Мы делили апельсин».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«Снежный кролик».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«Птичье гнездо».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«Жирафы на прогулке» (Плоскостная лепка из пластилина и мелких камней).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«Божья коровка».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rPr>
          <w:trHeight w:val="477"/>
        </w:trPr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«Птички на ветке».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«Гусеница».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Уточка с утятами».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«Крокодил».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«Поросёнок».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«Самолет».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24.11.25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«Ракета».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26.11.25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«Подводная лодка».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3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14295" w:type="dxa"/>
            <w:gridSpan w:val="6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«Лепка из соленого теста»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технологией изготовления соленого теста. Знакомство с инструментами и материалами.  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«Морские обитатели».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придания выразительности композиции. Понятие «декоративность», роль декоративных изделий в жизни.</w:t>
            </w:r>
          </w:p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«Воробушки на кормушке».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«Сердце для папы».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«Весенний ковёр».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«Виноград».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«Цветочек».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Опрос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«Плавают по морю киты и кашалоты».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«Букет для мамы».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Совушка-сова».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«Поделки для Рождественской ёлки».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16.01.26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3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14295" w:type="dxa"/>
            <w:gridSpan w:val="6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 «Папье-маше». 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новой техникой. 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«Ангел» (елочная игрушка).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«Павлин».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«Подсолнухи».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«Подснежники».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  <w:tcBorders>
              <w:bottom w:val="single" w:sz="4" w:space="0" w:color="auto"/>
            </w:tcBorders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Мороз».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Наблюдение. 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«Бабочка».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3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14295" w:type="dxa"/>
            <w:gridSpan w:val="6"/>
          </w:tcPr>
          <w:p w:rsidR="004E209A" w:rsidRPr="006C7374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 «Лепка из глины и массы для лепки».</w:t>
            </w:r>
          </w:p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глиной, изучение её качества и свойств.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глиной.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«Декоративная вазочка».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с шаблоном, стекой. Выполнение рельефа, оттиска.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«Полевые цветы».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«Торт».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«Лоскутное одеяло».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«Карнавальный костюм».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«Театральный (цирковой) занавес».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«Зоопарк».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«Домашние животные».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«Жук-рогач».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«Любимый персонаж» (из сказок, мультфильмов, игр).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«Космический корабль».</w:t>
            </w:r>
          </w:p>
        </w:tc>
        <w:tc>
          <w:tcPr>
            <w:tcW w:w="1809" w:type="dxa"/>
            <w:vAlign w:val="center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3" w:type="dxa"/>
            <w:vAlign w:val="center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14295" w:type="dxa"/>
            <w:gridSpan w:val="6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«Мир вокруг нас».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навыка равномерно раскатывать и вырезать из пластилина стеками различные формы. Многослойный вид </w:t>
            </w: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«Пугало огородное».</w:t>
            </w:r>
          </w:p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об объемной лепке и ее специфике. «Перо Жар-птицы».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Способы моделирования и виды техник лепки (конструктивный, скульптурный, комбинированный).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 коты».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декорирования пластилиновых игрушек с помощью природных материалов (каштаны, шишки, желуди, ореховая и яичная скорлупа).</w:t>
            </w:r>
          </w:p>
          <w:p w:rsidR="004E209A" w:rsidRPr="001E3395" w:rsidRDefault="004E209A" w:rsidP="004E209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«Овощная семейка». 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«Паутинка с паучком».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1E33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Филимоновская</w:t>
            </w:r>
            <w:proofErr w:type="spellEnd"/>
            <w:r w:rsidRPr="001E33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лошадка».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шляпа».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«Сундук с драгоценностями».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«Динозавры».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из полевых цветов».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«Черепашка».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 с сыром».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фея».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«Барыня-сударыня».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«Расписная тарелочка».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«Одуванчик».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«Хризантема».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«Шляпа».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«Попугайчики».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в полете».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«Аист в гнезде».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«Геометрические фигуры».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«Грузовик».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«Отпечаток ладони с декором».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образовательной деятельности. </w:t>
            </w:r>
          </w:p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«Аквариум».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(выставка).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3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9" w:type="dxa"/>
          </w:tcPr>
          <w:p w:rsidR="004E209A" w:rsidRPr="00C358E2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3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«Декоративный кувшин».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мяч».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«Чудо-кот».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«Казак в форме».</w:t>
            </w:r>
          </w:p>
        </w:tc>
        <w:tc>
          <w:tcPr>
            <w:tcW w:w="1809" w:type="dxa"/>
          </w:tcPr>
          <w:p w:rsidR="004E209A" w:rsidRPr="00532476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4E209A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14.10-14.55</w:t>
            </w:r>
          </w:p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4E209A" w:rsidRPr="001E3395" w:rsidTr="004E209A">
        <w:tc>
          <w:tcPr>
            <w:tcW w:w="758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4E209A" w:rsidRPr="001E3395" w:rsidRDefault="004E209A" w:rsidP="004E209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3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4E209A" w:rsidRPr="001E3395" w:rsidRDefault="004E209A" w:rsidP="004E209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391" w:rsidRPr="004E209A" w:rsidRDefault="00A70391" w:rsidP="004E209A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63037779"/>
      <w:r w:rsidRPr="001E3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</w:t>
      </w:r>
      <w:r w:rsidR="004E2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график второго года обучения.</w:t>
      </w:r>
    </w:p>
    <w:p w:rsidR="00A70391" w:rsidRPr="001E3395" w:rsidRDefault="00A70391" w:rsidP="00A703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занятий МБУ ДО ДТ ст. Васюринской, </w:t>
      </w:r>
      <w:proofErr w:type="spellStart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</w:t>
      </w:r>
    </w:p>
    <w:p w:rsidR="00A70391" w:rsidRPr="001E3395" w:rsidRDefault="00A70391" w:rsidP="00A7039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58"/>
        <w:gridCol w:w="6492"/>
        <w:gridCol w:w="1809"/>
        <w:gridCol w:w="937"/>
        <w:gridCol w:w="1413"/>
        <w:gridCol w:w="2886"/>
      </w:tblGrid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37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886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70391" w:rsidRPr="001E3395" w:rsidTr="00A70391">
        <w:tc>
          <w:tcPr>
            <w:tcW w:w="14295" w:type="dxa"/>
            <w:gridSpan w:val="6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200"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 xml:space="preserve"> «Лепка из пластилина»</w:t>
            </w:r>
          </w:p>
        </w:tc>
      </w:tr>
      <w:tr w:rsidR="00A70391" w:rsidRPr="001E3395" w:rsidTr="00A70391">
        <w:tc>
          <w:tcPr>
            <w:tcW w:w="758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Организация и содержание деятельности объединения. Инструктаж по технике безопасности.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Align w:val="center"/>
          </w:tcPr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58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курсом обучения. Оборудование и материалы, необходимые для занятий. «Зайчик».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Align w:val="center"/>
          </w:tcPr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</w:t>
            </w:r>
          </w:p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происхождения пластилина. Знакомство с пластилином, его физическими и химическими свойствами. Цвета в пластилиновых наборах.</w:t>
            </w:r>
          </w:p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приемы лепки: скатывание, раскатывание, сплющивание, разминание, шлепанье, </w:t>
            </w: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упражнений на изготовление простых элементов: жгут, шарик, пластина, колбаска, сплющенный шарик и др. 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несложной композиции на картоне по шаблону «Колпак волшебника».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несложной композиции на картоне по шаблону «Пластилиновая мозаика».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«Весёлые человечки».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«Гномы».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натюрморт».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Наблюдение.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«Змейка».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«Грибы».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«Кактус в горшке».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«Осенние листья».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«Чудо-плоды». 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«Леденец на палочке».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«Ваза с ромашками».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«Червячок в яблоке».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«Пшеничные колоски».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«Наши любимые игрушки».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«Собака со щенком».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«Берёза».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«Украшение окошечка».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«Ёжик и яблоко».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«Рыбка, рыбка, где ты спишь?»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«Наш пруд».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«Мы делили апельсин».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«Снежный кролик».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«Птичье гнездо».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«Жирафы на прогулке» (Плоскостная лепка из пластилина и мелких камней).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«Божья коровка».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rPr>
          <w:trHeight w:val="477"/>
        </w:trPr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«Птички на ветке».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«Гусеница».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Уточка с утятами».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«Крокодил».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«Поросёнок».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«Самолет».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«Ракета».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«Подводная лодка».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«Лепка из соленого теста»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технологией изготовления соленого теста. Знакомство с инструментами и материалами.  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«Морские обитатели».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придания выразительности композиции. Понятие «декоративность», роль декоративных изделий в жизни.</w:t>
            </w:r>
          </w:p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«Воробушки на кормушке».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«Сердце для папы».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«Весенний ковёр».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«Виноград».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«Цветочек».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Опрос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«Плавают по морю киты и кашалоты».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«Букет для мамы».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Совушка-сова».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«Поделки для Рождественской ёлки».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 «Папье-маше». 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новой техникой. 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«Ангел» (елочная игрушка).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«Павлин».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«Подсолнухи».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«Подснежники».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  <w:tcBorders>
              <w:bottom w:val="single" w:sz="4" w:space="0" w:color="auto"/>
            </w:tcBorders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Мороз».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Наблюдение. 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«Бабочка».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изделия.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6C7374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 «Лепка из глины и массы для лепки».</w:t>
            </w:r>
          </w:p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глиной, изучение её качества и свойств.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глиной.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«Декоративная вазочка».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Работа с шаблоном, стекой. Выполнение рельефа, оттиска.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«Полевые цветы».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«Торт».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«Лоскутное одеяло».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«Карнавальный костюм».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«Театральный (цирковой) занавес».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«Зоопарк».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«Домашние животные».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«Жук-рогач».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«Любимый персонаж» (из сказок, мультфильмов, игр).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«Космический корабль».</w:t>
            </w: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C7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«Мир вокруг нас».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навыка равномерно раскатывать и вырезать из пластилина стеками различные формы. Многослойный вид </w:t>
            </w: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«Пугало огородное».</w:t>
            </w:r>
          </w:p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об объемной лепке и ее специфике. «Перо Жар-птицы».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Способы моделирования и виды техник лепки (конструктивный, скульптурный, комбинированный).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«Разные коты».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декорирования пластилиновых игрушек с помощью природных материалов (каштаны, шишки, желуди, ореховая и яичная скорлупа).</w:t>
            </w:r>
          </w:p>
          <w:p w:rsidR="00A70391" w:rsidRPr="001E3395" w:rsidRDefault="00A70391" w:rsidP="00A703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«Овощная семейка». 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«Паутинка с паучком».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1E33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Филимоновская</w:t>
            </w:r>
            <w:proofErr w:type="spellEnd"/>
            <w:r w:rsidRPr="001E33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лошадка».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шляпа».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«Сундук с драгоценностями».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«Динозавры».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из полевых цветов».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«Черепашка».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 с сыром».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фея».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«Барыня-сударыня».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«Расписная тарелочка».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«Одуванчик».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«Хризантема».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«Шляпа».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«Попугайчики».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в полете».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«Аист в гнезде».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«Геометрические фигуры».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«Грузовик».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«Отпечаток ладони с декором».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образовательной деятельности. </w:t>
            </w:r>
          </w:p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«Аквариум».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 (выставка).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«Декоративный кувшин».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мяч».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«Чудо-кот».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«Казак в форме».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«Казачье подворье».</w:t>
            </w:r>
          </w:p>
        </w:tc>
        <w:tc>
          <w:tcPr>
            <w:tcW w:w="1809" w:type="dxa"/>
          </w:tcPr>
          <w:p w:rsidR="00A70391" w:rsidRPr="00C358E2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5"/>
    <w:p w:rsidR="00A70391" w:rsidRPr="00FF3AE9" w:rsidRDefault="00A70391" w:rsidP="00A70391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 третьего года обучения.</w:t>
      </w:r>
    </w:p>
    <w:p w:rsidR="00A70391" w:rsidRPr="00DF319E" w:rsidRDefault="00A70391" w:rsidP="00A7039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занятий МБУ ДО ДТ ст. Васюринской, </w:t>
      </w:r>
      <w:proofErr w:type="spellStart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</w:t>
      </w:r>
    </w:p>
    <w:p w:rsidR="00A70391" w:rsidRPr="001E3395" w:rsidRDefault="00A70391" w:rsidP="00A7039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58"/>
        <w:gridCol w:w="6492"/>
        <w:gridCol w:w="1809"/>
        <w:gridCol w:w="937"/>
        <w:gridCol w:w="1413"/>
        <w:gridCol w:w="2886"/>
      </w:tblGrid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37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886" w:type="dxa"/>
          </w:tcPr>
          <w:p w:rsidR="00A70391" w:rsidRPr="001E3395" w:rsidRDefault="00A70391" w:rsidP="00A70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70391" w:rsidRPr="001E3395" w:rsidTr="00A70391">
        <w:tc>
          <w:tcPr>
            <w:tcW w:w="14295" w:type="dxa"/>
            <w:gridSpan w:val="6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200"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Золотая осень.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E339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70391" w:rsidRPr="001E3395" w:rsidTr="00A70391">
        <w:tc>
          <w:tcPr>
            <w:tcW w:w="758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Организация и содержание деятельности объединения. Инструктаж по технике безопасности.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Align w:val="center"/>
          </w:tcPr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58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курсом обучения. Оборудование и материалы, необходимые для занятий.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Align w:val="center"/>
          </w:tcPr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391" w:rsidRPr="001E3395" w:rsidRDefault="00A70391" w:rsidP="00A703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3470725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происхождения пластилина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пластичных материалов.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Знакомство с пластилином, его физическими и химическими свойствами. Цвета в пластилиновых наборах.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Смешивание и получение других оттенков. Другие пластичные материалы.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16"/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приемы лепки: скатывание, раскатывание,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растирание,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сплющивание, разминание, шлепанье, </w:t>
            </w: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отщипывание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процарапывание, нанесение рисунка.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4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упражнений на изготовление простых элементов: жгут, шарик, пластина, колбаска, сплющенный шарик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капелька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др. 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_Hlk163470889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композиции на картоне по шаблону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Осеннее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дерево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bookmarkEnd w:id="17"/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композиции на картоне по шаблону </w:t>
            </w:r>
            <w:bookmarkStart w:id="18" w:name="_Hlk163471047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8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(точечная лепка)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композиции «Калейдоскоп».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«Закат на море» (набросок, подбор цветов).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Наблюдение.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«Натюрморт».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«Полевые цветы».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«Кони на лугу».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пейзаж».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«Паутина в лесу».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этапов и приемов лепки дымковской игрушки. Народная игрушка. Дымковская «Барыня».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 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«Круглая тарелка». Роспись под гжель.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«Репка». Картина с изображением всех героев.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«Буратино» (главный герой).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«Волшебная зима. Объемные фигуры.</w:t>
            </w: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_Hlk163471628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технологией изготовления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основных, дополнительных и вспомогательных деталей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Знакомство с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инструментами и материалами.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изготовления и соединения.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каркаса.</w:t>
            </w:r>
            <w:bookmarkEnd w:id="19"/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Способы придания выразительности композиции.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 и приемы лепки фигурок животных и человека. Скрепление деталей между собой. Фигура животного. «Слон».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каркас? Способы изготовления. «Сидячая собака.»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питомцы».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«Попугай».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 человека. Последовательное выполнение деталей.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Придание нужного положения фигуре.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обед за круглым столом». Объемная композиция. Изготовление деталей.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композиции. 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«Золушка на балу» (фигура в движении).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Опрос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 (плоскостная картина).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«Рождество». 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елка».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пейзаж».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«Снегурочка» (объемное изображение).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Эпизод из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Г.Андерсена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«Снежинка» (плоскостной рисунок на картоне).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Пират «Джек Воробей» (объемная фигура).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9059" w:type="dxa"/>
            <w:gridSpan w:val="3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99" w:type="dxa"/>
            <w:gridSpan w:val="2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Ура! Весна! Пластилиновая живопись.</w:t>
            </w: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технологии нанесения рисунка.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«эскиз» работы.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раскраски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«Городской пейзаж».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«Космос. Вселенная».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 в открытом космосе».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«Подснежники в лесу».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«Птичье гнездо с птенцами».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 пейзаж».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 в моей семье».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«Насекомые (бабочки, стрекозы).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«Цветущая ветка яблони».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«Натюрморт».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«Солдат» (объемная фигура).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«Цветущий луг» (плоскостная картина).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D54CE6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3" w:type="dxa"/>
            <w:vAlign w:val="center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14295" w:type="dxa"/>
            <w:gridSpan w:val="6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Долгожданное лето. Композиции из пластического и декоративного материала.</w:t>
            </w:r>
            <w:r w:rsidRPr="001E3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2C7AAB" w:rsidRDefault="00A70391" w:rsidP="00A703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навыка равномерно раскатывать и вырезать из пластилина стеками различные формы. Многослойный вид </w:t>
            </w:r>
            <w:proofErr w:type="spellStart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Именинный торт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_Hlk163473875"/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об объемной лепке и ее специфике.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Тигр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  <w:bookmarkEnd w:id="20"/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Способы моделирования и виды техник лепки (конструктивный, скульптурный, комбинированный). 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сундучок</w:t>
            </w: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63474010"/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декорирования пластилиновых игрушек с помощью природных материалов (каштаны, шишки, желуди, ореховая и яичная скорлупа).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деревне у бабушки</w:t>
            </w:r>
            <w:r w:rsidRPr="001E33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bookmarkEnd w:id="21"/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«Солнечный день»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«Дельфины»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«Сказочный кит с фонтаном» (объемная фигура).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«Белый пароход»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«Подводный мир»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«Черепахи» (объемная фигура).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букет»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в лесу»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Эпизод из сказки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рыбка».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«Любимое блюдо» (плоскостная картина).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пейзаж».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выполнение индивидуального изделия.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образовательной деятельности. «Летние каникулы».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(выставка).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</w:tcPr>
          <w:p w:rsidR="00A70391" w:rsidRPr="001E3395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</w:tcPr>
          <w:p w:rsidR="00A70391" w:rsidRPr="006E60A1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«Декоративный кувшин».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6E60A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</w:tcPr>
          <w:p w:rsidR="00A70391" w:rsidRPr="006E60A1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мяч».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6E60A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2" w:type="dxa"/>
          </w:tcPr>
          <w:p w:rsidR="00A70391" w:rsidRPr="006E60A1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«Чудо-кот».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6E60A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2" w:type="dxa"/>
          </w:tcPr>
          <w:p w:rsidR="00A70391" w:rsidRPr="006E60A1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6E60A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A70391" w:rsidRPr="001E3395" w:rsidTr="00A70391">
        <w:tc>
          <w:tcPr>
            <w:tcW w:w="758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2" w:type="dxa"/>
          </w:tcPr>
          <w:p w:rsidR="00A70391" w:rsidRPr="006E60A1" w:rsidRDefault="00A70391" w:rsidP="00A7039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«Казак в форме».</w:t>
            </w:r>
          </w:p>
        </w:tc>
        <w:tc>
          <w:tcPr>
            <w:tcW w:w="1809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A70391" w:rsidRPr="006E60A1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</w:tcPr>
          <w:p w:rsidR="00A70391" w:rsidRPr="001E3395" w:rsidRDefault="00A70391" w:rsidP="00A7039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</w:tbl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2" w:name="_Hlk177341228"/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«Воспитательная работа»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3395">
        <w:rPr>
          <w:rFonts w:ascii="Times New Roman" w:hAnsi="Times New Roman"/>
          <w:b/>
          <w:bCs/>
          <w:sz w:val="24"/>
          <w:szCs w:val="24"/>
        </w:rPr>
        <w:t>1. Цель, задачи, целевые ориентиры воспитания детей</w:t>
      </w:r>
    </w:p>
    <w:p w:rsidR="00A70391" w:rsidRPr="001E3395" w:rsidRDefault="00A70391" w:rsidP="00A70391">
      <w:pPr>
        <w:shd w:val="clear" w:color="auto" w:fill="FFFFFF"/>
        <w:tabs>
          <w:tab w:val="left" w:pos="993"/>
          <w:tab w:val="left" w:pos="131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hAnsi="Times New Roman"/>
          <w:b/>
          <w:bCs/>
          <w:iCs/>
          <w:sz w:val="24"/>
          <w:szCs w:val="24"/>
        </w:rPr>
        <w:t>Цель воспитания</w:t>
      </w:r>
      <w:r w:rsidRPr="001E3395">
        <w:rPr>
          <w:rFonts w:ascii="Times New Roman" w:hAnsi="Times New Roman"/>
          <w:bCs/>
          <w:i/>
          <w:iCs/>
          <w:sz w:val="24"/>
          <w:szCs w:val="24"/>
        </w:rPr>
        <w:t xml:space="preserve"> –</w:t>
      </w:r>
      <w:r w:rsidRPr="001E3395">
        <w:rPr>
          <w:rFonts w:ascii="Times New Roman" w:hAnsi="Times New Roman"/>
          <w:bCs/>
          <w:sz w:val="24"/>
          <w:szCs w:val="24"/>
        </w:rPr>
        <w:t xml:space="preserve"> </w:t>
      </w: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</w:t>
      </w:r>
    </w:p>
    <w:p w:rsidR="00A70391" w:rsidRPr="001E3395" w:rsidRDefault="00A70391" w:rsidP="00A70391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395">
        <w:rPr>
          <w:rFonts w:ascii="Times New Roman" w:hAnsi="Times New Roman"/>
          <w:b/>
          <w:sz w:val="24"/>
          <w:szCs w:val="24"/>
        </w:rPr>
        <w:t>Задачи воспитания:</w:t>
      </w:r>
    </w:p>
    <w:p w:rsidR="00A70391" w:rsidRPr="001E3395" w:rsidRDefault="00A70391" w:rsidP="00A70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:rsidR="00A70391" w:rsidRPr="001E3395" w:rsidRDefault="00A70391" w:rsidP="00A70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Выявление и развитие творческих способностей учащихся,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 w:rsidRPr="001E33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70391" w:rsidRPr="001E3395" w:rsidRDefault="00A70391" w:rsidP="00A70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:rsidR="00A70391" w:rsidRPr="001E3395" w:rsidRDefault="00A70391" w:rsidP="00A70391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</w:t>
      </w:r>
      <w:proofErr w:type="spellStart"/>
      <w:r w:rsidRPr="001E3395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1E3395">
        <w:rPr>
          <w:rFonts w:ascii="Times New Roman" w:hAnsi="Times New Roman"/>
          <w:sz w:val="24"/>
          <w:szCs w:val="24"/>
        </w:rPr>
        <w:t xml:space="preserve"> содержания программы. </w:t>
      </w:r>
    </w:p>
    <w:p w:rsidR="00A70391" w:rsidRPr="001E3395" w:rsidRDefault="00A70391" w:rsidP="00A70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детей гражданско-патриотического сознания.</w:t>
      </w:r>
    </w:p>
    <w:p w:rsidR="00A70391" w:rsidRPr="001E3395" w:rsidRDefault="00A70391" w:rsidP="00A70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Пропаганда здорового образа жизни, профилактика правонарушений, социально-опасных явлений.</w:t>
      </w:r>
    </w:p>
    <w:p w:rsidR="00A70391" w:rsidRPr="001E3395" w:rsidRDefault="00A70391" w:rsidP="00A70391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активного и полезного взаимодействия МБУ ДО ДТ ст. Васюринской и семьи по вопросам воспитания учащихся.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E3395">
        <w:rPr>
          <w:rFonts w:ascii="Times New Roman" w:hAnsi="Times New Roman"/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:rsidR="00A70391" w:rsidRPr="001E3395" w:rsidRDefault="00A70391" w:rsidP="00A7039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>освоение детьми понятия о своей российской культурной принадлежности (идентичности);</w:t>
      </w:r>
    </w:p>
    <w:p w:rsidR="00A70391" w:rsidRPr="001E3395" w:rsidRDefault="00A70391" w:rsidP="00A7039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>развитие восприимчивости к разным видам искусства;</w:t>
      </w:r>
    </w:p>
    <w:p w:rsidR="00A70391" w:rsidRPr="001E3395" w:rsidRDefault="00A70391" w:rsidP="00A7039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развитие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:rsidR="00A70391" w:rsidRPr="001E3395" w:rsidRDefault="00A70391" w:rsidP="00A7039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:rsidR="00A70391" w:rsidRPr="001E3395" w:rsidRDefault="00A70391" w:rsidP="00A7039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>формирование ориентации на солидарность, взаимную помощь и поддержку, особенно поддержку нуждающихся в помощи;</w:t>
      </w:r>
    </w:p>
    <w:p w:rsidR="00A70391" w:rsidRPr="001E3395" w:rsidRDefault="00A70391" w:rsidP="00A70391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воспитание уважение к труду, результатам труда, уважения к старшим. </w:t>
      </w:r>
    </w:p>
    <w:p w:rsidR="00A70391" w:rsidRPr="001E3395" w:rsidRDefault="00A70391" w:rsidP="00A70391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3395">
        <w:rPr>
          <w:rFonts w:ascii="Times New Roman" w:hAnsi="Times New Roman"/>
          <w:b/>
          <w:bCs/>
          <w:sz w:val="24"/>
          <w:szCs w:val="24"/>
        </w:rPr>
        <w:t>2. Формы и методы воспитания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>метод убеждения (рассказ, разъяснение, внушение);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метод положительного примера (педагога и других взрослых, детей); 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метод упражнений (приучения); 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методы стимулирования, поощрения (индивидуального и публичного); 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lastRenderedPageBreak/>
        <w:t xml:space="preserve">метод переключения в деятельности; 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:rsidR="00A70391" w:rsidRPr="001E3395" w:rsidRDefault="00A70391" w:rsidP="00A70391">
      <w:pPr>
        <w:numPr>
          <w:ilvl w:val="0"/>
          <w:numId w:val="15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методы воспитания воздействием группы, в коллективе. 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3395">
        <w:rPr>
          <w:rFonts w:ascii="Times New Roman" w:hAnsi="Times New Roman"/>
          <w:b/>
          <w:bCs/>
          <w:sz w:val="24"/>
          <w:szCs w:val="24"/>
        </w:rPr>
        <w:t>3. Условия воспитания, анализ результатов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Результаты, полученные в ходе оценочных процедур (опросов) используются только в виде анонимных данных. </w:t>
      </w:r>
    </w:p>
    <w:p w:rsidR="00A70391" w:rsidRPr="001E3395" w:rsidRDefault="00A70391" w:rsidP="00A70391">
      <w:pPr>
        <w:spacing w:after="0" w:line="240" w:lineRule="auto"/>
        <w:ind w:left="-27"/>
        <w:contextualSpacing/>
        <w:jc w:val="both"/>
        <w:rPr>
          <w:rFonts w:ascii="Times New Roman" w:hAnsi="Times New Roman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left="-27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3395">
        <w:rPr>
          <w:rFonts w:ascii="Times New Roman" w:hAnsi="Times New Roman"/>
          <w:b/>
          <w:bCs/>
          <w:sz w:val="24"/>
          <w:szCs w:val="24"/>
        </w:rPr>
        <w:t>4. Календарный план воспитательной работы</w:t>
      </w:r>
    </w:p>
    <w:tbl>
      <w:tblPr>
        <w:tblpPr w:leftFromText="180" w:rightFromText="180" w:vertAnchor="text" w:horzAnchor="margin" w:tblpXSpec="center" w:tblpY="4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3317"/>
        <w:gridCol w:w="4080"/>
        <w:gridCol w:w="3479"/>
        <w:gridCol w:w="2618"/>
      </w:tblGrid>
      <w:tr w:rsidR="00A70391" w:rsidRPr="001E3395" w:rsidTr="00A7039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70391" w:rsidRPr="001E3395" w:rsidTr="00A7039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внимания учащихся и их родителей к деятельности объединений МБУ ДО ДТ </w:t>
            </w:r>
            <w:proofErr w:type="spellStart"/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ст.Васюринской</w:t>
            </w:r>
            <w:proofErr w:type="spellEnd"/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информационной безопасности. Всероссийский урок безопасности в сети Интернет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Беседа, посвященная Дню толерантности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3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«Мы – Россияне!», посвященный Дню Конституции РФ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патриотизма.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rPr>
          <w:trHeight w:val="98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открытые занятия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ответственности и сплоченности.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rPr>
          <w:trHeight w:val="105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конкурсах муниципального, краевого уровней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391" w:rsidRPr="001E3395" w:rsidTr="00A70391">
        <w:trPr>
          <w:trHeight w:val="98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творческих работ учащихся за 2023-2024 учебный год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1" w:rsidRPr="001E3395" w:rsidRDefault="00A70391" w:rsidP="00A703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22"/>
    </w:tbl>
    <w:p w:rsidR="00A70391" w:rsidRPr="001E3395" w:rsidRDefault="00A70391" w:rsidP="00A70391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Список использованной литературы:</w:t>
      </w:r>
    </w:p>
    <w:p w:rsidR="00A70391" w:rsidRPr="001E3395" w:rsidRDefault="00A70391" w:rsidP="00A7039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Нормативно-правовые документы: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3395">
        <w:rPr>
          <w:rFonts w:ascii="Times New Roman" w:hAnsi="Times New Roman"/>
          <w:color w:val="000000"/>
          <w:sz w:val="24"/>
          <w:szCs w:val="24"/>
        </w:rPr>
        <w:t>1. Федеральный закон Российской Федерации от 29.12.2012г. № 273-ФЗ «Об образовании в Российской Федерации».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339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1E33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 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3395">
        <w:rPr>
          <w:rFonts w:ascii="Times New Roman" w:hAnsi="Times New Roman"/>
          <w:sz w:val="24"/>
          <w:szCs w:val="24"/>
        </w:rPr>
        <w:t xml:space="preserve">3. </w:t>
      </w:r>
      <w:r w:rsidRPr="001E3395">
        <w:rPr>
          <w:rFonts w:ascii="Times New Roman" w:hAnsi="Times New Roman"/>
          <w:color w:val="000000"/>
          <w:sz w:val="24"/>
          <w:szCs w:val="24"/>
        </w:rPr>
        <w:t>Концепция развития дополнительного образования детей, утвержденная распоряжением Правительства Российской Федерации от 04.09.2014г. № 1726-р.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3395">
        <w:rPr>
          <w:rFonts w:ascii="Times New Roman" w:hAnsi="Times New Roman"/>
          <w:color w:val="000000"/>
          <w:sz w:val="24"/>
          <w:szCs w:val="24"/>
        </w:rPr>
        <w:t>4.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391" w:rsidRPr="001E3395" w:rsidRDefault="00A70391" w:rsidP="00A70391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A70391" w:rsidRPr="001E3395" w:rsidRDefault="00A70391" w:rsidP="00A7039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Материально–техническое обеспечение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характеристика помещения, используемого для реализации программы «Занимательная лепка», соответствует СанПиН 2.4.4.3172-14 «Санитарно-эпидемиологические требования к устройству, содержанию и организации режима </w:t>
      </w: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образовательных организаций дополнительного образования детей». Кабинет оборудован аудио и видео техникой, посредством которых участники образовательного процесса прослушивают и просматривают информацию по учебной дисциплине.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необходимы</w:t>
      </w: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следующие материалы и инструменты: </w:t>
      </w:r>
      <w:r w:rsidRPr="001E33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пластилин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E3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3395">
        <w:rPr>
          <w:rFonts w:ascii="Times New Roman" w:eastAsia="Calibri" w:hAnsi="Times New Roman" w:cs="Times New Roman"/>
          <w:sz w:val="24"/>
          <w:szCs w:val="24"/>
        </w:rPr>
        <w:t>масса для лепки, соленое тесто, глина, стеки, газеты, бумага, картон,</w:t>
      </w:r>
      <w:r w:rsidRPr="001E33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E3395">
        <w:rPr>
          <w:rFonts w:ascii="Times New Roman" w:eastAsia="Calibri" w:hAnsi="Times New Roman" w:cs="Times New Roman"/>
          <w:sz w:val="24"/>
          <w:szCs w:val="24"/>
        </w:rPr>
        <w:t xml:space="preserve">краски (акварель, гуашь), кисти, стакан для воды, салфетки, цветная бумага, ватные палочки, </w:t>
      </w:r>
      <w:bookmarkStart w:id="23" w:name="_Hlk113227342"/>
      <w:r w:rsidRPr="001E3395">
        <w:rPr>
          <w:rFonts w:ascii="Times New Roman" w:eastAsia="Calibri" w:hAnsi="Times New Roman" w:cs="Times New Roman"/>
          <w:sz w:val="24"/>
          <w:szCs w:val="24"/>
        </w:rPr>
        <w:t>клей ПВА, природные материалы, клеенка, расческа, вилка, скалка, формочки для печенья.</w:t>
      </w:r>
    </w:p>
    <w:bookmarkEnd w:id="23"/>
    <w:p w:rsidR="00A70391" w:rsidRPr="001E3395" w:rsidRDefault="00A70391" w:rsidP="00A70391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Перечень оборудования, инструментов и материалов:</w:t>
      </w:r>
    </w:p>
    <w:p w:rsidR="00A70391" w:rsidRPr="001E3395" w:rsidRDefault="00A70391" w:rsidP="00A70391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Техническое и программное обеспечение</w:t>
      </w:r>
    </w:p>
    <w:p w:rsidR="00A70391" w:rsidRPr="001E3395" w:rsidRDefault="00A70391" w:rsidP="00A70391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деятельности в электронной информационно-образовательной среде</w:t>
      </w:r>
    </w:p>
    <w:p w:rsidR="00A70391" w:rsidRPr="001E3395" w:rsidRDefault="00A70391" w:rsidP="00A70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участников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 и программное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обработка информации, работа с электронными информаци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онными и образовательными ресур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сами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компьютеры, интерак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тивные доски или приставки, графи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ческие планшеты, документ-камеры, фото- и видеокамеры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информации, взаимодей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ствие обучающихся и педагогических работников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Интернет по вы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деленному высокоскоростному кана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лу (оптимальная скорость зависит от количества одновременных подклю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чений и выполняемых операций на удаленном сервере)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Веб-камеры, проводные и беспровод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гарнитуры, спикерфоны, акусти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ческие системы, дисплеи с высоким разрешением 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для видео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конференцсвязи (</w:t>
            </w:r>
            <w:r w:rsidRPr="001E3395">
              <w:rPr>
                <w:rFonts w:ascii="Times New Roman" w:hAnsi="Times New Roman" w:cs="Times New Roman"/>
                <w:bCs/>
                <w:sz w:val="24"/>
                <w:szCs w:val="24"/>
              </w:rPr>
              <w:t>Платформа VK)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коммуникации в ре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жиме отложенного времени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обеспечение, в том чис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 веб-сервисы (электронная почта, форум, чат)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хранение, а также обеспе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чение удаленного доступа к учебным и дидактическим материалам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управления обучением для создания учебных материалов, прове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занятий и контроля, фиксации результатов обучения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251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Фиксация успеваемости и посещае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мости обучающихся, содержания об</w:t>
            </w: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учения 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:rsidR="00A70391" w:rsidRPr="001E3395" w:rsidRDefault="00A70391" w:rsidP="00A70391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журнал </w:t>
            </w:r>
          </w:p>
          <w:p w:rsidR="00A70391" w:rsidRPr="001E3395" w:rsidRDefault="00A70391" w:rsidP="00A70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0391" w:rsidRPr="001E3395" w:rsidRDefault="00A70391" w:rsidP="00A70391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91" w:rsidRPr="001E3395" w:rsidRDefault="00A70391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A70391" w:rsidRPr="001E3395" w:rsidRDefault="00A70391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- тематическая литература, программа, методические пособия, иллюстративный материал;</w:t>
      </w:r>
    </w:p>
    <w:p w:rsidR="00A70391" w:rsidRPr="001E3395" w:rsidRDefault="00A70391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- алгоритмы деятельности: технологические карты, демонстрационный материал;</w:t>
      </w:r>
    </w:p>
    <w:p w:rsidR="00A70391" w:rsidRPr="001E3395" w:rsidRDefault="00A70391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- контрольно-измерительные материалы: методики контроля, тестовые задания.</w:t>
      </w:r>
    </w:p>
    <w:p w:rsidR="00A70391" w:rsidRPr="001E3395" w:rsidRDefault="00A70391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- Интернет-ресурсы:</w:t>
      </w:r>
    </w:p>
    <w:p w:rsidR="00A70391" w:rsidRPr="001E3395" w:rsidRDefault="00A70391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eastAsia="Calibri" w:hAnsi="Times New Roman" w:cs="Times New Roman"/>
          <w:sz w:val="24"/>
          <w:szCs w:val="24"/>
        </w:rPr>
        <w:t>http://www.maam.ru, - Международный образовательный портал.</w:t>
      </w:r>
    </w:p>
    <w:p w:rsidR="00A70391" w:rsidRPr="001E3395" w:rsidRDefault="00D46279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hyperlink r:id="rId5" w:history="1">
        <w:r w:rsidR="00A70391" w:rsidRPr="001E3395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http://stranamasterov.ru</w:t>
        </w:r>
      </w:hyperlink>
      <w:r w:rsidR="00A70391" w:rsidRPr="001E3395">
        <w:rPr>
          <w:rFonts w:ascii="Times New Roman" w:eastAsia="Calibri" w:hAnsi="Times New Roman" w:cs="Times New Roman"/>
          <w:sz w:val="24"/>
          <w:szCs w:val="24"/>
        </w:rPr>
        <w:t>,-</w:t>
      </w:r>
      <w:r w:rsidR="00A70391" w:rsidRPr="001E3395">
        <w:rPr>
          <w:rFonts w:ascii="Times New Roman" w:eastAsia="Calibri" w:hAnsi="Times New Roman" w:cs="Times New Roman"/>
          <w:noProof/>
          <w:sz w:val="24"/>
          <w:szCs w:val="24"/>
        </w:rPr>
        <w:t xml:space="preserve"> Страна Мастеров.</w:t>
      </w:r>
    </w:p>
    <w:p w:rsidR="00A70391" w:rsidRPr="001E3395" w:rsidRDefault="00D46279" w:rsidP="00A70391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70391" w:rsidRPr="001E339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http://nsportal.ru</w:t>
        </w:r>
      </w:hyperlink>
      <w:r w:rsidR="00A70391" w:rsidRPr="001E3395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="00A70391" w:rsidRPr="001E3395">
        <w:rPr>
          <w:rFonts w:ascii="Times New Roman" w:eastAsia="Calibri" w:hAnsi="Times New Roman" w:cs="Times New Roman"/>
          <w:sz w:val="24"/>
          <w:szCs w:val="24"/>
        </w:rPr>
        <w:t xml:space="preserve"> - Социальная сеть работников образования</w:t>
      </w:r>
    </w:p>
    <w:p w:rsidR="00A70391" w:rsidRPr="001E3395" w:rsidRDefault="00D46279" w:rsidP="00A70391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w:history="1">
        <w:r w:rsidR="00A70391" w:rsidRPr="001E3395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</w:t>
        </w:r>
        <w:r w:rsidR="00A70391" w:rsidRPr="001E339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imteacher</w:t>
        </w:r>
        <w:r w:rsidR="00A70391" w:rsidRPr="001E3395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A70391" w:rsidRPr="001E339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="00A70391" w:rsidRPr="001E3395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 - Социальная</w:t>
        </w:r>
      </w:hyperlink>
      <w:r w:rsidR="00A70391" w:rsidRPr="001E3395">
        <w:rPr>
          <w:rFonts w:ascii="Times New Roman" w:eastAsia="Calibri" w:hAnsi="Times New Roman" w:cs="Times New Roman"/>
          <w:sz w:val="24"/>
          <w:szCs w:val="24"/>
        </w:rPr>
        <w:t xml:space="preserve"> сеть учителей и работников образования.</w:t>
      </w:r>
    </w:p>
    <w:p w:rsidR="00A70391" w:rsidRPr="001E3395" w:rsidRDefault="00A70391" w:rsidP="00A70391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Кадровое обеспечение. </w:t>
      </w:r>
      <w:r w:rsidRPr="001E3395">
        <w:rPr>
          <w:rFonts w:ascii="Times New Roman" w:hAnsi="Times New Roman" w:cs="Times New Roman"/>
          <w:bCs/>
          <w:sz w:val="24"/>
          <w:szCs w:val="24"/>
        </w:rPr>
        <w:t>Для реализации Программы педагог со средним педагогическим или высшим педагогическим образованием, обладающий профессиональными знаниями в предметной области, знающий специфику учреждения дополнительного образования, имеющий практические навыки в сфере организации деятельности детей, владеющий электронными образовательными ресурсами, информационными технологиями.</w:t>
      </w:r>
    </w:p>
    <w:p w:rsidR="00A70391" w:rsidRPr="001E3395" w:rsidRDefault="00A70391" w:rsidP="00A70391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91" w:rsidRPr="001E3395" w:rsidRDefault="00A70391" w:rsidP="00A70391">
      <w:pPr>
        <w:numPr>
          <w:ilvl w:val="1"/>
          <w:numId w:val="10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первого года обучения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(образовательные):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знания, умения и навыки работы с пластичным материалом;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применять способы лепки из пластичных материалов;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ознакомились с традициями народного искусства по лепке;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работать по образцу и плану, предложенному педагогом, самостоятельно анализировать полученный результат;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умение выполнять коллективные работы, воспитывать взаимопомощь.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умение составлять простые композиции.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сформировано образное, пространственное мышление и умение выражать свою мысль с помощью объёмных и плоскостных форм;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мелкая моторика рук, глазомер;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воображение, мышление, речь, память, внимание;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эмоциональная сфера;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первоначальные умения учебно-исследовательской работы;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коммуникативные способности;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 творческий потенциал личности, воображение, творческая активность;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привита любознательность в области народного, декоративно - прикладного искусства;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 культура труда;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 в группе атмосфера сотрудничества;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воспитаны морально-волевые качества личности: дисциплинированность, инициативность, самостоятельность;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воспитана в детях уверенность в себе, своих возможностях;</w:t>
      </w:r>
    </w:p>
    <w:p w:rsidR="00A70391" w:rsidRPr="001E3395" w:rsidRDefault="00A70391" w:rsidP="00A7039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 ребенок к проявлению собственной творческой активности, реализации своих идей.</w:t>
      </w:r>
    </w:p>
    <w:p w:rsidR="00A70391" w:rsidRPr="001E3395" w:rsidRDefault="00A70391" w:rsidP="00A7039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 xml:space="preserve">      Планируемые результаты второго года обучения</w:t>
      </w:r>
    </w:p>
    <w:p w:rsidR="00A70391" w:rsidRPr="001E3395" w:rsidRDefault="00A70391" w:rsidP="00A7039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24" w:name="_Hlk163038243"/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(образовательные):</w:t>
      </w:r>
    </w:p>
    <w:bookmarkEnd w:id="24"/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-       расширили основы изготовления из пластилина и пластических материалов;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-       обогатили навыки декоративно-прикладного искусства;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Личностные: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-         </w:t>
      </w: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>развили зрительное восприятие, наблюдательность;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развили воображение и моторику у детей, умение передавать свои наблюдения в объёме;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развили эмоционально-чувствительное отношение к предметам;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развили творческие способности при изготовлении изделий из пластилина и пластических материалов.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25" w:name="_Hlk163038292"/>
      <w:r w:rsidRPr="001E339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  <w:bookmarkEnd w:id="25"/>
    </w:p>
    <w:p w:rsidR="00A70391" w:rsidRPr="001E3395" w:rsidRDefault="00A70391" w:rsidP="00A70391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воспитали интерес к народному искусству;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-         воспитали творческую активность;</w:t>
      </w:r>
    </w:p>
    <w:p w:rsidR="00A70391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39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-         воспитали художественно-эстетический вкус, чувство цвета.</w:t>
      </w:r>
    </w:p>
    <w:p w:rsidR="00A70391" w:rsidRPr="00FF3AE9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AE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третьего года обучения</w:t>
      </w:r>
    </w:p>
    <w:p w:rsidR="00A70391" w:rsidRPr="00B34926" w:rsidRDefault="00A70391" w:rsidP="00A7039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/>
          <w:sz w:val="24"/>
          <w:szCs w:val="24"/>
        </w:rPr>
        <w:t>Предметные (образовательные):</w:t>
      </w:r>
    </w:p>
    <w:p w:rsidR="00A70391" w:rsidRPr="003719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    научили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правильно и безопасно организовать своё рабочее место;</w:t>
      </w:r>
    </w:p>
    <w:p w:rsidR="00A70391" w:rsidRPr="003719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закрепи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знания по способам и приемам работы с пластилином и пластичным материалом;</w:t>
      </w:r>
    </w:p>
    <w:p w:rsidR="00A70391" w:rsidRPr="003719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совершенствова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</w:t>
      </w:r>
      <w:r w:rsidRPr="003719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умения работы нужными инструментами и приспособлениями при работе различными материалами.</w:t>
      </w:r>
    </w:p>
    <w:p w:rsidR="00A70391" w:rsidRPr="00E34CA6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CA6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интерес к самостоятельной деятельности;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али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художественный вкус, уважение к окружающим людям;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али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бережное отношение к русской культуре, ее традициям;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привили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уважение к высоким образцам культуры других стран и народов;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али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чувство ответственности за выполнение своей работы;</w:t>
      </w:r>
    </w:p>
    <w:p w:rsidR="00A70391" w:rsidRPr="00187CEC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с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Pr="00187CE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творческое начало при выполнении работ.</w:t>
      </w:r>
    </w:p>
    <w:p w:rsidR="00A70391" w:rsidRPr="00E34CA6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CA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побу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дили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 создавать выразительные образы и сюжетные композиции, самостоятельно выбирая тему, материал и способ декорирования;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смекалку, изобретательность и устойчивый интерес к творчеству художника, мастера;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ориентироваться в проблемных ситуациях и проявлять гибкость и мобильность в поисках путей их разрешений;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способность к синтезу и анализу, генерированию идей;</w:t>
      </w:r>
    </w:p>
    <w:p w:rsidR="00A70391" w:rsidRPr="00B34926" w:rsidRDefault="00A70391" w:rsidP="00A703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али</w:t>
      </w:r>
      <w:r w:rsidRPr="00B3492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образное, пространственное мышление и умение выразить свою мысль с помощью эскиза, объемных форм.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2.4. Формы аттестации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обучения по программе «Занимательная лепка» используются следующие методы: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педагогическое наблюдение;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анализ результатов тестирования, опрос, выполнение обучающимися диагностических заданий;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мониторинг, включающий анкеты, тесты, диагностику личностного роста.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уровня развития обучающихся при приеме в объединение, выявления интереса к выбранному виду деятельности проводится начальная диагностика (анкетирование, опрос);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степени усвоения детьми учебного материала проводится текущий контроль (педагогическое наблюдение, опрос, практическая работа, тестирование);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изменения уровня развития детей, их творческих способностей на конец срока реализации программы проводится итоговая аттестация (выставка творческих работ с занесением результатов в протокол аттестации учащихся).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индивидуальных способностей учащихся: высокий уровень; средний уровень; низкий уровень.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отслеживания и фиксации образовательных результатов: мониторинг наблюдения, материал анкетирования и тестирования, протокол аттестации.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предъявления и демонстрации образовательных результатов: выставки.</w:t>
      </w:r>
    </w:p>
    <w:p w:rsidR="00A70391" w:rsidRPr="001E3395" w:rsidRDefault="00A70391" w:rsidP="00A7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Оценочные материалы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индивидуальных </w:t>
      </w:r>
      <w:proofErr w:type="gramStart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 детей</w:t>
      </w:r>
      <w:proofErr w:type="gramEnd"/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основе критериев оценки по всем аспектам программы. В соответствии с дополнительной общеобразовательной общеразвивающей программой «Занимательная лепка» 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(итоговой аттестации) заносятся в «Протокол результатов аттестации учащихся».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Методические материалы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1.Особенности организации образовательного процесса – очно, дистанционно.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2.Методы обучения.  Словесный, наглядный, практический, объяснительно-иллюстративный, игровой, дискуссионный.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3.Формы организации учебного занятия при дистанционном обучении: мастер-классы, веб- занятия, видео-занятия, онлайн-фотоотчет.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4.Формы организации учебного занятия при очной форме: 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339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для очной формы обучения: </w:t>
      </w:r>
      <w:r w:rsidRPr="001E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беседа, выставка, защита творческих работ, наблюдение, практическое занятие.</w:t>
      </w:r>
    </w:p>
    <w:p w:rsidR="00A70391" w:rsidRPr="001E3395" w:rsidRDefault="00A70391" w:rsidP="00A7039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для электронной формы обучения с использованием дистанционных технологий: </w:t>
      </w:r>
      <w:proofErr w:type="spellStart"/>
      <w:r w:rsidRPr="001E33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видеолекции</w:t>
      </w:r>
      <w:proofErr w:type="spellEnd"/>
      <w:r w:rsidRPr="001E33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, практические занятия (офлайн: ссылки на </w:t>
      </w:r>
      <w:proofErr w:type="spellStart"/>
      <w:r w:rsidRPr="001E33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интернет-ресурсы</w:t>
      </w:r>
      <w:proofErr w:type="spellEnd"/>
      <w:r w:rsidRPr="001E33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; онлайн: с использованием свободно распространяемых сред для проведения вебинаров), видеоконференции, форумы, дистанционные конкурсы.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5.Педагогические технологии. 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учебных занятий происходит с учетом использования педагогических технологий: личностно-ориентированная технология, здоровьесберегающая, игровая, информационно-коммуникационная, проблемное обучение, технология саморазвития, технология развивающего обучения, дистанционные технологии.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395">
        <w:rPr>
          <w:rFonts w:ascii="Times New Roman" w:hAnsi="Times New Roman" w:cs="Times New Roman"/>
          <w:sz w:val="24"/>
          <w:szCs w:val="24"/>
        </w:rPr>
        <w:t>Каждое  изделие</w:t>
      </w:r>
      <w:proofErr w:type="gramEnd"/>
      <w:r w:rsidRPr="001E3395">
        <w:rPr>
          <w:rFonts w:ascii="Times New Roman" w:hAnsi="Times New Roman" w:cs="Times New Roman"/>
          <w:sz w:val="24"/>
          <w:szCs w:val="24"/>
        </w:rPr>
        <w:t xml:space="preserve"> подается ученикам в определенном порядке: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1. Показ готового лепного изделия отдельно и в композиции, если есть такая возможность. Если такой возможности нет, то показ вида изделия на учебном плакате или в рисунке композиции, обращение к жизненному опыту учеников, к их зрительной памяти. 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2. Разбор форм сложного изделия, определение его исходных форм.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3. Поэтапная лепка изделия по нотации. 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3395">
        <w:rPr>
          <w:rFonts w:ascii="Times New Roman" w:hAnsi="Times New Roman" w:cs="Times New Roman"/>
          <w:i/>
          <w:sz w:val="24"/>
          <w:szCs w:val="24"/>
        </w:rPr>
        <w:t>Лепка изделия по нотации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lastRenderedPageBreak/>
        <w:t>Нотация – это инструкция поэтапного исполнения изделия за педагогом. Разделив все исполнение изделия на этапы, педагог обеспечивает каждый из них необходимой информацией, помощью и контролем. Каждый этап нотации включает в себя следующее: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1. Напоминание о выборе цвета и количества необходимого пластилина (массы для лепки, глины, соленого теста) для будущего действия с ним.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2. Словесное описание действия с одновременным показом его рисунка на учебном плакате. Если на рисунке имеются условные обозначения действия в виде стрелок, то необходимо объяснить их назначение. Объяснение схем, представляющих собой информацию, которую трудно изобразить на рисунке объемного изделия. Дети быстро привыкают к условностям плаката и со временем легко справляются с его чтением.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3. Показ исполнения действия на пластилине (массе для лепки) с одновременным повтором его словесного описания. 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4. Контроль исполняемого детьми действия. 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5. Если действие оказалось сложным для большинства детей, следует вновь возвратиться к пунктам 2 и 3, кратко повторить все объяснения и подробнее остановиться на непонятном. Полезно некоторое время уделить анализу ошибок, сравнивая различные работы. Убедившись, что большинство обучающихся справились с действием, можно переходить к следующему этапу нотации.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6. Если следующий этап нотации предусматривает исполнение уже изученного действия, педагог может просто напомнить изделие, на котором впервые встретилось это действие, показать плакат с изделием, напомнить способы исполнения, проконтролировать исполнение.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Алгоритм учебного занятия: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  <w:u w:val="single"/>
        </w:rPr>
        <w:t>1. Подготовительная часть: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Задача - подготовка к работе: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-сообщение темы занятия, раскрытие цели и задач;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-мотивация к творчеству. Беседа;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-Проведение инструктажа по технике безопасности.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  <w:u w:val="single"/>
        </w:rPr>
        <w:t>2.Основная часть</w:t>
      </w:r>
      <w:r w:rsidRPr="001E33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Выбор материалов и инструментов для работы. Практическая работа. Выполнение задания.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3.Заключительная часть: </w:t>
      </w:r>
      <w:r w:rsidRPr="001E3395">
        <w:rPr>
          <w:rFonts w:ascii="Times New Roman" w:hAnsi="Times New Roman" w:cs="Times New Roman"/>
          <w:color w:val="000000"/>
          <w:sz w:val="24"/>
          <w:szCs w:val="24"/>
        </w:rPr>
        <w:t>Подведение итогов занятия. Поощрение. Домашнее задание.</w:t>
      </w: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2.7. Список литературы</w:t>
      </w:r>
    </w:p>
    <w:p w:rsidR="00A70391" w:rsidRPr="001E3395" w:rsidRDefault="00A70391" w:rsidP="00A70391">
      <w:pPr>
        <w:spacing w:after="0" w:line="276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Основная литература для педагогов:</w:t>
      </w:r>
    </w:p>
    <w:p w:rsidR="00A70391" w:rsidRPr="001E3395" w:rsidRDefault="00A70391" w:rsidP="00A7039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Горичева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В.С. Сказку сделаем из глины, теста, снега,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пластилина.-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Ярославль: Изд-во: Академия развития, 2009.-192с.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Давыдова, Г.Н. Детский дизайн.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Изд-во: Скрипториев,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2009.–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80с.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Данкевич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Е.В. «Лепим из соленого теста». - СПб: 2001-192с.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Диброва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,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Шквыря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 «Поделки из соленого теста». Ростов. Феникс, 2011-64с. 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Ильковская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Ю.А. Игрушки своими руками. [Текст] - М.: ООО ТД «Издательство Мир книги»,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2007.-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240с.: ил.; 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вкл.16с.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Молотобарова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О.С. Кружок изготовления игрушек-сувениров. [Текст]: Пособие для руководителей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кружков.-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Просвещение,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1990.-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с.: ил.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Пластилиновые фигурки животных. [Текст] - М.: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Донецк: СКИФ, </w:t>
      </w:r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2011.-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64с.: ил.- (Азбука рукоделия).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 сувениры из соленого теста, ткани, бумаги и природных материалов / перевод с польского - Москва: Изд-во Мой мир, 2006г. – С. 35-129.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Ховорт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И.С. Классные безделушки и украшения из бумаги, теста, глины и пластики для девчонок и мальчишек: более 60 направлений для творчества / Перевод с англ. О. Озеровой - Москва: Изд-во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2009. - 128с.</w:t>
      </w:r>
    </w:p>
    <w:p w:rsidR="00A70391" w:rsidRPr="001E3395" w:rsidRDefault="00A70391" w:rsidP="00A703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Цецилия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Лариш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 себе гончар - Москва: Изд-во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Аркайм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С. 5-17.</w:t>
      </w:r>
    </w:p>
    <w:p w:rsidR="00A70391" w:rsidRPr="001E3395" w:rsidRDefault="00A70391" w:rsidP="00A7039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A70391" w:rsidRPr="001E3395" w:rsidRDefault="00A70391" w:rsidP="00A703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 для учащихся и родителей:</w:t>
      </w:r>
    </w:p>
    <w:p w:rsidR="00A70391" w:rsidRPr="001E3395" w:rsidRDefault="00A70391" w:rsidP="00A703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  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Горичева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В.С. Сказку сделаем из глины, теста, снега, пластилина -  Ярославль: Изд-во Академия развития, 2009. – 190с.</w:t>
      </w:r>
    </w:p>
    <w:p w:rsidR="00A70391" w:rsidRPr="001E3395" w:rsidRDefault="00A70391" w:rsidP="00A7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2..    Поделки и сувениры из соленого теста, ткани, бумаги и природных материалов / Перевод с польского - Москва: Изд-во Мой мир, 2006г.     –         129с.</w:t>
      </w:r>
    </w:p>
    <w:p w:rsidR="00A70391" w:rsidRPr="001E3395" w:rsidRDefault="00A70391" w:rsidP="00A7039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Румянцев,а</w:t>
      </w:r>
      <w:proofErr w:type="spellEnd"/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Украшения для девочек – Москва: Изд-во Айрис-пресс, 2008. -  68с.</w:t>
      </w:r>
    </w:p>
    <w:p w:rsidR="00A70391" w:rsidRPr="001E3395" w:rsidRDefault="00A70391" w:rsidP="00A7039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Ховор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</w:t>
      </w:r>
      <w:proofErr w:type="gram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И.С. Классные безделушки и украшения из бумаги, теста, глины и пластики для девчонок и мальчишек: более 60 направлений для творчества. / Перевод с англ. О. Озеровой - Москва: Изд-во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2009. - 128с.</w:t>
      </w:r>
    </w:p>
    <w:p w:rsidR="00A70391" w:rsidRPr="001E3395" w:rsidRDefault="00A70391" w:rsidP="00A7039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Цецилия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Лариш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 себе гончар - Москва: Изд-во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Аркайм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С. 5-17.</w:t>
      </w:r>
    </w:p>
    <w:p w:rsidR="00A70391" w:rsidRPr="001E3395" w:rsidRDefault="00A70391" w:rsidP="00A7039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Щевчук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Т.Я., </w:t>
      </w:r>
      <w:proofErr w:type="spellStart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Величкина</w:t>
      </w:r>
      <w:proofErr w:type="spellEnd"/>
      <w:r w:rsidRPr="001E3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Г.А. «Дымковская игрушка». - М.: 2003.</w:t>
      </w:r>
    </w:p>
    <w:p w:rsidR="00A70391" w:rsidRPr="001E3395" w:rsidRDefault="00A70391" w:rsidP="00A7039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Интернет-ресурсы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http://claycow.ru/ourproducts/claytoy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дымковская и </w:t>
      </w:r>
      <w:proofErr w:type="spellStart"/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 как всемирно известные;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http://www.docme.ru/doc/469169/dymkovskaya-glinyanaya-igrushka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презентация по дымковской игрушке;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https://filimonofskay-igrushka.ru/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игрушка;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https://www.perunica.ru/chistiy_ist/9566-gzhel-istoriya-promysla-i-foto.html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Народные промыслы» Гжель - история промысла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https://yandex.ru/turbo?text=https%3A%2F%2Fschci.ru%2Fgjelskaya_rospis.html&amp;d=1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гжельская роспись на посуде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https://www.livemaster.ru/topic/1721441-hohloma-kak-traditsiya-istoriya-vozniknoveniya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хохлома как традиция.</w:t>
      </w:r>
    </w:p>
    <w:p w:rsidR="00A70391" w:rsidRPr="001E3395" w:rsidRDefault="00D46279" w:rsidP="00A70391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A70391" w:rsidRPr="001E33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https://ihappymama.ru/poshagovyj-master-klass-po-lepke-lepim-milyh-zhivotnyh/</w:t>
        </w:r>
      </w:hyperlink>
      <w:r w:rsidR="00A70391" w:rsidRPr="001E3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Пошаговый мастер-класс по лепке. Лепим милых животных</w:t>
      </w:r>
    </w:p>
    <w:p w:rsidR="00A70391" w:rsidRPr="001E3395" w:rsidRDefault="00A70391" w:rsidP="00A7039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A70391" w:rsidRPr="001E3395" w:rsidSect="00A70391">
          <w:pgSz w:w="16838" w:h="11906" w:orient="landscape"/>
          <w:pgMar w:top="850" w:right="1134" w:bottom="1701" w:left="1134" w:header="708" w:footer="708" w:gutter="0"/>
          <w:cols w:space="720"/>
          <w:titlePg/>
          <w:docGrid w:linePitch="299"/>
        </w:sectPr>
      </w:pPr>
    </w:p>
    <w:p w:rsidR="00A70391" w:rsidRPr="001E3395" w:rsidRDefault="00A70391" w:rsidP="00A70391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3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Приложение 1</w:t>
      </w:r>
    </w:p>
    <w:p w:rsidR="00A70391" w:rsidRPr="001E3395" w:rsidRDefault="00A70391" w:rsidP="00A7039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391" w:rsidRPr="001E3395" w:rsidRDefault="00A70391" w:rsidP="00A7039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26" w:name="_Hlk87443087"/>
      <w:r w:rsidRPr="001E33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Мониторинг развития творческих и личностных достижений учащихся</w:t>
      </w:r>
    </w:p>
    <w:p w:rsidR="00A70391" w:rsidRPr="001E3395" w:rsidRDefault="00A70391" w:rsidP="00A7039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общеразвивающей </w:t>
      </w:r>
      <w:proofErr w:type="gramStart"/>
      <w:r w:rsidRPr="001E3395">
        <w:rPr>
          <w:rFonts w:ascii="Times New Roman" w:hAnsi="Times New Roman" w:cs="Times New Roman"/>
          <w:b/>
          <w:sz w:val="24"/>
          <w:szCs w:val="24"/>
        </w:rPr>
        <w:t>программе  «</w:t>
      </w:r>
      <w:proofErr w:type="gramEnd"/>
      <w:r w:rsidRPr="001E3395">
        <w:rPr>
          <w:rFonts w:ascii="Times New Roman" w:hAnsi="Times New Roman" w:cs="Times New Roman"/>
          <w:b/>
          <w:sz w:val="24"/>
          <w:szCs w:val="24"/>
        </w:rPr>
        <w:t>Занимательная лепка»</w:t>
      </w:r>
    </w:p>
    <w:p w:rsidR="00A70391" w:rsidRPr="001E3395" w:rsidRDefault="00A70391" w:rsidP="00A7039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уровень программы   ----------------------</w:t>
      </w:r>
    </w:p>
    <w:p w:rsidR="00A70391" w:rsidRPr="001E3395" w:rsidRDefault="00A70391" w:rsidP="00A7039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Вид аттестации ------------------------------</w:t>
      </w:r>
    </w:p>
    <w:p w:rsidR="00A70391" w:rsidRPr="001E3395" w:rsidRDefault="00A70391" w:rsidP="00A7039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b/>
          <w:sz w:val="24"/>
          <w:szCs w:val="24"/>
        </w:rPr>
        <w:t>Дата проведения ----------------------------</w:t>
      </w:r>
    </w:p>
    <w:tbl>
      <w:tblPr>
        <w:tblStyle w:val="1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704"/>
        <w:gridCol w:w="1691"/>
        <w:gridCol w:w="1701"/>
        <w:gridCol w:w="2126"/>
        <w:gridCol w:w="2268"/>
        <w:gridCol w:w="1984"/>
        <w:gridCol w:w="1843"/>
      </w:tblGrid>
      <w:tr w:rsidR="00A70391" w:rsidRPr="001E3395" w:rsidTr="00A70391">
        <w:trPr>
          <w:trHeight w:val="537"/>
        </w:trPr>
        <w:tc>
          <w:tcPr>
            <w:tcW w:w="709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4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691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1701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</w:p>
        </w:tc>
        <w:tc>
          <w:tcPr>
            <w:tcW w:w="2126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Аккуратность выполнения</w:t>
            </w:r>
          </w:p>
        </w:tc>
        <w:tc>
          <w:tcPr>
            <w:tcW w:w="2268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Усидчивость, уравновешенность</w:t>
            </w:r>
          </w:p>
        </w:tc>
        <w:tc>
          <w:tcPr>
            <w:tcW w:w="1984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Творческое оформление работ</w:t>
            </w:r>
          </w:p>
        </w:tc>
        <w:tc>
          <w:tcPr>
            <w:tcW w:w="1843" w:type="dxa"/>
            <w:vMerge w:val="restart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</w:p>
        </w:tc>
      </w:tr>
      <w:tr w:rsidR="00A70391" w:rsidRPr="001E3395" w:rsidTr="00A70391">
        <w:trPr>
          <w:trHeight w:val="627"/>
        </w:trPr>
        <w:tc>
          <w:tcPr>
            <w:tcW w:w="709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709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391" w:rsidRPr="001E3395" w:rsidRDefault="00A70391" w:rsidP="00A7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Оценка результатов по уровням: 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низкий уровень – 1 балл, 2 балла;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>средний уровень – 3 балла, 4 балла;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395">
        <w:rPr>
          <w:rFonts w:ascii="Times New Roman" w:hAnsi="Times New Roman" w:cs="Times New Roman"/>
          <w:sz w:val="24"/>
          <w:szCs w:val="24"/>
        </w:rPr>
        <w:t xml:space="preserve">высокий уровень – 5 </w:t>
      </w:r>
      <w:proofErr w:type="spellStart"/>
      <w:proofErr w:type="gramStart"/>
      <w:r w:rsidRPr="001E3395">
        <w:rPr>
          <w:rFonts w:ascii="Times New Roman" w:hAnsi="Times New Roman" w:cs="Times New Roman"/>
          <w:sz w:val="24"/>
          <w:szCs w:val="24"/>
        </w:rPr>
        <w:t>баллов.</w:t>
      </w:r>
      <w:r w:rsidRPr="001E3395">
        <w:rPr>
          <w:rFonts w:ascii="Times New Roman"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 w:rsidRPr="001E339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по уровням: низкий уровень – от 6 до 15 баллов; средний уровень – от 16 до 26; высокий уровень - от 27 до 30 баллов</w:t>
      </w:r>
    </w:p>
    <w:p w:rsidR="00A70391" w:rsidRPr="001E3395" w:rsidRDefault="00A70391" w:rsidP="00A70391">
      <w:pPr>
        <w:spacing w:after="20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spacing w:after="20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spacing w:after="20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0391" w:rsidRPr="001E3395" w:rsidRDefault="00A70391" w:rsidP="00A70391">
      <w:pPr>
        <w:spacing w:after="20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ПРОТОКОЛ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результатов аттестации учащихся 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A70391" w:rsidRPr="001E3395" w:rsidRDefault="00A70391" w:rsidP="00A703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(наименование объединения, год обучения, группа)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Вид аттестации</w:t>
      </w: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_________________________________________________________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1E3395">
        <w:rPr>
          <w:rFonts w:ascii="Times New Roman" w:hAnsi="Times New Roman" w:cs="Times New Roman"/>
          <w:color w:val="000000"/>
          <w:sz w:val="24"/>
          <w:szCs w:val="24"/>
        </w:rPr>
        <w:t>( итоговая</w:t>
      </w:r>
      <w:proofErr w:type="gramEnd"/>
      <w:r w:rsidRPr="001E339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Форма проведения ______________________________________________________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Дата проведения____________________________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ФИО педагога__________________________________________________________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</w:t>
            </w:r>
          </w:p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учащегося</w:t>
            </w: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</w:p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0391" w:rsidRPr="001E3395" w:rsidTr="00A70391">
        <w:tc>
          <w:tcPr>
            <w:tcW w:w="594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0391" w:rsidRPr="001E3395" w:rsidRDefault="00A70391" w:rsidP="00A703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Всего аттестовано _______ учащихся. Из них по результатам аттестации: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 xml:space="preserve">Высокий уровень знаний, умений и </w:t>
      </w:r>
      <w:proofErr w:type="gramStart"/>
      <w:r w:rsidRPr="001E3395">
        <w:rPr>
          <w:rFonts w:ascii="Times New Roman" w:hAnsi="Times New Roman" w:cs="Times New Roman"/>
          <w:color w:val="000000"/>
          <w:sz w:val="24"/>
          <w:szCs w:val="24"/>
        </w:rPr>
        <w:t>навыков  _</w:t>
      </w:r>
      <w:proofErr w:type="gramEnd"/>
      <w:r w:rsidRPr="001E3395">
        <w:rPr>
          <w:rFonts w:ascii="Times New Roman" w:hAnsi="Times New Roman" w:cs="Times New Roman"/>
          <w:color w:val="000000"/>
          <w:sz w:val="24"/>
          <w:szCs w:val="24"/>
        </w:rPr>
        <w:t>__________  учащихся ( ___%)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>Средний уровень знаний, умений и навыков   __________</w:t>
      </w:r>
      <w:proofErr w:type="gramStart"/>
      <w:r w:rsidRPr="001E3395">
        <w:rPr>
          <w:rFonts w:ascii="Times New Roman" w:hAnsi="Times New Roman" w:cs="Times New Roman"/>
          <w:color w:val="000000"/>
          <w:sz w:val="24"/>
          <w:szCs w:val="24"/>
        </w:rPr>
        <w:t>_  учащихся</w:t>
      </w:r>
      <w:proofErr w:type="gramEnd"/>
      <w:r w:rsidRPr="001E3395">
        <w:rPr>
          <w:rFonts w:ascii="Times New Roman" w:hAnsi="Times New Roman" w:cs="Times New Roman"/>
          <w:color w:val="000000"/>
          <w:sz w:val="24"/>
          <w:szCs w:val="24"/>
        </w:rPr>
        <w:t xml:space="preserve"> ( ___%)</w:t>
      </w:r>
    </w:p>
    <w:p w:rsidR="00A70391" w:rsidRPr="001E3395" w:rsidRDefault="00A70391" w:rsidP="00A703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395">
        <w:rPr>
          <w:rFonts w:ascii="Times New Roman" w:hAnsi="Times New Roman" w:cs="Times New Roman"/>
          <w:color w:val="000000"/>
          <w:sz w:val="24"/>
          <w:szCs w:val="24"/>
        </w:rPr>
        <w:t xml:space="preserve">Низкий уровень знаний, умений и навыков     ___________   учащихся </w:t>
      </w:r>
      <w:proofErr w:type="gramStart"/>
      <w:r w:rsidRPr="001E3395">
        <w:rPr>
          <w:rFonts w:ascii="Times New Roman" w:hAnsi="Times New Roman" w:cs="Times New Roman"/>
          <w:color w:val="000000"/>
          <w:sz w:val="24"/>
          <w:szCs w:val="24"/>
        </w:rPr>
        <w:t>( _</w:t>
      </w:r>
      <w:proofErr w:type="gramEnd"/>
      <w:r w:rsidRPr="001E3395">
        <w:rPr>
          <w:rFonts w:ascii="Times New Roman" w:hAnsi="Times New Roman" w:cs="Times New Roman"/>
          <w:color w:val="000000"/>
          <w:sz w:val="24"/>
          <w:szCs w:val="24"/>
        </w:rPr>
        <w:t>__%)</w:t>
      </w:r>
    </w:p>
    <w:bookmarkEnd w:id="26"/>
    <w:p w:rsidR="00057266" w:rsidRDefault="00057266"/>
    <w:sectPr w:rsidR="00057266" w:rsidSect="00A70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2FDE"/>
    <w:multiLevelType w:val="hybridMultilevel"/>
    <w:tmpl w:val="655CCFC2"/>
    <w:lvl w:ilvl="0" w:tplc="E00CEE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C85"/>
    <w:multiLevelType w:val="hybridMultilevel"/>
    <w:tmpl w:val="9B62A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9F6B34"/>
    <w:multiLevelType w:val="hybridMultilevel"/>
    <w:tmpl w:val="D6B0B35A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31A241A0"/>
    <w:multiLevelType w:val="multilevel"/>
    <w:tmpl w:val="96445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2B6AAC"/>
    <w:multiLevelType w:val="multilevel"/>
    <w:tmpl w:val="2578E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7DD3F67"/>
    <w:multiLevelType w:val="multilevel"/>
    <w:tmpl w:val="115E8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465814"/>
    <w:multiLevelType w:val="hybridMultilevel"/>
    <w:tmpl w:val="A96AB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56983"/>
    <w:multiLevelType w:val="hybridMultilevel"/>
    <w:tmpl w:val="80500534"/>
    <w:lvl w:ilvl="0" w:tplc="836678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A7207"/>
    <w:multiLevelType w:val="hybridMultilevel"/>
    <w:tmpl w:val="6FEC2E28"/>
    <w:lvl w:ilvl="0" w:tplc="C30E63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3710D"/>
    <w:multiLevelType w:val="hybridMultilevel"/>
    <w:tmpl w:val="AE3497D4"/>
    <w:lvl w:ilvl="0" w:tplc="09B4B29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20602F"/>
    <w:multiLevelType w:val="hybridMultilevel"/>
    <w:tmpl w:val="F848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219F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07021"/>
    <w:multiLevelType w:val="hybridMultilevel"/>
    <w:tmpl w:val="F7D0A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50B27"/>
    <w:multiLevelType w:val="multilevel"/>
    <w:tmpl w:val="FCC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13"/>
  </w:num>
  <w:num w:numId="8">
    <w:abstractNumId w:val="12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8C"/>
    <w:rsid w:val="00057266"/>
    <w:rsid w:val="00314E05"/>
    <w:rsid w:val="004E209A"/>
    <w:rsid w:val="0096658C"/>
    <w:rsid w:val="00A70391"/>
    <w:rsid w:val="00CE3BC6"/>
    <w:rsid w:val="00D4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28AC"/>
  <w15:chartTrackingRefBased/>
  <w15:docId w15:val="{4C5A4F1B-9957-410C-9399-E98CD47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91"/>
  </w:style>
  <w:style w:type="paragraph" w:styleId="1">
    <w:name w:val="heading 1"/>
    <w:basedOn w:val="a"/>
    <w:next w:val="a"/>
    <w:link w:val="10"/>
    <w:uiPriority w:val="99"/>
    <w:qFormat/>
    <w:rsid w:val="00A70391"/>
    <w:pPr>
      <w:keepNext/>
      <w:spacing w:after="0" w:line="240" w:lineRule="auto"/>
      <w:ind w:left="975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039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03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3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70391"/>
  </w:style>
  <w:style w:type="table" w:customStyle="1" w:styleId="12">
    <w:name w:val="Сетка таблицы1"/>
    <w:basedOn w:val="a1"/>
    <w:next w:val="a3"/>
    <w:uiPriority w:val="59"/>
    <w:rsid w:val="00A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70391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A7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0391"/>
    <w:rPr>
      <w:color w:val="0563C1" w:themeColor="hyperlink"/>
      <w:u w:val="single"/>
    </w:rPr>
  </w:style>
  <w:style w:type="paragraph" w:customStyle="1" w:styleId="c19">
    <w:name w:val="c19"/>
    <w:basedOn w:val="a"/>
    <w:rsid w:val="00A7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391"/>
  </w:style>
  <w:style w:type="paragraph" w:customStyle="1" w:styleId="c7">
    <w:name w:val="c7"/>
    <w:basedOn w:val="a"/>
    <w:rsid w:val="00A7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0391"/>
  </w:style>
  <w:style w:type="paragraph" w:styleId="a8">
    <w:name w:val="Body Text"/>
    <w:basedOn w:val="a"/>
    <w:link w:val="a9"/>
    <w:uiPriority w:val="99"/>
    <w:unhideWhenUsed/>
    <w:rsid w:val="00A70391"/>
    <w:pPr>
      <w:spacing w:after="120" w:line="276" w:lineRule="auto"/>
    </w:pPr>
  </w:style>
  <w:style w:type="character" w:customStyle="1" w:styleId="a9">
    <w:name w:val="Основной текст Знак"/>
    <w:basedOn w:val="a0"/>
    <w:link w:val="a8"/>
    <w:uiPriority w:val="99"/>
    <w:rsid w:val="00A70391"/>
  </w:style>
  <w:style w:type="character" w:customStyle="1" w:styleId="aa">
    <w:name w:val="Текст выноски Знак"/>
    <w:basedOn w:val="a0"/>
    <w:link w:val="ab"/>
    <w:uiPriority w:val="99"/>
    <w:semiHidden/>
    <w:rsid w:val="00A70391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A7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A7039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70391"/>
    <w:pPr>
      <w:spacing w:after="0" w:line="240" w:lineRule="auto"/>
    </w:pPr>
  </w:style>
  <w:style w:type="paragraph" w:customStyle="1" w:styleId="Default">
    <w:name w:val="Default"/>
    <w:rsid w:val="00A70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7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0391"/>
  </w:style>
  <w:style w:type="paragraph" w:styleId="af">
    <w:name w:val="footer"/>
    <w:basedOn w:val="a"/>
    <w:link w:val="af0"/>
    <w:uiPriority w:val="99"/>
    <w:unhideWhenUsed/>
    <w:rsid w:val="00A7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0391"/>
  </w:style>
  <w:style w:type="character" w:styleId="af1">
    <w:name w:val="Strong"/>
    <w:basedOn w:val="a0"/>
    <w:uiPriority w:val="22"/>
    <w:qFormat/>
    <w:rsid w:val="00A70391"/>
    <w:rPr>
      <w:b/>
      <w:bCs/>
    </w:rPr>
  </w:style>
  <w:style w:type="paragraph" w:customStyle="1" w:styleId="FR1">
    <w:name w:val="FR1"/>
    <w:rsid w:val="00A703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paragraph" w:customStyle="1" w:styleId="Pa1">
    <w:name w:val="Pa1"/>
    <w:basedOn w:val="Default"/>
    <w:next w:val="Default"/>
    <w:uiPriority w:val="99"/>
    <w:rsid w:val="00A70391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A70391"/>
    <w:rPr>
      <w:i/>
      <w:iCs/>
      <w:color w:val="000000"/>
      <w:sz w:val="22"/>
      <w:szCs w:val="22"/>
    </w:rPr>
  </w:style>
  <w:style w:type="character" w:customStyle="1" w:styleId="A00">
    <w:name w:val="A0"/>
    <w:uiPriority w:val="99"/>
    <w:rsid w:val="00A70391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A70391"/>
    <w:pPr>
      <w:spacing w:line="241" w:lineRule="atLeast"/>
    </w:pPr>
    <w:rPr>
      <w:color w:val="auto"/>
    </w:rPr>
  </w:style>
  <w:style w:type="table" w:customStyle="1" w:styleId="TableNormal">
    <w:name w:val="Table Normal"/>
    <w:uiPriority w:val="2"/>
    <w:semiHidden/>
    <w:unhideWhenUsed/>
    <w:qFormat/>
    <w:rsid w:val="00A7039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Абзац списка1"/>
    <w:basedOn w:val="a"/>
    <w:rsid w:val="00A7039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qFormat/>
    <w:locked/>
    <w:rsid w:val="00A7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me.ru/doc/469169/dymkovskaya-glinyanaya-igrushka" TargetMode="External"/><Relationship Id="rId13" Type="http://schemas.openxmlformats.org/officeDocument/2006/relationships/hyperlink" Target="https://ihappymama.ru/poshagovyj-master-klass-po-lepke-lepim-milyh-zhivotny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ycow.ru/ourproducts/claytoy" TargetMode="External"/><Relationship Id="rId12" Type="http://schemas.openxmlformats.org/officeDocument/2006/relationships/hyperlink" Target="https://www.livemaster.ru/topic/1721441-hohloma-kak-traditsiya-istoriya-vozniknov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" TargetMode="External"/><Relationship Id="rId11" Type="http://schemas.openxmlformats.org/officeDocument/2006/relationships/hyperlink" Target="https://yandex.ru/turbo?text=https%3A%2F%2Fschci.ru%2Fgjelskaya_rospis.html&amp;d=1" TargetMode="External"/><Relationship Id="rId5" Type="http://schemas.openxmlformats.org/officeDocument/2006/relationships/hyperlink" Target="http://stranamaster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erunica.ru/chistiy_ist/9566-gzhel-istoriya-promysla-i-fot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imonofskay-igrushk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11903</Words>
  <Characters>67849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Asus3</dc:creator>
  <cp:keywords/>
  <dc:description/>
  <cp:lastModifiedBy>Asus3</cp:lastModifiedBy>
  <cp:revision>4</cp:revision>
  <dcterms:created xsi:type="dcterms:W3CDTF">2025-11-13T11:40:00Z</dcterms:created>
  <dcterms:modified xsi:type="dcterms:W3CDTF">2025-11-13T12:15:00Z</dcterms:modified>
</cp:coreProperties>
</file>