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1DFF" w:rsidRPr="00FD2250" w:rsidTr="00633FED">
        <w:tc>
          <w:tcPr>
            <w:tcW w:w="4785" w:type="dxa"/>
            <w:shd w:val="clear" w:color="auto" w:fill="auto"/>
          </w:tcPr>
          <w:p w:rsidR="00841DFF" w:rsidRPr="00FD2250" w:rsidRDefault="00722812" w:rsidP="0063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FF" w:rsidRPr="00FD2250" w:rsidRDefault="00841DFF" w:rsidP="00633FED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786" w:type="dxa"/>
            <w:shd w:val="clear" w:color="auto" w:fill="auto"/>
          </w:tcPr>
          <w:p w:rsidR="00841DFF" w:rsidRPr="00FD2250" w:rsidRDefault="00722812" w:rsidP="00633FED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5B06" w:rsidTr="00D65B06">
        <w:tc>
          <w:tcPr>
            <w:tcW w:w="4785" w:type="dxa"/>
            <w:shd w:val="clear" w:color="auto" w:fill="auto"/>
          </w:tcPr>
          <w:p w:rsidR="00D65B06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B06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D65B06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D65B06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06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D65B06" w:rsidRPr="00D65B06" w:rsidRDefault="00D65B06" w:rsidP="00D65B06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65B06" w:rsidRDefault="00D65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D65B06" w:rsidRDefault="00D65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D45A5F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D65B06" w:rsidRDefault="00D65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06" w:rsidRPr="00D65B06" w:rsidRDefault="00D65B06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  <w:tr w:rsidR="00722812" w:rsidTr="00722812">
        <w:tc>
          <w:tcPr>
            <w:tcW w:w="4785" w:type="dxa"/>
          </w:tcPr>
          <w:p w:rsidR="00722812" w:rsidRDefault="00D6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812" w:rsidRDefault="00722812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</w:tcPr>
          <w:p w:rsidR="00722812" w:rsidRDefault="00D65B06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C10" w:rsidRPr="000B7C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B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6E0C" w:rsidRDefault="00AB6E0C" w:rsidP="00AB6E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6E0C" w:rsidRPr="00193210" w:rsidRDefault="000A5AD8" w:rsidP="00AB6E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932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0A5AD8" w:rsidRPr="00193210" w:rsidRDefault="000A5AD8" w:rsidP="00AB6E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932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учителя-логопеда </w:t>
      </w:r>
    </w:p>
    <w:p w:rsidR="00841DFF" w:rsidRDefault="000A5AD8" w:rsidP="00841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должностной инструкции</w:t>
      </w:r>
    </w:p>
    <w:p w:rsidR="00841DFF" w:rsidRDefault="000A5AD8" w:rsidP="00841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Данная </w:t>
      </w:r>
      <w:r w:rsidRPr="000A5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должностная инструкция </w:t>
      </w:r>
      <w:r w:rsidR="00841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разработана для учителя-логопеда </w:t>
      </w:r>
      <w:r w:rsidR="00DC5F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C5F62" w:rsidRPr="00DC5F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DC5F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41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(далее ДОУ)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дошкольного образования, утвержденного Приказом Минобрнауки России от 17 октября 2013 г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41DFF" w:rsidRPr="00CB3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</w:t>
      </w:r>
      <w:r w:rsidR="00841DFF" w:rsidRPr="0084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РФ </w:t>
      </w:r>
      <w:hyperlink r:id="rId8" w:anchor="c5342" w:history="1">
        <w:r w:rsidR="00841DFF" w:rsidRPr="00841DFF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193210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 </w:t>
        </w:r>
        <w:r w:rsidR="00841DFF" w:rsidRPr="00841DFF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841DFF" w:rsidRPr="00CB3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соответствии с ФЗ №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841DFF" w:rsidRDefault="000A5AD8" w:rsidP="008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Учитель - логопед детского сада относится к категории специалистов, считается педагогическим работником.</w:t>
      </w:r>
    </w:p>
    <w:p w:rsidR="00841DFF" w:rsidRPr="00841DFF" w:rsidRDefault="000A5AD8" w:rsidP="008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</w:t>
      </w:r>
      <w:r w:rsid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</w:t>
      </w:r>
      <w:r w:rsid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 в</w:t>
      </w:r>
      <w:r w:rsidR="00841DFF" w:rsidRP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профессиональное </w:t>
      </w:r>
      <w:bookmarkStart w:id="1" w:name="65b6b"/>
      <w:bookmarkEnd w:id="1"/>
      <w:r w:rsidR="00841DFF" w:rsidRPr="0084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в области дефектологии без предъявления требований к стажу работы. </w:t>
      </w:r>
    </w:p>
    <w:p w:rsidR="00395D2C" w:rsidRDefault="000A5AD8" w:rsidP="0039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Учитель - логопед детского сада может быть назначен на должность и освобожден от занимаемой должности приказом заведующего дошкольным образовательным учреждением.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Учитель – логопед дошкольного образовательного учреждения подчиняется заведующему детским садом </w:t>
      </w:r>
      <w:r w:rsidR="00395D2C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старшему воспитателю дошкольного образовательного учреждения</w:t>
      </w:r>
      <w:r w:rsidR="00395D2C" w:rsidRPr="0001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рамках </w:t>
      </w:r>
      <w:r w:rsidR="00E465B3" w:rsidRPr="00013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01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руководителю.</w:t>
      </w:r>
    </w:p>
    <w:p w:rsidR="000A5AD8" w:rsidRPr="000A5AD8" w:rsidRDefault="000A5AD8" w:rsidP="0039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В своей деятельности учитель - логопед руководствуется следующими документами:</w:t>
      </w:r>
    </w:p>
    <w:p w:rsidR="000A5AD8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Федерации, Трудовым кодексом РФ, 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</w:t>
      </w:r>
      <w:r w:rsidR="00193210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193210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3210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Гражданским Кодексом РФ, а также Семейным Кодексом;</w:t>
      </w:r>
    </w:p>
    <w:p w:rsidR="000A5AD8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0A5AD8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Конвенцией о правах ребенка;</w:t>
      </w:r>
    </w:p>
    <w:p w:rsidR="0001344A" w:rsidRPr="00193210" w:rsidRDefault="0001344A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1344A" w:rsidRPr="00193210" w:rsidRDefault="0001344A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образования;</w:t>
      </w:r>
    </w:p>
    <w:p w:rsidR="000A5AD8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Уставом, Правилами внутреннего трудового распорядка дошкольного образовательного учреждения, Коллективным договором ДОУ;</w:t>
      </w:r>
    </w:p>
    <w:p w:rsidR="000A5AD8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Локальными актами, которые регламентируют деятельность детского сада 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(ООП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44A" w:rsidRPr="001932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д/с «Колосок» ст.Красноярской,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 ФГОС ДО, внутренними приказами и распоряжениями, договором с родителями, режимом дня, учебным планом, другими локальными актами, которые не противоречат Уставу дошкольного образовательного учреждения).</w:t>
      </w:r>
    </w:p>
    <w:p w:rsidR="0001344A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и настоящей должностн</w:t>
      </w:r>
      <w:r w:rsidR="00193210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инструкцией учителя-логопеда</w:t>
      </w:r>
      <w:r w:rsidR="0001344A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44A" w:rsidRPr="00193210" w:rsidRDefault="0001344A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5AD8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нструкциями по охране труда и пожарной безопасности, </w:t>
      </w:r>
    </w:p>
    <w:p w:rsidR="00395D2C" w:rsidRPr="00193210" w:rsidRDefault="000A5AD8" w:rsidP="00193210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24.07.98</w:t>
      </w:r>
      <w:r w:rsidR="00193210"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124-ФЗ (в редакции от 29 июня 2013 года) "Об основных гарантиях прав ребенка в Российской Федерации".</w:t>
      </w:r>
    </w:p>
    <w:p w:rsidR="000A5AD8" w:rsidRDefault="000A5AD8" w:rsidP="0039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Учитель-логопед ДОУ должен знать: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приоритетные направления развития образовательной системы Российской Федерации; 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законы и иные </w:t>
      </w:r>
      <w:bookmarkStart w:id="2" w:name="d04d6"/>
      <w:bookmarkEnd w:id="2"/>
      <w:r>
        <w:t xml:space="preserve">нормативные правовые акты, регламентирующие образовательную, физкультурно-спортивную деятельность; </w:t>
      </w:r>
    </w:p>
    <w:p w:rsidR="0001344A" w:rsidRDefault="0087186D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hyperlink r:id="rId9" w:history="1">
        <w:r w:rsidR="0001344A" w:rsidRPr="00BA79AE">
          <w:rPr>
            <w:rStyle w:val="a5"/>
            <w:color w:val="auto"/>
          </w:rPr>
          <w:t>Конвенцию</w:t>
        </w:r>
      </w:hyperlink>
      <w:r w:rsidR="0001344A" w:rsidRPr="00BA79AE">
        <w:t xml:space="preserve"> о</w:t>
      </w:r>
      <w:r w:rsidR="0001344A">
        <w:t xml:space="preserve"> правах ребенка; 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возрастную и специальную педагогику и психологию; 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анатомо-физиологические и клинические основы дефектологии; методы </w:t>
      </w:r>
      <w:bookmarkStart w:id="3" w:name="b819f"/>
      <w:bookmarkEnd w:id="3"/>
      <w:r>
        <w:t xml:space="preserve">и приемы предупреждения и исправления отклонений в развитии обучающихся, воспитанников; 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</w:t>
      </w:r>
      <w:bookmarkStart w:id="4" w:name="63c98"/>
      <w:bookmarkEnd w:id="4"/>
      <w:r>
        <w:t>воспитанниками, имеющими отклонения в развитии;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новейшие достижения дефектологической и педагогической наук; правила по охране труда и пожарной безопасности;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теорию и методы управления образовательными системами;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современные педагогические технологии </w:t>
      </w:r>
      <w:bookmarkStart w:id="5" w:name="951bb"/>
      <w:bookmarkEnd w:id="5"/>
      <w:r>
        <w:t xml:space="preserve">продуктивного, дифференцированного, развивающего обучения, реализации компетентностного подхода;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</w:t>
      </w:r>
      <w:bookmarkStart w:id="6" w:name="85315"/>
      <w:bookmarkEnd w:id="6"/>
      <w:r>
        <w:t xml:space="preserve">(лицами, их заменяющими), коллегами по работе;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технологии диагностики причин конфликтных ситуаций, их профилактики и разрешения; основы экологии, экономики, социологии;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трудовое законодательство;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основы работы с текстовыми редакторами, электронными таблицами, электронной почтой и браузерами, </w:t>
      </w:r>
      <w:bookmarkStart w:id="7" w:name="ecf88"/>
      <w:bookmarkEnd w:id="7"/>
      <w:r>
        <w:t xml:space="preserve">мультимедийным оборудованием; </w:t>
      </w:r>
    </w:p>
    <w:p w:rsidR="00BA79AE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правила внутреннего трудового распорядка образовательного учреждения; </w:t>
      </w:r>
    </w:p>
    <w:p w:rsidR="0001344A" w:rsidRDefault="0001344A" w:rsidP="0019321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правила по охране труда и пожарной безопасности. </w:t>
      </w:r>
    </w:p>
    <w:p w:rsidR="00BA79AE" w:rsidRDefault="000A5AD8" w:rsidP="00BA7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учителя-логопеда в ДОУ</w:t>
      </w:r>
    </w:p>
    <w:p w:rsidR="00BA79AE" w:rsidRPr="00193210" w:rsidRDefault="000A5AD8" w:rsidP="00193210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2.1. 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BA79AE" w:rsidRPr="00193210" w:rsidRDefault="000A5AD8" w:rsidP="00193210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</w:r>
    </w:p>
    <w:p w:rsidR="00BA79AE" w:rsidRPr="00193210" w:rsidRDefault="000A5AD8" w:rsidP="00193210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2.3. Взаимодействие с семьями детей и педагогами в области образования и логопедии.</w:t>
      </w:r>
    </w:p>
    <w:p w:rsidR="00BA79AE" w:rsidRPr="00193210" w:rsidRDefault="000A5AD8" w:rsidP="00193210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</w:p>
    <w:p w:rsidR="000A5AD8" w:rsidRPr="00193210" w:rsidRDefault="000A5AD8" w:rsidP="00193210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210">
        <w:rPr>
          <w:rFonts w:ascii="Times New Roman" w:hAnsi="Times New Roman" w:cs="Times New Roman"/>
          <w:sz w:val="24"/>
          <w:szCs w:val="24"/>
          <w:lang w:eastAsia="ru-RU"/>
        </w:rPr>
        <w:t>2.5. Обеспечение охраны жизни и здоровья воспитанников в процессе образовательной деятельности.</w:t>
      </w:r>
    </w:p>
    <w:p w:rsidR="00BA79AE" w:rsidRDefault="000A5AD8" w:rsidP="00BA79AE">
      <w:pPr>
        <w:pStyle w:val="a3"/>
        <w:jc w:val="both"/>
        <w:rPr>
          <w:b/>
          <w:bCs/>
        </w:rPr>
      </w:pPr>
      <w:r w:rsidRPr="000A5AD8">
        <w:t xml:space="preserve">3. </w:t>
      </w:r>
      <w:r w:rsidR="00193210">
        <w:rPr>
          <w:b/>
          <w:bCs/>
        </w:rPr>
        <w:t>Должностные о</w:t>
      </w:r>
      <w:r w:rsidRPr="000A5AD8">
        <w:rPr>
          <w:b/>
          <w:bCs/>
        </w:rPr>
        <w:t>бязанности учителя-логопеда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>Осуществляет работу, направленную на максимальную коррекцию недостатков в развитии у воспитанников с нарушениями в</w:t>
      </w:r>
      <w:r>
        <w:t xml:space="preserve"> развитии.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Осуществляет обследование обучающихся, воспитанников, определяет структуру и степень выраженности имеющегося у них нарушения развития.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Комплектует группы для занятий с учетом </w:t>
      </w:r>
      <w:bookmarkStart w:id="8" w:name="3d20b"/>
      <w:bookmarkEnd w:id="8"/>
      <w:r w:rsidRPr="00BA79AE">
        <w:t xml:space="preserve">психофизического состояния обучающихся, воспитанников.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Проводит групповые и индивидуальные занятия по исправлению недостатков в развитии, восстановлению нарушенных функций.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Работает в тесном контакте с учителями, воспитателями и другими педагогическими </w:t>
      </w:r>
      <w:bookmarkStart w:id="9" w:name="bacd1"/>
      <w:bookmarkEnd w:id="9"/>
      <w:r w:rsidRPr="00BA79AE">
        <w:t xml:space="preserve">работниками, посещает занятия и уроки.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Ведет необходимую </w:t>
      </w:r>
      <w:bookmarkStart w:id="10" w:name="afbf4"/>
      <w:bookmarkEnd w:id="10"/>
      <w:r w:rsidRPr="00BA79AE">
        <w:t xml:space="preserve">документацию.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Реализует образовательные программы.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Комплектует группы для занятий с учетом психофизического состояния обучающихся, </w:t>
      </w:r>
      <w:bookmarkStart w:id="11" w:name="e0272"/>
      <w:bookmarkEnd w:id="11"/>
      <w:r w:rsidRPr="00BA79AE">
        <w:t xml:space="preserve">воспитанников.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</w:t>
      </w:r>
      <w:bookmarkStart w:id="12" w:name="a3c15"/>
      <w:bookmarkEnd w:id="12"/>
      <w:r w:rsidRPr="00BA79AE">
        <w:t xml:space="preserve">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</w:t>
      </w:r>
      <w:bookmarkStart w:id="13" w:name="6d9f2"/>
      <w:bookmarkEnd w:id="13"/>
      <w:r w:rsidRPr="00BA79AE">
        <w:t>подготовки воспитанников, соответствующий требованиям федерального государственного образовательного стандарта</w:t>
      </w:r>
      <w:r>
        <w:t>.</w:t>
      </w:r>
      <w:r w:rsidRPr="00BA79AE">
        <w:t xml:space="preserve">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Проводит учебные занятия, опираясь на достижения в области методической, </w:t>
      </w:r>
      <w:bookmarkStart w:id="14" w:name="dc5bb"/>
      <w:bookmarkEnd w:id="14"/>
      <w:r w:rsidRPr="00BA79AE">
        <w:t xml:space="preserve">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Соблюдает права и свободы обучающихся, воспитанников.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Обеспечивает охрану жизни и здоровья обучающихся, воспитанников в </w:t>
      </w:r>
      <w:bookmarkStart w:id="15" w:name="b39e5"/>
      <w:bookmarkEnd w:id="15"/>
      <w:r w:rsidRPr="00BA79AE">
        <w:t xml:space="preserve">период образовательного процесса. </w:t>
      </w:r>
    </w:p>
    <w:p w:rsid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</w:t>
      </w:r>
      <w:r w:rsidRPr="00BA79AE">
        <w:lastRenderedPageBreak/>
        <w:t xml:space="preserve">воспитательных и других мероприятий, предусмотренных образовательной программой, в организации и </w:t>
      </w:r>
      <w:bookmarkStart w:id="16" w:name="74193"/>
      <w:bookmarkEnd w:id="16"/>
      <w:r w:rsidRPr="00BA79AE">
        <w:t xml:space="preserve">проведении методической и консультативной помощи родителям (лицам, их заменяющим). </w:t>
      </w:r>
    </w:p>
    <w:p w:rsidR="00BA79AE" w:rsidRPr="00BA79AE" w:rsidRDefault="00BA79AE" w:rsidP="0019321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A79AE">
        <w:t xml:space="preserve">Выполняет правила по охране труда и пожарной безопасности. </w:t>
      </w:r>
    </w:p>
    <w:p w:rsidR="00913E0E" w:rsidRDefault="000A5AD8" w:rsidP="0091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учителя-логопеда 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- логопед в пределах своей компетенции имеет право:</w:t>
      </w:r>
    </w:p>
    <w:p w:rsidR="000A5AD8" w:rsidRPr="000A5AD8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Принимать непосредственное участие в:</w:t>
      </w:r>
    </w:p>
    <w:p w:rsidR="000A5AD8" w:rsidRPr="000A5AD8" w:rsidRDefault="000A5AD8" w:rsidP="0019321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0A5AD8" w:rsidRPr="000A5AD8" w:rsidRDefault="000A5AD8" w:rsidP="0019321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деятельности совета педагогов, методических объединений;</w:t>
      </w:r>
    </w:p>
    <w:p w:rsidR="000A5AD8" w:rsidRPr="000A5AD8" w:rsidRDefault="000A5AD8" w:rsidP="0019321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смотрах-конкурсах детского сада, района, города;</w:t>
      </w:r>
    </w:p>
    <w:p w:rsidR="000A5AD8" w:rsidRPr="000A5AD8" w:rsidRDefault="000A5AD8" w:rsidP="0019321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и экспериментальной деятельности ДОУ;</w:t>
      </w:r>
    </w:p>
    <w:p w:rsidR="000A5AD8" w:rsidRPr="000A5AD8" w:rsidRDefault="000A5AD8" w:rsidP="0019321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семинарах, тренингах, организуемых на базе дошкольного учреждения и информационно-методического центра.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Вносить грамотные предложения по совершенствованию </w:t>
      </w:r>
      <w:r w:rsidR="00913E0E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ДОУ.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367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свою квалификацию, постоянно заниматься самообразованием.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Получать консультативную помощь от </w:t>
      </w:r>
      <w:r w:rsidR="0091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воспитателя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узких специалистов детского сада.</w:t>
      </w:r>
    </w:p>
    <w:p w:rsidR="00913E0E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0A5AD8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Другие права, которые предусмотрены Трудовым кодексом Российской Федерации,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региональными законами, а также Уставом учреждения и Правилами внутреннего трудового распорядка.</w:t>
      </w:r>
    </w:p>
    <w:p w:rsidR="00367C94" w:rsidRDefault="000A5AD8" w:rsidP="00367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учителя-логопеда </w:t>
      </w:r>
      <w:r w:rsidR="00AB6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учителя-логопеда, в том числе за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неиспользование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быть освобожден от занимаемой им должности в соответствии с трудовым законодательством и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3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7C94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Увольнение за данный проступок не является мерой дисциплинарной ответственности.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0A5AD8" w:rsidRPr="000A5AD8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</w:r>
    </w:p>
    <w:p w:rsidR="00367C94" w:rsidRDefault="000A5AD8" w:rsidP="00367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0A5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ДОУ: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Выполняет работу в соответствии с графиком занятий, утвержденным заведующим детским садом, в режиме участия в педагогических советах и совещаниях, самопланирования обязательной деятельности, на которую не установлены нормы выработки.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Самостоятельно составляет план работы на каждый год, полугодие и ежемесячно. Планы согласовываются с руководителем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воспитателем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утверждаются заведующим ДОУ.</w:t>
      </w:r>
    </w:p>
    <w:p w:rsidR="00367C94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Предоставляет руководителю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 воспитателю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в письменном виде о проделанной работе за каждое полугодие и в конце года.</w:t>
      </w:r>
    </w:p>
    <w:p w:rsidR="00513720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Получает от заведующего дошкольным образовательным учреждением,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воспитателя </w:t>
      </w:r>
      <w:r w:rsidR="00513720"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ПМПк 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513720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513720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Ставит в известность заведующего ДОУ о возникновении трудностей в работе.</w:t>
      </w:r>
    </w:p>
    <w:p w:rsidR="000A5AD8" w:rsidRPr="000A5AD8" w:rsidRDefault="000A5AD8" w:rsidP="00513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Предоставляет </w:t>
      </w:r>
      <w:r w:rsidR="00513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 воспитателю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полученную непосредственно на выездных совещаниях и семинарах.</w:t>
      </w:r>
    </w:p>
    <w:p w:rsidR="000A5AD8" w:rsidRPr="000A5AD8" w:rsidRDefault="000A5AD8" w:rsidP="000A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0A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p w:rsidR="00913E0E" w:rsidRDefault="00913E0E"/>
    <w:p w:rsidR="00913E0E" w:rsidRDefault="00913E0E"/>
    <w:p w:rsidR="00913E0E" w:rsidRDefault="00913E0E"/>
    <w:p w:rsidR="00EB376E" w:rsidRDefault="00EB376E" w:rsidP="0091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76E" w:rsidRDefault="00EB376E" w:rsidP="0091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76E" w:rsidRDefault="00EB376E" w:rsidP="0091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10" w:rsidRDefault="00193210" w:rsidP="0091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E0E" w:rsidRDefault="00913E0E"/>
    <w:sectPr w:rsidR="00913E0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6D" w:rsidRDefault="0087186D" w:rsidP="00913E0E">
      <w:pPr>
        <w:spacing w:after="0" w:line="240" w:lineRule="auto"/>
      </w:pPr>
      <w:r>
        <w:separator/>
      </w:r>
    </w:p>
  </w:endnote>
  <w:endnote w:type="continuationSeparator" w:id="0">
    <w:p w:rsidR="0087186D" w:rsidRDefault="0087186D" w:rsidP="0091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0E" w:rsidRDefault="00913E0E">
    <w:pPr>
      <w:pStyle w:val="a9"/>
    </w:pPr>
  </w:p>
  <w:p w:rsidR="00913E0E" w:rsidRDefault="00913E0E">
    <w:pPr>
      <w:pStyle w:val="a9"/>
    </w:pPr>
  </w:p>
  <w:p w:rsidR="00913E0E" w:rsidRDefault="00913E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6D" w:rsidRDefault="0087186D" w:rsidP="00913E0E">
      <w:pPr>
        <w:spacing w:after="0" w:line="240" w:lineRule="auto"/>
      </w:pPr>
      <w:r>
        <w:separator/>
      </w:r>
    </w:p>
  </w:footnote>
  <w:footnote w:type="continuationSeparator" w:id="0">
    <w:p w:rsidR="0087186D" w:rsidRDefault="0087186D" w:rsidP="0091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8DC"/>
    <w:multiLevelType w:val="hybridMultilevel"/>
    <w:tmpl w:val="958ED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D1AC9"/>
    <w:multiLevelType w:val="multilevel"/>
    <w:tmpl w:val="81C02038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44FB3"/>
    <w:multiLevelType w:val="hybridMultilevel"/>
    <w:tmpl w:val="78A4BD5C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80AE4"/>
    <w:multiLevelType w:val="hybridMultilevel"/>
    <w:tmpl w:val="DCFE8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D780E"/>
    <w:multiLevelType w:val="multilevel"/>
    <w:tmpl w:val="E32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610B3"/>
    <w:multiLevelType w:val="multilevel"/>
    <w:tmpl w:val="911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478D9"/>
    <w:multiLevelType w:val="multilevel"/>
    <w:tmpl w:val="BC8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321EC"/>
    <w:multiLevelType w:val="multilevel"/>
    <w:tmpl w:val="4A0CFB08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1601C"/>
    <w:multiLevelType w:val="multilevel"/>
    <w:tmpl w:val="4A0CFB08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A2E2B"/>
    <w:multiLevelType w:val="multilevel"/>
    <w:tmpl w:val="C290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A0A8B"/>
    <w:multiLevelType w:val="multilevel"/>
    <w:tmpl w:val="5352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42390"/>
    <w:multiLevelType w:val="multilevel"/>
    <w:tmpl w:val="056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229F8"/>
    <w:multiLevelType w:val="multilevel"/>
    <w:tmpl w:val="BC8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FB"/>
    <w:rsid w:val="0001344A"/>
    <w:rsid w:val="000A5AD8"/>
    <w:rsid w:val="000B7C10"/>
    <w:rsid w:val="00161896"/>
    <w:rsid w:val="00193210"/>
    <w:rsid w:val="002A36AF"/>
    <w:rsid w:val="002B2896"/>
    <w:rsid w:val="00367C94"/>
    <w:rsid w:val="00395D2C"/>
    <w:rsid w:val="00485FAF"/>
    <w:rsid w:val="00513720"/>
    <w:rsid w:val="00722812"/>
    <w:rsid w:val="00841DFF"/>
    <w:rsid w:val="0087186D"/>
    <w:rsid w:val="00913E0E"/>
    <w:rsid w:val="00937A9D"/>
    <w:rsid w:val="00AB6E0C"/>
    <w:rsid w:val="00B167FB"/>
    <w:rsid w:val="00BA79AE"/>
    <w:rsid w:val="00C220D3"/>
    <w:rsid w:val="00D45A5F"/>
    <w:rsid w:val="00D65B06"/>
    <w:rsid w:val="00DC5F62"/>
    <w:rsid w:val="00E465B3"/>
    <w:rsid w:val="00E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41DFF"/>
    <w:rPr>
      <w:b/>
      <w:bCs/>
    </w:rPr>
  </w:style>
  <w:style w:type="character" w:styleId="a5">
    <w:name w:val="Hyperlink"/>
    <w:basedOn w:val="a0"/>
    <w:uiPriority w:val="99"/>
    <w:unhideWhenUsed/>
    <w:rsid w:val="00841DF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134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E0E"/>
  </w:style>
  <w:style w:type="paragraph" w:styleId="a9">
    <w:name w:val="footer"/>
    <w:basedOn w:val="a"/>
    <w:link w:val="aa"/>
    <w:uiPriority w:val="99"/>
    <w:unhideWhenUsed/>
    <w:rsid w:val="0091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E0E"/>
  </w:style>
  <w:style w:type="paragraph" w:styleId="ab">
    <w:name w:val="No Spacing"/>
    <w:uiPriority w:val="1"/>
    <w:qFormat/>
    <w:rsid w:val="0019321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9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2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41DFF"/>
    <w:rPr>
      <w:b/>
      <w:bCs/>
    </w:rPr>
  </w:style>
  <w:style w:type="character" w:styleId="a5">
    <w:name w:val="Hyperlink"/>
    <w:basedOn w:val="a0"/>
    <w:uiPriority w:val="99"/>
    <w:unhideWhenUsed/>
    <w:rsid w:val="00841DF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134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E0E"/>
  </w:style>
  <w:style w:type="paragraph" w:styleId="a9">
    <w:name w:val="footer"/>
    <w:basedOn w:val="a"/>
    <w:link w:val="aa"/>
    <w:uiPriority w:val="99"/>
    <w:unhideWhenUsed/>
    <w:rsid w:val="0091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E0E"/>
  </w:style>
  <w:style w:type="paragraph" w:styleId="ab">
    <w:name w:val="No Spacing"/>
    <w:uiPriority w:val="1"/>
    <w:qFormat/>
    <w:rsid w:val="0019321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9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8048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konbase.ru/content/base/1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18</cp:revision>
  <cp:lastPrinted>2017-05-02T07:18:00Z</cp:lastPrinted>
  <dcterms:created xsi:type="dcterms:W3CDTF">2017-04-19T09:18:00Z</dcterms:created>
  <dcterms:modified xsi:type="dcterms:W3CDTF">2019-07-18T02:33:00Z</dcterms:modified>
</cp:coreProperties>
</file>