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51" w:rsidRPr="00195ED8" w:rsidRDefault="00723D51" w:rsidP="00195ED8">
      <w:pPr>
        <w:pStyle w:val="a4"/>
        <w:spacing w:before="0" w:beforeAutospacing="0" w:after="0" w:afterAutospacing="0"/>
        <w:contextualSpacing/>
        <w:jc w:val="center"/>
      </w:pPr>
      <w:r w:rsidRPr="00195ED8">
        <w:rPr>
          <w:rStyle w:val="a3"/>
        </w:rPr>
        <w:t>АНКЕТА ДЛЯ РОДИТЕЛЕЙ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  <w:jc w:val="center"/>
      </w:pPr>
      <w:r w:rsidRPr="00195ED8">
        <w:rPr>
          <w:rStyle w:val="a3"/>
        </w:rPr>
        <w:t>«Я И МОЙ Р</w:t>
      </w:r>
      <w:r w:rsidR="00195ED8" w:rsidRPr="00195ED8">
        <w:rPr>
          <w:rStyle w:val="a3"/>
        </w:rPr>
        <w:t>ЕБЕНОК НА УЛИЦАХ  НАШЕГО ГОРОДА</w:t>
      </w:r>
      <w:r w:rsidRPr="00195ED8">
        <w:rPr>
          <w:rStyle w:val="a3"/>
        </w:rPr>
        <w:t>»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Уважаемые родители! Мы просим вас ответить на вопросы нашей анкеты, которая поможет узнать, насколько ваши дети знают и умеют пользоваться правилами дорожного движения.</w:t>
      </w:r>
    </w:p>
    <w:p w:rsidR="00723D51" w:rsidRDefault="00723D51" w:rsidP="00195ED8">
      <w:pPr>
        <w:pStyle w:val="a4"/>
        <w:numPr>
          <w:ilvl w:val="0"/>
          <w:numId w:val="1"/>
        </w:numPr>
        <w:spacing w:before="0" w:beforeAutospacing="0" w:after="0" w:afterAutospacing="0"/>
        <w:contextualSpacing/>
      </w:pPr>
      <w:r w:rsidRPr="00195ED8">
        <w:t>Знает ли ваш ребенок свой домашний адрес:</w:t>
      </w:r>
    </w:p>
    <w:p w:rsidR="00195ED8" w:rsidRPr="00195ED8" w:rsidRDefault="00195ED8" w:rsidP="00195ED8">
      <w:pPr>
        <w:pStyle w:val="a4"/>
        <w:spacing w:before="0" w:beforeAutospacing="0" w:after="0" w:afterAutospacing="0"/>
        <w:ind w:left="72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знает название поселка, улицы, номер дома, квартиры, телефона;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 знает название улицы, номер дома, квартиры, телефо</w:t>
      </w:r>
      <w:r w:rsidRPr="00195ED8">
        <w:softHyphen/>
        <w:t>на;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  знает только 1-2 наименования.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Default="00723D51" w:rsidP="00195ED8">
      <w:pPr>
        <w:pStyle w:val="a4"/>
        <w:numPr>
          <w:ilvl w:val="0"/>
          <w:numId w:val="1"/>
        </w:numPr>
        <w:spacing w:before="0" w:beforeAutospacing="0" w:after="0" w:afterAutospacing="0"/>
        <w:contextualSpacing/>
      </w:pPr>
      <w:r w:rsidRPr="00195ED8">
        <w:t>Как вы добираетесь домой с ребенком из детского сада: а)  пешком; б) на транспорте.</w:t>
      </w:r>
    </w:p>
    <w:p w:rsidR="00195ED8" w:rsidRPr="00195ED8" w:rsidRDefault="00195ED8" w:rsidP="00195ED8">
      <w:pPr>
        <w:pStyle w:val="a4"/>
        <w:spacing w:before="0" w:beforeAutospacing="0" w:after="0" w:afterAutospacing="0"/>
        <w:ind w:left="72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3.   Если вам приходится идти пешком, то вы с ребенком: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переходите дорогу всегда по пешеходной дорожке, смотрите на сигнал светофора;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 xml:space="preserve">б) переходите дорогу по пешеходной дорожке, если </w:t>
      </w:r>
      <w:proofErr w:type="gramStart"/>
      <w:r w:rsidRPr="00195ED8">
        <w:t>нет машин и не смотрите</w:t>
      </w:r>
      <w:proofErr w:type="gramEnd"/>
      <w:r w:rsidRPr="00195ED8">
        <w:t xml:space="preserve"> на сигналы светофора;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  переходите дорогу там, где удобно и близко к дому.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4.   Различает ли ваш ребенок сигналы транспортного и пешеходного светофоров: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стоит на месте, если горит красный сигнал пешеход</w:t>
      </w:r>
      <w:r w:rsidRPr="00195ED8">
        <w:softHyphen/>
        <w:t>ного светофора и зеленый сигнал для машин;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 путает сигналы транспортного и пешеходного свето</w:t>
      </w:r>
      <w:r w:rsidRPr="00195ED8">
        <w:softHyphen/>
        <w:t>фора, часто ошибается;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 не знает, что существует пешеходный и транспортный светофор, и ориентируется только на ваши знания.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5. Знает ли ваш ребенок знаки дорожного движения и может рассказать, что они обозначают: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  да;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  нет;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  затрудняюсь ответить.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6. Когда вы в последний раз показывали ребенку знаки дорожного движения и рассказывали, что они обозначают: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постоянно, когда приходится пользоваться транспор</w:t>
      </w:r>
      <w:r w:rsidRPr="00195ED8">
        <w:softHyphen/>
        <w:t>том, переходить дорогу;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       б) достаточно давно;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  не помню.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7. Знает ли ваш ребенок виды городского транспорта (подчеркнуть название, если знает):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  автобус;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 троллейбус;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  трамвай;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г)   такси;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д)  метро.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 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8. Умеет ли ваш ребенок пользоваться городским транс</w:t>
      </w:r>
      <w:r w:rsidRPr="00195ED8">
        <w:softHyphen/>
        <w:t>портом: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 да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 нет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9. Считаете ли вы, что даете в полном объеме своему ре</w:t>
      </w:r>
      <w:r w:rsidRPr="00195ED8">
        <w:softHyphen/>
        <w:t>бенку необходимые знания и практические навыки поведе</w:t>
      </w:r>
      <w:r w:rsidRPr="00195ED8">
        <w:softHyphen/>
        <w:t>ния на улице: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lastRenderedPageBreak/>
        <w:t>а) да, ребенок знает основные знаки, может их назвать, рассказать, для чего они нужны, применяет в жизни правила дорожного движения;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б) не уверен, знания недостаточные, даются от случая к случаю, ребенок часто ошибается в названии знаков, не всег</w:t>
      </w:r>
      <w:r w:rsidRPr="00195ED8">
        <w:softHyphen/>
        <w:t>да знает, как себя вести на улице и в транспорте;</w:t>
      </w:r>
    </w:p>
    <w:p w:rsidR="00723D51" w:rsidRDefault="00723D51" w:rsidP="00195ED8">
      <w:pPr>
        <w:pStyle w:val="a4"/>
        <w:spacing w:before="0" w:beforeAutospacing="0" w:after="0" w:afterAutospacing="0"/>
        <w:contextualSpacing/>
      </w:pPr>
      <w:r w:rsidRPr="00195ED8">
        <w:t>в) нет, времени не хватает давать ребенку знания на эту тему.</w:t>
      </w:r>
    </w:p>
    <w:p w:rsidR="00195ED8" w:rsidRPr="00195ED8" w:rsidRDefault="00195ED8" w:rsidP="00195ED8">
      <w:pPr>
        <w:pStyle w:val="a4"/>
        <w:spacing w:before="0" w:beforeAutospacing="0" w:after="0" w:afterAutospacing="0"/>
        <w:contextualSpacing/>
      </w:pP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10. Достаточно ли знаний о правилах дорожного движе</w:t>
      </w:r>
      <w:r w:rsidRPr="00195ED8">
        <w:softHyphen/>
        <w:t>ния получает ваш ребенок в детском учреждении: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а) да, достаточно; б) нет, недостаточно; в) затрудняюсь ответить.</w:t>
      </w:r>
    </w:p>
    <w:p w:rsidR="00723D51" w:rsidRPr="00195ED8" w:rsidRDefault="00723D51" w:rsidP="00195ED8">
      <w:pPr>
        <w:pStyle w:val="a4"/>
        <w:spacing w:before="0" w:beforeAutospacing="0" w:after="0" w:afterAutospacing="0"/>
        <w:contextualSpacing/>
      </w:pPr>
      <w:r w:rsidRPr="00195ED8">
        <w:t> </w:t>
      </w:r>
    </w:p>
    <w:p w:rsidR="00C532E0" w:rsidRPr="00A131E1" w:rsidRDefault="00195ED8" w:rsidP="00195ED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31E1">
        <w:rPr>
          <w:rFonts w:ascii="Times New Roman" w:hAnsi="Times New Roman" w:cs="Times New Roman"/>
          <w:b/>
          <w:sz w:val="24"/>
          <w:szCs w:val="24"/>
        </w:rPr>
        <w:t>Большое спасибо!</w:t>
      </w:r>
      <w:bookmarkStart w:id="0" w:name="_GoBack"/>
      <w:bookmarkEnd w:id="0"/>
    </w:p>
    <w:sectPr w:rsidR="00C532E0" w:rsidRPr="00A131E1" w:rsidSect="00C5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5E92"/>
    <w:multiLevelType w:val="hybridMultilevel"/>
    <w:tmpl w:val="4DB8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3D51"/>
    <w:rsid w:val="00195ED8"/>
    <w:rsid w:val="00723D51"/>
    <w:rsid w:val="00A131E1"/>
    <w:rsid w:val="00A1397E"/>
    <w:rsid w:val="00C53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D51"/>
    <w:rPr>
      <w:b/>
      <w:bCs/>
    </w:rPr>
  </w:style>
  <w:style w:type="paragraph" w:styleId="a4">
    <w:name w:val="Normal (Web)"/>
    <w:basedOn w:val="a"/>
    <w:uiPriority w:val="99"/>
    <w:semiHidden/>
    <w:unhideWhenUsed/>
    <w:rsid w:val="0072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857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4349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123</cp:lastModifiedBy>
  <cp:revision>5</cp:revision>
  <cp:lastPrinted>2014-08-20T12:25:00Z</cp:lastPrinted>
  <dcterms:created xsi:type="dcterms:W3CDTF">2014-08-19T14:36:00Z</dcterms:created>
  <dcterms:modified xsi:type="dcterms:W3CDTF">2016-11-28T12:56:00Z</dcterms:modified>
</cp:coreProperties>
</file>