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F1" w:rsidRPr="002B1836" w:rsidRDefault="000C0AF1" w:rsidP="000C0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836">
        <w:rPr>
          <w:rFonts w:ascii="Times New Roman" w:hAnsi="Times New Roman" w:cs="Times New Roman"/>
          <w:b/>
          <w:sz w:val="28"/>
          <w:szCs w:val="28"/>
        </w:rPr>
        <w:t>Организационная структура</w:t>
      </w:r>
    </w:p>
    <w:p w:rsidR="000C0AF1" w:rsidRDefault="000C0AF1" w:rsidP="000C0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836">
        <w:rPr>
          <w:rFonts w:ascii="Times New Roman" w:hAnsi="Times New Roman" w:cs="Times New Roman"/>
          <w:b/>
          <w:sz w:val="28"/>
          <w:szCs w:val="28"/>
        </w:rPr>
        <w:t>МБУК "Губкинский краеведческий музей"</w:t>
      </w:r>
    </w:p>
    <w:p w:rsidR="002B1836" w:rsidRPr="002B1836" w:rsidRDefault="002B1836" w:rsidP="000C0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AF1" w:rsidRPr="002B1836" w:rsidRDefault="000C0AF1" w:rsidP="000C0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AF1" w:rsidRDefault="000C0AF1" w:rsidP="000C0AF1">
      <w:pPr>
        <w:jc w:val="center"/>
      </w:pPr>
      <w:r>
        <w:rPr>
          <w:noProof/>
        </w:rPr>
        <w:pict>
          <v:roundrect id="_x0000_s1026" style="position:absolute;left:0;text-align:left;margin-left:52.15pt;margin-top:.95pt;width:379.05pt;height:57.05pt;z-index:251658240" arcsize="10923f" fillcolor="#f79646 [3209]" strokecolor="#f79646 [3209]" strokeweight="10pt">
            <v:stroke linestyle="thinThin"/>
            <v:shadow color="#868686"/>
            <v:textbox>
              <w:txbxContent>
                <w:p w:rsidR="000C0AF1" w:rsidRPr="006142F4" w:rsidRDefault="000C0AF1" w:rsidP="000C0A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4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Управление культуры администрации Губкинского городского округа</w:t>
                  </w:r>
                </w:p>
              </w:txbxContent>
            </v:textbox>
          </v:roundrect>
        </w:pict>
      </w:r>
    </w:p>
    <w:p w:rsidR="000C0AF1" w:rsidRDefault="000C0AF1" w:rsidP="000C0AF1">
      <w:pPr>
        <w:jc w:val="both"/>
      </w:pPr>
    </w:p>
    <w:p w:rsidR="000C0AF1" w:rsidRDefault="000C0AF1" w:rsidP="000C0AF1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9.65pt;margin-top:12.5pt;width:0;height:29.9pt;z-index:251660288" o:connectortype="straight" strokecolor="#f79646 [3209]" strokeweight="3pt">
            <v:stroke startarrow="block" endarrow="block"/>
          </v:shape>
        </w:pict>
      </w:r>
    </w:p>
    <w:p w:rsidR="000C0AF1" w:rsidRDefault="000C0AF1" w:rsidP="000C0AF1">
      <w:pPr>
        <w:jc w:val="both"/>
      </w:pPr>
      <w:r>
        <w:rPr>
          <w:noProof/>
        </w:rPr>
        <w:pict>
          <v:roundrect id="_x0000_s1027" style="position:absolute;left:0;text-align:left;margin-left:42.7pt;margin-top:21.1pt;width:403.45pt;height:56.4pt;z-index:251659264" arcsize="10923f" fillcolor="#f79646 [3209]" strokecolor="#f79646 [3209]" strokeweight="10pt">
            <v:stroke linestyle="thinThin"/>
            <v:shadow color="#868686"/>
            <v:textbox>
              <w:txbxContent>
                <w:p w:rsidR="000C0AF1" w:rsidRPr="006142F4" w:rsidRDefault="000C0AF1" w:rsidP="000C0A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4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учреждение культуры</w:t>
                  </w:r>
                </w:p>
                <w:p w:rsidR="000C0AF1" w:rsidRPr="006142F4" w:rsidRDefault="000C0AF1" w:rsidP="000C0A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4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"Губкинский краеведческий музей"</w:t>
                  </w:r>
                </w:p>
              </w:txbxContent>
            </v:textbox>
          </v:roundrect>
        </w:pict>
      </w:r>
    </w:p>
    <w:p w:rsidR="000C0AF1" w:rsidRDefault="000C0AF1" w:rsidP="000C0AF1">
      <w:pPr>
        <w:jc w:val="both"/>
      </w:pPr>
    </w:p>
    <w:p w:rsidR="000C0AF1" w:rsidRDefault="000C0AF1" w:rsidP="000C0AF1">
      <w:pPr>
        <w:jc w:val="both"/>
      </w:pPr>
    </w:p>
    <w:p w:rsidR="006142F4" w:rsidRDefault="006142F4" w:rsidP="000C0AF1">
      <w:pPr>
        <w:jc w:val="both"/>
      </w:pPr>
      <w:r>
        <w:rPr>
          <w:noProof/>
        </w:rPr>
        <w:pict>
          <v:shape id="_x0000_s1031" type="#_x0000_t32" style="position:absolute;left:0;text-align:left;margin-left:358.5pt;margin-top:4.55pt;width:6.1pt;height:33.5pt;z-index:251663360" o:connectortype="straight" strokecolor="#f79646 [3209]" strokeweight="2.25pt">
            <v:stroke startarrow="block" endarrow="block"/>
          </v:shape>
        </w:pict>
      </w:r>
      <w:r>
        <w:rPr>
          <w:noProof/>
        </w:rPr>
        <w:pict>
          <v:shape id="_x0000_s1033" type="#_x0000_t32" style="position:absolute;left:0;text-align:left;margin-left:120.05pt;margin-top:4.55pt;width:8.85pt;height:33.5pt;flip:x;z-index:251664384" o:connectortype="straight" strokecolor="#f79646 [3209]" strokeweight="2.25pt">
            <v:stroke startarrow="block" endarrow="block"/>
          </v:shape>
        </w:pi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142F4" w:rsidTr="006142F4">
        <w:tc>
          <w:tcPr>
            <w:tcW w:w="4785" w:type="dxa"/>
          </w:tcPr>
          <w:p w:rsidR="006142F4" w:rsidRDefault="006142F4" w:rsidP="000C0AF1">
            <w:pPr>
              <w:jc w:val="both"/>
            </w:pPr>
            <w:r>
              <w:rPr>
                <w:noProof/>
              </w:rPr>
              <w:pict>
                <v:shape id="_x0000_s1034" type="#_x0000_t32" style="position:absolute;left:0;text-align:left;margin-left:120.05pt;margin-top:7.4pt;width:0;height:9.5pt;z-index:251665408" o:connectortype="straight">
                  <v:stroke startarrow="block" endarrow="block"/>
                </v:shape>
              </w:pict>
            </w:r>
          </w:p>
          <w:p w:rsidR="006142F4" w:rsidRDefault="006142F4" w:rsidP="000C0AF1">
            <w:pPr>
              <w:jc w:val="both"/>
            </w:pPr>
            <w:r>
              <w:rPr>
                <w:noProof/>
              </w:rPr>
              <w:pict>
                <v:roundrect id="_x0000_s1029" style="position:absolute;left:0;text-align:left;margin-left:-2.85pt;margin-top:5.25pt;width:211.25pt;height:59.55pt;z-index:251661312" arcsize="10923f" fillcolor="#f79646 [3209]" strokecolor="#f79646 [3209]" strokeweight="10pt">
                  <v:stroke linestyle="thinThin"/>
                  <v:shadow color="#868686"/>
                  <v:textbox>
                    <w:txbxContent>
                      <w:p w:rsidR="006142F4" w:rsidRPr="006142F4" w:rsidRDefault="006142F4" w:rsidP="006142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142F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филиал</w:t>
                        </w:r>
                      </w:p>
                      <w:p w:rsidR="006142F4" w:rsidRPr="006142F4" w:rsidRDefault="006142F4" w:rsidP="006142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142F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"Музей истории КМА"</w:t>
                        </w:r>
                      </w:p>
                    </w:txbxContent>
                  </v:textbox>
                </v:roundrect>
              </w:pict>
            </w:r>
          </w:p>
          <w:p w:rsidR="006142F4" w:rsidRDefault="006142F4" w:rsidP="000C0AF1">
            <w:pPr>
              <w:jc w:val="both"/>
            </w:pPr>
          </w:p>
          <w:p w:rsidR="006142F4" w:rsidRDefault="006142F4" w:rsidP="000C0AF1">
            <w:pPr>
              <w:jc w:val="both"/>
            </w:pPr>
          </w:p>
          <w:p w:rsidR="006142F4" w:rsidRDefault="006142F4" w:rsidP="000C0AF1">
            <w:pPr>
              <w:jc w:val="both"/>
            </w:pPr>
          </w:p>
          <w:p w:rsidR="006142F4" w:rsidRDefault="006142F4" w:rsidP="000C0AF1">
            <w:pPr>
              <w:jc w:val="both"/>
            </w:pPr>
          </w:p>
          <w:p w:rsidR="006142F4" w:rsidRDefault="002B1836" w:rsidP="000C0AF1">
            <w:pPr>
              <w:jc w:val="both"/>
            </w:pPr>
            <w:r>
              <w:rPr>
                <w:noProof/>
              </w:rPr>
              <w:pict>
                <v:shape id="_x0000_s1039" type="#_x0000_t32" style="position:absolute;left:0;text-align:left;margin-left:105.1pt;margin-top:1.1pt;width:8.85pt;height:26.65pt;flip:x;z-index:251670528" o:connectortype="straight" strokecolor="#f79646 [3209]" strokeweight="2.25pt">
                  <v:stroke startarrow="block" endarrow="block"/>
                </v:shape>
              </w:pict>
            </w:r>
          </w:p>
        </w:tc>
        <w:tc>
          <w:tcPr>
            <w:tcW w:w="4786" w:type="dxa"/>
          </w:tcPr>
          <w:p w:rsidR="006142F4" w:rsidRDefault="006142F4" w:rsidP="000C0AF1">
            <w:pPr>
              <w:jc w:val="both"/>
            </w:pPr>
            <w:r>
              <w:rPr>
                <w:noProof/>
              </w:rPr>
              <w:pict>
                <v:roundrect id="_x0000_s1030" style="position:absolute;left:0;text-align:left;margin-left:19.2pt;margin-top:24.8pt;width:211.25pt;height:53.4pt;z-index:251662336;mso-position-horizontal-relative:text;mso-position-vertical-relative:text" arcsize="10923f" fillcolor="#f79646 [3209]" strokecolor="#f79646 [3209]" strokeweight="10pt">
                  <v:stroke linestyle="thinThin"/>
                  <v:shadow color="#868686"/>
                  <v:textbox>
                    <w:txbxContent>
                      <w:p w:rsidR="006142F4" w:rsidRPr="006142F4" w:rsidRDefault="006142F4" w:rsidP="006142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142F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филиал</w:t>
                        </w:r>
                      </w:p>
                      <w:p w:rsidR="006142F4" w:rsidRPr="006142F4" w:rsidRDefault="006142F4" w:rsidP="006142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142F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МКК В.Ф. Раевского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6142F4" w:rsidRDefault="002B1836" w:rsidP="000C0AF1">
      <w:pPr>
        <w:jc w:val="both"/>
      </w:pPr>
      <w:r>
        <w:rPr>
          <w:noProof/>
        </w:rPr>
        <w:pict>
          <v:roundrect id="_x0000_s1035" style="position:absolute;left:0;text-align:left;margin-left:-2.85pt;margin-top:20.3pt;width:211.25pt;height:55pt;z-index:251666432;mso-position-horizontal-relative:text;mso-position-vertical-relative:text" arcsize="10923f" fillcolor="#f79646 [3209]" strokecolor="#f79646 [3209]" strokeweight="10pt">
            <v:stroke linestyle="thinThin"/>
            <v:shadow color="#868686"/>
            <v:textbox>
              <w:txbxContent>
                <w:p w:rsidR="002B1836" w:rsidRDefault="002B1836" w:rsidP="002B18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Заведующая </w:t>
                  </w:r>
                </w:p>
                <w:p w:rsidR="002B1836" w:rsidRPr="006142F4" w:rsidRDefault="002B1836" w:rsidP="002B18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филиалом</w:t>
                  </w:r>
                </w:p>
              </w:txbxContent>
            </v:textbox>
          </v:roundrect>
        </w:pict>
      </w:r>
    </w:p>
    <w:p w:rsidR="006142F4" w:rsidRDefault="002B1836" w:rsidP="000C0AF1">
      <w:pPr>
        <w:jc w:val="both"/>
      </w:pPr>
      <w:r>
        <w:rPr>
          <w:noProof/>
        </w:rPr>
        <w:pict>
          <v:shape id="_x0000_s1042" type="#_x0000_t32" style="position:absolute;left:0;text-align:left;margin-left:202.95pt;margin-top:55.75pt;width:106.65pt;height:21.5pt;z-index:251673600" o:connectortype="straight" strokecolor="#f79646 [3209]" strokeweight="2.25pt">
            <v:stroke startarrow="block" endarrow="block"/>
          </v:shape>
        </w:pict>
      </w:r>
      <w:r>
        <w:rPr>
          <w:noProof/>
        </w:rPr>
        <w:pict>
          <v:shape id="_x0000_s1041" type="#_x0000_t32" style="position:absolute;left:0;text-align:left;margin-left:150.65pt;margin-top:55.75pt;width:8.85pt;height:26.65pt;z-index:251672576" o:connectortype="straight" strokecolor="#f79646 [3209]" strokeweight="2.25pt">
            <v:stroke startarrow="block" endarrow="block"/>
          </v:shape>
        </w:pict>
      </w:r>
      <w:r>
        <w:rPr>
          <w:noProof/>
        </w:rPr>
        <w:pict>
          <v:shape id="_x0000_s1040" type="#_x0000_t32" style="position:absolute;left:0;text-align:left;margin-left:64.85pt;margin-top:55.75pt;width:8.85pt;height:26.65pt;flip:x;z-index:251671552" o:connectortype="straight" strokecolor="#f79646 [3209]" strokeweight="2.25pt">
            <v:stroke startarrow="block" endarrow="block"/>
          </v:shape>
        </w:pict>
      </w:r>
      <w:r>
        <w:rPr>
          <w:noProof/>
        </w:rPr>
        <w:pict>
          <v:roundrect id="_x0000_s1038" style="position:absolute;left:0;text-align:left;margin-left:297.35pt;margin-top:87.2pt;width:107.95pt;height:34.65pt;z-index:251669504" arcsize="10923f" fillcolor="#f79646 [3209]" strokecolor="#f79646 [3209]" strokeweight="10pt">
            <v:stroke linestyle="thinThin"/>
            <v:shadow color="#868686"/>
            <v:textbox>
              <w:txbxContent>
                <w:p w:rsidR="002B1836" w:rsidRPr="006142F4" w:rsidRDefault="002B1836" w:rsidP="002B18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Смотрители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left:0;text-align:left;margin-left:120.05pt;margin-top:87.2pt;width:156.4pt;height:34.65pt;z-index:251668480" arcsize="10923f" fillcolor="#f79646 [3209]" strokecolor="#f79646 [3209]" strokeweight="10pt">
            <v:stroke linestyle="thinThin"/>
            <v:shadow color="#868686"/>
            <v:textbox>
              <w:txbxContent>
                <w:p w:rsidR="002B1836" w:rsidRPr="006142F4" w:rsidRDefault="002B1836" w:rsidP="002B18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Научные сотрудники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left:0;text-align:left;margin-left:-2.85pt;margin-top:87.2pt;width:107.95pt;height:34.65pt;z-index:251667456" arcsize="10923f" fillcolor="#f79646 [3209]" strokecolor="#f79646 [3209]" strokeweight="10pt">
            <v:stroke linestyle="thinThin"/>
            <v:shadow color="#868686"/>
            <v:textbox>
              <w:txbxContent>
                <w:p w:rsidR="002B1836" w:rsidRPr="006142F4" w:rsidRDefault="002B1836" w:rsidP="002B18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Методист</w:t>
                  </w:r>
                </w:p>
              </w:txbxContent>
            </v:textbox>
          </v:roundrect>
        </w:pict>
      </w:r>
    </w:p>
    <w:sectPr w:rsidR="0061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C0AF1"/>
    <w:rsid w:val="000C0AF1"/>
    <w:rsid w:val="002B1836"/>
    <w:rsid w:val="006142F4"/>
    <w:rsid w:val="00E9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none [3209]"/>
    </o:shapedefaults>
    <o:shapelayout v:ext="edit">
      <o:idmap v:ext="edit" data="1"/>
      <o:rules v:ext="edit">
        <o:r id="V:Rule2" type="connector" idref="#_x0000_s1028"/>
        <o:r id="V:Rule4" type="connector" idref="#_x0000_s1031"/>
        <o:r id="V:Rule6" type="connector" idref="#_x0000_s1033"/>
        <o:r id="V:Rule8" type="connector" idref="#_x0000_s1034"/>
        <o:r id="V:Rule9" type="connector" idref="#_x0000_s1039"/>
        <o:r id="V:Rule10" type="connector" idref="#_x0000_s1040"/>
        <o:r id="V:Rule11" type="connector" idref="#_x0000_s1041"/>
        <o:r id="V:Rule1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Шкута</dc:creator>
  <cp:lastModifiedBy>Шкута</cp:lastModifiedBy>
  <cp:revision>2</cp:revision>
  <dcterms:created xsi:type="dcterms:W3CDTF">2022-04-26T06:55:00Z</dcterms:created>
  <dcterms:modified xsi:type="dcterms:W3CDTF">2022-04-26T06:55:00Z</dcterms:modified>
</cp:coreProperties>
</file>