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E" w:rsidRPr="005E5FA0" w:rsidRDefault="009B12DE" w:rsidP="009B12D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5E5FA0">
        <w:rPr>
          <w:rFonts w:ascii="Calibri" w:eastAsia="Times New Roman" w:hAnsi="Calibri" w:cs="Times New Roman"/>
          <w:sz w:val="24"/>
          <w:szCs w:val="24"/>
          <w:lang w:bidi="en-US"/>
        </w:rPr>
        <w:t xml:space="preserve">МУК Матвеево 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- К</w:t>
      </w:r>
      <w:r w:rsidRPr="005E5FA0">
        <w:rPr>
          <w:rFonts w:ascii="Calibri" w:eastAsia="Times New Roman" w:hAnsi="Calibri" w:cs="Times New Roman"/>
          <w:sz w:val="24"/>
          <w:szCs w:val="24"/>
          <w:lang w:bidi="en-US"/>
        </w:rPr>
        <w:t>урганского района</w:t>
      </w:r>
    </w:p>
    <w:p w:rsidR="009B12DE" w:rsidRPr="005E5FA0" w:rsidRDefault="009B12DE" w:rsidP="009B12D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5E5FA0">
        <w:rPr>
          <w:rFonts w:ascii="Calibri" w:eastAsia="Times New Roman" w:hAnsi="Calibri" w:cs="Times New Roman"/>
          <w:sz w:val="24"/>
          <w:szCs w:val="24"/>
          <w:lang w:bidi="en-US"/>
        </w:rPr>
        <w:t>«</w:t>
      </w:r>
      <w:proofErr w:type="spellStart"/>
      <w:r w:rsidRPr="005E5FA0">
        <w:rPr>
          <w:rFonts w:ascii="Calibri" w:eastAsia="Times New Roman" w:hAnsi="Calibri" w:cs="Times New Roman"/>
          <w:sz w:val="24"/>
          <w:szCs w:val="24"/>
          <w:lang w:bidi="en-US"/>
        </w:rPr>
        <w:t>Межпоселенческая</w:t>
      </w:r>
      <w:proofErr w:type="spellEnd"/>
      <w:r w:rsidRPr="005E5FA0">
        <w:rPr>
          <w:rFonts w:ascii="Calibri" w:eastAsia="Times New Roman" w:hAnsi="Calibri" w:cs="Times New Roman"/>
          <w:sz w:val="24"/>
          <w:szCs w:val="24"/>
          <w:lang w:bidi="en-US"/>
        </w:rPr>
        <w:t xml:space="preserve"> Центральная Библиотека»</w:t>
      </w:r>
    </w:p>
    <w:p w:rsidR="009B12DE" w:rsidRDefault="009B12DE" w:rsidP="009B12D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A394B">
        <w:rPr>
          <w:rFonts w:ascii="Calibri" w:eastAsia="Times New Roman" w:hAnsi="Calibri" w:cs="Times New Roman"/>
          <w:sz w:val="24"/>
          <w:szCs w:val="24"/>
          <w:lang w:bidi="en-US"/>
        </w:rPr>
        <w:t>Методико-библиографический отдел</w:t>
      </w:r>
    </w:p>
    <w:p w:rsidR="009E7F23" w:rsidRDefault="009E7F23"/>
    <w:p w:rsidR="006E033D" w:rsidRDefault="006E033D" w:rsidP="009B12DE">
      <w:pPr>
        <w:jc w:val="center"/>
        <w:rPr>
          <w:rFonts w:cstheme="minorHAnsi"/>
        </w:rPr>
      </w:pPr>
    </w:p>
    <w:p w:rsidR="006E033D" w:rsidRDefault="005F23D3" w:rsidP="009B12DE">
      <w:pPr>
        <w:jc w:val="center"/>
        <w:rPr>
          <w:rFonts w:cstheme="minorHAnsi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C3BCD0" wp14:editId="5C2F5D63">
            <wp:simplePos x="0" y="0"/>
            <wp:positionH relativeFrom="column">
              <wp:posOffset>2074545</wp:posOffset>
            </wp:positionH>
            <wp:positionV relativeFrom="paragraph">
              <wp:posOffset>1523365</wp:posOffset>
            </wp:positionV>
            <wp:extent cx="2390140" cy="3581400"/>
            <wp:effectExtent l="133350" t="133350" r="162560" b="171450"/>
            <wp:wrapThrough wrapText="bothSides">
              <wp:wrapPolygon edited="0">
                <wp:start x="-689" y="-804"/>
                <wp:lineTo x="-1205" y="-574"/>
                <wp:lineTo x="-1033" y="19647"/>
                <wp:lineTo x="1722" y="21600"/>
                <wp:lineTo x="3271" y="22289"/>
                <wp:lineTo x="3443" y="22519"/>
                <wp:lineTo x="22036" y="22519"/>
                <wp:lineTo x="22208" y="22289"/>
                <wp:lineTo x="22897" y="21600"/>
                <wp:lineTo x="22897" y="3102"/>
                <wp:lineTo x="21692" y="1379"/>
                <wp:lineTo x="21692" y="1034"/>
                <wp:lineTo x="18593" y="-804"/>
                <wp:lineTo x="-689" y="-804"/>
              </wp:wrapPolygon>
            </wp:wrapThrough>
            <wp:docPr id="8198" name="Picture 6" descr="Картинка 16 из 494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Картинка 16 из 494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3581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B5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21C044A" wp14:editId="67DD8401">
            <wp:simplePos x="0" y="0"/>
            <wp:positionH relativeFrom="column">
              <wp:posOffset>607695</wp:posOffset>
            </wp:positionH>
            <wp:positionV relativeFrom="paragraph">
              <wp:posOffset>1209040</wp:posOffset>
            </wp:positionV>
            <wp:extent cx="1123950" cy="1011555"/>
            <wp:effectExtent l="76200" t="0" r="76200" b="0"/>
            <wp:wrapThrough wrapText="bothSides">
              <wp:wrapPolygon edited="0">
                <wp:start x="-193" y="12732"/>
                <wp:lineTo x="-1880" y="15513"/>
                <wp:lineTo x="2309" y="20080"/>
                <wp:lineTo x="20082" y="6146"/>
                <wp:lineTo x="20844" y="6479"/>
                <wp:lineTo x="21932" y="5391"/>
                <wp:lineTo x="21715" y="4514"/>
                <wp:lineTo x="19429" y="3515"/>
                <wp:lineTo x="16981" y="491"/>
                <wp:lineTo x="10095" y="3543"/>
                <wp:lineTo x="1985" y="10556"/>
                <wp:lineTo x="-193" y="12732"/>
              </wp:wrapPolygon>
            </wp:wrapThrough>
            <wp:docPr id="5" name="Рисунок 5" descr="http://mollimall.ru/UserFiles/Image/Goods/3263/_________________51a035642df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llimall.ru/UserFiles/Image/Goods/3263/_________________51a035642df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 rot="2518423">
                      <a:off x="0" y="0"/>
                      <a:ext cx="112395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B5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81DF8EC" wp14:editId="70E3586A">
            <wp:simplePos x="0" y="0"/>
            <wp:positionH relativeFrom="column">
              <wp:posOffset>935355</wp:posOffset>
            </wp:positionH>
            <wp:positionV relativeFrom="paragraph">
              <wp:posOffset>904240</wp:posOffset>
            </wp:positionV>
            <wp:extent cx="814705" cy="2234565"/>
            <wp:effectExtent l="13970" t="195580" r="0" b="399415"/>
            <wp:wrapThrough wrapText="bothSides">
              <wp:wrapPolygon edited="0">
                <wp:start x="4741" y="1728"/>
                <wp:lineTo x="5444" y="2050"/>
                <wp:lineTo x="1699" y="11975"/>
                <wp:lineTo x="-994" y="18017"/>
                <wp:lineTo x="-1291" y="19997"/>
                <wp:lineTo x="-769" y="20898"/>
                <wp:lineTo x="14312" y="23049"/>
                <wp:lineTo x="16229" y="21546"/>
                <wp:lineTo x="20861" y="20097"/>
                <wp:lineTo x="21990" y="20085"/>
                <wp:lineTo x="22842" y="19418"/>
                <wp:lineTo x="22139" y="19095"/>
                <wp:lineTo x="21765" y="17204"/>
                <wp:lineTo x="19548" y="11955"/>
                <wp:lineTo x="16299" y="7952"/>
                <wp:lineTo x="16053" y="7707"/>
                <wp:lineTo x="15327" y="1288"/>
                <wp:lineTo x="7180" y="1126"/>
                <wp:lineTo x="5593" y="1060"/>
                <wp:lineTo x="4741" y="1728"/>
              </wp:wrapPolygon>
            </wp:wrapThrough>
            <wp:docPr id="4" name="Рисунок 4" descr="http://s5.uploads.ru/t/BK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5.uploads.ru/t/BKNF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03808" flipH="1">
                      <a:off x="0" y="0"/>
                      <a:ext cx="81470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3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F7BF" wp14:editId="7F5031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033D" w:rsidRPr="006E033D" w:rsidRDefault="006E033D" w:rsidP="006E033D">
                            <w:pPr>
                              <w:spacing w:after="0" w:line="240" w:lineRule="auto"/>
                              <w:jc w:val="center"/>
                              <w:rPr>
                                <w:rFonts w:ascii="Ampir Deco" w:hAnsi="Ampir Deco"/>
                                <w:b/>
                                <w:color w:val="0070C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33D">
                              <w:rPr>
                                <w:rFonts w:ascii="Ampir Deco" w:hAnsi="Ampir Deco"/>
                                <w:b/>
                                <w:color w:val="0070C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Юбилеи детских писателей и книг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61f5Py4CAABTBAAADgAAAAAAAAAAAAAAAAAuAgAAZHJzL2Uyb0Rv&#10;Yy54bWxQSwECLQAUAAYACAAAACEAS4kmzdYAAAAFAQAADwAAAAAAAAAAAAAAAACIBAAAZHJzL2Rv&#10;d25yZXYueG1sUEsFBgAAAAAEAAQA8wAAAIsFAAAAAA==&#10;" filled="f" stroked="f">
                <v:textbox style="mso-fit-shape-to-text:t">
                  <w:txbxContent>
                    <w:p w:rsidR="006E033D" w:rsidRPr="006E033D" w:rsidRDefault="006E033D" w:rsidP="006E033D">
                      <w:pPr>
                        <w:spacing w:after="0" w:line="240" w:lineRule="auto"/>
                        <w:jc w:val="center"/>
                        <w:rPr>
                          <w:rFonts w:ascii="Ampir Deco" w:hAnsi="Ampir Deco"/>
                          <w:b/>
                          <w:color w:val="0070C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033D">
                        <w:rPr>
                          <w:rFonts w:ascii="Ampir Deco" w:hAnsi="Ampir Deco"/>
                          <w:b/>
                          <w:color w:val="0070C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Юбилеи детских писателей и книг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033D" w:rsidRPr="006E033D" w:rsidRDefault="006E033D" w:rsidP="006E033D">
      <w:pPr>
        <w:rPr>
          <w:rFonts w:cstheme="minorHAnsi"/>
        </w:rPr>
      </w:pPr>
    </w:p>
    <w:p w:rsidR="006E033D" w:rsidRPr="006E033D" w:rsidRDefault="006E033D" w:rsidP="006E033D">
      <w:pPr>
        <w:rPr>
          <w:rFonts w:cstheme="minorHAnsi"/>
        </w:rPr>
      </w:pPr>
    </w:p>
    <w:p w:rsidR="006E033D" w:rsidRPr="006E033D" w:rsidRDefault="005F23D3" w:rsidP="006E033D">
      <w:pPr>
        <w:rPr>
          <w:rFonts w:cstheme="minorHAnsi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3A3017" wp14:editId="7F539FDE">
            <wp:simplePos x="0" y="0"/>
            <wp:positionH relativeFrom="column">
              <wp:posOffset>4549775</wp:posOffset>
            </wp:positionH>
            <wp:positionV relativeFrom="paragraph">
              <wp:posOffset>137795</wp:posOffset>
            </wp:positionV>
            <wp:extent cx="1435100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218" y="21475"/>
                <wp:lineTo x="21218" y="0"/>
                <wp:lineTo x="0" y="0"/>
              </wp:wrapPolygon>
            </wp:wrapThrough>
            <wp:docPr id="2" name="Рисунок 2" descr="http://yvision.kz/images/post/special/photo/df/dfddf7b15ae4e6bbbc8ca830cced4652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vision.kz/images/post/special/photo/df/dfddf7b15ae4e6bbbc8ca830cced4652-previe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33D" w:rsidRPr="006E033D" w:rsidRDefault="006E033D" w:rsidP="006E033D">
      <w:pPr>
        <w:rPr>
          <w:rFonts w:cstheme="minorHAnsi"/>
        </w:rPr>
      </w:pPr>
    </w:p>
    <w:p w:rsidR="006E033D" w:rsidRPr="006E033D" w:rsidRDefault="006E033D" w:rsidP="006E033D">
      <w:pPr>
        <w:rPr>
          <w:rFonts w:cstheme="minorHAnsi"/>
        </w:rPr>
      </w:pPr>
    </w:p>
    <w:p w:rsidR="006E033D" w:rsidRPr="006E033D" w:rsidRDefault="006E033D" w:rsidP="006E033D">
      <w:pPr>
        <w:rPr>
          <w:rFonts w:cstheme="minorHAnsi"/>
        </w:rPr>
      </w:pPr>
    </w:p>
    <w:p w:rsidR="006E033D" w:rsidRPr="006E033D" w:rsidRDefault="006E033D" w:rsidP="006E033D">
      <w:pPr>
        <w:rPr>
          <w:rFonts w:cstheme="minorHAnsi"/>
        </w:rPr>
      </w:pPr>
    </w:p>
    <w:p w:rsidR="002B42B5" w:rsidRDefault="002B42B5" w:rsidP="002B42B5">
      <w:pPr>
        <w:tabs>
          <w:tab w:val="left" w:pos="4080"/>
        </w:tabs>
        <w:rPr>
          <w:rFonts w:cstheme="minorHAnsi"/>
        </w:rPr>
      </w:pPr>
    </w:p>
    <w:p w:rsidR="009B12DE" w:rsidRPr="005F23D3" w:rsidRDefault="006E033D" w:rsidP="002B42B5">
      <w:pPr>
        <w:tabs>
          <w:tab w:val="left" w:pos="4080"/>
        </w:tabs>
        <w:jc w:val="center"/>
        <w:rPr>
          <w:rFonts w:asciiTheme="majorHAnsi" w:hAnsiTheme="majorHAnsi" w:cstheme="minorHAnsi"/>
          <w:color w:val="0070C0"/>
          <w:sz w:val="96"/>
          <w:szCs w:val="96"/>
        </w:rPr>
      </w:pPr>
      <w:r w:rsidRPr="005F23D3">
        <w:rPr>
          <w:rFonts w:asciiTheme="majorHAnsi" w:hAnsiTheme="majorHAnsi" w:cstheme="minorHAnsi"/>
          <w:color w:val="0070C0"/>
          <w:sz w:val="96"/>
          <w:szCs w:val="96"/>
        </w:rPr>
        <w:t xml:space="preserve">Артур </w:t>
      </w:r>
      <w:proofErr w:type="spellStart"/>
      <w:r w:rsidRPr="005F23D3">
        <w:rPr>
          <w:rFonts w:asciiTheme="majorHAnsi" w:hAnsiTheme="majorHAnsi" w:cstheme="minorHAnsi"/>
          <w:color w:val="0070C0"/>
          <w:sz w:val="96"/>
          <w:szCs w:val="96"/>
        </w:rPr>
        <w:t>Конан</w:t>
      </w:r>
      <w:proofErr w:type="spellEnd"/>
      <w:r w:rsidRPr="005F23D3">
        <w:rPr>
          <w:rFonts w:asciiTheme="majorHAnsi" w:hAnsiTheme="majorHAnsi" w:cstheme="minorHAnsi"/>
          <w:color w:val="0070C0"/>
          <w:sz w:val="96"/>
          <w:szCs w:val="96"/>
        </w:rPr>
        <w:t xml:space="preserve"> Дойл</w:t>
      </w:r>
    </w:p>
    <w:p w:rsidR="006E033D" w:rsidRDefault="006E033D" w:rsidP="006E033D">
      <w:pPr>
        <w:tabs>
          <w:tab w:val="left" w:pos="4080"/>
        </w:tabs>
        <w:jc w:val="center"/>
        <w:rPr>
          <w:rFonts w:ascii="BancoDi" w:hAnsi="BancoDi" w:cstheme="minorHAnsi"/>
          <w:color w:val="0070C0"/>
          <w:sz w:val="40"/>
          <w:szCs w:val="40"/>
        </w:rPr>
      </w:pPr>
      <w:r w:rsidRPr="00397CD2">
        <w:rPr>
          <w:rFonts w:ascii="BancoDi" w:hAnsi="BancoDi" w:cstheme="minorHAnsi"/>
          <w:color w:val="0070C0"/>
          <w:sz w:val="40"/>
          <w:szCs w:val="40"/>
        </w:rPr>
        <w:t>(22 мая 1859 — 7 июля 1930)</w:t>
      </w:r>
    </w:p>
    <w:p w:rsidR="005F23D3" w:rsidRDefault="005F23D3" w:rsidP="00397CD2">
      <w:pPr>
        <w:tabs>
          <w:tab w:val="left" w:pos="4080"/>
        </w:tabs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</w:p>
    <w:p w:rsidR="00397CD2" w:rsidRPr="00397CD2" w:rsidRDefault="00397CD2" w:rsidP="00397CD2">
      <w:pPr>
        <w:tabs>
          <w:tab w:val="left" w:pos="4080"/>
        </w:tabs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397CD2">
        <w:rPr>
          <w:rFonts w:cstheme="minorHAnsi"/>
          <w:color w:val="0070C0"/>
          <w:sz w:val="24"/>
          <w:szCs w:val="24"/>
        </w:rPr>
        <w:t>Матвеев-Курган</w:t>
      </w:r>
    </w:p>
    <w:p w:rsidR="00397CD2" w:rsidRDefault="00397CD2" w:rsidP="00397CD2">
      <w:pPr>
        <w:tabs>
          <w:tab w:val="left" w:pos="4080"/>
        </w:tabs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397CD2">
        <w:rPr>
          <w:rFonts w:cstheme="minorHAnsi"/>
          <w:color w:val="0070C0"/>
          <w:sz w:val="24"/>
          <w:szCs w:val="24"/>
        </w:rPr>
        <w:t>2014</w:t>
      </w:r>
    </w:p>
    <w:p w:rsidR="002B42B5" w:rsidRDefault="002B42B5" w:rsidP="00397CD2">
      <w:pPr>
        <w:tabs>
          <w:tab w:val="left" w:pos="4080"/>
        </w:tabs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</w:p>
    <w:p w:rsidR="002B42B5" w:rsidRDefault="002B42B5" w:rsidP="00397CD2">
      <w:pPr>
        <w:tabs>
          <w:tab w:val="left" w:pos="4080"/>
        </w:tabs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</w:p>
    <w:p w:rsidR="00C03ABB" w:rsidRPr="008D026D" w:rsidRDefault="00ED46EE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bookmarkStart w:id="0" w:name="_GoBack"/>
      <w:r w:rsidRPr="008D026D">
        <w:rPr>
          <w:rFonts w:ascii="a_BodoniNova" w:hAnsi="a_BodoniNova"/>
          <w:noProof/>
          <w:color w:val="FF0000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92BFD49" wp14:editId="07A0B96E">
            <wp:simplePos x="0" y="0"/>
            <wp:positionH relativeFrom="column">
              <wp:posOffset>4408170</wp:posOffset>
            </wp:positionH>
            <wp:positionV relativeFrom="paragraph">
              <wp:posOffset>89535</wp:posOffset>
            </wp:positionV>
            <wp:extent cx="1762125" cy="2099310"/>
            <wp:effectExtent l="0" t="0" r="9525" b="0"/>
            <wp:wrapThrough wrapText="bothSides">
              <wp:wrapPolygon edited="0">
                <wp:start x="0" y="0"/>
                <wp:lineTo x="0" y="21365"/>
                <wp:lineTo x="21483" y="21365"/>
                <wp:lineTo x="21483" y="0"/>
                <wp:lineTo x="0" y="0"/>
              </wp:wrapPolygon>
            </wp:wrapThrough>
            <wp:docPr id="3" name="Рисунок 3" descr="http://tedeinturkey.files.wordpress.com/2013/01/interjc3ba.jpg?w=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deinturkey.files.wordpress.com/2013/01/interjc3ba.jpg?w=4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03ABB" w:rsidRPr="008D026D">
        <w:rPr>
          <w:rFonts w:ascii="a_BodoniNova" w:hAnsi="a_BodoniNova" w:cstheme="minorHAnsi"/>
          <w:color w:val="FF0000"/>
          <w:sz w:val="24"/>
          <w:szCs w:val="24"/>
        </w:rPr>
        <w:t>О, Шерлок Великий! Как хочется нам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Твои приключенья делить,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И тех происшествий распутать клубок,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proofErr w:type="gramStart"/>
      <w:r w:rsidRPr="008D026D">
        <w:rPr>
          <w:rFonts w:ascii="a_BodoniNova" w:hAnsi="a_BodoniNova" w:cstheme="minorHAnsi"/>
          <w:color w:val="FF0000"/>
          <w:sz w:val="24"/>
          <w:szCs w:val="24"/>
        </w:rPr>
        <w:t>Каких</w:t>
      </w:r>
      <w:proofErr w:type="gramEnd"/>
      <w:r w:rsidRPr="008D026D">
        <w:rPr>
          <w:rFonts w:ascii="a_BodoniNova" w:hAnsi="a_BodoniNova" w:cstheme="minorHAnsi"/>
          <w:color w:val="FF0000"/>
          <w:sz w:val="24"/>
          <w:szCs w:val="24"/>
        </w:rPr>
        <w:t xml:space="preserve"> никому не раскрыть.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В наш век беспокойный ты радость несёшь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Мальчишке, что бредит тобой,</w:t>
      </w:r>
      <w:r w:rsidR="00ED46EE" w:rsidRPr="008D026D">
        <w:rPr>
          <w:rFonts w:ascii="a_BodoniNova" w:hAnsi="a_BodoniNova"/>
          <w:noProof/>
          <w:color w:val="FF0000"/>
          <w:lang w:eastAsia="ru-RU"/>
        </w:rPr>
        <w:t xml:space="preserve"> 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И старцу, который, встречая тебя,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Опять молодеет душой.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proofErr w:type="gramStart"/>
      <w:r w:rsidRPr="008D026D">
        <w:rPr>
          <w:rFonts w:ascii="a_BodoniNova" w:hAnsi="a_BodoniNova" w:cstheme="minorHAnsi"/>
          <w:color w:val="FF0000"/>
          <w:sz w:val="24"/>
          <w:szCs w:val="24"/>
        </w:rPr>
        <w:t>О</w:t>
      </w:r>
      <w:proofErr w:type="gramEnd"/>
      <w:r w:rsidRPr="008D026D">
        <w:rPr>
          <w:rFonts w:ascii="a_BodoniNova" w:hAnsi="a_BodoniNova" w:cstheme="minorHAnsi"/>
          <w:color w:val="FF0000"/>
          <w:sz w:val="24"/>
          <w:szCs w:val="24"/>
        </w:rPr>
        <w:t xml:space="preserve"> </w:t>
      </w:r>
      <w:proofErr w:type="gramStart"/>
      <w:r w:rsidRPr="008D026D">
        <w:rPr>
          <w:rFonts w:ascii="a_BodoniNova" w:hAnsi="a_BodoniNova" w:cstheme="minorHAnsi"/>
          <w:color w:val="FF0000"/>
          <w:sz w:val="24"/>
          <w:szCs w:val="24"/>
        </w:rPr>
        <w:t>Шерлок</w:t>
      </w:r>
      <w:proofErr w:type="gramEnd"/>
      <w:r w:rsidRPr="008D026D">
        <w:rPr>
          <w:rFonts w:ascii="a_BodoniNova" w:hAnsi="a_BodoniNova" w:cstheme="minorHAnsi"/>
          <w:color w:val="FF0000"/>
          <w:sz w:val="24"/>
          <w:szCs w:val="24"/>
        </w:rPr>
        <w:t>, тебе воздаём мы хвалу,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Будь славен во веки веков,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Любимый и мудрый, бесстрашный герой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С Британских седых берегов!</w:t>
      </w:r>
    </w:p>
    <w:p w:rsidR="00C03ABB" w:rsidRPr="008D026D" w:rsidRDefault="00C03ABB" w:rsidP="00C03ABB">
      <w:pPr>
        <w:tabs>
          <w:tab w:val="left" w:pos="4080"/>
        </w:tabs>
        <w:spacing w:after="0" w:line="240" w:lineRule="auto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 xml:space="preserve">             (гимн почитателей Шерлока Холмса)</w:t>
      </w:r>
    </w:p>
    <w:p w:rsidR="00C03ABB" w:rsidRDefault="00C03ABB" w:rsidP="00C03ABB">
      <w:pPr>
        <w:tabs>
          <w:tab w:val="left" w:pos="4080"/>
        </w:tabs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C03ABB" w:rsidRDefault="00ED46EE" w:rsidP="00C03ABB">
      <w:pPr>
        <w:tabs>
          <w:tab w:val="left" w:pos="4080"/>
        </w:tabs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</w:t>
      </w:r>
      <w:r w:rsidR="00C03ABB" w:rsidRPr="00C03ABB">
        <w:rPr>
          <w:rFonts w:cstheme="minorHAnsi"/>
          <w:color w:val="000000" w:themeColor="text1"/>
          <w:sz w:val="24"/>
          <w:szCs w:val="24"/>
        </w:rPr>
        <w:t>Шерлока Холмса любят дети всего мира, и хотя книги о его приключениях написаны для взрослых читателей, они давно уже стали детскими книгами.</w:t>
      </w:r>
    </w:p>
    <w:p w:rsidR="002B42B5" w:rsidRDefault="00C03ABB" w:rsidP="00C03ABB">
      <w:pPr>
        <w:rPr>
          <w:rFonts w:cstheme="minorHAnsi"/>
          <w:sz w:val="24"/>
          <w:szCs w:val="24"/>
        </w:rPr>
      </w:pPr>
      <w:r w:rsidRPr="00C03ABB">
        <w:rPr>
          <w:rFonts w:cstheme="minorHAnsi"/>
          <w:sz w:val="24"/>
          <w:szCs w:val="24"/>
        </w:rPr>
        <w:t>Дети любят его не только за то, что он самоотвержен и храбр, - в мировой литературе есть немало героев, которые столь же бесстрашны. Главное, что привлекает читателей к этому искоренителю преступлений и зол, - замечательная сила его мысли.</w:t>
      </w:r>
    </w:p>
    <w:p w:rsidR="00C25712" w:rsidRDefault="00ED46EE" w:rsidP="00C03A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03ABB" w:rsidRPr="00C03ABB">
        <w:rPr>
          <w:rFonts w:cstheme="minorHAnsi"/>
          <w:sz w:val="24"/>
          <w:szCs w:val="24"/>
        </w:rPr>
        <w:t xml:space="preserve">Автор повестей и рассказов о Шерлоке Холмсе, знаменитый английский писатель Артур </w:t>
      </w:r>
      <w:proofErr w:type="spellStart"/>
      <w:r w:rsidR="00C03ABB" w:rsidRPr="00C03ABB">
        <w:rPr>
          <w:rFonts w:cstheme="minorHAnsi"/>
          <w:sz w:val="24"/>
          <w:szCs w:val="24"/>
        </w:rPr>
        <w:t>Конан</w:t>
      </w:r>
      <w:proofErr w:type="spellEnd"/>
      <w:r w:rsidR="00C03ABB" w:rsidRPr="00C03ABB">
        <w:rPr>
          <w:rFonts w:cstheme="minorHAnsi"/>
          <w:sz w:val="24"/>
          <w:szCs w:val="24"/>
        </w:rPr>
        <w:t xml:space="preserve"> Дойл, родился в Эдинбурге в 1859 году.</w:t>
      </w:r>
      <w:r w:rsidR="00C25712" w:rsidRPr="00C25712">
        <w:t xml:space="preserve"> </w:t>
      </w:r>
      <w:r w:rsidR="00C25712" w:rsidRPr="00C25712">
        <w:rPr>
          <w:rFonts w:cstheme="minorHAnsi"/>
          <w:sz w:val="24"/>
          <w:szCs w:val="24"/>
        </w:rPr>
        <w:t xml:space="preserve">Отец Чарльз </w:t>
      </w:r>
      <w:proofErr w:type="spellStart"/>
      <w:r w:rsidR="00C25712" w:rsidRPr="00C25712">
        <w:rPr>
          <w:rFonts w:cstheme="minorHAnsi"/>
          <w:sz w:val="24"/>
          <w:szCs w:val="24"/>
        </w:rPr>
        <w:t>Алтамонт</w:t>
      </w:r>
      <w:proofErr w:type="spellEnd"/>
      <w:r w:rsidR="00C25712" w:rsidRPr="00C25712">
        <w:rPr>
          <w:rFonts w:cstheme="minorHAnsi"/>
          <w:sz w:val="24"/>
          <w:szCs w:val="24"/>
        </w:rPr>
        <w:t xml:space="preserve"> Дойл, архитектор и художник, в возрасте 23 лет женился на 17-летней Мэри </w:t>
      </w:r>
      <w:proofErr w:type="spellStart"/>
      <w:r w:rsidR="00C25712" w:rsidRPr="00C25712">
        <w:rPr>
          <w:rFonts w:cstheme="minorHAnsi"/>
          <w:sz w:val="24"/>
          <w:szCs w:val="24"/>
        </w:rPr>
        <w:t>Фоули</w:t>
      </w:r>
      <w:proofErr w:type="spellEnd"/>
      <w:r w:rsidR="00C25712" w:rsidRPr="00C25712">
        <w:rPr>
          <w:rFonts w:cstheme="minorHAnsi"/>
          <w:sz w:val="24"/>
          <w:szCs w:val="24"/>
        </w:rPr>
        <w:t>, страстно любившей книги и обладавшей большим талантом рассказчицы. От неё Артур унаследовал свой интерес к рыцарским традициям, подвигам и приключениям. В детстве Артур много читал, имея совершенно разносторонние интересы. Его любимым автором был Майн Рид, а любимой книгой — «Охотники за скальпами».</w:t>
      </w:r>
    </w:p>
    <w:p w:rsidR="000B7A85" w:rsidRPr="000B7A85" w:rsidRDefault="00ED46EE" w:rsidP="000B7A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25712" w:rsidRPr="00C25712">
        <w:rPr>
          <w:rFonts w:cstheme="minorHAnsi"/>
          <w:sz w:val="24"/>
          <w:szCs w:val="24"/>
        </w:rPr>
        <w:t>Семья будущего писателя испытывала</w:t>
      </w:r>
      <w:r>
        <w:rPr>
          <w:rFonts w:cstheme="minorHAnsi"/>
          <w:sz w:val="24"/>
          <w:szCs w:val="24"/>
        </w:rPr>
        <w:t xml:space="preserve"> серьёзные финансовые трудности. </w:t>
      </w:r>
      <w:r w:rsidR="00C25712" w:rsidRPr="00C25712">
        <w:rPr>
          <w:rFonts w:cstheme="minorHAnsi"/>
          <w:sz w:val="24"/>
          <w:szCs w:val="24"/>
        </w:rPr>
        <w:t xml:space="preserve">Когда мальчику исполнилось 9 лет, богатые родственники предложили оплачивать его обучение и направили в иезуитский закрытый колледж </w:t>
      </w:r>
      <w:proofErr w:type="spellStart"/>
      <w:r w:rsidR="00C25712" w:rsidRPr="00C25712">
        <w:rPr>
          <w:rFonts w:cstheme="minorHAnsi"/>
          <w:sz w:val="24"/>
          <w:szCs w:val="24"/>
        </w:rPr>
        <w:t>Стонихерст</w:t>
      </w:r>
      <w:proofErr w:type="spellEnd"/>
      <w:r w:rsidR="000B7A85">
        <w:rPr>
          <w:rFonts w:cstheme="minorHAnsi"/>
          <w:sz w:val="24"/>
          <w:szCs w:val="24"/>
        </w:rPr>
        <w:t xml:space="preserve">. </w:t>
      </w:r>
      <w:proofErr w:type="gramStart"/>
      <w:r w:rsidR="000B7A85" w:rsidRPr="000B7A85">
        <w:rPr>
          <w:rFonts w:cstheme="minorHAnsi"/>
          <w:sz w:val="24"/>
          <w:szCs w:val="24"/>
        </w:rPr>
        <w:t>Там преподавали семь предметов: азбуку, счет, основные правила, грамматику, синтаксис, поэзию, риторику.</w:t>
      </w:r>
      <w:proofErr w:type="gramEnd"/>
      <w:r w:rsidR="000B7A85" w:rsidRPr="000B7A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Несмотря на суровые условия, муштру и физические наказания </w:t>
      </w:r>
      <w:r w:rsidR="000B7A85" w:rsidRPr="000B7A85">
        <w:rPr>
          <w:rFonts w:cstheme="minorHAnsi"/>
          <w:sz w:val="24"/>
          <w:szCs w:val="24"/>
        </w:rPr>
        <w:t>в интернате Дойл с удовольствием занимался спортом, в основном крикетом, а также открыл в себе талант рассказчика, собирая вокруг себя сверстников, которые часами слушали на ходу придумывавшиеся истории.</w:t>
      </w:r>
    </w:p>
    <w:p w:rsidR="000B7A85" w:rsidRDefault="00ED46EE" w:rsidP="000B7A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0B7A85" w:rsidRPr="000B7A85">
        <w:rPr>
          <w:rFonts w:cstheme="minorHAnsi"/>
          <w:sz w:val="24"/>
          <w:szCs w:val="24"/>
        </w:rPr>
        <w:t>В 1876 году Артур закончил колледж и вернулся домой</w:t>
      </w:r>
      <w:r>
        <w:rPr>
          <w:rFonts w:cstheme="minorHAnsi"/>
          <w:sz w:val="24"/>
          <w:szCs w:val="24"/>
        </w:rPr>
        <w:t xml:space="preserve"> и </w:t>
      </w:r>
      <w:r w:rsidR="000B7A85" w:rsidRPr="000B7A85">
        <w:rPr>
          <w:rFonts w:cstheme="minorHAnsi"/>
          <w:sz w:val="24"/>
          <w:szCs w:val="24"/>
        </w:rPr>
        <w:t xml:space="preserve">решил заняться медициной. Это решение было принято под влиянием доктора </w:t>
      </w:r>
      <w:proofErr w:type="spellStart"/>
      <w:r w:rsidR="000B7A85" w:rsidRPr="000B7A85">
        <w:rPr>
          <w:rFonts w:cstheme="minorHAnsi"/>
          <w:sz w:val="24"/>
          <w:szCs w:val="24"/>
        </w:rPr>
        <w:t>Брайена</w:t>
      </w:r>
      <w:proofErr w:type="spellEnd"/>
      <w:r w:rsidR="000B7A85" w:rsidRPr="000B7A85">
        <w:rPr>
          <w:rFonts w:cstheme="minorHAnsi"/>
          <w:sz w:val="24"/>
          <w:szCs w:val="24"/>
        </w:rPr>
        <w:t xml:space="preserve"> Чарльза, степенного, молодого квартиранта, которого мать Артура взяла, чтобы как-то сводить концы с концами. Этот доктор получил образование в Университете Эдинбурга, и поэтому Артур решил учиться там же. В октябре 1876 года Артур становится студентом медицинского университета</w:t>
      </w:r>
      <w:r w:rsidR="000B7A85">
        <w:rPr>
          <w:rFonts w:cstheme="minorHAnsi"/>
          <w:sz w:val="24"/>
          <w:szCs w:val="24"/>
        </w:rPr>
        <w:t>.</w:t>
      </w:r>
    </w:p>
    <w:p w:rsidR="000B7A85" w:rsidRDefault="000B7A85" w:rsidP="000B7A85">
      <w:pPr>
        <w:rPr>
          <w:rFonts w:cstheme="minorHAnsi"/>
          <w:sz w:val="24"/>
          <w:szCs w:val="24"/>
        </w:rPr>
      </w:pPr>
      <w:r w:rsidRPr="000B7A85">
        <w:rPr>
          <w:rFonts w:cstheme="minorHAnsi"/>
          <w:sz w:val="24"/>
          <w:szCs w:val="24"/>
        </w:rPr>
        <w:t xml:space="preserve">    Учась, Дойл старался помочь своей семье, которая состояла из </w:t>
      </w:r>
      <w:r>
        <w:rPr>
          <w:rFonts w:cstheme="minorHAnsi"/>
          <w:sz w:val="24"/>
          <w:szCs w:val="24"/>
        </w:rPr>
        <w:t xml:space="preserve">семи детей. </w:t>
      </w:r>
      <w:r w:rsidRPr="000B7A85">
        <w:rPr>
          <w:rFonts w:cstheme="minorHAnsi"/>
          <w:sz w:val="24"/>
          <w:szCs w:val="24"/>
        </w:rPr>
        <w:t>Он работал и аптекарем, и помощником различных докторов…</w:t>
      </w:r>
    </w:p>
    <w:p w:rsidR="00CF0116" w:rsidRDefault="000B7A85" w:rsidP="000B7A85">
      <w:pPr>
        <w:rPr>
          <w:rFonts w:cstheme="minorHAnsi"/>
          <w:sz w:val="24"/>
          <w:szCs w:val="24"/>
        </w:rPr>
      </w:pPr>
      <w:r w:rsidRPr="000B7A85">
        <w:rPr>
          <w:rFonts w:cstheme="minorHAnsi"/>
          <w:sz w:val="24"/>
          <w:szCs w:val="24"/>
        </w:rPr>
        <w:t xml:space="preserve">    Дойл много читает и спустя два года после начала образования решает попробовать себя в литературе. Весной 1879 года он пишет маленький рассказ </w:t>
      </w:r>
      <w:r>
        <w:rPr>
          <w:rFonts w:cstheme="minorHAnsi"/>
          <w:sz w:val="24"/>
          <w:szCs w:val="24"/>
        </w:rPr>
        <w:t>«</w:t>
      </w:r>
      <w:r w:rsidRPr="000B7A85">
        <w:rPr>
          <w:rFonts w:cstheme="minorHAnsi"/>
          <w:sz w:val="24"/>
          <w:szCs w:val="24"/>
        </w:rPr>
        <w:t xml:space="preserve">Тайна долины </w:t>
      </w:r>
      <w:proofErr w:type="spellStart"/>
      <w:r w:rsidRPr="000B7A85">
        <w:rPr>
          <w:rFonts w:cstheme="minorHAnsi"/>
          <w:sz w:val="24"/>
          <w:szCs w:val="24"/>
        </w:rPr>
        <w:t>Сэсасса</w:t>
      </w:r>
      <w:proofErr w:type="spellEnd"/>
      <w:r>
        <w:rPr>
          <w:rFonts w:cstheme="minorHAnsi"/>
          <w:sz w:val="24"/>
          <w:szCs w:val="24"/>
        </w:rPr>
        <w:t>»</w:t>
      </w:r>
      <w:r w:rsidRPr="000B7A85">
        <w:rPr>
          <w:rFonts w:cstheme="minorHAnsi"/>
          <w:sz w:val="24"/>
          <w:szCs w:val="24"/>
        </w:rPr>
        <w:t xml:space="preserve">, который </w:t>
      </w:r>
      <w:r w:rsidRPr="000B7A85">
        <w:rPr>
          <w:rFonts w:cstheme="minorHAnsi"/>
          <w:sz w:val="24"/>
          <w:szCs w:val="24"/>
        </w:rPr>
        <w:lastRenderedPageBreak/>
        <w:t>публикуется в сентябре 1879 года. Рассказ выходит сильно порезанным, что огорчает Артура, но полученные за него 3 гинеи вдохновляют его писать дальше.</w:t>
      </w:r>
    </w:p>
    <w:p w:rsidR="00ED2F62" w:rsidRDefault="00CF0116" w:rsidP="000B7A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0B7A85" w:rsidRPr="000B7A85">
        <w:rPr>
          <w:rFonts w:cstheme="minorHAnsi"/>
          <w:sz w:val="24"/>
          <w:szCs w:val="24"/>
        </w:rPr>
        <w:t xml:space="preserve">  </w:t>
      </w:r>
      <w:r w:rsidR="00ED2F62" w:rsidRPr="00ED2F62">
        <w:rPr>
          <w:rFonts w:cstheme="minorHAnsi"/>
          <w:sz w:val="24"/>
          <w:szCs w:val="24"/>
        </w:rPr>
        <w:t xml:space="preserve">С февраля по сентябрь 1880 года </w:t>
      </w:r>
      <w:proofErr w:type="spellStart"/>
      <w:r w:rsidR="00ED2F62" w:rsidRPr="00ED2F62">
        <w:rPr>
          <w:rFonts w:cstheme="minorHAnsi"/>
          <w:sz w:val="24"/>
          <w:szCs w:val="24"/>
        </w:rPr>
        <w:t>Дойль</w:t>
      </w:r>
      <w:proofErr w:type="spellEnd"/>
      <w:r w:rsidR="00ED2F62" w:rsidRPr="00ED2F62">
        <w:rPr>
          <w:rFonts w:cstheme="minorHAnsi"/>
          <w:sz w:val="24"/>
          <w:szCs w:val="24"/>
        </w:rPr>
        <w:t xml:space="preserve"> в качестве корабельного врача семь месяцев провёл в арктических водах на борту китобойного судна «Надежда», получив за работу в общей сложности 50 фунтов. «Я взошел на борт этого корабля большим неуклюжим юношей, а сошёл по трапу сильным взрослым мужчиной», — позже писал он в автобиографии. Впечатления от арктического путешествия легли в основу рассказа «Капитан Полярной звезды»</w:t>
      </w:r>
    </w:p>
    <w:p w:rsidR="00144A70" w:rsidRPr="00144A70" w:rsidRDefault="00CF0116" w:rsidP="00144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ED2F62" w:rsidRPr="00ED2F62">
        <w:rPr>
          <w:rFonts w:cstheme="minorHAnsi"/>
          <w:sz w:val="24"/>
          <w:szCs w:val="24"/>
        </w:rPr>
        <w:t xml:space="preserve">Получив в 1881 году университетский диплом и степень бакалавра медицины, </w:t>
      </w:r>
      <w:proofErr w:type="spellStart"/>
      <w:r w:rsidR="00ED2F62" w:rsidRPr="00ED2F62">
        <w:rPr>
          <w:rFonts w:cstheme="minorHAnsi"/>
          <w:sz w:val="24"/>
          <w:szCs w:val="24"/>
        </w:rPr>
        <w:t>Конан</w:t>
      </w:r>
      <w:proofErr w:type="spellEnd"/>
      <w:r w:rsidR="00ED2F62" w:rsidRPr="00ED2F62">
        <w:rPr>
          <w:rFonts w:cstheme="minorHAnsi"/>
          <w:sz w:val="24"/>
          <w:szCs w:val="24"/>
        </w:rPr>
        <w:t xml:space="preserve"> </w:t>
      </w:r>
      <w:proofErr w:type="spellStart"/>
      <w:r w:rsidR="00ED2F62" w:rsidRPr="00ED2F62">
        <w:rPr>
          <w:rFonts w:cstheme="minorHAnsi"/>
          <w:sz w:val="24"/>
          <w:szCs w:val="24"/>
        </w:rPr>
        <w:t>Дойль</w:t>
      </w:r>
      <w:proofErr w:type="spellEnd"/>
      <w:r w:rsidR="00ED2F62" w:rsidRPr="00ED2F62">
        <w:rPr>
          <w:rFonts w:cstheme="minorHAnsi"/>
          <w:sz w:val="24"/>
          <w:szCs w:val="24"/>
        </w:rPr>
        <w:t xml:space="preserve"> занялся врачебной практикой</w:t>
      </w:r>
      <w:r w:rsidR="00144A70">
        <w:rPr>
          <w:rFonts w:cstheme="minorHAnsi"/>
          <w:sz w:val="24"/>
          <w:szCs w:val="24"/>
        </w:rPr>
        <w:t>.</w:t>
      </w:r>
      <w:r w:rsidR="00144A70" w:rsidRPr="00144A70">
        <w:t xml:space="preserve"> </w:t>
      </w:r>
      <w:r w:rsidR="00144A70">
        <w:rPr>
          <w:rFonts w:cstheme="minorHAnsi"/>
          <w:sz w:val="24"/>
          <w:szCs w:val="24"/>
        </w:rPr>
        <w:t>Н</w:t>
      </w:r>
      <w:r w:rsidR="00144A70" w:rsidRPr="00144A70">
        <w:rPr>
          <w:rFonts w:cstheme="minorHAnsi"/>
          <w:sz w:val="24"/>
          <w:szCs w:val="24"/>
        </w:rPr>
        <w:t>о медицинская практика в первое время не давала ему никакого дохода. Он сидел у себя в кабинете и с утра до вечера поджидал пациентов. А пациенты не шли. И вот, чтобы чем-нибудь заполнить свой невольный досуг, он стал писать для журналов всевозможные рассказы и очерки. Эти произведения не имели успеха.</w:t>
      </w:r>
    </w:p>
    <w:p w:rsidR="00144A70" w:rsidRPr="00144A70" w:rsidRDefault="00CF0116" w:rsidP="00144A70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0896750" wp14:editId="724D30E4">
            <wp:simplePos x="0" y="0"/>
            <wp:positionH relativeFrom="column">
              <wp:posOffset>-49530</wp:posOffset>
            </wp:positionH>
            <wp:positionV relativeFrom="paragraph">
              <wp:posOffset>722630</wp:posOffset>
            </wp:positionV>
            <wp:extent cx="1409700" cy="2223135"/>
            <wp:effectExtent l="0" t="0" r="0" b="5715"/>
            <wp:wrapThrough wrapText="bothSides">
              <wp:wrapPolygon edited="0">
                <wp:start x="0" y="0"/>
                <wp:lineTo x="0" y="21470"/>
                <wp:lineTo x="21308" y="21470"/>
                <wp:lineTo x="21308" y="0"/>
                <wp:lineTo x="0" y="0"/>
              </wp:wrapPolygon>
            </wp:wrapThrough>
            <wp:docPr id="6" name="Рисунок 6" descr="http://www.knigisosklada.ru/images/books/3012/big/301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nigisosklada.ru/images/books/3012/big/30128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     </w:t>
      </w:r>
      <w:r w:rsidR="00144A70" w:rsidRPr="00144A70">
        <w:rPr>
          <w:rFonts w:cstheme="minorHAnsi"/>
          <w:sz w:val="24"/>
          <w:szCs w:val="24"/>
        </w:rPr>
        <w:t xml:space="preserve">Но как-то он вспомнил одного чудака, Джозефа Белла, который был </w:t>
      </w:r>
      <w:r w:rsidR="00144A70">
        <w:rPr>
          <w:rFonts w:cstheme="minorHAnsi"/>
          <w:sz w:val="24"/>
          <w:szCs w:val="24"/>
        </w:rPr>
        <w:t>когда-то его преподавателем.</w:t>
      </w:r>
      <w:r w:rsidR="00144A70" w:rsidRPr="00144A70">
        <w:rPr>
          <w:rFonts w:cstheme="minorHAnsi"/>
          <w:sz w:val="24"/>
          <w:szCs w:val="24"/>
        </w:rPr>
        <w:t xml:space="preserve"> Этот Джозеф Белл изумлял студентов своей наблюдательностью и необыкновенным умением при помощи "дедуктивного метода" разбираться в самых запутанных житейских проблемах. </w:t>
      </w:r>
      <w:proofErr w:type="spellStart"/>
      <w:r w:rsidR="00144A70" w:rsidRPr="00144A70">
        <w:rPr>
          <w:rFonts w:cstheme="minorHAnsi"/>
          <w:sz w:val="24"/>
          <w:szCs w:val="24"/>
        </w:rPr>
        <w:t>Конан</w:t>
      </w:r>
      <w:proofErr w:type="spellEnd"/>
      <w:r w:rsidR="00144A70" w:rsidRPr="00144A70">
        <w:rPr>
          <w:rFonts w:cstheme="minorHAnsi"/>
          <w:sz w:val="24"/>
          <w:szCs w:val="24"/>
        </w:rPr>
        <w:t xml:space="preserve"> Дойл решил сделать Джозефа Белла героем одной своей повести - под вымышленным именем Шерлока Холмса. Повесть прошла </w:t>
      </w:r>
      <w:proofErr w:type="gramStart"/>
      <w:r w:rsidR="00144A70" w:rsidRPr="00144A70">
        <w:rPr>
          <w:rFonts w:cstheme="minorHAnsi"/>
          <w:sz w:val="24"/>
          <w:szCs w:val="24"/>
        </w:rPr>
        <w:t>незамеченной</w:t>
      </w:r>
      <w:proofErr w:type="gramEnd"/>
      <w:r w:rsidR="00144A70" w:rsidRPr="00144A70">
        <w:rPr>
          <w:rFonts w:cstheme="minorHAnsi"/>
          <w:sz w:val="24"/>
          <w:szCs w:val="24"/>
        </w:rPr>
        <w:t xml:space="preserve">. Но когда в 1889 году он написал свою вторую повесть о Шерлоке Холмсе, "Знак четырех", эта повесть дала ему и его герою огромную славу. С тех пор стоило появиться в журнале новому рассказу </w:t>
      </w:r>
      <w:proofErr w:type="spellStart"/>
      <w:r w:rsidR="00144A70" w:rsidRPr="00144A70">
        <w:rPr>
          <w:rFonts w:cstheme="minorHAnsi"/>
          <w:sz w:val="24"/>
          <w:szCs w:val="24"/>
        </w:rPr>
        <w:t>Конан</w:t>
      </w:r>
      <w:proofErr w:type="spellEnd"/>
      <w:r w:rsidR="00144A70" w:rsidRPr="00144A70">
        <w:rPr>
          <w:rFonts w:cstheme="minorHAnsi"/>
          <w:sz w:val="24"/>
          <w:szCs w:val="24"/>
        </w:rPr>
        <w:t xml:space="preserve"> Дойла о Шерлоке Холмсе, и у всех книжных магазинов выстраивались длинные очереди нетерпеливых читателей, жаждущих возможно скорее узнать, какие новые подвиги совершил их любимый герой. В начале 90-х годов вышли отдельной книгой "Приключения Шерлока Холмса", за ними последовали "Записки о Шерлоке Холмсе", "Собака </w:t>
      </w:r>
      <w:proofErr w:type="spellStart"/>
      <w:r w:rsidR="00144A70" w:rsidRPr="00144A70">
        <w:rPr>
          <w:rFonts w:cstheme="minorHAnsi"/>
          <w:sz w:val="24"/>
          <w:szCs w:val="24"/>
        </w:rPr>
        <w:t>Баскервилей</w:t>
      </w:r>
      <w:proofErr w:type="spellEnd"/>
      <w:r w:rsidR="00144A70" w:rsidRPr="00144A70">
        <w:rPr>
          <w:rFonts w:cstheme="minorHAnsi"/>
          <w:sz w:val="24"/>
          <w:szCs w:val="24"/>
        </w:rPr>
        <w:t>", "Возвращение Шерлока Холмса" и т. д.</w:t>
      </w:r>
    </w:p>
    <w:p w:rsidR="00CF0116" w:rsidRPr="00B45C01" w:rsidRDefault="00CF0116" w:rsidP="00CF0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B45C01">
        <w:rPr>
          <w:rFonts w:cstheme="minorHAnsi"/>
          <w:sz w:val="24"/>
          <w:szCs w:val="24"/>
        </w:rPr>
        <w:t>Судьба Дойла была решена. Отныне он - создатель знаменитого героя английской литературы, героя, который станет его вторым "я" и будет преследовать автора до самых последних дней.</w:t>
      </w:r>
    </w:p>
    <w:p w:rsidR="00CF0116" w:rsidRDefault="00CF0116" w:rsidP="00144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B45C01">
        <w:rPr>
          <w:rFonts w:cstheme="minorHAnsi"/>
          <w:sz w:val="24"/>
          <w:szCs w:val="24"/>
        </w:rPr>
        <w:t xml:space="preserve">Правда, в те счастливые времена Дойл не осознавал серьезности положения. С легким сердцем он взялся за создание серии рассказов о Шерлоке Холмсе. Писатель полагал, что эта "безделка" немного укрепит семейный бюджет и даст возможность засесть за </w:t>
      </w:r>
      <w:r>
        <w:rPr>
          <w:rFonts w:cstheme="minorHAnsi"/>
          <w:sz w:val="24"/>
          <w:szCs w:val="24"/>
        </w:rPr>
        <w:t>сочинение исторического романа.</w:t>
      </w:r>
    </w:p>
    <w:p w:rsidR="00ED2F62" w:rsidRDefault="00CF0116" w:rsidP="00144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44A70" w:rsidRPr="00144A70">
        <w:rPr>
          <w:rFonts w:cstheme="minorHAnsi"/>
          <w:sz w:val="24"/>
          <w:szCs w:val="24"/>
        </w:rPr>
        <w:t xml:space="preserve">Популярность этого героя была так велика, что читатели требовали от писателя все новых и новых рассказов о нем. </w:t>
      </w:r>
      <w:proofErr w:type="spellStart"/>
      <w:r w:rsidR="00144A70" w:rsidRPr="00144A70">
        <w:rPr>
          <w:rFonts w:cstheme="minorHAnsi"/>
          <w:sz w:val="24"/>
          <w:szCs w:val="24"/>
        </w:rPr>
        <w:t>Конан</w:t>
      </w:r>
      <w:proofErr w:type="spellEnd"/>
      <w:r w:rsidR="00144A70" w:rsidRPr="00144A70">
        <w:rPr>
          <w:rFonts w:cstheme="minorHAnsi"/>
          <w:sz w:val="24"/>
          <w:szCs w:val="24"/>
        </w:rPr>
        <w:t xml:space="preserve"> Дойла увлекали и другие сюжеты. В 1888 году он написал исторический роман "Майка Кларк", в 1896-м - "Подвиги бригадира Жерара" и большую повесть "Родни Стон", но читатели, признавая достоинства всех этих книг, все же не переставали высказывать то же упорное требование, чтобы он дал им еще что-нибудь о Шерлоке Холмсе.</w:t>
      </w:r>
    </w:p>
    <w:p w:rsidR="00CF0116" w:rsidRDefault="00B45C01" w:rsidP="00B45C01">
      <w:pPr>
        <w:rPr>
          <w:rFonts w:cstheme="minorHAnsi"/>
          <w:sz w:val="24"/>
          <w:szCs w:val="24"/>
        </w:rPr>
      </w:pPr>
      <w:r w:rsidRPr="00B45C01">
        <w:rPr>
          <w:rFonts w:cstheme="minorHAnsi"/>
          <w:sz w:val="24"/>
          <w:szCs w:val="24"/>
        </w:rPr>
        <w:t xml:space="preserve">В конце концов, писателю надоело. Какой-то сыщик-консультант отрывает его от сочинения серьезных книг! Больше того, к нему самому уже стали обращаться "мистер Холмс"! </w:t>
      </w:r>
    </w:p>
    <w:p w:rsidR="00B45C01" w:rsidRPr="00B45C01" w:rsidRDefault="00CF0116" w:rsidP="00B45C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</w:t>
      </w:r>
      <w:r w:rsidR="00B45C01" w:rsidRPr="00B45C01">
        <w:rPr>
          <w:rFonts w:cstheme="minorHAnsi"/>
          <w:sz w:val="24"/>
          <w:szCs w:val="24"/>
        </w:rPr>
        <w:t xml:space="preserve">"Хватит!" - решил однажды Дойл и, чтоб навсегда избавиться от знаменитого сыщика, утопил его в </w:t>
      </w:r>
      <w:proofErr w:type="spellStart"/>
      <w:r w:rsidR="00B45C01" w:rsidRPr="00B45C01">
        <w:rPr>
          <w:rFonts w:cstheme="minorHAnsi"/>
          <w:sz w:val="24"/>
          <w:szCs w:val="24"/>
        </w:rPr>
        <w:t>Рейхенбахском</w:t>
      </w:r>
      <w:proofErr w:type="spellEnd"/>
      <w:r w:rsidR="00B45C01" w:rsidRPr="00B45C01">
        <w:rPr>
          <w:rFonts w:cstheme="minorHAnsi"/>
          <w:sz w:val="24"/>
          <w:szCs w:val="24"/>
        </w:rPr>
        <w:t xml:space="preserve"> водопаде.</w:t>
      </w:r>
    </w:p>
    <w:p w:rsidR="00B45C01" w:rsidRPr="00B45C01" w:rsidRDefault="008D026D" w:rsidP="00B45C01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A04205A" wp14:editId="0B5A1808">
            <wp:simplePos x="0" y="0"/>
            <wp:positionH relativeFrom="column">
              <wp:posOffset>5122545</wp:posOffset>
            </wp:positionH>
            <wp:positionV relativeFrom="paragraph">
              <wp:posOffset>715645</wp:posOffset>
            </wp:positionV>
            <wp:extent cx="1133475" cy="1779905"/>
            <wp:effectExtent l="0" t="0" r="9525" b="0"/>
            <wp:wrapThrough wrapText="bothSides">
              <wp:wrapPolygon edited="0">
                <wp:start x="0" y="0"/>
                <wp:lineTo x="0" y="21269"/>
                <wp:lineTo x="21418" y="21269"/>
                <wp:lineTo x="21418" y="0"/>
                <wp:lineTo x="0" y="0"/>
              </wp:wrapPolygon>
            </wp:wrapThrough>
            <wp:docPr id="7" name="Рисунок 7" descr="http://royallib.ru/data/images/169/cover_169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yallib.ru/data/images/169/cover_1693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116">
        <w:rPr>
          <w:rFonts w:cstheme="minorHAnsi"/>
          <w:sz w:val="24"/>
          <w:szCs w:val="24"/>
        </w:rPr>
        <w:t xml:space="preserve">    </w:t>
      </w:r>
      <w:r w:rsidR="00B45C01" w:rsidRPr="00B45C01">
        <w:rPr>
          <w:rFonts w:cstheme="minorHAnsi"/>
          <w:sz w:val="24"/>
          <w:szCs w:val="24"/>
        </w:rPr>
        <w:t>Лучше бы писатель этого не делал! Стол Дойла оказался погребен под письмами и телеграммами, в которых читатели умоляли автора воскресить полюбившегося им героя. А все клерки Лондона по случаю смерти сыщика демонстративно оделись в траур.</w:t>
      </w:r>
    </w:p>
    <w:p w:rsidR="00B45C01" w:rsidRDefault="00CF0116" w:rsidP="00B45C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45C01" w:rsidRPr="00B45C01">
        <w:rPr>
          <w:rFonts w:cstheme="minorHAnsi"/>
          <w:sz w:val="24"/>
          <w:szCs w:val="24"/>
        </w:rPr>
        <w:t xml:space="preserve">И Артур </w:t>
      </w:r>
      <w:proofErr w:type="spellStart"/>
      <w:r w:rsidR="00B45C01" w:rsidRPr="00B45C01">
        <w:rPr>
          <w:rFonts w:cstheme="minorHAnsi"/>
          <w:sz w:val="24"/>
          <w:szCs w:val="24"/>
        </w:rPr>
        <w:t>Конан</w:t>
      </w:r>
      <w:proofErr w:type="spellEnd"/>
      <w:r w:rsidR="00B45C01" w:rsidRPr="00B45C01">
        <w:rPr>
          <w:rFonts w:cstheme="minorHAnsi"/>
          <w:sz w:val="24"/>
          <w:szCs w:val="24"/>
        </w:rPr>
        <w:t xml:space="preserve"> Дойл сдался. Холмс вышел невредимым из схватки с королем преступного мира профессором </w:t>
      </w:r>
      <w:proofErr w:type="spellStart"/>
      <w:r w:rsidR="00B45C01" w:rsidRPr="00B45C01">
        <w:rPr>
          <w:rFonts w:cstheme="minorHAnsi"/>
          <w:sz w:val="24"/>
          <w:szCs w:val="24"/>
        </w:rPr>
        <w:t>Мориарти</w:t>
      </w:r>
      <w:proofErr w:type="spellEnd"/>
      <w:r w:rsidR="00B45C01" w:rsidRPr="00B45C01">
        <w:rPr>
          <w:rFonts w:cstheme="minorHAnsi"/>
          <w:sz w:val="24"/>
          <w:szCs w:val="24"/>
        </w:rPr>
        <w:t xml:space="preserve"> и вновь обосновался в своей квартирке </w:t>
      </w:r>
      <w:proofErr w:type="gramStart"/>
      <w:r w:rsidR="00B45C01" w:rsidRPr="00B45C01">
        <w:rPr>
          <w:rFonts w:cstheme="minorHAnsi"/>
          <w:sz w:val="24"/>
          <w:szCs w:val="24"/>
        </w:rPr>
        <w:t>на</w:t>
      </w:r>
      <w:proofErr w:type="gramEnd"/>
      <w:r w:rsidR="00B45C01" w:rsidRPr="00B45C01">
        <w:rPr>
          <w:rFonts w:cstheme="minorHAnsi"/>
          <w:sz w:val="24"/>
          <w:szCs w:val="24"/>
        </w:rPr>
        <w:t xml:space="preserve"> Бейкер-стрит.</w:t>
      </w:r>
    </w:p>
    <w:p w:rsidR="00CE6F9B" w:rsidRDefault="008D026D" w:rsidP="008D02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45C01" w:rsidRPr="00B45C01">
        <w:rPr>
          <w:rFonts w:cstheme="minorHAnsi"/>
          <w:sz w:val="24"/>
          <w:szCs w:val="24"/>
        </w:rPr>
        <w:t xml:space="preserve">Читатели требовали от автора всё новых и новых произведений о любимом герое, но </w:t>
      </w:r>
      <w:proofErr w:type="spellStart"/>
      <w:r w:rsidR="00B45C01" w:rsidRPr="00B45C01">
        <w:rPr>
          <w:rFonts w:cstheme="minorHAnsi"/>
          <w:sz w:val="24"/>
          <w:szCs w:val="24"/>
        </w:rPr>
        <w:t>Конан</w:t>
      </w:r>
      <w:proofErr w:type="spellEnd"/>
      <w:r w:rsidR="00B45C01" w:rsidRPr="00B45C01">
        <w:rPr>
          <w:rFonts w:cstheme="minorHAnsi"/>
          <w:sz w:val="24"/>
          <w:szCs w:val="24"/>
        </w:rPr>
        <w:t xml:space="preserve"> </w:t>
      </w:r>
      <w:proofErr w:type="spellStart"/>
      <w:r w:rsidR="00B45C01" w:rsidRPr="00B45C01">
        <w:rPr>
          <w:rFonts w:cstheme="minorHAnsi"/>
          <w:sz w:val="24"/>
          <w:szCs w:val="24"/>
        </w:rPr>
        <w:t>Дойль</w:t>
      </w:r>
      <w:proofErr w:type="spellEnd"/>
      <w:r w:rsidR="00B45C01" w:rsidRPr="00B45C01">
        <w:rPr>
          <w:rFonts w:cstheme="minorHAnsi"/>
          <w:sz w:val="24"/>
          <w:szCs w:val="24"/>
        </w:rPr>
        <w:t xml:space="preserve"> понимал, что фантазия его постепенно угасает и написал несколько произведений с другими главными героями — бригадиром Жераром и профессором </w:t>
      </w:r>
      <w:proofErr w:type="spellStart"/>
      <w:r w:rsidR="00B45C01" w:rsidRPr="00B45C01">
        <w:rPr>
          <w:rFonts w:cstheme="minorHAnsi"/>
          <w:sz w:val="24"/>
          <w:szCs w:val="24"/>
        </w:rPr>
        <w:t>Челенджером</w:t>
      </w:r>
      <w:proofErr w:type="spellEnd"/>
      <w:r w:rsidR="00B45C01" w:rsidRPr="00B45C01">
        <w:rPr>
          <w:rFonts w:cstheme="minorHAnsi"/>
          <w:sz w:val="24"/>
          <w:szCs w:val="24"/>
        </w:rPr>
        <w:t>.</w:t>
      </w:r>
      <w:r w:rsidRPr="008D026D">
        <w:rPr>
          <w:noProof/>
          <w:lang w:eastAsia="ru-RU"/>
        </w:rPr>
        <w:t xml:space="preserve"> </w:t>
      </w:r>
    </w:p>
    <w:p w:rsidR="00CE6F9B" w:rsidRDefault="008D026D" w:rsidP="00CE6F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CE6F9B" w:rsidRPr="00CE6F9B">
        <w:rPr>
          <w:rFonts w:cstheme="minorHAnsi"/>
          <w:sz w:val="24"/>
          <w:szCs w:val="24"/>
        </w:rPr>
        <w:t>Едва началась англо-бурская война, Дойл, забросив рукопись очередного исторического романа, отправился в Южную Африку, на фронт. Он полагал, что человек с несокрушимым здоровьем и дипломом врача должен быть там, где под палящим солнцем умирают от ран и болезней солдаты.</w:t>
      </w:r>
      <w:r w:rsidR="00CE6F9B" w:rsidRPr="00CE6F9B">
        <w:t xml:space="preserve"> </w:t>
      </w:r>
      <w:r w:rsidR="00CE6F9B" w:rsidRPr="00CE6F9B">
        <w:rPr>
          <w:rFonts w:cstheme="minorHAnsi"/>
          <w:sz w:val="24"/>
          <w:szCs w:val="24"/>
        </w:rPr>
        <w:t>Затем он опубликовал произведение «Война в Южной Африке», занялся публицистической деятельностью. С началом Первой Мировой войны пишет статьи на военную тематику.</w:t>
      </w:r>
    </w:p>
    <w:p w:rsidR="00CE6F9B" w:rsidRDefault="008D026D" w:rsidP="00CE6F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E6F9B" w:rsidRPr="00CE6F9B">
        <w:rPr>
          <w:rFonts w:cstheme="minorHAnsi"/>
          <w:sz w:val="24"/>
          <w:szCs w:val="24"/>
        </w:rPr>
        <w:t xml:space="preserve"> В 1920-х годах </w:t>
      </w:r>
      <w:proofErr w:type="spellStart"/>
      <w:r w:rsidR="00CE6F9B" w:rsidRPr="00CE6F9B">
        <w:rPr>
          <w:rFonts w:cstheme="minorHAnsi"/>
          <w:sz w:val="24"/>
          <w:szCs w:val="24"/>
        </w:rPr>
        <w:t>Дойль</w:t>
      </w:r>
      <w:proofErr w:type="spellEnd"/>
      <w:r w:rsidR="00CE6F9B" w:rsidRPr="00CE6F9B">
        <w:rPr>
          <w:rFonts w:cstheme="minorHAnsi"/>
          <w:sz w:val="24"/>
          <w:szCs w:val="24"/>
        </w:rPr>
        <w:t xml:space="preserve"> много путешествовал.</w:t>
      </w:r>
      <w:r w:rsidR="00CE6F9B" w:rsidRPr="00CE6F9B">
        <w:t xml:space="preserve"> </w:t>
      </w:r>
      <w:r w:rsidR="00CE6F9B" w:rsidRPr="00CE6F9B">
        <w:rPr>
          <w:rFonts w:cstheme="minorHAnsi"/>
          <w:sz w:val="24"/>
          <w:szCs w:val="24"/>
        </w:rPr>
        <w:t>В 1930 году уже прикованный к постели он совершил свое последнее путешествие. Артур поднялся со своего ложа, и пошел в сад. Когда он был найден, он находился на земле, одна его рука, сжимала ее, д</w:t>
      </w:r>
      <w:r w:rsidR="00CE6F9B">
        <w:rPr>
          <w:rFonts w:cstheme="minorHAnsi"/>
          <w:sz w:val="24"/>
          <w:szCs w:val="24"/>
        </w:rPr>
        <w:t>ругая держала белый подснежник.</w:t>
      </w:r>
    </w:p>
    <w:p w:rsidR="00CE6F9B" w:rsidRPr="00CE6F9B" w:rsidRDefault="008D026D" w:rsidP="00CE6F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E6F9B" w:rsidRPr="00CE6F9B">
        <w:rPr>
          <w:rFonts w:cstheme="minorHAnsi"/>
          <w:sz w:val="24"/>
          <w:szCs w:val="24"/>
        </w:rPr>
        <w:t xml:space="preserve">Артур </w:t>
      </w:r>
      <w:proofErr w:type="spellStart"/>
      <w:r w:rsidR="00CE6F9B" w:rsidRPr="00CE6F9B">
        <w:rPr>
          <w:rFonts w:cstheme="minorHAnsi"/>
          <w:sz w:val="24"/>
          <w:szCs w:val="24"/>
        </w:rPr>
        <w:t>Конан</w:t>
      </w:r>
      <w:proofErr w:type="spellEnd"/>
      <w:r w:rsidR="00CE6F9B" w:rsidRPr="00CE6F9B">
        <w:rPr>
          <w:rFonts w:cstheme="minorHAnsi"/>
          <w:sz w:val="24"/>
          <w:szCs w:val="24"/>
        </w:rPr>
        <w:t xml:space="preserve"> Дойл умер в понедельник, 7 июля, 1930, окруженный его семейством. Он похоронен на кладбище</w:t>
      </w:r>
      <w:r>
        <w:rPr>
          <w:rFonts w:cstheme="minorHAnsi"/>
          <w:sz w:val="24"/>
          <w:szCs w:val="24"/>
        </w:rPr>
        <w:t xml:space="preserve"> в </w:t>
      </w:r>
      <w:proofErr w:type="spellStart"/>
      <w:r>
        <w:rPr>
          <w:rFonts w:cstheme="minorHAnsi"/>
          <w:sz w:val="24"/>
          <w:szCs w:val="24"/>
        </w:rPr>
        <w:t>Хэмпшире</w:t>
      </w:r>
      <w:proofErr w:type="spellEnd"/>
      <w:r w:rsidR="00CE6F9B" w:rsidRPr="00CE6F9B">
        <w:rPr>
          <w:rFonts w:cstheme="minorHAnsi"/>
          <w:sz w:val="24"/>
          <w:szCs w:val="24"/>
        </w:rPr>
        <w:t>.</w:t>
      </w:r>
    </w:p>
    <w:p w:rsidR="00CE6F9B" w:rsidRPr="00CE6F9B" w:rsidRDefault="00CE6F9B" w:rsidP="00CE6F9B">
      <w:pPr>
        <w:rPr>
          <w:rFonts w:cstheme="minorHAnsi"/>
          <w:sz w:val="24"/>
          <w:szCs w:val="24"/>
        </w:rPr>
      </w:pPr>
      <w:r w:rsidRPr="00CE6F9B">
        <w:rPr>
          <w:rFonts w:cstheme="minorHAnsi"/>
          <w:sz w:val="24"/>
          <w:szCs w:val="24"/>
        </w:rPr>
        <w:t xml:space="preserve"> На могиле писателя высечены слова, завещанные им лично:</w:t>
      </w:r>
    </w:p>
    <w:p w:rsidR="00CE6F9B" w:rsidRPr="008D026D" w:rsidRDefault="00CE6F9B" w:rsidP="008730C0">
      <w:pPr>
        <w:spacing w:after="0" w:line="240" w:lineRule="auto"/>
        <w:jc w:val="center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«Меня не поминайте с укоризной,</w:t>
      </w:r>
    </w:p>
    <w:p w:rsidR="00CE6F9B" w:rsidRPr="008D026D" w:rsidRDefault="00CE6F9B" w:rsidP="008730C0">
      <w:pPr>
        <w:spacing w:after="0" w:line="240" w:lineRule="auto"/>
        <w:jc w:val="center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Если увлек рассказом хоть немного</w:t>
      </w:r>
    </w:p>
    <w:p w:rsidR="00CE6F9B" w:rsidRPr="008D026D" w:rsidRDefault="00CE6F9B" w:rsidP="008730C0">
      <w:pPr>
        <w:spacing w:after="0" w:line="240" w:lineRule="auto"/>
        <w:jc w:val="center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И мужа, насмотревшегося жизни,</w:t>
      </w:r>
    </w:p>
    <w:p w:rsidR="008D026D" w:rsidRPr="008D026D" w:rsidRDefault="00CE6F9B" w:rsidP="008730C0">
      <w:pPr>
        <w:spacing w:after="0" w:line="240" w:lineRule="auto"/>
        <w:jc w:val="center"/>
        <w:rPr>
          <w:rFonts w:ascii="a_BodoniNova" w:hAnsi="a_BodoniNova" w:cstheme="minorHAnsi"/>
          <w:color w:val="FF0000"/>
          <w:sz w:val="24"/>
          <w:szCs w:val="24"/>
        </w:rPr>
      </w:pPr>
      <w:r w:rsidRPr="008D026D">
        <w:rPr>
          <w:rFonts w:ascii="a_BodoniNova" w:hAnsi="a_BodoniNova" w:cstheme="minorHAnsi"/>
          <w:color w:val="FF0000"/>
          <w:sz w:val="24"/>
          <w:szCs w:val="24"/>
        </w:rPr>
        <w:t>И мальчика, пред кем еще дорога…»</w:t>
      </w:r>
    </w:p>
    <w:p w:rsidR="008D026D" w:rsidRDefault="008D026D" w:rsidP="00CE6F9B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91440</wp:posOffset>
            </wp:positionV>
            <wp:extent cx="1905000" cy="1924050"/>
            <wp:effectExtent l="0" t="0" r="0" b="0"/>
            <wp:wrapTopAndBottom/>
            <wp:docPr id="8" name="Рисунок 8" descr="http://cs403830.vk.me/v403830984/503a/ELEgw2-W-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403830.vk.me/v403830984/503a/ELEgw2-W-5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D026D" w:rsidRPr="00DB70D0" w:rsidRDefault="008D026D" w:rsidP="00CE6F9B">
      <w:pPr>
        <w:rPr>
          <w:rFonts w:cstheme="minorHAnsi"/>
          <w:b/>
          <w:sz w:val="24"/>
          <w:szCs w:val="24"/>
          <w:u w:val="single"/>
        </w:rPr>
      </w:pPr>
      <w:r w:rsidRPr="00DB70D0">
        <w:rPr>
          <w:rFonts w:cstheme="minorHAnsi"/>
          <w:b/>
          <w:sz w:val="24"/>
          <w:szCs w:val="24"/>
          <w:u w:val="single"/>
        </w:rPr>
        <w:lastRenderedPageBreak/>
        <w:t>Использованная литература и Интернет-ресурсы:</w:t>
      </w:r>
    </w:p>
    <w:p w:rsidR="007A16A4" w:rsidRDefault="008D026D" w:rsidP="00CE6F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D026D">
        <w:rPr>
          <w:rFonts w:cstheme="minorHAnsi"/>
          <w:sz w:val="24"/>
          <w:szCs w:val="24"/>
        </w:rPr>
        <w:t>Калюжная Л</w:t>
      </w:r>
      <w:r w:rsidR="007A16A4">
        <w:rPr>
          <w:rFonts w:cstheme="minorHAnsi"/>
          <w:sz w:val="24"/>
          <w:szCs w:val="24"/>
        </w:rPr>
        <w:t xml:space="preserve">.     </w:t>
      </w:r>
      <w:r w:rsidRPr="008D026D">
        <w:rPr>
          <w:rFonts w:cstheme="minorHAnsi"/>
          <w:sz w:val="24"/>
          <w:szCs w:val="24"/>
        </w:rPr>
        <w:t xml:space="preserve"> Великие писатели</w:t>
      </w:r>
      <w:r>
        <w:rPr>
          <w:rFonts w:cstheme="minorHAnsi"/>
          <w:sz w:val="24"/>
          <w:szCs w:val="24"/>
        </w:rPr>
        <w:t>.</w:t>
      </w:r>
      <w:r w:rsidR="007A16A4" w:rsidRPr="007A16A4">
        <w:t xml:space="preserve"> </w:t>
      </w:r>
      <w:r w:rsidR="007A16A4" w:rsidRPr="007A16A4">
        <w:rPr>
          <w:rFonts w:cstheme="minorHAnsi"/>
          <w:sz w:val="24"/>
          <w:szCs w:val="24"/>
        </w:rPr>
        <w:t xml:space="preserve">Артур </w:t>
      </w:r>
      <w:proofErr w:type="spellStart"/>
      <w:r w:rsidR="007A16A4" w:rsidRPr="007A16A4">
        <w:rPr>
          <w:rFonts w:cstheme="minorHAnsi"/>
          <w:sz w:val="24"/>
          <w:szCs w:val="24"/>
        </w:rPr>
        <w:t>Конан</w:t>
      </w:r>
      <w:proofErr w:type="spellEnd"/>
      <w:r w:rsidR="007A16A4" w:rsidRPr="007A16A4">
        <w:rPr>
          <w:rFonts w:cstheme="minorHAnsi"/>
          <w:sz w:val="24"/>
          <w:szCs w:val="24"/>
        </w:rPr>
        <w:t xml:space="preserve"> Дойл</w:t>
      </w:r>
      <w:r w:rsidR="007A16A4">
        <w:rPr>
          <w:rFonts w:cstheme="minorHAnsi"/>
          <w:sz w:val="24"/>
          <w:szCs w:val="24"/>
        </w:rPr>
        <w:t xml:space="preserve"> </w:t>
      </w:r>
      <w:r w:rsidR="007A16A4" w:rsidRPr="007A16A4">
        <w:rPr>
          <w:rFonts w:cstheme="minorHAnsi"/>
          <w:sz w:val="24"/>
          <w:szCs w:val="24"/>
        </w:rPr>
        <w:t>[Электронный ресурс]/</w:t>
      </w:r>
      <w:r w:rsidR="007A16A4">
        <w:rPr>
          <w:rFonts w:cstheme="minorHAnsi"/>
          <w:sz w:val="24"/>
          <w:szCs w:val="24"/>
        </w:rPr>
        <w:t xml:space="preserve"> Калюжная Л.</w:t>
      </w:r>
      <w:r w:rsidR="007A16A4" w:rsidRPr="007A16A4">
        <w:rPr>
          <w:rFonts w:cstheme="minorHAnsi"/>
          <w:sz w:val="24"/>
          <w:szCs w:val="24"/>
        </w:rPr>
        <w:t xml:space="preserve">  // Режим доступа: </w:t>
      </w:r>
      <w:hyperlink r:id="rId15" w:history="1">
        <w:r w:rsidR="007A16A4" w:rsidRPr="0043634D">
          <w:rPr>
            <w:rStyle w:val="a5"/>
            <w:rFonts w:cstheme="minorHAnsi"/>
            <w:sz w:val="24"/>
            <w:szCs w:val="24"/>
          </w:rPr>
          <w:t>http://www.bibliotekar.ru/pisateli/65.htm</w:t>
        </w:r>
      </w:hyperlink>
    </w:p>
    <w:p w:rsidR="00D2570B" w:rsidRDefault="00D2570B" w:rsidP="00D257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Чуковский</w:t>
      </w:r>
      <w:r w:rsidRPr="00D2570B">
        <w:rPr>
          <w:rFonts w:cstheme="minorHAnsi"/>
          <w:sz w:val="24"/>
          <w:szCs w:val="24"/>
        </w:rPr>
        <w:t xml:space="preserve"> К</w:t>
      </w:r>
      <w:r>
        <w:rPr>
          <w:rFonts w:cstheme="minorHAnsi"/>
          <w:sz w:val="24"/>
          <w:szCs w:val="24"/>
        </w:rPr>
        <w:t xml:space="preserve">.   </w:t>
      </w:r>
      <w:r w:rsidRPr="00D257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О Шерлоке Холмсе.</w:t>
      </w:r>
      <w:r w:rsidRPr="00D2570B">
        <w:rPr>
          <w:rFonts w:cstheme="minorHAnsi"/>
          <w:sz w:val="24"/>
          <w:szCs w:val="24"/>
        </w:rPr>
        <w:t xml:space="preserve"> Вступительная статья</w:t>
      </w:r>
      <w:r>
        <w:rPr>
          <w:rFonts w:cstheme="minorHAnsi"/>
          <w:sz w:val="24"/>
          <w:szCs w:val="24"/>
        </w:rPr>
        <w:t xml:space="preserve"> </w:t>
      </w:r>
      <w:r w:rsidRPr="00D2570B">
        <w:rPr>
          <w:rFonts w:cstheme="minorHAnsi"/>
          <w:sz w:val="24"/>
          <w:szCs w:val="24"/>
        </w:rPr>
        <w:t>(к сборнику А. К. Дойла "Записки о Шерлоке Холмсе")</w:t>
      </w:r>
      <w:r w:rsidRPr="00D2570B">
        <w:t xml:space="preserve"> </w:t>
      </w:r>
      <w:r w:rsidRPr="00D2570B">
        <w:rPr>
          <w:rFonts w:cstheme="minorHAnsi"/>
          <w:sz w:val="24"/>
          <w:szCs w:val="24"/>
        </w:rPr>
        <w:t xml:space="preserve">Дойл [Электронный ресурс]/ </w:t>
      </w:r>
      <w:r>
        <w:rPr>
          <w:rFonts w:cstheme="minorHAnsi"/>
          <w:sz w:val="24"/>
          <w:szCs w:val="24"/>
        </w:rPr>
        <w:t xml:space="preserve">Чуковский К.  </w:t>
      </w:r>
      <w:r w:rsidRPr="00D2570B">
        <w:rPr>
          <w:rFonts w:cstheme="minorHAnsi"/>
          <w:sz w:val="24"/>
          <w:szCs w:val="24"/>
        </w:rPr>
        <w:t>// Режим доступа:</w:t>
      </w:r>
      <w:r w:rsidRPr="00D2570B">
        <w:t xml:space="preserve"> </w:t>
      </w:r>
      <w:hyperlink r:id="rId16" w:history="1">
        <w:r w:rsidRPr="0043634D">
          <w:rPr>
            <w:rStyle w:val="a5"/>
            <w:rFonts w:cstheme="minorHAnsi"/>
            <w:sz w:val="24"/>
            <w:szCs w:val="24"/>
          </w:rPr>
          <w:t>http://www.redov.ru/literaturovedenie/o_sherloke_holmse/p1.php</w:t>
        </w:r>
      </w:hyperlink>
    </w:p>
    <w:p w:rsidR="00D2570B" w:rsidRPr="00D2570B" w:rsidRDefault="00D2570B" w:rsidP="00D2570B">
      <w:pPr>
        <w:rPr>
          <w:rFonts w:cstheme="minorHAnsi"/>
          <w:sz w:val="24"/>
          <w:szCs w:val="24"/>
        </w:rPr>
      </w:pPr>
    </w:p>
    <w:p w:rsidR="00D2570B" w:rsidRPr="00D2570B" w:rsidRDefault="00D2570B" w:rsidP="00D2570B">
      <w:pPr>
        <w:rPr>
          <w:rFonts w:cstheme="minorHAnsi"/>
          <w:sz w:val="24"/>
          <w:szCs w:val="24"/>
        </w:rPr>
      </w:pPr>
    </w:p>
    <w:p w:rsidR="00DB70D0" w:rsidRPr="00C0266F" w:rsidRDefault="00D2570B" w:rsidP="00DB70D0">
      <w:pPr>
        <w:tabs>
          <w:tab w:val="left" w:pos="1395"/>
        </w:tabs>
        <w:rPr>
          <w:sz w:val="24"/>
          <w:szCs w:val="24"/>
        </w:rPr>
      </w:pPr>
      <w:r w:rsidRPr="00D2570B">
        <w:rPr>
          <w:rFonts w:cstheme="minorHAnsi"/>
          <w:sz w:val="24"/>
          <w:szCs w:val="24"/>
        </w:rPr>
        <w:t xml:space="preserve"> </w:t>
      </w:r>
      <w:r w:rsidR="00DB70D0">
        <w:rPr>
          <w:sz w:val="24"/>
          <w:szCs w:val="24"/>
        </w:rPr>
        <w:t xml:space="preserve">Автор – составитель:  Штыб Людмила Петровна, методист по работе с детьми </w:t>
      </w:r>
    </w:p>
    <w:p w:rsidR="007A16A4" w:rsidRPr="00CE6F9B" w:rsidRDefault="00DB70D0" w:rsidP="00D2570B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0B304A9C" wp14:editId="56AB0B0D">
            <wp:simplePos x="0" y="0"/>
            <wp:positionH relativeFrom="column">
              <wp:posOffset>712470</wp:posOffset>
            </wp:positionH>
            <wp:positionV relativeFrom="paragraph">
              <wp:posOffset>831215</wp:posOffset>
            </wp:positionV>
            <wp:extent cx="4686300" cy="3440430"/>
            <wp:effectExtent l="0" t="0" r="0" b="7620"/>
            <wp:wrapThrough wrapText="bothSides">
              <wp:wrapPolygon edited="0">
                <wp:start x="0" y="0"/>
                <wp:lineTo x="0" y="21528"/>
                <wp:lineTo x="21512" y="21528"/>
                <wp:lineTo x="21512" y="0"/>
                <wp:lineTo x="0" y="0"/>
              </wp:wrapPolygon>
            </wp:wrapThrough>
            <wp:docPr id="11" name="Рисунок 11" descr="http://img.vintagestock.ru/2013-11/19942350-1005842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vintagestock.ru/2013-11/19942350-100584287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6A4" w:rsidRPr="00CE6F9B" w:rsidSect="00397CD2">
      <w:pgSz w:w="11906" w:h="16838"/>
      <w:pgMar w:top="1134" w:right="850" w:bottom="709" w:left="993" w:header="708" w:footer="708" w:gutter="0"/>
      <w:pgBorders w:offsetFrom="page">
        <w:top w:val="postageStamp" w:sz="10" w:space="24" w:color="002060"/>
        <w:left w:val="postageStamp" w:sz="10" w:space="24" w:color="002060"/>
        <w:bottom w:val="postageStamp" w:sz="10" w:space="24" w:color="002060"/>
        <w:right w:val="postageStamp" w:sz="1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panose1 w:val="02000400000000000000"/>
    <w:charset w:val="CC"/>
    <w:family w:val="auto"/>
    <w:pitch w:val="variable"/>
    <w:sig w:usb0="80000203" w:usb1="10002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coDi">
    <w:altName w:val="Gabriola"/>
    <w:charset w:val="CC"/>
    <w:family w:val="decorative"/>
    <w:pitch w:val="variable"/>
    <w:sig w:usb0="00000001" w:usb1="00000000" w:usb2="00000000" w:usb3="00000000" w:csb0="0000009F" w:csb1="00000000"/>
  </w:font>
  <w:font w:name="a_BodoniNova">
    <w:panose1 w:val="02070703080705090303"/>
    <w:charset w:val="CC"/>
    <w:family w:val="roman"/>
    <w:pitch w:val="variable"/>
    <w:sig w:usb0="00000203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E"/>
    <w:rsid w:val="000B7A85"/>
    <w:rsid w:val="00144A70"/>
    <w:rsid w:val="002B42B5"/>
    <w:rsid w:val="00397CD2"/>
    <w:rsid w:val="005F23D3"/>
    <w:rsid w:val="006E033D"/>
    <w:rsid w:val="007942DE"/>
    <w:rsid w:val="007A16A4"/>
    <w:rsid w:val="008730C0"/>
    <w:rsid w:val="008D026D"/>
    <w:rsid w:val="009B12DE"/>
    <w:rsid w:val="009E7F23"/>
    <w:rsid w:val="00B45C01"/>
    <w:rsid w:val="00C03ABB"/>
    <w:rsid w:val="00C25712"/>
    <w:rsid w:val="00CE6F9B"/>
    <w:rsid w:val="00CF0116"/>
    <w:rsid w:val="00D2570B"/>
    <w:rsid w:val="00DB70D0"/>
    <w:rsid w:val="00E57F5B"/>
    <w:rsid w:val="00ED2F62"/>
    <w:rsid w:val="00E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1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1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redov.ru/literaturovedenie/o_sherloke_holmse/p1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laman.narod.ru/home/rh/dtct/holms/arthurconandoyle.jp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bibliotekar.ru/pisateli/65.ht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398F-09B3-4841-98F1-168720C3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2014-04-10T10:03:00Z</dcterms:created>
  <dcterms:modified xsi:type="dcterms:W3CDTF">2014-05-13T11:52:00Z</dcterms:modified>
</cp:coreProperties>
</file>