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345" w:rsidRDefault="00CC1345" w:rsidP="00CC1345">
      <w:r>
        <w:t xml:space="preserve">                                                            </w:t>
      </w:r>
      <w:r>
        <w:t>В ЧЕСТЬ КОГО НАЗВАЛИ АНАСТАСИЕВКУ?</w:t>
      </w:r>
    </w:p>
    <w:p w:rsidR="00CC1345" w:rsidRDefault="00CC1345" w:rsidP="00CC1345">
      <w:r>
        <w:t>К 200-летию Отечественной войны 1812 года</w:t>
      </w:r>
    </w:p>
    <w:p w:rsidR="00CC1345" w:rsidRDefault="00CC1345" w:rsidP="00CC1345">
      <w:r>
        <w:t xml:space="preserve">Адриан </w:t>
      </w:r>
      <w:proofErr w:type="spellStart"/>
      <w:r>
        <w:t>Карпович</w:t>
      </w:r>
      <w:proofErr w:type="spellEnd"/>
      <w:r>
        <w:t xml:space="preserve"> Денисов</w:t>
      </w:r>
    </w:p>
    <w:p w:rsidR="00CC1345" w:rsidRDefault="00CC1345" w:rsidP="00CC1345"/>
    <w:p w:rsidR="00CC1345" w:rsidRDefault="00CC1345" w:rsidP="00CC1345">
      <w:r>
        <w:t>20 июля 1812 года по приказу Войсковой канцелярии Донского казачьего войска из всех годных к несению службы казаков было образовано Донское ополчение. Полки, сформированные по округам (</w:t>
      </w:r>
      <w:proofErr w:type="spellStart"/>
      <w:r>
        <w:t>Хопёрский</w:t>
      </w:r>
      <w:proofErr w:type="spellEnd"/>
      <w:r>
        <w:t xml:space="preserve">, </w:t>
      </w:r>
      <w:proofErr w:type="spellStart"/>
      <w:r>
        <w:t>Усть</w:t>
      </w:r>
      <w:proofErr w:type="spellEnd"/>
      <w:r>
        <w:t xml:space="preserve">-Медведицкий, Черкасский, Донецкий, 1-й и 2-й Донской) из служивых офицеров, урядников и казаков, а также из отставных и добровольцев, принимали участие в </w:t>
      </w:r>
      <w:proofErr w:type="spellStart"/>
      <w:r>
        <w:t>Тарутинском</w:t>
      </w:r>
      <w:proofErr w:type="spellEnd"/>
      <w:r>
        <w:t xml:space="preserve"> сражении, под Малоярославцем, у </w:t>
      </w:r>
      <w:proofErr w:type="spellStart"/>
      <w:r>
        <w:t>Колоцкого</w:t>
      </w:r>
      <w:proofErr w:type="spellEnd"/>
      <w:r>
        <w:t xml:space="preserve"> монастыря, в Смоленске, на Березине, под Вильно и </w:t>
      </w:r>
      <w:proofErr w:type="spellStart"/>
      <w:r>
        <w:t>Ковно</w:t>
      </w:r>
      <w:proofErr w:type="spellEnd"/>
      <w:r>
        <w:t>. По окончании кампании 1812 года многие полки вернулись на Дон, а в 1813-1814 годах их сменили запасные полки, ранее сформированные из «малолеток».</w:t>
      </w:r>
    </w:p>
    <w:p w:rsidR="00CC1345" w:rsidRDefault="00CC1345" w:rsidP="00CC1345">
      <w:r>
        <w:t xml:space="preserve">Большой вклад в формирование ополчения внёс Адриан </w:t>
      </w:r>
      <w:proofErr w:type="spellStart"/>
      <w:r>
        <w:t>Карпович</w:t>
      </w:r>
      <w:proofErr w:type="spellEnd"/>
      <w:r>
        <w:t xml:space="preserve"> Денисов (с 1818 по1821 год – атаман Войска Донского).</w:t>
      </w:r>
    </w:p>
    <w:p w:rsidR="00CC1345" w:rsidRDefault="00CC1345" w:rsidP="00CC1345">
      <w:r>
        <w:t>К тому времени он уже владел землями в Таганрогском округе, пожалованными ему за участие в итальянских походах Суворова; там же, в 1806 году, он основал слободу, которую заселил крестьянами из Павловского уезда Воронежской губернии, и назвал её «по имени своей жены Анастасии», как писали многие краеведы.</w:t>
      </w:r>
    </w:p>
    <w:p w:rsidR="00CC1345" w:rsidRDefault="00CC1345" w:rsidP="00CC1345">
      <w:r>
        <w:t>Мы получили письмо от бывшего жителя Анастасиевки, в котором он опровергает это утверждение.</w:t>
      </w:r>
    </w:p>
    <w:p w:rsidR="00CC1345" w:rsidRDefault="00CC1345" w:rsidP="00CC1345">
      <w:r>
        <w:t>В вашем журнале за 2010 год напечатана статья М. Н. Мальцева о селе Анастасиевка Матвеево-Курганского района. Приводятся интересные, подробные факты. Но автор ошибается, утверждая, что у Денисова была жена Анастасия и что в её честь названо село. Так долгое время считали все, кто занимался историей Анастасиевки, в том числе журналисты Т. Измайлова, обозреватель газеты «Родник», и Т. Попова, помощник депутата Законодательного собрания Ростовской области. В их книге «Две жизни, две судьбы» сказано, что село названо в честь жены Денисова, что у Денисова были три сына и дочь, и это тоже ошибка.</w:t>
      </w:r>
    </w:p>
    <w:p w:rsidR="00CC1345" w:rsidRDefault="00CC1345" w:rsidP="00CC1345">
      <w:r>
        <w:t>В 1960-е годы в Анастасиевке прокладывали водопровод и близ церкви ковшом экскаватора вскрыли несколько могил. На поверхности оказались кости, обрывки богатой парчовой одежды, а в глубине траншеи – кирпичные стены склепа. В то время бывшая церковь служила спортзалом, и мы, ученики, направляясь на уроки физкультуры, бегали смотреть на останки. Старожилы шёпотом говорили, что это были могилы барина и священников, служивших в церкви до революции. Слава богу, никому в голову не пришла идея выставить напоказ останки атамана войска Донского. Могилы быстренько зарыли, а в восьмидесятые годы проложили по площади, с восточной стороны церкви, асфальтированную дорогу.</w:t>
      </w:r>
    </w:p>
    <w:p w:rsidR="00CC1345" w:rsidRDefault="00CC1345" w:rsidP="00CC1345">
      <w:r>
        <w:t xml:space="preserve">В школьные годы моим классным руководителем была Нина Ивановна Дьяченко (теперь она хранительница музея в Анастасиевке). Она говорила, что основатель нашего села Адриан </w:t>
      </w:r>
      <w:proofErr w:type="spellStart"/>
      <w:r>
        <w:t>Карпович</w:t>
      </w:r>
      <w:proofErr w:type="spellEnd"/>
      <w:r>
        <w:t xml:space="preserve"> Денисов якобы похоронен здесь в Анастасиевке, но вот подтверждения этому нет. Если атаман похоронен в селе, то где могила? Где найти хотя бы какие-нибудь документы?</w:t>
      </w:r>
    </w:p>
    <w:p w:rsidR="00CC1345" w:rsidRDefault="00CC1345" w:rsidP="00CC1345">
      <w:r>
        <w:t xml:space="preserve">Так мы и считали бы, что наше село названо в честь жены Денисова, что у атамана было три сына и одна дочь, и что похоронен он то ли в Новочеркасске, то ли в </w:t>
      </w:r>
      <w:proofErr w:type="spellStart"/>
      <w:r>
        <w:t>Старочеркасской</w:t>
      </w:r>
      <w:proofErr w:type="spellEnd"/>
      <w:r>
        <w:t xml:space="preserve">. Но масло в огонь подлила моя жена, учитель истории Новониколаевской школы. По заданию главы сельского поселения С. Н. Ильина она занималась историей села Новониколаевка. По просьбе жены я занялся поиском документальных данных в Интернете, подтверждающих исторические сведения о нашем селе. О Денисове на каждом сайте одно и то же: когда родился, где воевал, подвиги и </w:t>
      </w:r>
      <w:r>
        <w:lastRenderedPageBreak/>
        <w:t xml:space="preserve">награды. И вот удача! Краеведческая коллекция на сайте Донской государственной публичной библиотеки. Есть всё! Памятные книжки, сборники статистического комитета, отдельные издания по истории казачества и донского края! И самое главное – книга </w:t>
      </w:r>
      <w:proofErr w:type="spellStart"/>
      <w:r>
        <w:t>Савёлова</w:t>
      </w:r>
      <w:proofErr w:type="spellEnd"/>
      <w:r>
        <w:t xml:space="preserve"> «Донские дворянские роды» 1902 года. Выяснилось, что Денисов действительно похоронен в Анастасиевке, в ограде им же построенной церкви, что женат был на Марии Персидской, представительнице богатого казачьего рода, брак был по расчёту и несчастливым. У Денисова была единственная дочь Екатерина, прожившая всего 27 лет. Замужем дочь была за полковником лейб-гвардии казачьего полка Иваном Афанасьевичем Егоровым. И жена и </w:t>
      </w:r>
      <w:proofErr w:type="gramStart"/>
      <w:r>
        <w:t>дочь</w:t>
      </w:r>
      <w:proofErr w:type="gramEnd"/>
      <w:r>
        <w:t xml:space="preserve"> и зять Адриана </w:t>
      </w:r>
      <w:proofErr w:type="spellStart"/>
      <w:r>
        <w:t>Карповича</w:t>
      </w:r>
      <w:proofErr w:type="spellEnd"/>
      <w:r>
        <w:t xml:space="preserve"> похоронены у церкви. Точное число внуков Денисова неизвестно, есть данные, что один из них, Адриан, хранил записи воспоминаний Денисова, а затем передал их литератору Адаму Петровичу Чеботарёву, который их обработал и опубликовал в журнале «Русская старина». Кроме этого, в Генеральном межевом плане 1880 года на листе № 18 отмечен участок земли № 120 общей площадью более 9 тысяч десятин, на этом участке расположена Анастасиевка, владелец – есаул Андрей Егоров, по-видимому, второй внук Денисова. В честь кого же Денисов назвал село?</w:t>
      </w:r>
    </w:p>
    <w:p w:rsidR="00CC1345" w:rsidRDefault="00CC1345" w:rsidP="00CC1345">
      <w:r>
        <w:t xml:space="preserve">Из той же книги </w:t>
      </w:r>
      <w:proofErr w:type="spellStart"/>
      <w:r>
        <w:t>Савёлова</w:t>
      </w:r>
      <w:proofErr w:type="spellEnd"/>
      <w:r>
        <w:t xml:space="preserve"> известно, что мать Денисова звали Анастасия Ивановна. Мать Денисов очень любил, и село назвал в её честь. Во всех официальных биографиях указывается, что причиной отставки Денисова послужили разногласия в проведении реформ на Дону между атаманом и некоторыми старшинскими кланами. На этом сыграл член Комитета об устройстве Донского войска генерал-лейтенант </w:t>
      </w:r>
      <w:proofErr w:type="spellStart"/>
      <w:r>
        <w:t>Чернышёв</w:t>
      </w:r>
      <w:proofErr w:type="spellEnd"/>
      <w:r>
        <w:t xml:space="preserve">, завидовавший славе и авторитету атамана Денисова. Сейчас хорошо известно, что рейтинг, выражаясь современным языком, у Денисова в начале XIX века был среди казаков выше, чем у М. И. Платова. </w:t>
      </w:r>
      <w:proofErr w:type="spellStart"/>
      <w:r>
        <w:t>Cлава</w:t>
      </w:r>
      <w:proofErr w:type="spellEnd"/>
      <w:r>
        <w:t xml:space="preserve"> Адриана </w:t>
      </w:r>
      <w:proofErr w:type="spellStart"/>
      <w:r>
        <w:t>Карповича</w:t>
      </w:r>
      <w:proofErr w:type="spellEnd"/>
      <w:r>
        <w:t xml:space="preserve"> служила тому, что Платов не допускал Денисова к боевым действиям во время войны с Наполеоном, а держал его на Дону, объясняя это необходимостью формирования казачьих полков. Предложения по переустройству войска Донского, которые выдвигал Денисов, приводили в ужас </w:t>
      </w:r>
      <w:proofErr w:type="spellStart"/>
      <w:r>
        <w:t>Чернышёва</w:t>
      </w:r>
      <w:proofErr w:type="spellEnd"/>
      <w:r>
        <w:t xml:space="preserve"> и членов Комитета. Чего стоило одно только предложение освободить донских крестьян от крепостной зависимости!</w:t>
      </w:r>
    </w:p>
    <w:p w:rsidR="00CC1345" w:rsidRDefault="00CC1345" w:rsidP="00CC1345">
      <w:r>
        <w:t xml:space="preserve">Чащу терпения переполнил отказ Денисова подавить силой выступления крестьян </w:t>
      </w:r>
      <w:proofErr w:type="spellStart"/>
      <w:r>
        <w:t>Голодаевской</w:t>
      </w:r>
      <w:proofErr w:type="spellEnd"/>
      <w:r>
        <w:t xml:space="preserve"> волости </w:t>
      </w:r>
      <w:proofErr w:type="spellStart"/>
      <w:r>
        <w:t>Миусского</w:t>
      </w:r>
      <w:proofErr w:type="spellEnd"/>
      <w:r>
        <w:t xml:space="preserve"> округа. Денисов считал экономические требования крестьян обоснованными и требующими удовлетворения. Итог – судебное преследование, отстранение от должности и ссылка в имении в Анастасиевке </w:t>
      </w:r>
      <w:proofErr w:type="spellStart"/>
      <w:r>
        <w:t>Миусского</w:t>
      </w:r>
      <w:proofErr w:type="spellEnd"/>
      <w:r>
        <w:t xml:space="preserve"> округа. В течение 20 лет Адриан </w:t>
      </w:r>
      <w:proofErr w:type="spellStart"/>
      <w:r>
        <w:t>Карпович</w:t>
      </w:r>
      <w:proofErr w:type="spellEnd"/>
      <w:r>
        <w:t xml:space="preserve"> пытался оправдать своё честное имя. Добивался встречи с императором Александром I, писал письма Николаю I. </w:t>
      </w:r>
      <w:proofErr w:type="spellStart"/>
      <w:r>
        <w:t>Савёлов</w:t>
      </w:r>
      <w:proofErr w:type="spellEnd"/>
      <w:r>
        <w:t xml:space="preserve"> в своей книге приводит выдержки из писем Денисова к царю. В них Денисов излагает свои идеи переустройства Войска Донского. Но на пути стоят </w:t>
      </w:r>
      <w:proofErr w:type="spellStart"/>
      <w:r>
        <w:t>Чернышёв</w:t>
      </w:r>
      <w:proofErr w:type="spellEnd"/>
      <w:r>
        <w:t xml:space="preserve"> и Аракчеев, который, кстати сказать, часть идей Денисова перехватывает и пытается реализовать в своей политике. Даже по смерти Денисова судебное дело не было закрыто.</w:t>
      </w:r>
    </w:p>
    <w:p w:rsidR="00CC1345" w:rsidRDefault="00CC1345" w:rsidP="00CC1345">
      <w:r>
        <w:t xml:space="preserve">Могила атамана уничтожена после революции. Сейчас известно примерное место захоронения. От Михаила Николаевича Мальцева, бывшего жителя Анастасиевки, получены данные о том, что в ограде </w:t>
      </w:r>
      <w:proofErr w:type="spellStart"/>
      <w:r>
        <w:t>Анастасиевской</w:t>
      </w:r>
      <w:proofErr w:type="spellEnd"/>
      <w:r>
        <w:t xml:space="preserve"> церкви было несколько могил. До войны 1941–45 годов видел плиту с фамилией Карпов – видимо, один из родственников генерал-лейтенанта Акима Акимовича Карпова. Карпов являлся основателем соседнего села </w:t>
      </w:r>
      <w:proofErr w:type="spellStart"/>
      <w:r>
        <w:t>Марфинка</w:t>
      </w:r>
      <w:proofErr w:type="spellEnd"/>
      <w:r>
        <w:t>. Сохранялась ещё к тому времени и плита над могилой либо дочери, либо жены Денисова. Имени похороненной Михаил Николаевич не помнит, но в фамилии «Денисова» уверен.</w:t>
      </w:r>
    </w:p>
    <w:p w:rsidR="00CC1345" w:rsidRDefault="00CC1345" w:rsidP="00CC1345">
      <w:r>
        <w:t xml:space="preserve">Когда стало ясно, что похоронен генерал-лейтенант атаман Войска Донского в Анастасиевке, мы обратились к главе администрации Матвеево-Курганского района А. А. Рудковскому с предложением восстановить его могилу и установить памятник. Глава администрации поддержал инициативу. Нашли мы понимание и у атамана Таганрогского округа А. И. </w:t>
      </w:r>
      <w:proofErr w:type="spellStart"/>
      <w:r>
        <w:t>Шепеленко</w:t>
      </w:r>
      <w:proofErr w:type="spellEnd"/>
      <w:r>
        <w:t>, надеемся на помощь казаков Матвеево-Курганского юрта. Человек, совершивший подвиги в русско-</w:t>
      </w:r>
      <w:r>
        <w:lastRenderedPageBreak/>
        <w:t>турецкой войне, казачий атаман, руководивший казаками во время Итальянского и Швейцарского походов Суворова, достоин почитания.</w:t>
      </w:r>
    </w:p>
    <w:p w:rsidR="00CC1345" w:rsidRDefault="00CC1345" w:rsidP="00CC1345">
      <w:r>
        <w:t xml:space="preserve">Когда материал был свёрстан, мы получили от автора радостное известие. 26 октября 2011 года в Анастасиевке побывал атаман </w:t>
      </w:r>
      <w:proofErr w:type="spellStart"/>
      <w:r>
        <w:t>Всевеликого</w:t>
      </w:r>
      <w:proofErr w:type="spellEnd"/>
      <w:r>
        <w:t xml:space="preserve"> войска Донского В. П. </w:t>
      </w:r>
      <w:proofErr w:type="spellStart"/>
      <w:r>
        <w:t>Водолацкий</w:t>
      </w:r>
      <w:proofErr w:type="spellEnd"/>
      <w:r>
        <w:t>. Посетив церковь и место захоронения А. К. Денисова, он огласил решение: к 250-летию со дня рождения атамана, которое будет отмечаться на Дону в 2013 году, установить ему памятник на средства Войска Донского. В настоящее время готовится проект памятника.</w:t>
      </w:r>
    </w:p>
    <w:bookmarkStart w:id="0" w:name="myLink"/>
    <w:p w:rsidR="00CC1345" w:rsidRDefault="00CC1345" w:rsidP="00CC1345">
      <w:r>
        <w:fldChar w:fldCharType="begin"/>
      </w:r>
      <w:r>
        <w:instrText xml:space="preserve"> HYPERLINK "http://donvrem.dspl.ru/AuthorDetails.aspx?id=391" </w:instrText>
      </w:r>
      <w:r>
        <w:fldChar w:fldCharType="separate"/>
      </w:r>
      <w:r>
        <w:rPr>
          <w:rStyle w:val="a3"/>
          <w:rFonts w:ascii="Verdana" w:hAnsi="Verdana"/>
          <w:color w:val="153194"/>
          <w:shd w:val="clear" w:color="auto" w:fill="FFFFFF"/>
        </w:rPr>
        <w:t>Н. М. ДЯДИЧЕНКО</w:t>
      </w:r>
      <w:r>
        <w:fldChar w:fldCharType="end"/>
      </w:r>
      <w:bookmarkStart w:id="1" w:name="_GoBack"/>
      <w:bookmarkEnd w:id="0"/>
      <w:bookmarkEnd w:id="1"/>
    </w:p>
    <w:sectPr w:rsidR="00CC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45"/>
    <w:rsid w:val="00475428"/>
    <w:rsid w:val="00AD3F60"/>
    <w:rsid w:val="00CC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4602"/>
  <w15:chartTrackingRefBased/>
  <w15:docId w15:val="{96130A79-E8BF-47C9-AC5C-FB86993E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13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2026-09-21T12:42:00Z</dcterms:created>
  <dcterms:modified xsi:type="dcterms:W3CDTF">2026-09-21T12:44:00Z</dcterms:modified>
</cp:coreProperties>
</file>