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E6" w:rsidRPr="00B031E6" w:rsidRDefault="00B031E6" w:rsidP="00B03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1E6">
        <w:rPr>
          <w:rFonts w:ascii="Times New Roman" w:hAnsi="Times New Roman" w:cs="Times New Roman"/>
          <w:b/>
          <w:sz w:val="28"/>
          <w:szCs w:val="28"/>
        </w:rPr>
        <w:t>Подвига старших будьте достойны!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       Скоро советский народ, всё прогрессивное человечество отметят знаменательную дату в истории нашего государства – 40-летие Победы в Великой Отечественной войне.</w:t>
      </w:r>
    </w:p>
    <w:p w:rsidR="00B031E6" w:rsidRPr="00B031E6" w:rsidRDefault="00A83C31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1E6" w:rsidRPr="00B031E6">
        <w:rPr>
          <w:rFonts w:ascii="Times New Roman" w:hAnsi="Times New Roman" w:cs="Times New Roman"/>
          <w:sz w:val="24"/>
          <w:szCs w:val="24"/>
        </w:rPr>
        <w:t xml:space="preserve">Обком КПСС одобрил обращение Героев Советского Союза и полных кавалеров ордена Славы – участников приёма в обкоме КПСС ко всем ветеранам Великой Отечественной войны Ростовской области. Рекомендовано широко развернуть социалистическое соревнование за достойную встречу 40-летия Победы. С 30 июля во всех коллективах будет объявлена трудовая вахта: «40-летию Победы – 40 ударных недель!». В целях активизации массово-политической работы в связи с подготовкой празднования 40-летия Победы, дальнейшего усиления военно-патриотического воспитания молодёжи учреждена областная Книга-эстафета, посвященная боевым и трудовым подвигам тружеников Дона. 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В нашем районе права первым открыть </w:t>
      </w:r>
      <w:proofErr w:type="gramStart"/>
      <w:r w:rsidRPr="00B031E6">
        <w:rPr>
          <w:rFonts w:ascii="Times New Roman" w:hAnsi="Times New Roman" w:cs="Times New Roman"/>
          <w:sz w:val="24"/>
          <w:szCs w:val="24"/>
        </w:rPr>
        <w:t>Книга-эстафету</w:t>
      </w:r>
      <w:proofErr w:type="gramEnd"/>
      <w:r w:rsidRPr="00B031E6">
        <w:rPr>
          <w:rFonts w:ascii="Times New Roman" w:hAnsi="Times New Roman" w:cs="Times New Roman"/>
          <w:sz w:val="24"/>
          <w:szCs w:val="24"/>
        </w:rPr>
        <w:t xml:space="preserve"> удостоены труженики колхоза «Мир». Миусская земля, обильно политая кровью многих тысяч советских солдат верных сынов и дочерей нашей Родины. В годы Великой Отечественной войны территории нынешнего хозяйства была частью «Миус-фронта», протянувшегося на 120 километров.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Рано утром перед началом рабочего дня в красном уголке собрались на митинг коллектив бригады № 2 колхоза «Мир». Среди них уважаемые в селе люди: ветеран труда, наставник молодёжи, бригадир тракторной бригады Василий Федотович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Косяченко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, трактористы Пётр Иванович Галицкий, коммунист Иван Леонтьевич Волошин, члены комсомольско-молодёжного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кукурузоводческого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 звена Владимир Романченко, комсомольцы Сергей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Мисиков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, Павел Палий, кандидат в члены партии Геннадий Уколов и другие. Бригада являлась победителем  социалистического соревнования по итогам прошедшего года. </w:t>
      </w:r>
      <w:r w:rsidR="00A83C31">
        <w:rPr>
          <w:rFonts w:ascii="Times New Roman" w:hAnsi="Times New Roman" w:cs="Times New Roman"/>
          <w:sz w:val="24"/>
          <w:szCs w:val="24"/>
        </w:rPr>
        <w:t xml:space="preserve">    </w:t>
      </w:r>
      <w:r w:rsidRPr="00B031E6">
        <w:rPr>
          <w:rFonts w:ascii="Times New Roman" w:hAnsi="Times New Roman" w:cs="Times New Roman"/>
          <w:sz w:val="24"/>
          <w:szCs w:val="24"/>
        </w:rPr>
        <w:t>700 тонн зерна получили члены комсомольско-молодёжного звена и были удостоены вымпела райкома ВЛКСМ и переходящего приза «Золотой початок».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>От</w:t>
      </w:r>
      <w:r w:rsidR="00A83C31">
        <w:rPr>
          <w:rFonts w:ascii="Times New Roman" w:hAnsi="Times New Roman" w:cs="Times New Roman"/>
          <w:sz w:val="24"/>
          <w:szCs w:val="24"/>
        </w:rPr>
        <w:t>к</w:t>
      </w:r>
      <w:r w:rsidRPr="00B031E6">
        <w:rPr>
          <w:rFonts w:ascii="Times New Roman" w:hAnsi="Times New Roman" w:cs="Times New Roman"/>
          <w:sz w:val="24"/>
          <w:szCs w:val="24"/>
        </w:rPr>
        <w:t xml:space="preserve">рыл митинг секретарь партийной организации колхоза «Мир» В. И.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Богданенко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>. Он предоставил слово инструктору отдела пропаганды  и агитации райкома партии</w:t>
      </w:r>
      <w:r w:rsidR="00A83C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31E6">
        <w:rPr>
          <w:rFonts w:ascii="Times New Roman" w:hAnsi="Times New Roman" w:cs="Times New Roman"/>
          <w:sz w:val="24"/>
          <w:szCs w:val="24"/>
        </w:rPr>
        <w:t xml:space="preserve"> А. П.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Хивричу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>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- В прошлом году труженики нашего района – сказал он, - отметили  40-летие освобождения от немецко-фашистских захватчиков. 15 долгих  месяцев проходил по реке Миус огненный рубеж. Миусская земля священна. В битве за неё совершили свои бессмертные подвиги Герои Советского  Союза Г. И.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Гардеман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, П. Г. Пудовкин, </w:t>
      </w:r>
      <w:r w:rsidR="00A83C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31E6">
        <w:rPr>
          <w:rFonts w:ascii="Times New Roman" w:hAnsi="Times New Roman" w:cs="Times New Roman"/>
          <w:sz w:val="24"/>
          <w:szCs w:val="24"/>
        </w:rPr>
        <w:t>В. В. Есауленко.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В память о тех, кто не вернулся с поля боя, в районе воздвигнуто много памятников, мемориалов, обелисков. В сёлах,  где сражались, погибли Герои, их именами названы лучшие улицы, в школах – пионерские отряды. В селе Ряженое есть, например, улица </w:t>
      </w:r>
      <w:proofErr w:type="gramStart"/>
      <w:r w:rsidRPr="00B031E6">
        <w:rPr>
          <w:rFonts w:ascii="Times New Roman" w:hAnsi="Times New Roman" w:cs="Times New Roman"/>
          <w:sz w:val="24"/>
          <w:szCs w:val="24"/>
        </w:rPr>
        <w:t>имени Героя Советского Союза Владимира Венедиктовича</w:t>
      </w:r>
      <w:proofErr w:type="gramEnd"/>
      <w:r w:rsidRPr="00B031E6">
        <w:rPr>
          <w:rFonts w:ascii="Times New Roman" w:hAnsi="Times New Roman" w:cs="Times New Roman"/>
          <w:sz w:val="24"/>
          <w:szCs w:val="24"/>
        </w:rPr>
        <w:t xml:space="preserve"> Есауленко. Славится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миусская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 земля и трудовыми делами.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lastRenderedPageBreak/>
        <w:t>Книга-эстафета посвящается подвигу ратному и трудовому. Вручая её труженикам колхоза «Мир», - сказал выступающий, - хочется пожелать дальнейших успехов за мирное поле.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А. П.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Хиврич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 передал книгу секретарю  партийной организации хозяйства</w:t>
      </w:r>
      <w:r w:rsidR="00A83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031E6">
        <w:rPr>
          <w:rFonts w:ascii="Times New Roman" w:hAnsi="Times New Roman" w:cs="Times New Roman"/>
          <w:sz w:val="24"/>
          <w:szCs w:val="24"/>
        </w:rPr>
        <w:t xml:space="preserve"> В. И. </w:t>
      </w:r>
      <w:proofErr w:type="spellStart"/>
      <w:r w:rsidRPr="00B031E6">
        <w:rPr>
          <w:rFonts w:ascii="Times New Roman" w:hAnsi="Times New Roman" w:cs="Times New Roman"/>
          <w:sz w:val="24"/>
          <w:szCs w:val="24"/>
        </w:rPr>
        <w:t>Богданенко</w:t>
      </w:r>
      <w:proofErr w:type="spellEnd"/>
      <w:r w:rsidRPr="00B031E6">
        <w:rPr>
          <w:rFonts w:ascii="Times New Roman" w:hAnsi="Times New Roman" w:cs="Times New Roman"/>
          <w:sz w:val="24"/>
          <w:szCs w:val="24"/>
        </w:rPr>
        <w:t xml:space="preserve">, </w:t>
      </w:r>
      <w:r w:rsidR="00A83C31">
        <w:rPr>
          <w:rFonts w:ascii="Times New Roman" w:hAnsi="Times New Roman" w:cs="Times New Roman"/>
          <w:sz w:val="24"/>
          <w:szCs w:val="24"/>
        </w:rPr>
        <w:t xml:space="preserve"> </w:t>
      </w:r>
      <w:r w:rsidRPr="00B031E6">
        <w:rPr>
          <w:rFonts w:ascii="Times New Roman" w:hAnsi="Times New Roman" w:cs="Times New Roman"/>
          <w:sz w:val="24"/>
          <w:szCs w:val="24"/>
        </w:rPr>
        <w:t>который поблагодарил районный комитет партии, исполком районного Совета народных депутатов за оказанную честь первыми начать Книгу-эстафету, заверив, что доверие это они оправдают, и вручит книгу бригадиру второй бригады</w:t>
      </w:r>
      <w:r w:rsidR="00A83C3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Pr="00B031E6">
        <w:rPr>
          <w:rFonts w:ascii="Times New Roman" w:hAnsi="Times New Roman" w:cs="Times New Roman"/>
          <w:sz w:val="24"/>
          <w:szCs w:val="24"/>
        </w:rPr>
        <w:t xml:space="preserve"> Ю. И. Кравченко.</w:t>
      </w:r>
    </w:p>
    <w:p w:rsidR="00B031E6" w:rsidRPr="00B031E6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 w:rsidRPr="00B031E6">
        <w:rPr>
          <w:rFonts w:ascii="Times New Roman" w:hAnsi="Times New Roman" w:cs="Times New Roman"/>
          <w:sz w:val="24"/>
          <w:szCs w:val="24"/>
        </w:rPr>
        <w:t xml:space="preserve">Затем книга-эстафета будет передано в другое хозяйство. </w:t>
      </w:r>
    </w:p>
    <w:p w:rsidR="00A83C31" w:rsidRDefault="00B031E6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83C3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31E6">
        <w:rPr>
          <w:rFonts w:ascii="Times New Roman" w:hAnsi="Times New Roman" w:cs="Times New Roman"/>
          <w:sz w:val="24"/>
          <w:szCs w:val="24"/>
        </w:rPr>
        <w:t xml:space="preserve">Т. Иванова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8C3" w:rsidRPr="00B031E6" w:rsidRDefault="00A83C31" w:rsidP="00B03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031E6" w:rsidRPr="00B031E6">
        <w:rPr>
          <w:rFonts w:ascii="Times New Roman" w:hAnsi="Times New Roman" w:cs="Times New Roman"/>
          <w:sz w:val="24"/>
          <w:szCs w:val="24"/>
        </w:rPr>
        <w:t>Звезда</w:t>
      </w:r>
      <w:r>
        <w:rPr>
          <w:rFonts w:ascii="Times New Roman" w:hAnsi="Times New Roman" w:cs="Times New Roman"/>
          <w:sz w:val="24"/>
          <w:szCs w:val="24"/>
        </w:rPr>
        <w:t xml:space="preserve">. – 1984. - </w:t>
      </w:r>
      <w:r w:rsidR="00B031E6" w:rsidRPr="00B031E6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июнь</w:t>
      </w:r>
    </w:p>
    <w:sectPr w:rsidR="00C068C3" w:rsidRPr="00B0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6"/>
    <w:rsid w:val="00A83C31"/>
    <w:rsid w:val="00B031E6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2017-07-17T08:41:00Z</dcterms:created>
  <dcterms:modified xsi:type="dcterms:W3CDTF">2017-07-17T08:41:00Z</dcterms:modified>
</cp:coreProperties>
</file>