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11" w:rsidRPr="00303DDC" w:rsidRDefault="00303DDC" w:rsidP="00BA0C6A">
      <w:pPr>
        <w:pStyle w:val="20"/>
        <w:framePr w:w="8521" w:h="5416" w:hRule="exact" w:wrap="none" w:vAnchor="page" w:hAnchor="page" w:x="1771" w:y="511"/>
        <w:shd w:val="clear" w:color="auto" w:fill="auto"/>
        <w:ind w:left="80"/>
        <w:rPr>
          <w:b/>
        </w:rPr>
      </w:pPr>
      <w:r w:rsidRPr="00303DDC">
        <w:rPr>
          <w:b/>
        </w:rPr>
        <w:t>С</w:t>
      </w:r>
      <w:r w:rsidR="00A4775C" w:rsidRPr="00303DDC">
        <w:rPr>
          <w:b/>
        </w:rPr>
        <w:t>остав правлений колхозов</w:t>
      </w:r>
    </w:p>
    <w:p w:rsidR="00D230FF" w:rsidRDefault="00D230FF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</w:p>
    <w:p w:rsidR="00D230FF" w:rsidRDefault="00A4775C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  <w:r>
        <w:t xml:space="preserve">Всего 223 члена правления, в том числе 48 </w:t>
      </w:r>
      <w:r w:rsidR="00303DDC">
        <w:t>женщин. Членов партия 60 человек или</w:t>
      </w:r>
      <w:r>
        <w:t xml:space="preserve"> 25 </w:t>
      </w:r>
    </w:p>
    <w:p w:rsidR="00D230FF" w:rsidRDefault="00D230FF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</w:p>
    <w:p w:rsidR="00583011" w:rsidRDefault="00303DDC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  <w:r>
        <w:t>процентов, комсомольцев -40,</w:t>
      </w:r>
      <w:r w:rsidR="00A4775C">
        <w:rPr>
          <w:rStyle w:val="0pt0"/>
          <w:lang w:val="ru-RU"/>
        </w:rPr>
        <w:t xml:space="preserve"> </w:t>
      </w:r>
      <w:r>
        <w:t>рабоч</w:t>
      </w:r>
      <w:r w:rsidR="00A4775C">
        <w:t>их — 21, служащих — 6.</w:t>
      </w:r>
    </w:p>
    <w:p w:rsidR="00D230FF" w:rsidRDefault="00D230FF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</w:p>
    <w:p w:rsidR="00D230FF" w:rsidRDefault="00A4775C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  <w:r>
        <w:t>Созыв III съезда колхозников совпадает с другой важной да</w:t>
      </w:r>
      <w:r>
        <w:softHyphen/>
        <w:t xml:space="preserve">той — сорокалетием рождения </w:t>
      </w:r>
    </w:p>
    <w:p w:rsidR="00D230FF" w:rsidRDefault="00D230FF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</w:p>
    <w:p w:rsidR="00583011" w:rsidRDefault="00A4775C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  <w:r>
        <w:t>колхозов в районе.</w:t>
      </w:r>
    </w:p>
    <w:p w:rsidR="00D230FF" w:rsidRDefault="00D230FF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</w:p>
    <w:p w:rsidR="00D230FF" w:rsidRDefault="00A4775C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  <w:r>
        <w:t>В истории колхозного ст</w:t>
      </w:r>
      <w:r w:rsidR="00303DDC">
        <w:t>рои</w:t>
      </w:r>
      <w:r w:rsidR="00303DDC">
        <w:softHyphen/>
        <w:t xml:space="preserve">тельства в </w:t>
      </w:r>
      <w:proofErr w:type="gramStart"/>
      <w:r w:rsidR="00303DDC">
        <w:t>Матвеево-Курган</w:t>
      </w:r>
      <w:r>
        <w:t>ском</w:t>
      </w:r>
      <w:proofErr w:type="gramEnd"/>
      <w:r>
        <w:t xml:space="preserve"> районе </w:t>
      </w:r>
      <w:r w:rsidR="00303DDC">
        <w:t xml:space="preserve">вписано много имен. </w:t>
      </w:r>
    </w:p>
    <w:p w:rsidR="00D230FF" w:rsidRDefault="00D230FF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</w:p>
    <w:p w:rsidR="00D230FF" w:rsidRDefault="00303DDC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  <w:r>
        <w:t>Некоторые из</w:t>
      </w:r>
      <w:r w:rsidR="00A4775C">
        <w:t xml:space="preserve"> них, стали уже ветеранами, но продолжа</w:t>
      </w:r>
      <w:r w:rsidR="00A4775C">
        <w:softHyphen/>
        <w:t>ют работать. Другие пользуют</w:t>
      </w:r>
      <w:r w:rsidR="00A4775C">
        <w:softHyphen/>
        <w:t xml:space="preserve">ся </w:t>
      </w:r>
    </w:p>
    <w:p w:rsidR="00D230FF" w:rsidRDefault="00D230FF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</w:p>
    <w:p w:rsidR="00583011" w:rsidRDefault="00A4775C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  <w:r>
        <w:t>заслуженным отдыхом, третьи отдали свои жизни за то, чтобы лучше жилось их де</w:t>
      </w:r>
      <w:r>
        <w:softHyphen/>
        <w:t>тям и внукам.</w:t>
      </w:r>
    </w:p>
    <w:p w:rsidR="00D230FF" w:rsidRDefault="00D230FF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</w:p>
    <w:p w:rsidR="00D230FF" w:rsidRDefault="00A4775C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  <w:r>
        <w:t>Люди старшего поколения хо</w:t>
      </w:r>
      <w:r>
        <w:softHyphen/>
        <w:t>рошо знают, что нынешняя дей</w:t>
      </w:r>
      <w:r>
        <w:softHyphen/>
        <w:t xml:space="preserve">ствительность — результат </w:t>
      </w:r>
      <w:r w:rsidR="00D230FF">
        <w:t xml:space="preserve">            </w:t>
      </w:r>
    </w:p>
    <w:p w:rsidR="00D230FF" w:rsidRDefault="00D230FF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</w:p>
    <w:p w:rsidR="00D230FF" w:rsidRDefault="00A4775C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  <w:r>
        <w:t xml:space="preserve">напряженного труда, что путь к этому </w:t>
      </w:r>
      <w:proofErr w:type="spellStart"/>
      <w:r>
        <w:t>цролегал</w:t>
      </w:r>
      <w:proofErr w:type="spellEnd"/>
      <w:r>
        <w:t xml:space="preserve"> через суровую классовую борьбу, </w:t>
      </w:r>
      <w:proofErr w:type="gramStart"/>
      <w:r>
        <w:t>через</w:t>
      </w:r>
      <w:proofErr w:type="gramEnd"/>
      <w:r>
        <w:t xml:space="preserve"> </w:t>
      </w:r>
      <w:r w:rsidR="00D230FF">
        <w:t xml:space="preserve">          </w:t>
      </w:r>
    </w:p>
    <w:p w:rsidR="00D230FF" w:rsidRDefault="00D230FF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</w:p>
    <w:p w:rsidR="00583011" w:rsidRDefault="00A4775C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  <w:r>
        <w:t>пре</w:t>
      </w:r>
      <w:r>
        <w:softHyphen/>
        <w:t>одоление экономической и культурной отсталости.</w:t>
      </w:r>
    </w:p>
    <w:p w:rsidR="00D230FF" w:rsidRDefault="00D230FF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</w:p>
    <w:p w:rsidR="00D230FF" w:rsidRDefault="00303DDC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  <w:r>
        <w:t xml:space="preserve">Нынешнему </w:t>
      </w:r>
      <w:r w:rsidR="00A4775C">
        <w:t>поколению зем</w:t>
      </w:r>
      <w:r w:rsidR="00A4775C">
        <w:softHyphen/>
        <w:t>ледельцев, обретшему радость и счастье в ко</w:t>
      </w:r>
      <w:r w:rsidR="00D230FF">
        <w:t>лх</w:t>
      </w:r>
      <w:r w:rsidR="00A4775C">
        <w:t xml:space="preserve">озе ветераны труда </w:t>
      </w:r>
    </w:p>
    <w:p w:rsidR="00D230FF" w:rsidRDefault="00D230FF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</w:p>
    <w:p w:rsidR="00D230FF" w:rsidRDefault="00A4775C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  <w:r>
        <w:t>желают новых еще боль</w:t>
      </w:r>
      <w:r>
        <w:softHyphen/>
        <w:t>ших успехов «а благо Родины, во имя ее процветания, достой</w:t>
      </w:r>
      <w:r>
        <w:softHyphen/>
        <w:t xml:space="preserve">ной </w:t>
      </w:r>
    </w:p>
    <w:p w:rsidR="00D230FF" w:rsidRDefault="00D230FF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</w:p>
    <w:p w:rsidR="00583011" w:rsidRDefault="00A4775C" w:rsidP="00BA0C6A">
      <w:pPr>
        <w:pStyle w:val="1"/>
        <w:framePr w:w="8521" w:h="5416" w:hRule="exact" w:wrap="none" w:vAnchor="page" w:hAnchor="page" w:x="1771" w:y="511"/>
        <w:shd w:val="clear" w:color="auto" w:fill="auto"/>
        <w:ind w:left="80" w:right="60"/>
      </w:pPr>
      <w:r>
        <w:t>встречи III съезда колхоз</w:t>
      </w:r>
      <w:r>
        <w:softHyphen/>
        <w:t>ников и ленинского великого юбилея.</w:t>
      </w:r>
    </w:p>
    <w:p w:rsidR="00583011" w:rsidRDefault="00A4775C" w:rsidP="00BA0C6A">
      <w:pPr>
        <w:pStyle w:val="11"/>
        <w:framePr w:w="8521" w:h="5416" w:hRule="exact" w:wrap="none" w:vAnchor="page" w:hAnchor="page" w:x="1771" w:y="511"/>
        <w:shd w:val="clear" w:color="auto" w:fill="auto"/>
        <w:ind w:right="60"/>
      </w:pPr>
      <w:bookmarkStart w:id="0" w:name="bookmark0"/>
      <w:r>
        <w:t>Т. ЗЕЛЕНКОВ,</w:t>
      </w:r>
      <w:bookmarkEnd w:id="0"/>
    </w:p>
    <w:p w:rsidR="00B346B3" w:rsidRDefault="00B346B3" w:rsidP="00BA0C6A">
      <w:pPr>
        <w:pStyle w:val="11"/>
        <w:framePr w:w="8521" w:h="5416" w:hRule="exact" w:wrap="none" w:vAnchor="page" w:hAnchor="page" w:x="1771" w:y="511"/>
        <w:shd w:val="clear" w:color="auto" w:fill="auto"/>
        <w:ind w:right="60"/>
      </w:pPr>
    </w:p>
    <w:p w:rsidR="00B346B3" w:rsidRDefault="00B346B3" w:rsidP="00BA0C6A">
      <w:pPr>
        <w:pStyle w:val="11"/>
        <w:framePr w:w="8521" w:h="5416" w:hRule="exact" w:wrap="none" w:vAnchor="page" w:hAnchor="page" w:x="1771" w:y="511"/>
        <w:shd w:val="clear" w:color="auto" w:fill="auto"/>
        <w:ind w:right="60"/>
      </w:pPr>
      <w:r>
        <w:t>Звезда 16.10.</w:t>
      </w:r>
      <w:r w:rsidR="000412E3">
        <w:t>19</w:t>
      </w:r>
      <w:r>
        <w:t>69</w:t>
      </w:r>
      <w:r w:rsidR="000412E3">
        <w:t xml:space="preserve"> г.</w:t>
      </w:r>
    </w:p>
    <w:p w:rsidR="00583011" w:rsidRDefault="00583011">
      <w:pPr>
        <w:rPr>
          <w:sz w:val="2"/>
          <w:szCs w:val="2"/>
        </w:rPr>
      </w:pPr>
      <w:bookmarkStart w:id="1" w:name="_GoBack"/>
      <w:bookmarkEnd w:id="1"/>
    </w:p>
    <w:sectPr w:rsidR="00583011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C47" w:rsidRDefault="001D6C47">
      <w:r>
        <w:separator/>
      </w:r>
    </w:p>
  </w:endnote>
  <w:endnote w:type="continuationSeparator" w:id="0">
    <w:p w:rsidR="001D6C47" w:rsidRDefault="001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C47" w:rsidRDefault="001D6C47"/>
  </w:footnote>
  <w:footnote w:type="continuationSeparator" w:id="0">
    <w:p w:rsidR="001D6C47" w:rsidRDefault="001D6C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11"/>
    <w:rsid w:val="000412E3"/>
    <w:rsid w:val="000611FF"/>
    <w:rsid w:val="001D6C47"/>
    <w:rsid w:val="00303DDC"/>
    <w:rsid w:val="00531181"/>
    <w:rsid w:val="00583011"/>
    <w:rsid w:val="00722B84"/>
    <w:rsid w:val="0089259C"/>
    <w:rsid w:val="00A4775C"/>
    <w:rsid w:val="00B346B3"/>
    <w:rsid w:val="00BA0C6A"/>
    <w:rsid w:val="00D2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5"/>
      <w:w w:val="100"/>
      <w:position w:val="0"/>
      <w:sz w:val="17"/>
      <w:szCs w:val="17"/>
      <w:u w:val="none"/>
      <w:lang w:val="ru-RU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en-US"/>
    </w:rPr>
  </w:style>
  <w:style w:type="character" w:customStyle="1" w:styleId="0pt1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2"/>
      <w:w w:val="100"/>
      <w:position w:val="0"/>
      <w:sz w:val="17"/>
      <w:szCs w:val="17"/>
      <w:u w:val="none"/>
      <w:lang w:val="en-US"/>
    </w:rPr>
  </w:style>
  <w:style w:type="character" w:customStyle="1" w:styleId="0pt2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5"/>
      <w:w w:val="100"/>
      <w:position w:val="0"/>
      <w:sz w:val="17"/>
      <w:szCs w:val="17"/>
      <w:u w:val="none"/>
      <w:lang w:val="en-US"/>
    </w:rPr>
  </w:style>
  <w:style w:type="character" w:customStyle="1" w:styleId="0pt3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15"/>
      <w:w w:val="100"/>
      <w:position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68" w:lineRule="exact"/>
      <w:ind w:firstLine="200"/>
      <w:jc w:val="both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168" w:lineRule="exact"/>
      <w:ind w:firstLine="200"/>
      <w:jc w:val="both"/>
    </w:pPr>
    <w:rPr>
      <w:rFonts w:ascii="Times New Roman" w:eastAsia="Times New Roman" w:hAnsi="Times New Roman" w:cs="Times New Roman"/>
      <w:spacing w:val="5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168" w:lineRule="exact"/>
      <w:jc w:val="right"/>
      <w:outlineLvl w:val="0"/>
    </w:pPr>
    <w:rPr>
      <w:rFonts w:ascii="Times New Roman" w:eastAsia="Times New Roman" w:hAnsi="Times New Roman" w:cs="Times New Roman"/>
      <w:spacing w:val="-3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5"/>
      <w:w w:val="100"/>
      <w:position w:val="0"/>
      <w:sz w:val="17"/>
      <w:szCs w:val="17"/>
      <w:u w:val="none"/>
      <w:lang w:val="ru-RU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en-US"/>
    </w:rPr>
  </w:style>
  <w:style w:type="character" w:customStyle="1" w:styleId="0pt1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2"/>
      <w:w w:val="100"/>
      <w:position w:val="0"/>
      <w:sz w:val="17"/>
      <w:szCs w:val="17"/>
      <w:u w:val="none"/>
      <w:lang w:val="en-US"/>
    </w:rPr>
  </w:style>
  <w:style w:type="character" w:customStyle="1" w:styleId="0pt2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5"/>
      <w:w w:val="100"/>
      <w:position w:val="0"/>
      <w:sz w:val="17"/>
      <w:szCs w:val="17"/>
      <w:u w:val="none"/>
      <w:lang w:val="en-US"/>
    </w:rPr>
  </w:style>
  <w:style w:type="character" w:customStyle="1" w:styleId="0pt3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15"/>
      <w:w w:val="100"/>
      <w:position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68" w:lineRule="exact"/>
      <w:ind w:firstLine="200"/>
      <w:jc w:val="both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168" w:lineRule="exact"/>
      <w:ind w:firstLine="200"/>
      <w:jc w:val="both"/>
    </w:pPr>
    <w:rPr>
      <w:rFonts w:ascii="Times New Roman" w:eastAsia="Times New Roman" w:hAnsi="Times New Roman" w:cs="Times New Roman"/>
      <w:spacing w:val="5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168" w:lineRule="exact"/>
      <w:jc w:val="right"/>
      <w:outlineLvl w:val="0"/>
    </w:pPr>
    <w:rPr>
      <w:rFonts w:ascii="Times New Roman" w:eastAsia="Times New Roman" w:hAnsi="Times New Roman" w:cs="Times New Roman"/>
      <w:spacing w:val="-3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User</cp:lastModifiedBy>
  <cp:revision>5</cp:revision>
  <dcterms:created xsi:type="dcterms:W3CDTF">2017-07-12T10:47:00Z</dcterms:created>
  <dcterms:modified xsi:type="dcterms:W3CDTF">2017-10-17T10:57:00Z</dcterms:modified>
</cp:coreProperties>
</file>