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A81" w:rsidRDefault="00016A81" w:rsidP="00016A81">
      <w:r>
        <w:t xml:space="preserve">                                               </w:t>
      </w:r>
      <w:r>
        <w:t>СВЕТЛАЯ МАЛОКИРСАНОВКА</w:t>
      </w:r>
    </w:p>
    <w:p w:rsidR="00016A81" w:rsidRDefault="00016A81" w:rsidP="00016A81">
      <w:r>
        <w:t xml:space="preserve">Село </w:t>
      </w:r>
      <w:proofErr w:type="spellStart"/>
      <w:r>
        <w:t>Малокирсановка</w:t>
      </w:r>
      <w:proofErr w:type="spellEnd"/>
      <w:r>
        <w:t xml:space="preserve"> Матвеево-Курганского района Ростовской области</w:t>
      </w:r>
    </w:p>
    <w:p w:rsidR="00016A81" w:rsidRDefault="00016A81" w:rsidP="00016A81">
      <w:proofErr w:type="spellStart"/>
      <w:r>
        <w:t>Малокирсановка</w:t>
      </w:r>
      <w:proofErr w:type="spellEnd"/>
      <w:r>
        <w:t xml:space="preserve"> по своему расположению самое красивое селение на Мокром </w:t>
      </w:r>
      <w:proofErr w:type="spellStart"/>
      <w:r>
        <w:t>Еланчике</w:t>
      </w:r>
      <w:proofErr w:type="spellEnd"/>
      <w:r>
        <w:t xml:space="preserve">; она занимает глубокую речную долину и склоны пологих бугров. Ей вольно и просторно, и всю её можно охватить взглядом — даже из окна автобуса, когда дорога долго спускается левобережной горы к мосту через речку, и особенно — с правого берега, где дорога делает крутой серпантин. На горе различимы облицованный плиткой Дом культуры с колоннами и каскад парадной лестницы в сопровождении весёлых фонарей, полускрытых сквером, устроенном там же, на склоне горы. У фонарей давно побиты стёкла, что придаёт и самой лестнице сиротливый вид. А в остальном, пройтись по селу (которое я про себя упрямо зову по-старому слободой) приятно, повсюду аккуратные дома и сады с цветниками. Старины в </w:t>
      </w:r>
      <w:proofErr w:type="spellStart"/>
      <w:r>
        <w:t>Малокирсановке</w:t>
      </w:r>
      <w:proofErr w:type="spellEnd"/>
      <w:r>
        <w:t xml:space="preserve"> осталось совсем мало, и эта старина — длинные, как баржи, белёные дома из местного камня. Жилое помещение, сарай и конюшни — всё под одной крышей; такую особенность местные жители переняли ещё от немецких колонистов, которые проживали здесь, в </w:t>
      </w:r>
      <w:proofErr w:type="spellStart"/>
      <w:r>
        <w:t>Миусском</w:t>
      </w:r>
      <w:proofErr w:type="spellEnd"/>
      <w:r>
        <w:t xml:space="preserve"> округе, с конца XIX века до репрессий 1930-х гг., когда их в массовом порядке вывезли в Сибирь. (Кстати, крыть дома черепицей украинские переселенцы тоже научились у немцев).</w:t>
      </w:r>
    </w:p>
    <w:p w:rsidR="00016A81" w:rsidRDefault="00016A81" w:rsidP="00016A81"/>
    <w:p w:rsidR="00016A81" w:rsidRDefault="00016A81" w:rsidP="00016A81">
      <w:r>
        <w:t xml:space="preserve">Слобода Малая </w:t>
      </w:r>
      <w:proofErr w:type="spellStart"/>
      <w:r>
        <w:t>Кирсановка</w:t>
      </w:r>
      <w:proofErr w:type="spellEnd"/>
      <w:r>
        <w:t xml:space="preserve"> была основана в 1805 </w:t>
      </w:r>
      <w:proofErr w:type="gramStart"/>
      <w:r>
        <w:t>г.</w:t>
      </w:r>
      <w:proofErr w:type="gramEnd"/>
      <w:r>
        <w:t xml:space="preserve"> и поначалу вся лежала на ровном месте, по левому берегу Мокрого </w:t>
      </w:r>
      <w:proofErr w:type="spellStart"/>
      <w:r>
        <w:t>Еланчика</w:t>
      </w:r>
      <w:proofErr w:type="spellEnd"/>
      <w:r>
        <w:t xml:space="preserve">, под бугром. Летом 1817 года там же, в низине, на средства основателя слободы подполковника </w:t>
      </w:r>
      <w:proofErr w:type="spellStart"/>
      <w:r>
        <w:t>Хрисанфа</w:t>
      </w:r>
      <w:proofErr w:type="spellEnd"/>
      <w:r>
        <w:t xml:space="preserve"> Павловича Кирсанова принялись за строительство храма во имя Рождества Христова. В том же году Кирсанов занимал должность дворянского депутата </w:t>
      </w:r>
      <w:proofErr w:type="spellStart"/>
      <w:r>
        <w:t>Миусского</w:t>
      </w:r>
      <w:proofErr w:type="spellEnd"/>
      <w:r>
        <w:t xml:space="preserve"> округа. К этому времени он отличился во многих боях: при Измаиле и </w:t>
      </w:r>
      <w:proofErr w:type="spellStart"/>
      <w:r>
        <w:t>Килии</w:t>
      </w:r>
      <w:proofErr w:type="spellEnd"/>
      <w:r>
        <w:t xml:space="preserve"> (1790), в оренбургском походе (1801), с французами (1806), со шведами (1809 г.), а также в Отечественной войне (1812-1814). Позже он участвовал в Русско-турецкой войне (1828), а в следующем году вышел в отставку. Последние годы жизни </w:t>
      </w:r>
      <w:proofErr w:type="spellStart"/>
      <w:r>
        <w:t>Хрисанф</w:t>
      </w:r>
      <w:proofErr w:type="spellEnd"/>
      <w:r>
        <w:t xml:space="preserve"> Павлович жил в Таганроге, в доме, который он выстроил себе на европейский манер, с богато убранными комнатами. Умер Кирсанов в 1847 г. Интересно, что мать Кирсанова Марфа Дмитриевна (урождённая Мартынова) по смерти мужа, старшины Павла Фомича Кирсанова (1740-1742), вышла замуж за Матвея Ивановича Платова, знаменитого донского атамана.</w:t>
      </w:r>
    </w:p>
    <w:p w:rsidR="00016A81" w:rsidRDefault="00016A81" w:rsidP="00016A81"/>
    <w:p w:rsidR="00016A81" w:rsidRDefault="00016A81" w:rsidP="00016A81">
      <w:r>
        <w:t xml:space="preserve">Каменную, с деревянной колокольней Рождественскую церковь освятили в 1823 г. Постепенно росла Малая </w:t>
      </w:r>
      <w:proofErr w:type="spellStart"/>
      <w:r>
        <w:t>Кирсановка</w:t>
      </w:r>
      <w:proofErr w:type="spellEnd"/>
      <w:r>
        <w:t xml:space="preserve">, благо поблизости, на правом берегу Мокрого </w:t>
      </w:r>
      <w:proofErr w:type="spellStart"/>
      <w:r>
        <w:t>Еланчика</w:t>
      </w:r>
      <w:proofErr w:type="spellEnd"/>
      <w:r>
        <w:t>, обнаружили выходы гранитов и ракушечника — отличного строительного материала. Выработка, где издавна добывали «дикий камень», долгое время носила название Пристань.</w:t>
      </w:r>
    </w:p>
    <w:p w:rsidR="00016A81" w:rsidRDefault="00016A81" w:rsidP="00016A81"/>
    <w:p w:rsidR="00016A81" w:rsidRDefault="00016A81" w:rsidP="00016A81">
      <w:r>
        <w:t xml:space="preserve">К 80-м </w:t>
      </w:r>
      <w:proofErr w:type="spellStart"/>
      <w:r>
        <w:t>гг</w:t>
      </w:r>
      <w:proofErr w:type="spellEnd"/>
      <w:r>
        <w:t xml:space="preserve"> XIX в. слобода уже взобралась на гору, и на её вершине, на самом видном месте, как будто бы решили выстроить новую церковь: старая успела обветшать, да и прихожанам хотелось более просторного помещения. Но дальше разговоров дело не шло. К действиям подтолкнул приезд в слободу архиепископа Донского и Новочеркасского Афанасия, который заметил, что «нигде не видел такого плохого здания для храма».</w:t>
      </w:r>
    </w:p>
    <w:p w:rsidR="00016A81" w:rsidRDefault="00016A81" w:rsidP="00016A81"/>
    <w:p w:rsidR="00016A81" w:rsidRDefault="00016A81" w:rsidP="00016A81">
      <w:r>
        <w:t xml:space="preserve">Прошло года два, и летом 1898 г. свершилось долгожданное событие: освящение места под строительство новой церкви. О том подробно сообщали «Донские епархиальные ведомости»: «Само торжество 23 августа началось торжественным крестным ходом после литургии к месту </w:t>
      </w:r>
      <w:r>
        <w:lastRenderedPageBreak/>
        <w:t xml:space="preserve">закладки новой церкви: впереди </w:t>
      </w:r>
      <w:proofErr w:type="spellStart"/>
      <w:r>
        <w:t>несены</w:t>
      </w:r>
      <w:proofErr w:type="spellEnd"/>
      <w:r>
        <w:t xml:space="preserve"> были св. иконы, за ними шли четыре священника, заключаемые местным о. благочинным с крестом в руках, далее громадною волною шла масса народа. Шествие совершалось при благоговейном пении стихир храма... Когда процессия достигла до места, священнослужители стали на уготованном помосте, а народ широкою стеною окружил место будущего храма. Водворилась тишина. О. благочинный во всеуслышание прочитал телеграмму </w:t>
      </w:r>
      <w:proofErr w:type="spellStart"/>
      <w:r>
        <w:t>Высокопреосвящ</w:t>
      </w:r>
      <w:proofErr w:type="spellEnd"/>
      <w:r>
        <w:t xml:space="preserve">. Афанасия, </w:t>
      </w:r>
      <w:proofErr w:type="spellStart"/>
      <w:r>
        <w:t>благославляющего</w:t>
      </w:r>
      <w:proofErr w:type="spellEnd"/>
      <w:r>
        <w:t xml:space="preserve"> совершить благое дело закладки храма, после чего начался самый чин «на основание церкви». Закладка углов исполнена была о. благочинным, приходским священником и другими священниками, наконец, сельским и церковным старостами и представителем-старцем от общества».</w:t>
      </w:r>
    </w:p>
    <w:p w:rsidR="00016A81" w:rsidRDefault="00016A81" w:rsidP="00016A81"/>
    <w:p w:rsidR="00016A81" w:rsidRDefault="00016A81" w:rsidP="00016A81">
      <w:r>
        <w:t xml:space="preserve">И в 1903 г. в слободе выросла </w:t>
      </w:r>
      <w:proofErr w:type="spellStart"/>
      <w:r>
        <w:t>трёхкупольная</w:t>
      </w:r>
      <w:proofErr w:type="spellEnd"/>
      <w:r>
        <w:t xml:space="preserve"> церковь — опять же во имя Рождества Христова, — возведённая из жжёного кирпича. Прихожанами её были </w:t>
      </w:r>
      <w:proofErr w:type="spellStart"/>
      <w:r>
        <w:t>малокирсановцы</w:t>
      </w:r>
      <w:proofErr w:type="spellEnd"/>
      <w:r>
        <w:t xml:space="preserve">: в соседних селениях Анастасиевка и </w:t>
      </w:r>
      <w:proofErr w:type="spellStart"/>
      <w:r>
        <w:t>Греково</w:t>
      </w:r>
      <w:proofErr w:type="spellEnd"/>
      <w:r>
        <w:t xml:space="preserve">-Тимофеевка работали свои церкви, первая с 1824 г., вторая — с 1880-го, и обе сохранились до наших дней! А вот </w:t>
      </w:r>
      <w:proofErr w:type="spellStart"/>
      <w:r>
        <w:t>малокирсановской</w:t>
      </w:r>
      <w:proofErr w:type="spellEnd"/>
      <w:r>
        <w:t xml:space="preserve"> не повезло: в 1935 г. церковь разобрали на камень и увезли в Матвеев Курган. На её месте выстроили контору колхоза. Дом священника достоял до брежневских времён: в 1971 г. его заменили Домом культуры. Он теперь, вместе с лестницей и еловым сквером, организует центр </w:t>
      </w:r>
      <w:proofErr w:type="spellStart"/>
      <w:r>
        <w:t>Малокирсановки</w:t>
      </w:r>
      <w:proofErr w:type="spellEnd"/>
      <w:r>
        <w:t>, стягивает её к себе, представляет её лицо.</w:t>
      </w:r>
    </w:p>
    <w:p w:rsidR="00016A81" w:rsidRDefault="00016A81" w:rsidP="00016A81"/>
    <w:p w:rsidR="00016A81" w:rsidRDefault="00016A81" w:rsidP="00016A81">
      <w:r>
        <w:t xml:space="preserve">Заселение правого берега слободы началось ещё до революции. Как рассказывают старики, жила там помещица </w:t>
      </w:r>
      <w:proofErr w:type="spellStart"/>
      <w:r>
        <w:t>Галова</w:t>
      </w:r>
      <w:proofErr w:type="spellEnd"/>
      <w:r>
        <w:t xml:space="preserve">, которая свою усадьбу получила в приданое: барский дом, амбар, колодец для скота, сад с прудом, многочисленные дома для работников. В 1902 г. помещица выстроила две больницы для слобожан. Одна из них сохранилась и стоит на горе, за мостом Мокрого </w:t>
      </w:r>
      <w:proofErr w:type="spellStart"/>
      <w:r>
        <w:t>Еланчика</w:t>
      </w:r>
      <w:proofErr w:type="spellEnd"/>
      <w:r>
        <w:t xml:space="preserve">, на выезде, прикрытая ясеневой рощицей. Кирпичная, в духе «казённой», но всё же тёплой глазу эклектики (ребристый карниз, «рамы» наличников), больница — ещё одна «старина» </w:t>
      </w:r>
      <w:proofErr w:type="spellStart"/>
      <w:r>
        <w:t>Малокирсановки</w:t>
      </w:r>
      <w:proofErr w:type="spellEnd"/>
      <w:r>
        <w:t xml:space="preserve">. «В 1907-м </w:t>
      </w:r>
      <w:proofErr w:type="spellStart"/>
      <w:r>
        <w:t>Галова</w:t>
      </w:r>
      <w:proofErr w:type="spellEnd"/>
      <w:r>
        <w:t xml:space="preserve"> вдруг решила продать свои земли крестьянам, да ещё и в рассрочку, хотя приценяться к ней приезжали богачи, — рассказывал мне 98-летний Николай Васильевич </w:t>
      </w:r>
      <w:proofErr w:type="spellStart"/>
      <w:r>
        <w:t>Тучевский</w:t>
      </w:r>
      <w:proofErr w:type="spellEnd"/>
      <w:r>
        <w:t xml:space="preserve">, житель улицы Подгорной (которой и дали начало дома работников </w:t>
      </w:r>
      <w:proofErr w:type="spellStart"/>
      <w:r>
        <w:t>галовской</w:t>
      </w:r>
      <w:proofErr w:type="spellEnd"/>
      <w:r>
        <w:t xml:space="preserve"> усадьбы), его двор почти напротив сильно перестроенного амбара, в 1909 г. переоборудованного под мельницу. — А получить все деньги не успела: революция!».</w:t>
      </w:r>
    </w:p>
    <w:p w:rsidR="00016A81" w:rsidRDefault="00016A81" w:rsidP="00016A81"/>
    <w:p w:rsidR="00016A81" w:rsidRDefault="00016A81" w:rsidP="00016A81">
      <w:r>
        <w:t xml:space="preserve">9 мая 1985 г. в комнате при Доме культуры открылась экспозиция созданного год назад музея боевой и трудовой славы. Для такого музея были все основания. В </w:t>
      </w:r>
      <w:proofErr w:type="spellStart"/>
      <w:r>
        <w:t>Малокирсановке</w:t>
      </w:r>
      <w:proofErr w:type="spellEnd"/>
      <w:r>
        <w:t xml:space="preserve"> родились четыре героя. Улицы, на которых они жили, названы их именами. Первая, центральная, носит имя дважды Героя Советского Союза, Главного маршала авиации Павла Степановича </w:t>
      </w:r>
      <w:proofErr w:type="spellStart"/>
      <w:r>
        <w:t>Кутахова</w:t>
      </w:r>
      <w:proofErr w:type="spellEnd"/>
      <w:r>
        <w:t xml:space="preserve"> (его бюст — близ Дома культуры, у мемориала павшим воинам). Другая — имени братьев Корниенко: Героя Советского Союза Николая Ильича и кавалера ордена Красной звезды лётчика Ивана Ильича. И третья — имени Васи </w:t>
      </w:r>
      <w:proofErr w:type="spellStart"/>
      <w:r>
        <w:t>Аникиенко</w:t>
      </w:r>
      <w:proofErr w:type="spellEnd"/>
      <w:r>
        <w:t>, погибшего в Афганистане и награждённого орденом Красной звезды посмертно.</w:t>
      </w:r>
    </w:p>
    <w:p w:rsidR="00016A81" w:rsidRDefault="00016A81" w:rsidP="00016A81"/>
    <w:p w:rsidR="00016A81" w:rsidRDefault="00016A81" w:rsidP="00016A81">
      <w:r>
        <w:t xml:space="preserve">Особого рассказа заслуживает основатель музея Иван Георгиевич Сердюков. Родился он в 1931 г., служил подводником, работал в колхозе на комбайне, был бригадиром, агрономом, активистом партийной и комсомольской работы, инженером по технике безопасности. И собирал материалы по истории села... В начале 90-х администрация выделила для музея небольшой дом, в котором раньше находился детский сад. Скоро оно потребовало срочного ремонта, и по настоянию Ивана </w:t>
      </w:r>
      <w:r>
        <w:lastRenderedPageBreak/>
        <w:t>Георгиевича глава местной исполнительной власти предложила переместить музей в свободные комнаты сельской средней школы. Сердюков отказался: во-первых, школьная пристройка мало соответствует духу музея, во-вторых, деньги на реконструкцию помещений лучше использовать для ремонта старого здания, и, в-третьих, школа от центра удалена, а музею-то самое место — в центре!</w:t>
      </w:r>
    </w:p>
    <w:p w:rsidR="00016A81" w:rsidRDefault="00016A81" w:rsidP="00016A81"/>
    <w:p w:rsidR="00016A81" w:rsidRDefault="00016A81" w:rsidP="00016A81">
      <w:r>
        <w:t xml:space="preserve">В 2003 г. Иван Григорьевич заранее разработал план празднования юбилея </w:t>
      </w:r>
      <w:proofErr w:type="spellStart"/>
      <w:r>
        <w:t>Малокирсановки</w:t>
      </w:r>
      <w:proofErr w:type="spellEnd"/>
      <w:r>
        <w:t>. Он, волнуясь, ждал этого события и торопил его: участились сердечные недомогания. Попал в больницу, отечески просил врачей: «девчонки, отремонтируйте меня уж как-нибудь. Я должен дожить до двухсотлетия села. А потом...» — и махал рукой. Вернувшись из больницы, засел за книгу об истории села и о своём музее. Однажды, ноябрьским днём, почувствовал себя плохо, доковылял до дивана... Когда жена Надежда Григорьевна вошла в его комнату позвать на любимую телепередачу, Иван Григорьевич на зов не откликнулся...</w:t>
      </w:r>
    </w:p>
    <w:p w:rsidR="00016A81" w:rsidRDefault="00016A81" w:rsidP="00016A81"/>
    <w:p w:rsidR="00016A81" w:rsidRDefault="00016A81" w:rsidP="00016A81">
      <w:r>
        <w:t xml:space="preserve">Незадолго до смерти Сердюков доверил ключи от музея молодому бригадиру СПК «Знамя» Сергею Ивановичу </w:t>
      </w:r>
      <w:proofErr w:type="spellStart"/>
      <w:r>
        <w:t>Сукову</w:t>
      </w:r>
      <w:proofErr w:type="spellEnd"/>
      <w:r>
        <w:t>, хозяйственному, порядочному человеку. А вот продолжателя своего дела оставить не смог. Не мудрено: такие люди, как Сердюков — редкость. Он и сам — страница истории слободы.</w:t>
      </w:r>
    </w:p>
    <w:p w:rsidR="00016A81" w:rsidRDefault="00016A81" w:rsidP="00016A81"/>
    <w:p w:rsidR="00AD3F60" w:rsidRDefault="00016A81" w:rsidP="00016A81">
      <w:r>
        <w:t>...</w:t>
      </w:r>
      <w:proofErr w:type="spellStart"/>
      <w:r>
        <w:t>Малокирсановка</w:t>
      </w:r>
      <w:proofErr w:type="spellEnd"/>
      <w:r>
        <w:t xml:space="preserve"> даже и при беглом знакомстве оставляет светлое впечатление, а у способного тонко чувствовать — надолго, если не навсегда, занимает особый уголок в душе. И это — очень много.</w:t>
      </w:r>
    </w:p>
    <w:bookmarkStart w:id="0" w:name="myLink"/>
    <w:p w:rsidR="00016A81" w:rsidRDefault="00016A81" w:rsidP="00016A81">
      <w:r>
        <w:fldChar w:fldCharType="begin"/>
      </w:r>
      <w:r>
        <w:instrText xml:space="preserve"> HYPERLINK "http://www.donvrem.dspl.ru/AuthorDetails.aspx?id=5" </w:instrText>
      </w:r>
      <w:r>
        <w:fldChar w:fldCharType="separate"/>
      </w:r>
      <w:r>
        <w:rPr>
          <w:rStyle w:val="a3"/>
          <w:rFonts w:ascii="Verdana" w:hAnsi="Verdana"/>
          <w:color w:val="CC0000"/>
          <w:shd w:val="clear" w:color="auto" w:fill="FFFFFF"/>
        </w:rPr>
        <w:t>Э. А. СОКОЛЬСКИЙ</w:t>
      </w:r>
      <w:r>
        <w:fldChar w:fldCharType="end"/>
      </w:r>
      <w:bookmarkStart w:id="1" w:name="_GoBack"/>
      <w:bookmarkEnd w:id="0"/>
      <w:bookmarkEnd w:id="1"/>
    </w:p>
    <w:sectPr w:rsidR="00016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A81"/>
    <w:rsid w:val="00016A81"/>
    <w:rsid w:val="00475428"/>
    <w:rsid w:val="00AD3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2A56C"/>
  <w15:chartTrackingRefBased/>
  <w15:docId w15:val="{7AAF285B-C286-4F39-B5F5-F95C0B65E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16A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1250</Words>
  <Characters>7126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2026-09-21T12:47:00Z</dcterms:created>
  <dcterms:modified xsi:type="dcterms:W3CDTF">2026-09-21T12:54:00Z</dcterms:modified>
</cp:coreProperties>
</file>