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A948E" w14:textId="77777777" w:rsidR="00BC3C97" w:rsidRPr="00BA75B7" w:rsidRDefault="00BC3C97" w:rsidP="00BC3C97">
      <w:pPr>
        <w:spacing w:after="0" w:line="240" w:lineRule="auto"/>
        <w:jc w:val="center"/>
        <w:outlineLvl w:val="0"/>
        <w:rPr>
          <w:rFonts w:ascii="Times New Roman" w:eastAsia="Times New Roman" w:hAnsi="Times New Roman" w:cs="Times New Roman"/>
          <w:b/>
          <w:sz w:val="24"/>
          <w:szCs w:val="24"/>
          <w:lang w:val="ru-RU" w:eastAsia="ru-RU"/>
        </w:rPr>
      </w:pPr>
      <w:bookmarkStart w:id="0" w:name="block-11914657"/>
      <w:bookmarkStart w:id="1" w:name="block-2858070"/>
      <w:r w:rsidRPr="00BA75B7">
        <w:rPr>
          <w:rFonts w:ascii="Times New Roman" w:eastAsia="Times New Roman" w:hAnsi="Times New Roman" w:cs="Times New Roman"/>
          <w:b/>
          <w:sz w:val="24"/>
          <w:szCs w:val="24"/>
          <w:lang w:val="ru-RU" w:eastAsia="ru-RU"/>
        </w:rPr>
        <w:t>Государственное бюджетное общеобразовательное учреждение гимназия № 363</w:t>
      </w:r>
    </w:p>
    <w:p w14:paraId="6521E68C" w14:textId="77777777" w:rsidR="00BC3C97" w:rsidRPr="00BA75B7" w:rsidRDefault="00BC3C97" w:rsidP="00BC3C97">
      <w:pPr>
        <w:spacing w:after="0" w:line="240" w:lineRule="auto"/>
        <w:jc w:val="center"/>
        <w:rPr>
          <w:rFonts w:ascii="Times New Roman" w:eastAsia="Times New Roman" w:hAnsi="Times New Roman" w:cs="Times New Roman"/>
          <w:b/>
          <w:sz w:val="24"/>
          <w:szCs w:val="24"/>
          <w:lang w:val="ru-RU" w:eastAsia="ru-RU"/>
        </w:rPr>
      </w:pPr>
      <w:r w:rsidRPr="00BA75B7">
        <w:rPr>
          <w:rFonts w:ascii="Times New Roman" w:eastAsia="Times New Roman" w:hAnsi="Times New Roman" w:cs="Times New Roman"/>
          <w:b/>
          <w:sz w:val="24"/>
          <w:szCs w:val="24"/>
          <w:lang w:val="ru-RU" w:eastAsia="ru-RU"/>
        </w:rPr>
        <w:t>Фрунзенского района Санкт-Петербурга</w:t>
      </w:r>
    </w:p>
    <w:p w14:paraId="60967654" w14:textId="77777777" w:rsidR="00BC3C97" w:rsidRPr="00BA75B7" w:rsidRDefault="00BC3C97" w:rsidP="00BC3C97">
      <w:pPr>
        <w:spacing w:after="0" w:line="240" w:lineRule="auto"/>
        <w:rPr>
          <w:rFonts w:ascii="Times New Roman" w:eastAsia="Times New Roman" w:hAnsi="Times New Roman" w:cs="Times New Roman"/>
          <w:sz w:val="24"/>
          <w:szCs w:val="24"/>
          <w:lang w:val="ru-RU" w:eastAsia="ru-RU"/>
        </w:rPr>
      </w:pPr>
    </w:p>
    <w:p w14:paraId="07465CD2" w14:textId="77777777" w:rsidR="00BC3C97" w:rsidRPr="00BA75B7" w:rsidRDefault="00BC3C97" w:rsidP="00BC3C97">
      <w:pPr>
        <w:spacing w:after="0" w:line="240" w:lineRule="auto"/>
        <w:rPr>
          <w:rFonts w:ascii="Times New Roman" w:eastAsia="Times New Roman" w:hAnsi="Times New Roman" w:cs="Times New Roman"/>
          <w:sz w:val="24"/>
          <w:szCs w:val="24"/>
          <w:lang w:val="ru-RU" w:eastAsia="ru-RU"/>
        </w:rPr>
      </w:pPr>
    </w:p>
    <w:tbl>
      <w:tblPr>
        <w:tblW w:w="9375" w:type="dxa"/>
        <w:tblCellSpacing w:w="20" w:type="dxa"/>
        <w:tblInd w:w="148" w:type="dxa"/>
        <w:tblLayout w:type="fixed"/>
        <w:tblLook w:val="01E0" w:firstRow="1" w:lastRow="1" w:firstColumn="1" w:lastColumn="1" w:noHBand="0" w:noVBand="0"/>
      </w:tblPr>
      <w:tblGrid>
        <w:gridCol w:w="3680"/>
        <w:gridCol w:w="2011"/>
        <w:gridCol w:w="3684"/>
      </w:tblGrid>
      <w:tr w:rsidR="00BC3C97" w:rsidRPr="00BA75B7" w14:paraId="7693130E" w14:textId="77777777" w:rsidTr="002273D3">
        <w:trPr>
          <w:tblCellSpacing w:w="20" w:type="dxa"/>
        </w:trPr>
        <w:tc>
          <w:tcPr>
            <w:tcW w:w="3620" w:type="dxa"/>
          </w:tcPr>
          <w:p w14:paraId="316391C6" w14:textId="77777777" w:rsidR="00BC3C97" w:rsidRPr="00BA75B7" w:rsidRDefault="00BC3C97" w:rsidP="002273D3">
            <w:pPr>
              <w:spacing w:after="0" w:line="252" w:lineRule="auto"/>
              <w:rPr>
                <w:rFonts w:ascii="Times New Roman" w:eastAsia="Times New Roman" w:hAnsi="Times New Roman" w:cs="Times New Roman"/>
                <w:sz w:val="24"/>
                <w:szCs w:val="24"/>
                <w:lang w:val="ru-RU"/>
              </w:rPr>
            </w:pPr>
            <w:r w:rsidRPr="00BA75B7">
              <w:rPr>
                <w:rFonts w:ascii="Times New Roman" w:eastAsia="Times New Roman" w:hAnsi="Times New Roman" w:cs="Times New Roman"/>
                <w:sz w:val="24"/>
                <w:szCs w:val="24"/>
                <w:lang w:val="ru-RU"/>
              </w:rPr>
              <w:t xml:space="preserve">                                                   ПРИНЯТА </w:t>
            </w:r>
          </w:p>
          <w:p w14:paraId="53DC1638" w14:textId="77777777" w:rsidR="00BC3C97" w:rsidRPr="00BA75B7" w:rsidRDefault="00BC3C97" w:rsidP="002273D3">
            <w:pPr>
              <w:spacing w:after="0" w:line="252" w:lineRule="auto"/>
              <w:rPr>
                <w:rFonts w:ascii="Times New Roman" w:eastAsia="Times New Roman" w:hAnsi="Times New Roman" w:cs="Times New Roman"/>
                <w:sz w:val="24"/>
                <w:szCs w:val="24"/>
                <w:lang w:val="ru-RU"/>
              </w:rPr>
            </w:pPr>
            <w:r w:rsidRPr="00BA75B7">
              <w:rPr>
                <w:rFonts w:ascii="Times New Roman" w:eastAsia="Times New Roman" w:hAnsi="Times New Roman" w:cs="Times New Roman"/>
                <w:sz w:val="24"/>
                <w:szCs w:val="24"/>
                <w:lang w:val="ru-RU"/>
              </w:rPr>
              <w:t xml:space="preserve">Педагогическим советом                         </w:t>
            </w:r>
          </w:p>
          <w:p w14:paraId="3D4D5283" w14:textId="77777777" w:rsidR="00BC3C97" w:rsidRPr="00BA75B7" w:rsidRDefault="00BC3C97" w:rsidP="002273D3">
            <w:pPr>
              <w:spacing w:after="0" w:line="252" w:lineRule="auto"/>
              <w:rPr>
                <w:rFonts w:ascii="Times New Roman" w:eastAsia="Times New Roman" w:hAnsi="Times New Roman" w:cs="Times New Roman"/>
                <w:sz w:val="24"/>
                <w:szCs w:val="24"/>
                <w:lang w:val="ru-RU"/>
              </w:rPr>
            </w:pPr>
            <w:r w:rsidRPr="00BA75B7">
              <w:rPr>
                <w:rFonts w:ascii="Times New Roman" w:eastAsia="Times New Roman" w:hAnsi="Times New Roman" w:cs="Times New Roman"/>
                <w:sz w:val="24"/>
                <w:szCs w:val="24"/>
                <w:lang w:val="ru-RU"/>
              </w:rPr>
              <w:t xml:space="preserve">ГБОУ гимназия № 363                                                       </w:t>
            </w:r>
          </w:p>
          <w:p w14:paraId="5A634235" w14:textId="77777777" w:rsidR="00BC3C97" w:rsidRPr="00BA75B7" w:rsidRDefault="00BC3C97" w:rsidP="002273D3">
            <w:pPr>
              <w:spacing w:after="0" w:line="252" w:lineRule="auto"/>
              <w:rPr>
                <w:rFonts w:ascii="Times New Roman" w:eastAsia="Times New Roman" w:hAnsi="Times New Roman" w:cs="Times New Roman"/>
                <w:sz w:val="24"/>
                <w:szCs w:val="24"/>
                <w:lang w:val="ru-RU"/>
              </w:rPr>
            </w:pPr>
            <w:r w:rsidRPr="00BA75B7">
              <w:rPr>
                <w:rFonts w:ascii="Times New Roman" w:eastAsia="Times New Roman" w:hAnsi="Times New Roman" w:cs="Times New Roman"/>
                <w:sz w:val="24"/>
                <w:szCs w:val="24"/>
                <w:lang w:val="ru-RU"/>
              </w:rPr>
              <w:t>Фрунзенского района</w:t>
            </w:r>
          </w:p>
          <w:p w14:paraId="2CEFC432" w14:textId="77777777" w:rsidR="00BC3C97" w:rsidRPr="00BA75B7" w:rsidRDefault="00BC3C97" w:rsidP="002273D3">
            <w:pPr>
              <w:spacing w:after="0" w:line="252" w:lineRule="auto"/>
              <w:ind w:right="-185"/>
              <w:rPr>
                <w:rFonts w:ascii="Times New Roman" w:eastAsia="Times New Roman" w:hAnsi="Times New Roman" w:cs="Times New Roman"/>
                <w:sz w:val="24"/>
                <w:szCs w:val="24"/>
                <w:lang w:val="ru-RU"/>
              </w:rPr>
            </w:pPr>
            <w:r w:rsidRPr="00BA75B7">
              <w:rPr>
                <w:rFonts w:ascii="Times New Roman" w:eastAsia="Times New Roman" w:hAnsi="Times New Roman" w:cs="Times New Roman"/>
                <w:sz w:val="24"/>
                <w:szCs w:val="24"/>
                <w:lang w:val="ru-RU"/>
              </w:rPr>
              <w:t xml:space="preserve">Санкт-Петербурга                                                                </w:t>
            </w:r>
          </w:p>
          <w:p w14:paraId="05467CF2" w14:textId="1DB4D92B" w:rsidR="00BC3C97" w:rsidRPr="00BA75B7" w:rsidRDefault="00F6231E" w:rsidP="002273D3">
            <w:pPr>
              <w:spacing w:after="0" w:line="252"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Протокол № 1 от 26</w:t>
            </w:r>
            <w:r w:rsidR="00BC3C97" w:rsidRPr="00BA75B7">
              <w:rPr>
                <w:rFonts w:ascii="Times New Roman" w:eastAsia="Times New Roman" w:hAnsi="Times New Roman" w:cs="Times New Roman"/>
                <w:sz w:val="24"/>
                <w:szCs w:val="24"/>
                <w:lang w:val="ru-RU"/>
              </w:rPr>
              <w:t>.08.202</w:t>
            </w:r>
            <w:r w:rsidR="008F0D1E">
              <w:rPr>
                <w:rFonts w:ascii="Times New Roman" w:eastAsia="Times New Roman" w:hAnsi="Times New Roman" w:cs="Times New Roman"/>
                <w:sz w:val="24"/>
                <w:szCs w:val="24"/>
                <w:lang w:val="ru-RU"/>
              </w:rPr>
              <w:t>5</w:t>
            </w:r>
          </w:p>
          <w:p w14:paraId="7C340E07" w14:textId="77777777" w:rsidR="00BC3C97" w:rsidRPr="00BA75B7" w:rsidRDefault="00BC3C97" w:rsidP="002273D3">
            <w:pPr>
              <w:spacing w:after="0" w:line="252" w:lineRule="auto"/>
              <w:rPr>
                <w:rFonts w:ascii="Times New Roman" w:eastAsia="Times New Roman" w:hAnsi="Times New Roman" w:cs="Times New Roman"/>
                <w:sz w:val="24"/>
                <w:szCs w:val="24"/>
                <w:lang w:val="ru-RU"/>
              </w:rPr>
            </w:pPr>
          </w:p>
        </w:tc>
        <w:tc>
          <w:tcPr>
            <w:tcW w:w="1971" w:type="dxa"/>
            <w:hideMark/>
          </w:tcPr>
          <w:p w14:paraId="740B12A2" w14:textId="77777777" w:rsidR="00BC3C97" w:rsidRPr="00BA75B7" w:rsidRDefault="00BC3C97" w:rsidP="002273D3">
            <w:pPr>
              <w:spacing w:after="0" w:line="252" w:lineRule="auto"/>
              <w:rPr>
                <w:rFonts w:ascii="Times New Roman" w:eastAsia="Times New Roman" w:hAnsi="Times New Roman" w:cs="Times New Roman"/>
                <w:sz w:val="24"/>
                <w:szCs w:val="24"/>
                <w:lang w:val="ru-RU"/>
              </w:rPr>
            </w:pPr>
            <w:r w:rsidRPr="00BA75B7">
              <w:rPr>
                <w:rFonts w:ascii="Times New Roman" w:eastAsia="Times New Roman" w:hAnsi="Times New Roman" w:cs="Times New Roman"/>
                <w:noProof/>
                <w:sz w:val="24"/>
                <w:szCs w:val="24"/>
                <w:lang w:val="ru-RU" w:eastAsia="ru-RU"/>
              </w:rPr>
              <w:drawing>
                <wp:anchor distT="0" distB="0" distL="114300" distR="114300" simplePos="0" relativeHeight="251659264" behindDoc="0" locked="0" layoutInCell="1" allowOverlap="1" wp14:anchorId="0F7E41B3" wp14:editId="79AB34CF">
                  <wp:simplePos x="0" y="0"/>
                  <wp:positionH relativeFrom="column">
                    <wp:posOffset>-254000</wp:posOffset>
                  </wp:positionH>
                  <wp:positionV relativeFrom="paragraph">
                    <wp:posOffset>291465</wp:posOffset>
                  </wp:positionV>
                  <wp:extent cx="1612265" cy="175577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ечать итог.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12265" cy="1755775"/>
                          </a:xfrm>
                          <a:prstGeom prst="rect">
                            <a:avLst/>
                          </a:prstGeom>
                        </pic:spPr>
                      </pic:pic>
                    </a:graphicData>
                  </a:graphic>
                </wp:anchor>
              </w:drawing>
            </w:r>
          </w:p>
        </w:tc>
        <w:tc>
          <w:tcPr>
            <w:tcW w:w="3624" w:type="dxa"/>
          </w:tcPr>
          <w:p w14:paraId="67D6C6DD" w14:textId="77777777" w:rsidR="00BC3C97" w:rsidRPr="00BA75B7" w:rsidRDefault="00BC3C97" w:rsidP="002273D3">
            <w:pPr>
              <w:spacing w:after="0" w:line="252" w:lineRule="auto"/>
              <w:rPr>
                <w:rFonts w:ascii="Times New Roman" w:eastAsia="Times New Roman" w:hAnsi="Times New Roman" w:cs="Times New Roman"/>
                <w:sz w:val="24"/>
                <w:szCs w:val="24"/>
                <w:lang w:val="ru-RU"/>
              </w:rPr>
            </w:pPr>
          </w:p>
          <w:p w14:paraId="3597E96C" w14:textId="77777777" w:rsidR="00BC3C97" w:rsidRPr="00BA75B7" w:rsidRDefault="00BC3C97" w:rsidP="002273D3">
            <w:pPr>
              <w:spacing w:after="0" w:line="252" w:lineRule="auto"/>
              <w:rPr>
                <w:rFonts w:ascii="Times New Roman" w:eastAsia="Times New Roman" w:hAnsi="Times New Roman" w:cs="Times New Roman"/>
                <w:sz w:val="24"/>
                <w:szCs w:val="24"/>
                <w:lang w:val="ru-RU"/>
              </w:rPr>
            </w:pPr>
            <w:r w:rsidRPr="00BA75B7">
              <w:rPr>
                <w:rFonts w:ascii="Times New Roman" w:eastAsia="Times New Roman" w:hAnsi="Times New Roman" w:cs="Times New Roman"/>
                <w:sz w:val="24"/>
                <w:szCs w:val="24"/>
                <w:lang w:val="ru-RU"/>
              </w:rPr>
              <w:t>УТВЕРЖДЕНА</w:t>
            </w:r>
          </w:p>
          <w:p w14:paraId="1FE2A59C" w14:textId="50FF038D" w:rsidR="00BC3C97" w:rsidRPr="00BA75B7" w:rsidRDefault="00BC3C97" w:rsidP="002273D3">
            <w:pPr>
              <w:spacing w:after="0" w:line="252" w:lineRule="auto"/>
              <w:rPr>
                <w:rFonts w:ascii="Times New Roman" w:eastAsia="Times New Roman" w:hAnsi="Times New Roman" w:cs="Times New Roman"/>
                <w:sz w:val="24"/>
                <w:szCs w:val="24"/>
                <w:lang w:val="ru-RU"/>
              </w:rPr>
            </w:pPr>
            <w:r w:rsidRPr="00BA75B7">
              <w:rPr>
                <w:rFonts w:ascii="Times New Roman" w:eastAsia="Times New Roman" w:hAnsi="Times New Roman" w:cs="Times New Roman"/>
                <w:sz w:val="24"/>
                <w:szCs w:val="24"/>
                <w:lang w:val="ru-RU"/>
              </w:rPr>
              <w:t>Приказ №</w:t>
            </w:r>
            <w:r w:rsidRPr="00EA0994">
              <w:rPr>
                <w:rFonts w:ascii="Times New Roman" w:eastAsia="Times New Roman" w:hAnsi="Times New Roman" w:cs="Times New Roman"/>
                <w:sz w:val="24"/>
                <w:szCs w:val="24"/>
                <w:lang w:val="ru-RU"/>
              </w:rPr>
              <w:t xml:space="preserve"> </w:t>
            </w:r>
            <w:r w:rsidR="00EA0994" w:rsidRPr="00EA0994">
              <w:rPr>
                <w:rFonts w:ascii="Times New Roman" w:eastAsia="Times New Roman" w:hAnsi="Times New Roman" w:cs="Times New Roman"/>
                <w:sz w:val="24"/>
                <w:szCs w:val="24"/>
                <w:lang w:val="ru-RU"/>
              </w:rPr>
              <w:t>251</w:t>
            </w:r>
            <w:r w:rsidR="00EA0994">
              <w:rPr>
                <w:rFonts w:ascii="Times New Roman" w:eastAsia="Times New Roman" w:hAnsi="Times New Roman" w:cs="Times New Roman"/>
                <w:sz w:val="24"/>
                <w:szCs w:val="24"/>
                <w:lang w:val="ru-RU"/>
              </w:rPr>
              <w:t xml:space="preserve"> </w:t>
            </w:r>
            <w:r w:rsidR="00F6231E">
              <w:rPr>
                <w:rFonts w:ascii="Times New Roman" w:eastAsia="Times New Roman" w:hAnsi="Times New Roman" w:cs="Times New Roman"/>
                <w:sz w:val="24"/>
                <w:szCs w:val="24"/>
                <w:lang w:val="ru-RU"/>
              </w:rPr>
              <w:t>от 26</w:t>
            </w:r>
            <w:r w:rsidRPr="00BA75B7">
              <w:rPr>
                <w:rFonts w:ascii="Times New Roman" w:eastAsia="Times New Roman" w:hAnsi="Times New Roman" w:cs="Times New Roman"/>
                <w:sz w:val="24"/>
                <w:szCs w:val="24"/>
                <w:lang w:val="ru-RU"/>
              </w:rPr>
              <w:t>.08.202</w:t>
            </w:r>
            <w:r w:rsidR="008F0D1E">
              <w:rPr>
                <w:rFonts w:ascii="Times New Roman" w:eastAsia="Times New Roman" w:hAnsi="Times New Roman" w:cs="Times New Roman"/>
                <w:sz w:val="24"/>
                <w:szCs w:val="24"/>
                <w:lang w:val="ru-RU"/>
              </w:rPr>
              <w:t>5</w:t>
            </w:r>
          </w:p>
          <w:p w14:paraId="54F80F30" w14:textId="77777777" w:rsidR="00BC3C97" w:rsidRPr="00BA75B7" w:rsidRDefault="00BC3C97" w:rsidP="002273D3">
            <w:pPr>
              <w:spacing w:after="0" w:line="252" w:lineRule="auto"/>
              <w:rPr>
                <w:rFonts w:ascii="Times New Roman" w:eastAsia="Times New Roman" w:hAnsi="Times New Roman" w:cs="Times New Roman"/>
                <w:sz w:val="24"/>
                <w:szCs w:val="24"/>
                <w:lang w:val="ru-RU"/>
              </w:rPr>
            </w:pPr>
            <w:r w:rsidRPr="00BA75B7">
              <w:rPr>
                <w:rFonts w:ascii="Times New Roman" w:eastAsia="Times New Roman" w:hAnsi="Times New Roman" w:cs="Times New Roman"/>
                <w:noProof/>
                <w:sz w:val="24"/>
                <w:szCs w:val="24"/>
                <w:lang w:val="ru-RU" w:eastAsia="ru-RU"/>
              </w:rPr>
              <w:drawing>
                <wp:anchor distT="0" distB="0" distL="114300" distR="114300" simplePos="0" relativeHeight="251657216" behindDoc="0" locked="0" layoutInCell="1" allowOverlap="1" wp14:anchorId="3815DFA9" wp14:editId="3A3236FA">
                  <wp:simplePos x="0" y="0"/>
                  <wp:positionH relativeFrom="column">
                    <wp:posOffset>232410</wp:posOffset>
                  </wp:positionH>
                  <wp:positionV relativeFrom="paragraph">
                    <wp:posOffset>32385</wp:posOffset>
                  </wp:positionV>
                  <wp:extent cx="880745" cy="44196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кат итог.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0745" cy="441960"/>
                          </a:xfrm>
                          <a:prstGeom prst="rect">
                            <a:avLst/>
                          </a:prstGeom>
                        </pic:spPr>
                      </pic:pic>
                    </a:graphicData>
                  </a:graphic>
                </wp:anchor>
              </w:drawing>
            </w:r>
            <w:r w:rsidRPr="00BA75B7">
              <w:rPr>
                <w:rFonts w:ascii="Times New Roman" w:eastAsia="Times New Roman" w:hAnsi="Times New Roman" w:cs="Times New Roman"/>
                <w:sz w:val="24"/>
                <w:szCs w:val="24"/>
                <w:lang w:val="ru-RU"/>
              </w:rPr>
              <w:t>Директор ГБОУ гимназия № 363</w:t>
            </w:r>
          </w:p>
          <w:p w14:paraId="4B6B8326" w14:textId="77777777" w:rsidR="00BC3C97" w:rsidRPr="00BA75B7" w:rsidRDefault="00BC3C97" w:rsidP="002273D3">
            <w:pPr>
              <w:spacing w:after="0" w:line="252" w:lineRule="auto"/>
              <w:rPr>
                <w:rFonts w:ascii="Times New Roman" w:eastAsia="Times New Roman" w:hAnsi="Times New Roman" w:cs="Times New Roman"/>
                <w:sz w:val="24"/>
                <w:szCs w:val="24"/>
                <w:lang w:val="ru-RU"/>
              </w:rPr>
            </w:pPr>
            <w:r w:rsidRPr="00BA75B7">
              <w:rPr>
                <w:rFonts w:ascii="Times New Roman" w:eastAsia="Times New Roman" w:hAnsi="Times New Roman" w:cs="Times New Roman"/>
                <w:sz w:val="24"/>
                <w:szCs w:val="24"/>
                <w:lang w:val="ru-RU"/>
              </w:rPr>
              <w:t>________________  Акатова И.Б.</w:t>
            </w:r>
          </w:p>
        </w:tc>
      </w:tr>
    </w:tbl>
    <w:p w14:paraId="034F0084" w14:textId="77777777" w:rsidR="00BC3C97" w:rsidRPr="00BA75B7" w:rsidRDefault="00BC3C97" w:rsidP="00BC3C97">
      <w:pPr>
        <w:spacing w:after="0"/>
        <w:ind w:left="120"/>
        <w:rPr>
          <w:lang w:val="ru-RU"/>
        </w:rPr>
      </w:pPr>
    </w:p>
    <w:p w14:paraId="08D38852" w14:textId="77777777" w:rsidR="00BC3C97" w:rsidRPr="00BA75B7" w:rsidRDefault="00BC3C97" w:rsidP="00BC3C97">
      <w:pPr>
        <w:spacing w:after="0"/>
        <w:ind w:left="120"/>
        <w:rPr>
          <w:lang w:val="ru-RU"/>
        </w:rPr>
      </w:pPr>
      <w:r w:rsidRPr="00BA75B7">
        <w:rPr>
          <w:rFonts w:ascii="Times New Roman" w:hAnsi="Times New Roman"/>
          <w:color w:val="000000"/>
          <w:sz w:val="28"/>
          <w:lang w:val="ru-RU"/>
        </w:rPr>
        <w:t>‌</w:t>
      </w:r>
    </w:p>
    <w:p w14:paraId="36216664" w14:textId="77777777" w:rsidR="00BC3C97" w:rsidRPr="00BA75B7" w:rsidRDefault="00BC3C97" w:rsidP="00BC3C97">
      <w:pPr>
        <w:spacing w:after="0"/>
        <w:ind w:left="120"/>
        <w:rPr>
          <w:lang w:val="ru-RU"/>
        </w:rPr>
      </w:pPr>
    </w:p>
    <w:p w14:paraId="3A61E86E" w14:textId="03A5A365" w:rsidR="00BC3C97" w:rsidRDefault="00BC3C97" w:rsidP="00BC3C97">
      <w:pPr>
        <w:spacing w:after="0"/>
        <w:ind w:left="120"/>
        <w:rPr>
          <w:lang w:val="ru-RU"/>
        </w:rPr>
      </w:pPr>
    </w:p>
    <w:p w14:paraId="047A15A3" w14:textId="5A9CCDAE" w:rsidR="008F0D1E" w:rsidRDefault="008F0D1E" w:rsidP="00BC3C97">
      <w:pPr>
        <w:spacing w:after="0"/>
        <w:ind w:left="120"/>
        <w:rPr>
          <w:lang w:val="ru-RU"/>
        </w:rPr>
      </w:pPr>
    </w:p>
    <w:p w14:paraId="4C8B6048" w14:textId="77777777" w:rsidR="008F0D1E" w:rsidRPr="00BA75B7" w:rsidRDefault="008F0D1E" w:rsidP="00BC3C97">
      <w:pPr>
        <w:spacing w:after="0"/>
        <w:ind w:left="120"/>
        <w:rPr>
          <w:lang w:val="ru-RU"/>
        </w:rPr>
      </w:pPr>
    </w:p>
    <w:p w14:paraId="591E93E9" w14:textId="77777777" w:rsidR="00BC3C97" w:rsidRPr="00BA75B7" w:rsidRDefault="00BC3C97" w:rsidP="00BC3C97">
      <w:pPr>
        <w:spacing w:after="0"/>
        <w:ind w:left="120"/>
        <w:rPr>
          <w:lang w:val="ru-RU"/>
        </w:rPr>
      </w:pPr>
    </w:p>
    <w:p w14:paraId="051D2438" w14:textId="77777777" w:rsidR="00BC3C97" w:rsidRPr="00BA75B7" w:rsidRDefault="00BC3C97" w:rsidP="00BC3C97">
      <w:pPr>
        <w:spacing w:after="0" w:line="408" w:lineRule="auto"/>
        <w:ind w:left="120"/>
        <w:jc w:val="center"/>
        <w:rPr>
          <w:lang w:val="ru-RU"/>
        </w:rPr>
      </w:pPr>
      <w:r w:rsidRPr="00BA75B7">
        <w:rPr>
          <w:rFonts w:ascii="Times New Roman" w:hAnsi="Times New Roman"/>
          <w:b/>
          <w:color w:val="000000"/>
          <w:sz w:val="28"/>
          <w:lang w:val="ru-RU"/>
        </w:rPr>
        <w:t>РАБОЧАЯ ПРОГРАММА</w:t>
      </w:r>
    </w:p>
    <w:p w14:paraId="4A033243" w14:textId="77777777" w:rsidR="00BC3C97" w:rsidRPr="00BA75B7" w:rsidRDefault="00BC3C97" w:rsidP="00BC3C97">
      <w:pPr>
        <w:spacing w:after="0"/>
        <w:ind w:left="120"/>
        <w:jc w:val="center"/>
        <w:rPr>
          <w:lang w:val="ru-RU"/>
        </w:rPr>
      </w:pPr>
    </w:p>
    <w:p w14:paraId="77AC1DD6" w14:textId="77777777" w:rsidR="00BC3C97" w:rsidRPr="00BA75B7" w:rsidRDefault="00BC3C97" w:rsidP="00BC3C97">
      <w:pPr>
        <w:spacing w:after="0" w:line="408" w:lineRule="auto"/>
        <w:ind w:left="120"/>
        <w:jc w:val="center"/>
        <w:rPr>
          <w:lang w:val="ru-RU"/>
        </w:rPr>
      </w:pPr>
      <w:r w:rsidRPr="00BA75B7">
        <w:rPr>
          <w:rFonts w:ascii="Times New Roman" w:hAnsi="Times New Roman"/>
          <w:b/>
          <w:color w:val="000000"/>
          <w:sz w:val="28"/>
          <w:lang w:val="ru-RU"/>
        </w:rPr>
        <w:t xml:space="preserve">учебного предмета «Физика. </w:t>
      </w:r>
      <w:r>
        <w:rPr>
          <w:rFonts w:ascii="Times New Roman" w:hAnsi="Times New Roman"/>
          <w:b/>
          <w:color w:val="000000"/>
          <w:sz w:val="28"/>
          <w:lang w:val="ru-RU"/>
        </w:rPr>
        <w:t>Углубленный</w:t>
      </w:r>
      <w:r w:rsidRPr="00BA75B7">
        <w:rPr>
          <w:rFonts w:ascii="Times New Roman" w:hAnsi="Times New Roman"/>
          <w:b/>
          <w:color w:val="000000"/>
          <w:sz w:val="28"/>
          <w:lang w:val="ru-RU"/>
        </w:rPr>
        <w:t xml:space="preserve"> уровень»</w:t>
      </w:r>
    </w:p>
    <w:p w14:paraId="2101915B" w14:textId="77777777" w:rsidR="00BC3C97" w:rsidRPr="00BA75B7" w:rsidRDefault="00BC3C97" w:rsidP="00BC3C97">
      <w:pPr>
        <w:spacing w:after="0" w:line="408" w:lineRule="auto"/>
        <w:ind w:left="120"/>
        <w:jc w:val="center"/>
        <w:rPr>
          <w:lang w:val="ru-RU"/>
        </w:rPr>
      </w:pPr>
      <w:r>
        <w:rPr>
          <w:rFonts w:ascii="Times New Roman" w:hAnsi="Times New Roman"/>
          <w:color w:val="000000"/>
          <w:sz w:val="28"/>
          <w:lang w:val="ru-RU"/>
        </w:rPr>
        <w:t>для обучающихся 10-11</w:t>
      </w:r>
      <w:r w:rsidRPr="00BA75B7">
        <w:rPr>
          <w:rFonts w:ascii="Times New Roman" w:hAnsi="Times New Roman"/>
          <w:color w:val="000000"/>
          <w:sz w:val="28"/>
          <w:lang w:val="ru-RU"/>
        </w:rPr>
        <w:t xml:space="preserve"> классов </w:t>
      </w:r>
    </w:p>
    <w:p w14:paraId="54321837" w14:textId="77777777" w:rsidR="00BC3C97" w:rsidRPr="00BA75B7" w:rsidRDefault="00BC3C97" w:rsidP="00BC3C97">
      <w:pPr>
        <w:spacing w:after="0"/>
        <w:ind w:left="120"/>
        <w:jc w:val="center"/>
        <w:rPr>
          <w:lang w:val="ru-RU"/>
        </w:rPr>
      </w:pPr>
    </w:p>
    <w:p w14:paraId="20D7CCC0" w14:textId="77777777" w:rsidR="00BC3C97" w:rsidRPr="00BA75B7" w:rsidRDefault="00BC3C97" w:rsidP="00BC3C97">
      <w:pPr>
        <w:spacing w:after="0"/>
        <w:ind w:left="120"/>
        <w:jc w:val="center"/>
        <w:rPr>
          <w:lang w:val="ru-RU"/>
        </w:rPr>
      </w:pPr>
    </w:p>
    <w:p w14:paraId="11D6A244" w14:textId="77777777" w:rsidR="00BC3C97" w:rsidRPr="00BA75B7" w:rsidRDefault="00BC3C97" w:rsidP="00BC3C97">
      <w:pPr>
        <w:spacing w:after="0"/>
        <w:ind w:left="120"/>
        <w:jc w:val="center"/>
        <w:rPr>
          <w:lang w:val="ru-RU"/>
        </w:rPr>
      </w:pPr>
    </w:p>
    <w:p w14:paraId="721BCD3D" w14:textId="77777777" w:rsidR="00BC3C97" w:rsidRPr="00BA75B7" w:rsidRDefault="00BC3C97" w:rsidP="00BC3C97">
      <w:pPr>
        <w:spacing w:after="0"/>
        <w:ind w:left="120"/>
        <w:jc w:val="center"/>
        <w:rPr>
          <w:lang w:val="ru-RU"/>
        </w:rPr>
      </w:pPr>
    </w:p>
    <w:p w14:paraId="2F9D8264" w14:textId="77777777" w:rsidR="00BC3C97" w:rsidRPr="00BA75B7" w:rsidRDefault="00BC3C97" w:rsidP="00BC3C97">
      <w:pPr>
        <w:spacing w:after="0"/>
        <w:ind w:left="120"/>
        <w:jc w:val="center"/>
        <w:rPr>
          <w:lang w:val="ru-RU"/>
        </w:rPr>
      </w:pPr>
    </w:p>
    <w:p w14:paraId="489FF917" w14:textId="77777777" w:rsidR="00BC3C97" w:rsidRPr="00BA75B7" w:rsidRDefault="00BC3C97" w:rsidP="00BC3C97">
      <w:pPr>
        <w:spacing w:after="0"/>
        <w:ind w:left="120"/>
        <w:jc w:val="right"/>
        <w:rPr>
          <w:rFonts w:ascii="Times New Roman" w:hAnsi="Times New Roman" w:cs="Times New Roman"/>
          <w:sz w:val="28"/>
          <w:szCs w:val="28"/>
          <w:lang w:val="ru-RU"/>
        </w:rPr>
      </w:pPr>
      <w:r w:rsidRPr="00BA75B7">
        <w:rPr>
          <w:rFonts w:ascii="Times New Roman" w:hAnsi="Times New Roman" w:cs="Times New Roman"/>
          <w:sz w:val="28"/>
          <w:szCs w:val="28"/>
          <w:lang w:val="ru-RU"/>
        </w:rPr>
        <w:t xml:space="preserve">Учитель: </w:t>
      </w:r>
      <w:r>
        <w:rPr>
          <w:rFonts w:ascii="Times New Roman" w:hAnsi="Times New Roman" w:cs="Times New Roman"/>
          <w:sz w:val="28"/>
          <w:szCs w:val="28"/>
          <w:lang w:val="ru-RU"/>
        </w:rPr>
        <w:t>О.В.Орлова</w:t>
      </w:r>
    </w:p>
    <w:p w14:paraId="3C23BB20" w14:textId="77777777" w:rsidR="00BC3C97" w:rsidRPr="00BA75B7" w:rsidRDefault="00BC3C97" w:rsidP="00BC3C97">
      <w:pPr>
        <w:spacing w:after="0"/>
        <w:ind w:left="120"/>
        <w:jc w:val="center"/>
        <w:rPr>
          <w:lang w:val="ru-RU"/>
        </w:rPr>
      </w:pPr>
    </w:p>
    <w:p w14:paraId="41CE9750" w14:textId="77777777" w:rsidR="00BC3C97" w:rsidRPr="00BA75B7" w:rsidRDefault="00BC3C97" w:rsidP="00BC3C97">
      <w:pPr>
        <w:spacing w:after="0"/>
        <w:ind w:left="120"/>
        <w:jc w:val="center"/>
        <w:rPr>
          <w:lang w:val="ru-RU"/>
        </w:rPr>
      </w:pPr>
    </w:p>
    <w:p w14:paraId="2D8FA5FD" w14:textId="77777777" w:rsidR="00BC3C97" w:rsidRPr="00BA75B7" w:rsidRDefault="00BC3C97" w:rsidP="00BC3C97">
      <w:pPr>
        <w:spacing w:after="0"/>
        <w:ind w:left="120"/>
        <w:jc w:val="center"/>
        <w:rPr>
          <w:lang w:val="ru-RU"/>
        </w:rPr>
      </w:pPr>
    </w:p>
    <w:p w14:paraId="7ADFB126" w14:textId="77777777" w:rsidR="00BC3C97" w:rsidRPr="00BA75B7" w:rsidRDefault="00BC3C97" w:rsidP="00BC3C97">
      <w:pPr>
        <w:spacing w:after="0"/>
        <w:ind w:left="120"/>
        <w:jc w:val="center"/>
        <w:rPr>
          <w:lang w:val="ru-RU"/>
        </w:rPr>
      </w:pPr>
    </w:p>
    <w:p w14:paraId="729C01A0" w14:textId="77777777" w:rsidR="00BC3C97" w:rsidRPr="00BA75B7" w:rsidRDefault="00BC3C97" w:rsidP="00BC3C97">
      <w:pPr>
        <w:spacing w:after="0"/>
        <w:ind w:left="120"/>
        <w:jc w:val="center"/>
        <w:rPr>
          <w:lang w:val="ru-RU"/>
        </w:rPr>
      </w:pPr>
    </w:p>
    <w:p w14:paraId="65F75D05" w14:textId="77777777" w:rsidR="00BC3C97" w:rsidRPr="00BA75B7" w:rsidRDefault="00BC3C97" w:rsidP="00BC3C97">
      <w:pPr>
        <w:spacing w:after="0"/>
        <w:ind w:left="120"/>
        <w:jc w:val="center"/>
        <w:rPr>
          <w:lang w:val="ru-RU"/>
        </w:rPr>
      </w:pPr>
    </w:p>
    <w:p w14:paraId="5DB8796F" w14:textId="77777777" w:rsidR="00BC3C97" w:rsidRPr="00BA75B7" w:rsidRDefault="00BC3C97" w:rsidP="00BC3C97">
      <w:pPr>
        <w:spacing w:after="0"/>
        <w:ind w:left="120"/>
        <w:jc w:val="center"/>
        <w:rPr>
          <w:lang w:val="ru-RU"/>
        </w:rPr>
      </w:pPr>
      <w:r w:rsidRPr="00BA75B7">
        <w:rPr>
          <w:rFonts w:ascii="Times New Roman" w:hAnsi="Times New Roman"/>
          <w:color w:val="000000"/>
          <w:sz w:val="28"/>
          <w:lang w:val="ru-RU"/>
        </w:rPr>
        <w:t>​</w:t>
      </w:r>
      <w:r w:rsidRPr="00BA75B7">
        <w:rPr>
          <w:rFonts w:ascii="Times New Roman" w:hAnsi="Times New Roman"/>
          <w:b/>
          <w:color w:val="000000"/>
          <w:sz w:val="28"/>
          <w:lang w:val="ru-RU"/>
        </w:rPr>
        <w:t>‌ ‌</w:t>
      </w:r>
      <w:r w:rsidRPr="00BA75B7">
        <w:rPr>
          <w:rFonts w:ascii="Times New Roman" w:hAnsi="Times New Roman"/>
          <w:color w:val="000000"/>
          <w:sz w:val="28"/>
          <w:lang w:val="ru-RU"/>
        </w:rPr>
        <w:t>​</w:t>
      </w:r>
    </w:p>
    <w:p w14:paraId="09177164" w14:textId="77777777" w:rsidR="00BC3C97" w:rsidRPr="00BA75B7" w:rsidRDefault="00BC3C97" w:rsidP="00BC3C97">
      <w:pPr>
        <w:spacing w:after="0"/>
        <w:ind w:left="120"/>
        <w:rPr>
          <w:lang w:val="ru-RU"/>
        </w:rPr>
      </w:pPr>
    </w:p>
    <w:p w14:paraId="6365C98A" w14:textId="77777777" w:rsidR="00BC3C97" w:rsidRPr="00BA75B7" w:rsidRDefault="00BC3C97" w:rsidP="00BC3C97">
      <w:pPr>
        <w:tabs>
          <w:tab w:val="left" w:pos="5610"/>
        </w:tabs>
        <w:spacing w:after="0" w:line="240" w:lineRule="auto"/>
        <w:jc w:val="center"/>
        <w:rPr>
          <w:rFonts w:ascii="Times New Roman" w:eastAsia="Times New Roman" w:hAnsi="Times New Roman" w:cs="Times New Roman"/>
          <w:sz w:val="28"/>
          <w:szCs w:val="24"/>
          <w:lang w:val="ru-RU" w:eastAsia="ru-RU"/>
        </w:rPr>
      </w:pPr>
      <w:r w:rsidRPr="00BA75B7">
        <w:rPr>
          <w:rFonts w:ascii="Times New Roman" w:eastAsia="Times New Roman" w:hAnsi="Times New Roman" w:cs="Times New Roman"/>
          <w:sz w:val="28"/>
          <w:szCs w:val="24"/>
          <w:lang w:val="ru-RU" w:eastAsia="ru-RU"/>
        </w:rPr>
        <w:t>г. Санкт-Петербург</w:t>
      </w:r>
    </w:p>
    <w:p w14:paraId="52F1A686" w14:textId="77777777" w:rsidR="00BC3C97" w:rsidRPr="00BA75B7" w:rsidRDefault="00BC3C97" w:rsidP="00BC3C97">
      <w:pPr>
        <w:tabs>
          <w:tab w:val="left" w:pos="5565"/>
        </w:tabs>
        <w:spacing w:after="0" w:line="240" w:lineRule="auto"/>
        <w:jc w:val="center"/>
        <w:rPr>
          <w:rFonts w:ascii="Times New Roman" w:eastAsia="Times New Roman" w:hAnsi="Times New Roman" w:cs="Times New Roman"/>
          <w:sz w:val="28"/>
          <w:szCs w:val="24"/>
          <w:lang w:val="ru-RU" w:eastAsia="ru-RU"/>
        </w:rPr>
      </w:pPr>
    </w:p>
    <w:p w14:paraId="1B8E3208" w14:textId="1C286EF5" w:rsidR="00BC3C97" w:rsidRPr="00BA75B7" w:rsidRDefault="00BC3C97" w:rsidP="00BC3C97">
      <w:pPr>
        <w:tabs>
          <w:tab w:val="left" w:pos="5595"/>
        </w:tabs>
        <w:spacing w:after="0" w:line="240" w:lineRule="auto"/>
        <w:jc w:val="center"/>
        <w:rPr>
          <w:rFonts w:ascii="Times New Roman" w:eastAsia="Times New Roman" w:hAnsi="Times New Roman" w:cs="Times New Roman"/>
          <w:sz w:val="28"/>
          <w:szCs w:val="24"/>
          <w:lang w:val="ru-RU" w:eastAsia="ru-RU"/>
        </w:rPr>
      </w:pPr>
      <w:r w:rsidRPr="00BA75B7">
        <w:rPr>
          <w:rFonts w:ascii="Times New Roman" w:eastAsia="Times New Roman" w:hAnsi="Times New Roman" w:cs="Times New Roman"/>
          <w:sz w:val="28"/>
          <w:szCs w:val="24"/>
          <w:lang w:val="ru-RU" w:eastAsia="ru-RU"/>
        </w:rPr>
        <w:t>202</w:t>
      </w:r>
      <w:r w:rsidR="008F0D1E">
        <w:rPr>
          <w:rFonts w:ascii="Times New Roman" w:eastAsia="Times New Roman" w:hAnsi="Times New Roman" w:cs="Times New Roman"/>
          <w:sz w:val="28"/>
          <w:szCs w:val="24"/>
          <w:lang w:val="ru-RU" w:eastAsia="ru-RU"/>
        </w:rPr>
        <w:t>5</w:t>
      </w:r>
      <w:r w:rsidRPr="00BA75B7">
        <w:rPr>
          <w:rFonts w:ascii="Times New Roman" w:eastAsia="Times New Roman" w:hAnsi="Times New Roman" w:cs="Times New Roman"/>
          <w:sz w:val="28"/>
          <w:szCs w:val="24"/>
          <w:lang w:val="ru-RU" w:eastAsia="ru-RU"/>
        </w:rPr>
        <w:t xml:space="preserve"> - 202</w:t>
      </w:r>
      <w:r w:rsidR="008F0D1E">
        <w:rPr>
          <w:rFonts w:ascii="Times New Roman" w:eastAsia="Times New Roman" w:hAnsi="Times New Roman" w:cs="Times New Roman"/>
          <w:sz w:val="28"/>
          <w:szCs w:val="24"/>
          <w:lang w:val="ru-RU" w:eastAsia="ru-RU"/>
        </w:rPr>
        <w:t>6</w:t>
      </w:r>
      <w:r w:rsidRPr="00BA75B7">
        <w:rPr>
          <w:rFonts w:ascii="Times New Roman" w:eastAsia="Times New Roman" w:hAnsi="Times New Roman" w:cs="Times New Roman"/>
          <w:sz w:val="28"/>
          <w:szCs w:val="24"/>
          <w:lang w:val="ru-RU" w:eastAsia="ru-RU"/>
        </w:rPr>
        <w:t xml:space="preserve"> учебный год </w:t>
      </w:r>
    </w:p>
    <w:p w14:paraId="39221E18" w14:textId="77777777" w:rsidR="00BC3C97" w:rsidRPr="00BA75B7" w:rsidRDefault="00BC3C97" w:rsidP="00BC3C97">
      <w:pPr>
        <w:spacing w:after="0"/>
        <w:ind w:left="120"/>
        <w:jc w:val="center"/>
        <w:rPr>
          <w:lang w:val="ru-RU"/>
        </w:rPr>
      </w:pPr>
      <w:r w:rsidRPr="00BA75B7">
        <w:rPr>
          <w:rFonts w:ascii="Times New Roman" w:hAnsi="Times New Roman"/>
          <w:color w:val="000000"/>
          <w:sz w:val="28"/>
          <w:lang w:val="ru-RU"/>
        </w:rPr>
        <w:t>​</w:t>
      </w:r>
      <w:r w:rsidRPr="00BA75B7">
        <w:rPr>
          <w:rFonts w:ascii="Times New Roman" w:hAnsi="Times New Roman"/>
          <w:b/>
          <w:color w:val="000000"/>
          <w:sz w:val="28"/>
          <w:lang w:val="ru-RU"/>
        </w:rPr>
        <w:t>‌ ‌</w:t>
      </w:r>
      <w:r w:rsidRPr="00BA75B7">
        <w:rPr>
          <w:rFonts w:ascii="Times New Roman" w:hAnsi="Times New Roman"/>
          <w:color w:val="000000"/>
          <w:sz w:val="28"/>
          <w:lang w:val="ru-RU"/>
        </w:rPr>
        <w:t>​</w:t>
      </w:r>
    </w:p>
    <w:bookmarkEnd w:id="0"/>
    <w:p w14:paraId="6CE9599B" w14:textId="77777777" w:rsidR="00BC3C97" w:rsidRDefault="00BC3C97" w:rsidP="00BC3C97">
      <w:pPr>
        <w:spacing w:after="0" w:line="264" w:lineRule="auto"/>
        <w:jc w:val="both"/>
        <w:rPr>
          <w:rFonts w:ascii="Times New Roman" w:hAnsi="Times New Roman"/>
          <w:b/>
          <w:color w:val="000000"/>
          <w:sz w:val="28"/>
          <w:lang w:val="ru-RU"/>
        </w:rPr>
        <w:sectPr w:rsidR="00BC3C97">
          <w:pgSz w:w="11906" w:h="16383"/>
          <w:pgMar w:top="1134" w:right="850" w:bottom="1134" w:left="1701" w:header="720" w:footer="720" w:gutter="0"/>
          <w:cols w:space="720"/>
        </w:sectPr>
      </w:pPr>
    </w:p>
    <w:p w14:paraId="4F1F75CF" w14:textId="77777777" w:rsidR="000E295C" w:rsidRPr="00B46CDF" w:rsidRDefault="00B46CDF" w:rsidP="00BC3C97">
      <w:pPr>
        <w:spacing w:after="0"/>
        <w:rPr>
          <w:lang w:val="ru-RU"/>
        </w:rPr>
      </w:pPr>
      <w:r w:rsidRPr="00910E34">
        <w:rPr>
          <w:rFonts w:ascii="Times New Roman" w:hAnsi="Times New Roman"/>
          <w:sz w:val="28"/>
          <w:lang w:val="ru-RU"/>
        </w:rPr>
        <w:lastRenderedPageBreak/>
        <w:t>​</w:t>
      </w:r>
    </w:p>
    <w:p w14:paraId="04F772A0" w14:textId="77777777" w:rsidR="000E295C" w:rsidRPr="00B46CDF" w:rsidRDefault="00B46CDF">
      <w:pPr>
        <w:spacing w:after="0" w:line="264" w:lineRule="auto"/>
        <w:ind w:left="120"/>
        <w:jc w:val="both"/>
        <w:rPr>
          <w:lang w:val="ru-RU"/>
        </w:rPr>
      </w:pPr>
      <w:bookmarkStart w:id="2" w:name="block-2858072"/>
      <w:bookmarkEnd w:id="1"/>
      <w:r w:rsidRPr="00B46CDF">
        <w:rPr>
          <w:rFonts w:ascii="Times New Roman" w:hAnsi="Times New Roman"/>
          <w:b/>
          <w:color w:val="000000"/>
          <w:sz w:val="28"/>
          <w:lang w:val="ru-RU"/>
        </w:rPr>
        <w:t>ПОЯСНИТЕЛЬНАЯ ЗАПИСКА</w:t>
      </w:r>
    </w:p>
    <w:p w14:paraId="23F5113C" w14:textId="77777777" w:rsidR="000E295C" w:rsidRPr="00B46CDF" w:rsidRDefault="00B46CDF">
      <w:pPr>
        <w:spacing w:after="0" w:line="264" w:lineRule="auto"/>
        <w:ind w:left="120"/>
        <w:jc w:val="both"/>
        <w:rPr>
          <w:lang w:val="ru-RU"/>
        </w:rPr>
      </w:pPr>
      <w:r w:rsidRPr="00B46CDF">
        <w:rPr>
          <w:rFonts w:ascii="Times New Roman" w:hAnsi="Times New Roman"/>
          <w:color w:val="000000"/>
          <w:sz w:val="28"/>
          <w:lang w:val="ru-RU"/>
        </w:rPr>
        <w:t>​</w:t>
      </w:r>
    </w:p>
    <w:p w14:paraId="0BA2EB9D"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Программа по физике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14:paraId="04359E16"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Программа по физике определяет обязательное предметное содержание, устанавливает рекомендуемую последовательность изучения тем и разделов учебного предмета с учётом межпредметных и внутрипредметных связей, логики учебного процесса, возрастных особенностей обучающихся. Программа по физике даёт представление о целях, содержании, общей стратегии обучения, воспитания и развития обучающихся средствами учебного предмета «Физика» на углублённом уровне. </w:t>
      </w:r>
    </w:p>
    <w:p w14:paraId="17FE6060"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Изучение курса физики углублённого уровня позволяет реализовать задачи профессиональной ориентации, направлено на создание условий для проявления своих интеллектуальных и творческих способностей каждым обучающимся, которые необходимы для продолжения образования в организациях профессионального образования по различным физико-техническим и инженерным специальностям.</w:t>
      </w:r>
    </w:p>
    <w:p w14:paraId="14C40710"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В программе по физике определяются планируемые результаты освоения курса физики на уровне среднего общего образования: личностные, метапредметные, предметные (на углублённом уровне). Научно-методологической основой для разработки требований к личностным, метапредметным и предметным результатам обучающихся, освоивших программу по физике на уровне среднего общего образования на углублённом уровне, является системно-деятельностный подход.</w:t>
      </w:r>
    </w:p>
    <w:p w14:paraId="3F4FAF87"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Программа по физике включает:</w:t>
      </w:r>
    </w:p>
    <w:p w14:paraId="6F0DA927"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планируемые результаты освоения курса физики на углублённом уровне, в том числе предметные результаты по годам обучения;</w:t>
      </w:r>
    </w:p>
    <w:p w14:paraId="7A1F3892"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содержание учебного предмета «Физика» по годам обучения.</w:t>
      </w:r>
    </w:p>
    <w:p w14:paraId="1ACA3F8A"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Программа по физике имеет примерный характер и может быть использована учителями физики для составления своих рабочих программ.</w:t>
      </w:r>
    </w:p>
    <w:p w14:paraId="5BF44668"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Программа по физике не сковывает творческую инициативу учителей и предоставляет возможности для реализации различных методических подходов к преподаванию физики на углублённом уровне при условии сохранения обязательной части содержания курса. </w:t>
      </w:r>
    </w:p>
    <w:p w14:paraId="453DE33D"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lastRenderedPageBreak/>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определило характер и бурное развитие разнообразных технологий в сфере энергетики, транспорта, освоения космоса, получения новых материалов с заданными свойствами. Изучение физики вносит основной вклад в формирование естественно-научной картины мира обучающегося, в формирование умений применять научный метод познания при выполнении ими учебных исследований. </w:t>
      </w:r>
    </w:p>
    <w:p w14:paraId="724384BB"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В основу курса физики на уровне среднего общего образования положен ряд идей, которые можно рассматривать как принципы его построения.</w:t>
      </w:r>
    </w:p>
    <w:p w14:paraId="2347F784" w14:textId="77777777" w:rsidR="000E295C" w:rsidRPr="00B46CDF" w:rsidRDefault="00B46CDF">
      <w:pPr>
        <w:spacing w:after="0" w:line="264" w:lineRule="auto"/>
        <w:ind w:firstLine="600"/>
        <w:jc w:val="both"/>
        <w:rPr>
          <w:lang w:val="ru-RU"/>
        </w:rPr>
      </w:pPr>
      <w:r w:rsidRPr="00B46CDF">
        <w:rPr>
          <w:rFonts w:ascii="Times New Roman" w:hAnsi="Times New Roman"/>
          <w:b/>
          <w:i/>
          <w:color w:val="000000"/>
          <w:sz w:val="28"/>
          <w:lang w:val="ru-RU"/>
        </w:rPr>
        <w:t>Идея целостности.</w:t>
      </w:r>
      <w:r w:rsidRPr="00B46CDF">
        <w:rPr>
          <w:rFonts w:ascii="Times New Roman" w:hAnsi="Times New Roman"/>
          <w:color w:val="000000"/>
          <w:sz w:val="28"/>
          <w:lang w:val="ru-RU"/>
        </w:rPr>
        <w:t xml:space="preserve">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14:paraId="1AEF46EA" w14:textId="77777777" w:rsidR="000E295C" w:rsidRPr="00B46CDF" w:rsidRDefault="00B46CDF">
      <w:pPr>
        <w:spacing w:after="0" w:line="264" w:lineRule="auto"/>
        <w:ind w:firstLine="600"/>
        <w:jc w:val="both"/>
        <w:rPr>
          <w:lang w:val="ru-RU"/>
        </w:rPr>
      </w:pPr>
      <w:r w:rsidRPr="00B46CDF">
        <w:rPr>
          <w:rFonts w:ascii="Times New Roman" w:hAnsi="Times New Roman"/>
          <w:b/>
          <w:i/>
          <w:color w:val="000000"/>
          <w:sz w:val="28"/>
          <w:lang w:val="ru-RU"/>
        </w:rPr>
        <w:t>Идея генерализации.</w:t>
      </w:r>
      <w:r w:rsidRPr="00B46CDF">
        <w:rPr>
          <w:rFonts w:ascii="Times New Roman" w:hAnsi="Times New Roman"/>
          <w:color w:val="000000"/>
          <w:sz w:val="28"/>
          <w:lang w:val="ru-RU"/>
        </w:rPr>
        <w:t xml:space="preserve">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14:paraId="68804F2E" w14:textId="77777777" w:rsidR="000E295C" w:rsidRPr="00B46CDF" w:rsidRDefault="00B46CDF">
      <w:pPr>
        <w:spacing w:after="0" w:line="264" w:lineRule="auto"/>
        <w:ind w:firstLine="600"/>
        <w:jc w:val="both"/>
        <w:rPr>
          <w:lang w:val="ru-RU"/>
        </w:rPr>
      </w:pPr>
      <w:r w:rsidRPr="00B46CDF">
        <w:rPr>
          <w:rFonts w:ascii="Times New Roman" w:hAnsi="Times New Roman"/>
          <w:b/>
          <w:i/>
          <w:color w:val="000000"/>
          <w:sz w:val="28"/>
          <w:lang w:val="ru-RU"/>
        </w:rPr>
        <w:t xml:space="preserve">Идея гуманитаризации. </w:t>
      </w:r>
      <w:r w:rsidRPr="00B46CDF">
        <w:rPr>
          <w:rFonts w:ascii="Times New Roman" w:hAnsi="Times New Roman"/>
          <w:color w:val="000000"/>
          <w:sz w:val="28"/>
          <w:lang w:val="ru-RU"/>
        </w:rPr>
        <w:t>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14:paraId="1D6A7F30" w14:textId="77777777" w:rsidR="000E295C" w:rsidRPr="00B46CDF" w:rsidRDefault="00B46CDF">
      <w:pPr>
        <w:spacing w:after="0" w:line="264" w:lineRule="auto"/>
        <w:ind w:firstLine="600"/>
        <w:jc w:val="both"/>
        <w:rPr>
          <w:lang w:val="ru-RU"/>
        </w:rPr>
      </w:pPr>
      <w:r w:rsidRPr="00B46CDF">
        <w:rPr>
          <w:rFonts w:ascii="Times New Roman" w:hAnsi="Times New Roman"/>
          <w:b/>
          <w:i/>
          <w:color w:val="000000"/>
          <w:sz w:val="28"/>
          <w:lang w:val="ru-RU"/>
        </w:rPr>
        <w:t>Идея прикладной направленности.</w:t>
      </w:r>
      <w:r w:rsidRPr="00B46CDF">
        <w:rPr>
          <w:rFonts w:ascii="Times New Roman" w:hAnsi="Times New Roman"/>
          <w:color w:val="000000"/>
          <w:sz w:val="28"/>
          <w:lang w:val="ru-RU"/>
        </w:rPr>
        <w:t xml:space="preserve"> Курс физики углублённого уровня предполагает знакомство с широким кругом технических и технологических приложений изученных теорий и законов. При этом рассматриваются на уровне общих представлений и современные технические устройства, и технологии. </w:t>
      </w:r>
    </w:p>
    <w:p w14:paraId="199E285C" w14:textId="77777777" w:rsidR="000E295C" w:rsidRPr="00B46CDF" w:rsidRDefault="00B46CDF">
      <w:pPr>
        <w:spacing w:after="0" w:line="264" w:lineRule="auto"/>
        <w:ind w:firstLine="600"/>
        <w:jc w:val="both"/>
        <w:rPr>
          <w:lang w:val="ru-RU"/>
        </w:rPr>
      </w:pPr>
      <w:r w:rsidRPr="00B46CDF">
        <w:rPr>
          <w:rFonts w:ascii="Times New Roman" w:hAnsi="Times New Roman"/>
          <w:b/>
          <w:i/>
          <w:color w:val="000000"/>
          <w:sz w:val="28"/>
          <w:lang w:val="ru-RU"/>
        </w:rPr>
        <w:t>Идея экологизации</w:t>
      </w:r>
      <w:r w:rsidRPr="00B46CDF">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 </w:t>
      </w:r>
    </w:p>
    <w:p w14:paraId="637F15AE"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Освоение содержания программы по физике должно быть построено на принципах системно-деятельностного подхода. Для физики реализация этих принципов базируется на использовании самостоятельного эксперимента как постоянно действующего фактора учебного процесса. Для углублённого уровня – это система самостоятельного ученического эксперимента, </w:t>
      </w:r>
      <w:r w:rsidRPr="00B46CDF">
        <w:rPr>
          <w:rFonts w:ascii="Times New Roman" w:hAnsi="Times New Roman"/>
          <w:color w:val="000000"/>
          <w:sz w:val="28"/>
          <w:lang w:val="ru-RU"/>
        </w:rPr>
        <w:lastRenderedPageBreak/>
        <w:t xml:space="preserve">включающего фронтальные ученические опыты при изучении нового материала, лабораторные работы и работы практикума. При этом возможны два способа реализации физического практикума. В первом случае практикум проводится либо в конце 10 и 11 классов, либо после первого и второго полугодий в каждом из этих классов. </w:t>
      </w:r>
      <w:r w:rsidRPr="0029359A">
        <w:rPr>
          <w:rFonts w:ascii="Times New Roman" w:hAnsi="Times New Roman"/>
          <w:color w:val="000000"/>
          <w:sz w:val="28"/>
          <w:u w:val="single"/>
          <w:lang w:val="ru-RU"/>
        </w:rPr>
        <w:t>Второй способ – это интеграция работ практикума в систему лабораторных работ, которые проводятся в процессе изучения раздела (темы).</w:t>
      </w:r>
      <w:r w:rsidRPr="00B46CDF">
        <w:rPr>
          <w:rFonts w:ascii="Times New Roman" w:hAnsi="Times New Roman"/>
          <w:color w:val="000000"/>
          <w:sz w:val="28"/>
          <w:lang w:val="ru-RU"/>
        </w:rPr>
        <w:t xml:space="preserve"> При этом под работами практикума понимается самостоятельное исследование, которое проводится по руководству свёрнутого, обобщённого вида без пошаговой инструкции. </w:t>
      </w:r>
    </w:p>
    <w:p w14:paraId="1D6FA043"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В программе по физике система ученического эксперимента, лабораторных работ и практикума представлена единым перечнем. Выбор тематики для этих видов ученических практических работ осуществляется участниками образовательного процесса исходя из особенностей поурочного планирования и оснащения кабинета физики. При этом обеспечивается овладение обучающимися умениями проводить прямые и косвенные измерения, исследования зависимостей физических величин и постановку опытов по проверке предложенных гипотез. </w:t>
      </w:r>
    </w:p>
    <w:p w14:paraId="5E63DAF7"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и неявно заданной физической моделью, позволяющие применять изученные законы и закономерности как из одного раздела курса, так и интегрируя применение знаний из разных разделов. Для качественных задач приоритетом являются задания на объяснение/предсказание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14:paraId="37D43183"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курс физики углублённого уровня на уровне среднего общего образования должен изучаться в условиях предметного кабинета. В кабинете физики должно быть необходимое лабораторное оборудование для выполнения указанных в программе по физике ученических опытов, лабораторных работ и работ практикума, а также демонстрационное оборудование. </w:t>
      </w:r>
    </w:p>
    <w:p w14:paraId="627C4B20"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w:t>
      </w:r>
    </w:p>
    <w:p w14:paraId="555AF0FA"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Лабораторное оборудование для ученических практических работ формируется в виде тематических комплектов и обеспечивается в расчёте </w:t>
      </w:r>
      <w:r w:rsidRPr="00B46CDF">
        <w:rPr>
          <w:rFonts w:ascii="Times New Roman" w:hAnsi="Times New Roman"/>
          <w:color w:val="000000"/>
          <w:sz w:val="28"/>
          <w:lang w:val="ru-RU"/>
        </w:rPr>
        <w:lastRenderedPageBreak/>
        <w:t>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14:paraId="1CDB854F"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Основными целями изучения физики в общем образовании являются:</w:t>
      </w:r>
    </w:p>
    <w:p w14:paraId="2C95DD0D"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14:paraId="0C4DFBCA"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14:paraId="26C13379"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14:paraId="5CE0808C"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14:paraId="2BB061AA"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14:paraId="289F7254"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связанных с физикой, подготовка к дальнейшему обучению в этом направлении. </w:t>
      </w:r>
    </w:p>
    <w:p w14:paraId="07F1C381"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14:paraId="60E5EE2C"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14:paraId="6FEF04AB"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14:paraId="3F930989"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 в том числе задач инженерного характера;</w:t>
      </w:r>
    </w:p>
    <w:p w14:paraId="06E19887"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понимание физических основ и принципов действия технических устройств и технологических процессов, их влияния на окружающую среду;</w:t>
      </w:r>
    </w:p>
    <w:p w14:paraId="17A518A9"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14:paraId="33AFC5EA"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создание условий для развития умений проектно-исследовательской, творческой деятельности; </w:t>
      </w:r>
    </w:p>
    <w:p w14:paraId="79487686"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lastRenderedPageBreak/>
        <w:t>развитие интереса к сферам профессиональной деятельности, связанной с физикой.</w:t>
      </w:r>
    </w:p>
    <w:p w14:paraId="6BF7EEAF"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В соответствии с требованиями ФГОС СОО углублённый уровень изучения учебного предмета «Физика» на уровне среднего общего образования выбирается обучающимися, планирующими продолжение образования по специальностям физико-технического профиля. </w:t>
      </w:r>
    </w:p>
    <w:p w14:paraId="218CA118"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w:t>
      </w:r>
      <w:bookmarkStart w:id="3" w:name="6296fae2-dbe0-4c0c-910f-2696aa782a50"/>
      <w:r w:rsidRPr="00B46CDF">
        <w:rPr>
          <w:rFonts w:ascii="Times New Roman" w:hAnsi="Times New Roman"/>
          <w:color w:val="000000"/>
          <w:sz w:val="28"/>
          <w:lang w:val="ru-RU"/>
        </w:rPr>
        <w:t>На изучение физики (углублённый уровень) на уровне среднего общего образования отводится 340 часов: в 10 классе – 170 часов (5 часов в неделю), в 11 классе – 170 часов (5 часов в неделю).</w:t>
      </w:r>
      <w:bookmarkEnd w:id="3"/>
      <w:r w:rsidRPr="00B46CDF">
        <w:rPr>
          <w:rFonts w:ascii="Times New Roman" w:hAnsi="Times New Roman"/>
          <w:color w:val="000000"/>
          <w:sz w:val="28"/>
          <w:lang w:val="ru-RU"/>
        </w:rPr>
        <w:t>‌‌</w:t>
      </w:r>
    </w:p>
    <w:p w14:paraId="2B0CD064" w14:textId="77777777" w:rsidR="000E295C" w:rsidRPr="0029359A" w:rsidRDefault="00B46CDF">
      <w:pPr>
        <w:spacing w:after="0" w:line="264" w:lineRule="auto"/>
        <w:ind w:firstLine="600"/>
        <w:jc w:val="both"/>
        <w:rPr>
          <w:u w:val="single"/>
          <w:lang w:val="ru-RU"/>
        </w:rPr>
      </w:pPr>
      <w:r w:rsidRPr="0029359A">
        <w:rPr>
          <w:rFonts w:ascii="Times New Roman" w:hAnsi="Times New Roman"/>
          <w:color w:val="000000"/>
          <w:sz w:val="28"/>
          <w:u w:val="single"/>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14:paraId="25A3486C" w14:textId="77777777" w:rsidR="000E295C" w:rsidRPr="00B46CDF" w:rsidRDefault="000E295C">
      <w:pPr>
        <w:rPr>
          <w:lang w:val="ru-RU"/>
        </w:rPr>
        <w:sectPr w:rsidR="000E295C" w:rsidRPr="00B46CDF">
          <w:pgSz w:w="11906" w:h="16383"/>
          <w:pgMar w:top="1134" w:right="850" w:bottom="1134" w:left="1701" w:header="720" w:footer="720" w:gutter="0"/>
          <w:cols w:space="720"/>
        </w:sectPr>
      </w:pPr>
    </w:p>
    <w:p w14:paraId="041E24A4" w14:textId="77777777" w:rsidR="000E295C" w:rsidRPr="00B46CDF" w:rsidRDefault="00B46CDF">
      <w:pPr>
        <w:spacing w:after="0" w:line="264" w:lineRule="auto"/>
        <w:ind w:left="120"/>
        <w:jc w:val="both"/>
        <w:rPr>
          <w:lang w:val="ru-RU"/>
        </w:rPr>
      </w:pPr>
      <w:bookmarkStart w:id="4" w:name="block-2858071"/>
      <w:bookmarkEnd w:id="2"/>
      <w:r w:rsidRPr="00B46CDF">
        <w:rPr>
          <w:rFonts w:ascii="Times New Roman" w:hAnsi="Times New Roman"/>
          <w:color w:val="000000"/>
          <w:sz w:val="28"/>
          <w:lang w:val="ru-RU"/>
        </w:rPr>
        <w:lastRenderedPageBreak/>
        <w:t>​</w:t>
      </w:r>
      <w:r w:rsidRPr="00B46CDF">
        <w:rPr>
          <w:rFonts w:ascii="Times New Roman" w:hAnsi="Times New Roman"/>
          <w:b/>
          <w:color w:val="000000"/>
          <w:sz w:val="28"/>
          <w:lang w:val="ru-RU"/>
        </w:rPr>
        <w:t>СОДЕРЖАНИЕ ОБУЧЕНИЯ</w:t>
      </w:r>
    </w:p>
    <w:p w14:paraId="13704D0C" w14:textId="77777777" w:rsidR="000E295C" w:rsidRPr="00B46CDF" w:rsidRDefault="000E295C">
      <w:pPr>
        <w:spacing w:after="0" w:line="264" w:lineRule="auto"/>
        <w:ind w:left="120"/>
        <w:jc w:val="both"/>
        <w:rPr>
          <w:lang w:val="ru-RU"/>
        </w:rPr>
      </w:pPr>
    </w:p>
    <w:p w14:paraId="564871F1" w14:textId="77777777" w:rsidR="000E295C" w:rsidRPr="00B46CDF" w:rsidRDefault="00B46CDF">
      <w:pPr>
        <w:spacing w:after="0" w:line="264" w:lineRule="auto"/>
        <w:ind w:left="120"/>
        <w:jc w:val="both"/>
        <w:rPr>
          <w:lang w:val="ru-RU"/>
        </w:rPr>
      </w:pPr>
      <w:r w:rsidRPr="00B46CDF">
        <w:rPr>
          <w:rFonts w:ascii="Times New Roman" w:hAnsi="Times New Roman"/>
          <w:b/>
          <w:color w:val="000000"/>
          <w:sz w:val="28"/>
          <w:lang w:val="ru-RU"/>
        </w:rPr>
        <w:t>10 КЛАСС</w:t>
      </w:r>
    </w:p>
    <w:p w14:paraId="34480750" w14:textId="77777777" w:rsidR="000E295C" w:rsidRPr="00B46CDF" w:rsidRDefault="000E295C">
      <w:pPr>
        <w:spacing w:after="0" w:line="264" w:lineRule="auto"/>
        <w:ind w:left="120"/>
        <w:jc w:val="both"/>
        <w:rPr>
          <w:lang w:val="ru-RU"/>
        </w:rPr>
      </w:pPr>
    </w:p>
    <w:p w14:paraId="4A4D5CF5" w14:textId="77777777" w:rsidR="000E295C" w:rsidRPr="00B46CDF" w:rsidRDefault="00B46CDF">
      <w:pPr>
        <w:spacing w:after="0" w:line="264" w:lineRule="auto"/>
        <w:ind w:firstLine="600"/>
        <w:jc w:val="both"/>
        <w:rPr>
          <w:lang w:val="ru-RU"/>
        </w:rPr>
      </w:pPr>
      <w:r w:rsidRPr="00B46CDF">
        <w:rPr>
          <w:rFonts w:ascii="Times New Roman" w:hAnsi="Times New Roman"/>
          <w:b/>
          <w:color w:val="000000"/>
          <w:sz w:val="28"/>
          <w:lang w:val="ru-RU"/>
        </w:rPr>
        <w:t>Раздел 1. Научный метод познания природы.</w:t>
      </w:r>
    </w:p>
    <w:p w14:paraId="14F3F521"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Физика – фундаментальная наука о природе. Научный метод познания и методы исследования физических явлений. </w:t>
      </w:r>
    </w:p>
    <w:p w14:paraId="6E0FA975"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Эксперимент и теория в процессе познания природы. Наблюдение и эксперимент в физике. </w:t>
      </w:r>
    </w:p>
    <w:p w14:paraId="69E4EFBA"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Способы измерения физических величин (аналоговые и цифровые измерительные приборы, компьютерные датчиковые системы).</w:t>
      </w:r>
    </w:p>
    <w:p w14:paraId="0ECDA716"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Погрешности измерений физических величин (абсолютная и относительная). </w:t>
      </w:r>
    </w:p>
    <w:p w14:paraId="028FBBC8"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Моделирование физических явлений и процессов (материальная точка, абсолютно твёрдое тело, идеальная жидкость, идеальный газ, точечный заряд). </w:t>
      </w:r>
      <w:r w:rsidRPr="004F39A1">
        <w:rPr>
          <w:rFonts w:ascii="Times New Roman" w:hAnsi="Times New Roman"/>
          <w:color w:val="000000"/>
          <w:sz w:val="28"/>
          <w:lang w:val="ru-RU"/>
        </w:rPr>
        <w:t xml:space="preserve">Гипотеза. Физический закон, границы его применимости. </w:t>
      </w:r>
      <w:r w:rsidRPr="00B46CDF">
        <w:rPr>
          <w:rFonts w:ascii="Times New Roman" w:hAnsi="Times New Roman"/>
          <w:color w:val="000000"/>
          <w:sz w:val="28"/>
          <w:lang w:val="ru-RU"/>
        </w:rPr>
        <w:t xml:space="preserve">Физическая теория. </w:t>
      </w:r>
    </w:p>
    <w:p w14:paraId="5F239164"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Роль и место физики в формировании современной научной картины мира, в практической деятельности людей.</w:t>
      </w:r>
    </w:p>
    <w:p w14:paraId="728D89D6" w14:textId="77777777" w:rsidR="000E295C" w:rsidRPr="00B46CDF" w:rsidRDefault="00B46CDF">
      <w:pPr>
        <w:spacing w:after="0" w:line="264" w:lineRule="auto"/>
        <w:ind w:firstLine="600"/>
        <w:jc w:val="both"/>
        <w:rPr>
          <w:lang w:val="ru-RU"/>
        </w:rPr>
      </w:pPr>
      <w:r w:rsidRPr="00B46CDF">
        <w:rPr>
          <w:rFonts w:ascii="Times New Roman" w:hAnsi="Times New Roman"/>
          <w:b/>
          <w:i/>
          <w:color w:val="000000"/>
          <w:sz w:val="28"/>
          <w:lang w:val="ru-RU"/>
        </w:rPr>
        <w:t>Ученический эксперимент, лабораторные работы, практикум.</w:t>
      </w:r>
    </w:p>
    <w:p w14:paraId="3AEDC5C9"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Измерение силы тока и напряжения в цепи постоянного тока при помощи аналоговых и цифровых измерительных приборов.</w:t>
      </w:r>
    </w:p>
    <w:p w14:paraId="4EC9915A"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Знакомство с цифровой лабораторией по физике. Примеры измерения физических величин при помощи компьютерных датчиков.</w:t>
      </w:r>
    </w:p>
    <w:p w14:paraId="25DA01AA" w14:textId="77777777" w:rsidR="000E295C" w:rsidRPr="00B46CDF" w:rsidRDefault="00B46CDF">
      <w:pPr>
        <w:spacing w:after="0" w:line="264" w:lineRule="auto"/>
        <w:ind w:firstLine="600"/>
        <w:jc w:val="both"/>
        <w:rPr>
          <w:lang w:val="ru-RU"/>
        </w:rPr>
      </w:pPr>
      <w:r w:rsidRPr="00B46CDF">
        <w:rPr>
          <w:rFonts w:ascii="Times New Roman" w:hAnsi="Times New Roman"/>
          <w:b/>
          <w:color w:val="000000"/>
          <w:sz w:val="28"/>
          <w:lang w:val="ru-RU"/>
        </w:rPr>
        <w:t>Раздел 2. Механика.</w:t>
      </w:r>
    </w:p>
    <w:p w14:paraId="377E93AD" w14:textId="77777777" w:rsidR="000E295C" w:rsidRPr="00B46CDF" w:rsidRDefault="00B46CDF">
      <w:pPr>
        <w:spacing w:after="0" w:line="264" w:lineRule="auto"/>
        <w:ind w:firstLine="600"/>
        <w:jc w:val="both"/>
        <w:rPr>
          <w:lang w:val="ru-RU"/>
        </w:rPr>
      </w:pPr>
      <w:r w:rsidRPr="00B46CDF">
        <w:rPr>
          <w:rFonts w:ascii="Times New Roman" w:hAnsi="Times New Roman"/>
          <w:b/>
          <w:i/>
          <w:color w:val="000000"/>
          <w:sz w:val="28"/>
          <w:lang w:val="ru-RU"/>
        </w:rPr>
        <w:t>Тема 1. Кинематика.</w:t>
      </w:r>
    </w:p>
    <w:p w14:paraId="0DF4212D"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Механическое движение. Относительность механического движения. Система отсчёта.</w:t>
      </w:r>
    </w:p>
    <w:p w14:paraId="69A98034"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Прямая и обратная задачи механики.</w:t>
      </w:r>
    </w:p>
    <w:p w14:paraId="26A84853"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Радиус-вектор материальной точки, его проекции на оси системы координат. Траектория.</w:t>
      </w:r>
    </w:p>
    <w:p w14:paraId="20EB4E2E"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w:t>
      </w:r>
    </w:p>
    <w:p w14:paraId="7E22ECC2"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Равномерное и равноускоренное прямолинейное движение. Зависимость координат, скорости, ускорения и пути материальной точки от времени и их графики.</w:t>
      </w:r>
    </w:p>
    <w:p w14:paraId="1CE1DB92"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Свободное падение. Ускорение свободного падения. Движение тела, брошенного под углом к горизонту. Зависимость координат, скорости и ускорения материальной точки от времени и их графики.</w:t>
      </w:r>
    </w:p>
    <w:p w14:paraId="1FB124B7"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lastRenderedPageBreak/>
        <w:t>Криволинейное движение. Движение материальной точки по окружности. Угловая и линейная скорость. Период и частота обращения. Центростремительное (нормальное), касательное (тангенциальное) и полное ускорение материальной точки.</w:t>
      </w:r>
    </w:p>
    <w:p w14:paraId="69DA4E8E"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Технические устройства и технологические процессы: спидометр, движение снарядов, цепные, шестерёнчатые и ремённые передачи, скоростные лифты.</w:t>
      </w:r>
    </w:p>
    <w:p w14:paraId="770481C3" w14:textId="77777777" w:rsidR="000E295C" w:rsidRPr="00B46CDF" w:rsidRDefault="00B46CDF">
      <w:pPr>
        <w:spacing w:after="0" w:line="264" w:lineRule="auto"/>
        <w:ind w:firstLine="600"/>
        <w:jc w:val="both"/>
        <w:rPr>
          <w:lang w:val="ru-RU"/>
        </w:rPr>
      </w:pPr>
      <w:r w:rsidRPr="00B46CDF">
        <w:rPr>
          <w:rFonts w:ascii="Times New Roman" w:hAnsi="Times New Roman"/>
          <w:b/>
          <w:i/>
          <w:color w:val="000000"/>
          <w:sz w:val="28"/>
          <w:lang w:val="ru-RU"/>
        </w:rPr>
        <w:t>Демонстрации.</w:t>
      </w:r>
    </w:p>
    <w:p w14:paraId="02F3106D"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Модель системы отсчёта, иллюстрация кинематических характеристик движения.</w:t>
      </w:r>
    </w:p>
    <w:p w14:paraId="41C9DF5E"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Способы исследования движений.</w:t>
      </w:r>
    </w:p>
    <w:p w14:paraId="788AF4B6"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Иллюстрация предельного перехода и измерение мгновенной скорости.</w:t>
      </w:r>
    </w:p>
    <w:p w14:paraId="05DAD99D"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Преобразование движений с использованием механизмов.</w:t>
      </w:r>
    </w:p>
    <w:p w14:paraId="37DB1A4D"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Падение тел в воздухе и в разреженном пространстве.</w:t>
      </w:r>
    </w:p>
    <w:p w14:paraId="6B8CD3A3"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Наблюдение движения тела, брошенного под углом к горизонту и горизонтально. </w:t>
      </w:r>
    </w:p>
    <w:p w14:paraId="14A001FD"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Направление скорости при движении по окружности.</w:t>
      </w:r>
    </w:p>
    <w:p w14:paraId="5978FE6E"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Преобразование угловой скорости в редукторе.</w:t>
      </w:r>
    </w:p>
    <w:p w14:paraId="11C5B2A8"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Сравнение путей, траекторий, скоростей движения одного и того же тела в разных системах отсчёта.</w:t>
      </w:r>
    </w:p>
    <w:p w14:paraId="686391B3" w14:textId="77777777" w:rsidR="000E295C" w:rsidRPr="00B46CDF" w:rsidRDefault="00B46CDF">
      <w:pPr>
        <w:spacing w:after="0" w:line="264" w:lineRule="auto"/>
        <w:ind w:firstLine="600"/>
        <w:jc w:val="both"/>
        <w:rPr>
          <w:lang w:val="ru-RU"/>
        </w:rPr>
      </w:pPr>
      <w:r w:rsidRPr="00B46CDF">
        <w:rPr>
          <w:rFonts w:ascii="Times New Roman" w:hAnsi="Times New Roman"/>
          <w:b/>
          <w:i/>
          <w:color w:val="000000"/>
          <w:sz w:val="28"/>
          <w:lang w:val="ru-RU"/>
        </w:rPr>
        <w:t>Ученический эксперимент, лабораторные работы, практикум.</w:t>
      </w:r>
    </w:p>
    <w:p w14:paraId="4ED9627C"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Изучение неравномерного движения с целью определения мгновенной скорости. </w:t>
      </w:r>
    </w:p>
    <w:p w14:paraId="04A3FC74"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Измерение ускорения при прямолинейном равноускоренном движении по наклонной плоскости.</w:t>
      </w:r>
    </w:p>
    <w:p w14:paraId="2218939B"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Исследование зависимости пути от времени при равноускоренном движении. </w:t>
      </w:r>
    </w:p>
    <w:p w14:paraId="23E37442"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Измерение ускорения свободного падения (рекомендовано использование цифровой лаборатории). </w:t>
      </w:r>
    </w:p>
    <w:p w14:paraId="67EFBE5F"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Изучение движения тела, брошенного горизонтально. Проверка гипотезы о прямой пропорциональной зависимости между дальностью полёта и начальной скоростью тела. </w:t>
      </w:r>
    </w:p>
    <w:p w14:paraId="73673DC4"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Изучение движения тела по окружности с постоянной по модулю скоростью. </w:t>
      </w:r>
    </w:p>
    <w:p w14:paraId="5AB980B0"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Исследование зависимости периода обращения конического маятника от его параметров.</w:t>
      </w:r>
    </w:p>
    <w:p w14:paraId="198ABCC7" w14:textId="77777777" w:rsidR="000E295C" w:rsidRPr="00B46CDF" w:rsidRDefault="00B46CDF">
      <w:pPr>
        <w:spacing w:after="0" w:line="264" w:lineRule="auto"/>
        <w:ind w:firstLine="600"/>
        <w:jc w:val="both"/>
        <w:rPr>
          <w:lang w:val="ru-RU"/>
        </w:rPr>
      </w:pPr>
      <w:r w:rsidRPr="00B46CDF">
        <w:rPr>
          <w:rFonts w:ascii="Times New Roman" w:hAnsi="Times New Roman"/>
          <w:b/>
          <w:i/>
          <w:color w:val="000000"/>
          <w:sz w:val="28"/>
          <w:lang w:val="ru-RU"/>
        </w:rPr>
        <w:t>Тема 2. Динамика.</w:t>
      </w:r>
    </w:p>
    <w:p w14:paraId="7A78D3CA"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lastRenderedPageBreak/>
        <w:t>Первый закон Ньютона. Инерциальные системы отсчёта. Принцип относительности Галилея. Неинерциальные системы отсчёта (определение, примеры).</w:t>
      </w:r>
    </w:p>
    <w:p w14:paraId="0861E0C0"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Масса тела. Сила. Принцип суперпозиции сил.</w:t>
      </w:r>
    </w:p>
    <w:p w14:paraId="2DF7DCAD"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Второй закон Ньютона для материальной точки. </w:t>
      </w:r>
    </w:p>
    <w:p w14:paraId="18D991CC"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Третий закон Ньютона для материальных точек.</w:t>
      </w:r>
    </w:p>
    <w:p w14:paraId="6DBAF462"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Закон всемирного тяготения. Эквивалентность гравитационной и инертной массы.</w:t>
      </w:r>
    </w:p>
    <w:p w14:paraId="383E3310"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Сила тяжести. Зависимость ускорения свободного падения от высоты над поверхностью планеты и от географической широты. Движение небесных тел и их спутников. Законы Кеплера. Первая космическая скорость.</w:t>
      </w:r>
    </w:p>
    <w:p w14:paraId="4539B02C"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Сила упругости. Закон Гука. Вес тела. Вес тела, движущегося с ускорением.</w:t>
      </w:r>
    </w:p>
    <w:p w14:paraId="51286D23"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Сила трения. Сухое трение. Сила трения скольжения и сила трения покоя. Коэффициент трения. Сила сопротивления при движении тела в жидкости или газе, её зависимость от скорости относительного движения.</w:t>
      </w:r>
    </w:p>
    <w:p w14:paraId="16EFB9CC" w14:textId="77777777" w:rsidR="000E295C" w:rsidRPr="00B46CDF" w:rsidRDefault="00B46CDF">
      <w:pPr>
        <w:spacing w:after="0" w:line="264" w:lineRule="auto"/>
        <w:ind w:firstLine="600"/>
        <w:jc w:val="both"/>
        <w:rPr>
          <w:lang w:val="ru-RU"/>
        </w:rPr>
      </w:pPr>
      <w:r w:rsidRPr="004F39A1">
        <w:rPr>
          <w:rFonts w:ascii="Times New Roman" w:hAnsi="Times New Roman"/>
          <w:color w:val="000000"/>
          <w:sz w:val="28"/>
          <w:lang w:val="ru-RU"/>
        </w:rPr>
        <w:t xml:space="preserve">Давление. Гидростатическое давление. </w:t>
      </w:r>
      <w:r w:rsidRPr="00B46CDF">
        <w:rPr>
          <w:rFonts w:ascii="Times New Roman" w:hAnsi="Times New Roman"/>
          <w:color w:val="000000"/>
          <w:sz w:val="28"/>
          <w:lang w:val="ru-RU"/>
        </w:rPr>
        <w:t>Сила Архимеда.</w:t>
      </w:r>
    </w:p>
    <w:p w14:paraId="05B79809"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Технические устройства и технологические процессы: подшипники, движение искусственных спутников.</w:t>
      </w:r>
    </w:p>
    <w:p w14:paraId="6F504B56" w14:textId="77777777" w:rsidR="000E295C" w:rsidRPr="00B46CDF" w:rsidRDefault="00B46CDF">
      <w:pPr>
        <w:spacing w:after="0" w:line="264" w:lineRule="auto"/>
        <w:ind w:firstLine="600"/>
        <w:jc w:val="both"/>
        <w:rPr>
          <w:lang w:val="ru-RU"/>
        </w:rPr>
      </w:pPr>
      <w:r w:rsidRPr="00B46CDF">
        <w:rPr>
          <w:rFonts w:ascii="Times New Roman" w:hAnsi="Times New Roman"/>
          <w:b/>
          <w:i/>
          <w:color w:val="000000"/>
          <w:sz w:val="28"/>
          <w:lang w:val="ru-RU"/>
        </w:rPr>
        <w:t>Демонстрации.</w:t>
      </w:r>
    </w:p>
    <w:p w14:paraId="766719AD"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Наблюдение движения тел в инерциальных и неинерциальных системах отсчёта. </w:t>
      </w:r>
    </w:p>
    <w:p w14:paraId="6C50F05D"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Принцип относительности. </w:t>
      </w:r>
    </w:p>
    <w:p w14:paraId="78221CFD"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Качение двух цилиндров или шаров разной массы с одинаковым ускорением относительно неинерциальной системы отсчёта.</w:t>
      </w:r>
    </w:p>
    <w:p w14:paraId="4FBF03D4"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Сравнение равнодействующей приложенных к телу сил с произведением массы тела на его ускорение в инерциальной системе отсчёта.</w:t>
      </w:r>
    </w:p>
    <w:p w14:paraId="6E02C7D6"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Равенство сил, возникающих в результате взаимодействия тел.</w:t>
      </w:r>
    </w:p>
    <w:p w14:paraId="7BB94530"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Измерение масс по взаимодействию.</w:t>
      </w:r>
    </w:p>
    <w:p w14:paraId="0DA04ABC"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Невесомость.</w:t>
      </w:r>
    </w:p>
    <w:p w14:paraId="595FD15B"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Вес тела при ускоренном подъёме и падении.</w:t>
      </w:r>
    </w:p>
    <w:p w14:paraId="4BEF7FB4"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Центробежные механизмы.</w:t>
      </w:r>
    </w:p>
    <w:p w14:paraId="3E02E898"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Сравнение сил трения покоя, качения и скольжения.</w:t>
      </w:r>
    </w:p>
    <w:p w14:paraId="10A1DEA5" w14:textId="77777777" w:rsidR="000E295C" w:rsidRPr="00B46CDF" w:rsidRDefault="00B46CDF">
      <w:pPr>
        <w:spacing w:after="0" w:line="264" w:lineRule="auto"/>
        <w:ind w:firstLine="600"/>
        <w:jc w:val="both"/>
        <w:rPr>
          <w:lang w:val="ru-RU"/>
        </w:rPr>
      </w:pPr>
      <w:r w:rsidRPr="00B46CDF">
        <w:rPr>
          <w:rFonts w:ascii="Times New Roman" w:hAnsi="Times New Roman"/>
          <w:b/>
          <w:i/>
          <w:color w:val="000000"/>
          <w:sz w:val="28"/>
          <w:lang w:val="ru-RU"/>
        </w:rPr>
        <w:t>Ученический эксперимент, лабораторные работы, практикум.</w:t>
      </w:r>
    </w:p>
    <w:p w14:paraId="2CE72819"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Измерение равнодействующей сил при движении бруска по наклонной плоскости.</w:t>
      </w:r>
    </w:p>
    <w:p w14:paraId="3AFA1DDA"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Проверка гипотезы о независимости времени движения бруска по наклонной плоскости на заданное расстояние от его массы. </w:t>
      </w:r>
    </w:p>
    <w:p w14:paraId="2857F4B6"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lastRenderedPageBreak/>
        <w:t>Исследование зависимости сил упругости, возникающих в пружине и резиновом образце, от их деформации.</w:t>
      </w:r>
    </w:p>
    <w:p w14:paraId="5153ACA7"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Изучение движения системы тел, связанных нитью, перекинутой через лёгкий блок.</w:t>
      </w:r>
    </w:p>
    <w:p w14:paraId="121367E6"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Измерение коэффициента трения по величине углового коэффициента зависимости </w:t>
      </w:r>
      <w:r>
        <w:rPr>
          <w:rFonts w:ascii="Times New Roman" w:hAnsi="Times New Roman"/>
          <w:color w:val="000000"/>
          <w:sz w:val="28"/>
        </w:rPr>
        <w:t>F</w:t>
      </w:r>
      <w:r w:rsidRPr="00B46CDF">
        <w:rPr>
          <w:rFonts w:ascii="Times New Roman" w:hAnsi="Times New Roman"/>
          <w:color w:val="000000"/>
          <w:sz w:val="28"/>
          <w:vertAlign w:val="subscript"/>
          <w:lang w:val="ru-RU"/>
        </w:rPr>
        <w:t>тр</w:t>
      </w:r>
      <w:r w:rsidRPr="00B46CDF">
        <w:rPr>
          <w:rFonts w:ascii="Times New Roman" w:hAnsi="Times New Roman"/>
          <w:color w:val="000000"/>
          <w:sz w:val="28"/>
          <w:lang w:val="ru-RU"/>
        </w:rPr>
        <w:t>(</w:t>
      </w:r>
      <w:r>
        <w:rPr>
          <w:rFonts w:ascii="Times New Roman" w:hAnsi="Times New Roman"/>
          <w:color w:val="000000"/>
          <w:sz w:val="28"/>
        </w:rPr>
        <w:t>N</w:t>
      </w:r>
      <w:r w:rsidRPr="00B46CDF">
        <w:rPr>
          <w:rFonts w:ascii="Times New Roman" w:hAnsi="Times New Roman"/>
          <w:color w:val="000000"/>
          <w:sz w:val="28"/>
          <w:lang w:val="ru-RU"/>
        </w:rPr>
        <w:t xml:space="preserve">). </w:t>
      </w:r>
    </w:p>
    <w:p w14:paraId="0D85A53F"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Исследование движения бруска по наклонной плоскости с переменным коэффициентом трения.</w:t>
      </w:r>
    </w:p>
    <w:p w14:paraId="5B210853"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Изучение движения груза на валу с трением. </w:t>
      </w:r>
    </w:p>
    <w:p w14:paraId="1D4938F6" w14:textId="77777777" w:rsidR="000E295C" w:rsidRPr="00B46CDF" w:rsidRDefault="00B46CDF">
      <w:pPr>
        <w:spacing w:after="0" w:line="264" w:lineRule="auto"/>
        <w:ind w:firstLine="600"/>
        <w:jc w:val="both"/>
        <w:rPr>
          <w:lang w:val="ru-RU"/>
        </w:rPr>
      </w:pPr>
      <w:r w:rsidRPr="00B46CDF">
        <w:rPr>
          <w:rFonts w:ascii="Times New Roman" w:hAnsi="Times New Roman"/>
          <w:b/>
          <w:i/>
          <w:color w:val="000000"/>
          <w:sz w:val="28"/>
          <w:lang w:val="ru-RU"/>
        </w:rPr>
        <w:t>Тема 3. Статика твёрдого тела.</w:t>
      </w:r>
    </w:p>
    <w:p w14:paraId="1D1B02EC"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Абсолютно твёрдое тело. Поступательное и вращательное движение твёрдого тела. Момент силы относительно оси вращения. Плечо силы. Сложение сил, приложенных к твёрдому телу. Центр тяжести тела.</w:t>
      </w:r>
    </w:p>
    <w:p w14:paraId="304BCB23"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Условия равновесия твёрдого тела.</w:t>
      </w:r>
    </w:p>
    <w:p w14:paraId="66BCC86B"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Устойчивое, неустойчивое, безразличное равновесие.</w:t>
      </w:r>
    </w:p>
    <w:p w14:paraId="73618E61"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Технические устройства и технологические процессы: кронштейн, строительный кран, решётчатые конструкции.</w:t>
      </w:r>
    </w:p>
    <w:p w14:paraId="00A01375" w14:textId="77777777" w:rsidR="000E295C" w:rsidRPr="00B46CDF" w:rsidRDefault="00B46CDF">
      <w:pPr>
        <w:spacing w:after="0" w:line="264" w:lineRule="auto"/>
        <w:ind w:firstLine="600"/>
        <w:jc w:val="both"/>
        <w:rPr>
          <w:lang w:val="ru-RU"/>
        </w:rPr>
      </w:pPr>
      <w:r w:rsidRPr="00B46CDF">
        <w:rPr>
          <w:rFonts w:ascii="Times New Roman" w:hAnsi="Times New Roman"/>
          <w:b/>
          <w:i/>
          <w:color w:val="000000"/>
          <w:sz w:val="28"/>
          <w:lang w:val="ru-RU"/>
        </w:rPr>
        <w:t>Демонстрации.</w:t>
      </w:r>
    </w:p>
    <w:p w14:paraId="1817187E"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Условия равновесия.</w:t>
      </w:r>
    </w:p>
    <w:p w14:paraId="49135AF6"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Виды равновесия.</w:t>
      </w:r>
    </w:p>
    <w:p w14:paraId="069575C3" w14:textId="77777777" w:rsidR="000E295C" w:rsidRPr="00B46CDF" w:rsidRDefault="00B46CDF">
      <w:pPr>
        <w:spacing w:after="0" w:line="264" w:lineRule="auto"/>
        <w:ind w:firstLine="600"/>
        <w:jc w:val="both"/>
        <w:rPr>
          <w:lang w:val="ru-RU"/>
        </w:rPr>
      </w:pPr>
      <w:r w:rsidRPr="00B46CDF">
        <w:rPr>
          <w:rFonts w:ascii="Times New Roman" w:hAnsi="Times New Roman"/>
          <w:b/>
          <w:i/>
          <w:color w:val="000000"/>
          <w:sz w:val="28"/>
          <w:lang w:val="ru-RU"/>
        </w:rPr>
        <w:t>Ученический эксперимент, лабораторные работы, практикум.</w:t>
      </w:r>
    </w:p>
    <w:p w14:paraId="2ED3624D"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Исследование условий равновесия твёрдого тела, имеющего ось вращения. </w:t>
      </w:r>
    </w:p>
    <w:p w14:paraId="7E6F011B"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Конструирование кронштейнов и расчёт сил упругости. </w:t>
      </w:r>
    </w:p>
    <w:p w14:paraId="038A608C"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Изучение устойчивости твёрдого тела, имеющего площадь опоры. </w:t>
      </w:r>
    </w:p>
    <w:p w14:paraId="6EA69886" w14:textId="77777777" w:rsidR="000E295C" w:rsidRPr="00B46CDF" w:rsidRDefault="00B46CDF">
      <w:pPr>
        <w:spacing w:after="0" w:line="264" w:lineRule="auto"/>
        <w:ind w:firstLine="600"/>
        <w:jc w:val="both"/>
        <w:rPr>
          <w:lang w:val="ru-RU"/>
        </w:rPr>
      </w:pPr>
      <w:r w:rsidRPr="00B46CDF">
        <w:rPr>
          <w:rFonts w:ascii="Times New Roman" w:hAnsi="Times New Roman"/>
          <w:b/>
          <w:i/>
          <w:color w:val="000000"/>
          <w:sz w:val="28"/>
          <w:lang w:val="ru-RU"/>
        </w:rPr>
        <w:t>Тема 4. Законы сохранения в механике.</w:t>
      </w:r>
    </w:p>
    <w:p w14:paraId="08363954"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Импульс материальной точки, системы материальных точек. Центр масс системы материальных точек. Теорема о движении центра масс.</w:t>
      </w:r>
    </w:p>
    <w:p w14:paraId="23420DAE"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Импульс силы и изменение импульса тела. </w:t>
      </w:r>
    </w:p>
    <w:p w14:paraId="38138E99"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Закон сохранения импульса. </w:t>
      </w:r>
    </w:p>
    <w:p w14:paraId="61525ADF"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Реактивное движение.</w:t>
      </w:r>
    </w:p>
    <w:p w14:paraId="2F750E4E"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Момент импульса материальной точки. Представление о сохранении момента импульса в центральных полях.</w:t>
      </w:r>
    </w:p>
    <w:p w14:paraId="38B29264"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Работа силы на малом и на конечном перемещении. Графическое представление работы силы. </w:t>
      </w:r>
    </w:p>
    <w:p w14:paraId="35A6C7D1"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Мощность силы. </w:t>
      </w:r>
    </w:p>
    <w:p w14:paraId="5A4C6D53"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Кинетическая энергия материальной точки. Теорема об изменении кинетической энергии материальной точки. </w:t>
      </w:r>
    </w:p>
    <w:p w14:paraId="410ADF2C"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lastRenderedPageBreak/>
        <w:t xml:space="preserve">Потенциальные и непотенциальные силы. Потенциальная энергия. Потенциальная энергия упруго деформированной пружины. Потенциальная энергия тела в однородном гравитационном поле. Потенциальная энергия тела в гравитационном поле однородного шара (внутри и вне шара). Вторая космическая скорость. Третья космическая скорость. </w:t>
      </w:r>
    </w:p>
    <w:p w14:paraId="5920628A" w14:textId="77777777" w:rsidR="000E295C" w:rsidRPr="004F39A1" w:rsidRDefault="00B46CDF">
      <w:pPr>
        <w:spacing w:after="0" w:line="264" w:lineRule="auto"/>
        <w:ind w:firstLine="600"/>
        <w:jc w:val="both"/>
        <w:rPr>
          <w:lang w:val="ru-RU"/>
        </w:rPr>
      </w:pPr>
      <w:r w:rsidRPr="00B46CDF">
        <w:rPr>
          <w:rFonts w:ascii="Times New Roman" w:hAnsi="Times New Roman"/>
          <w:color w:val="000000"/>
          <w:sz w:val="28"/>
          <w:lang w:val="ru-RU"/>
        </w:rPr>
        <w:t xml:space="preserve">Связь работы непотенциальных сил с изменением механической энергии системы тел. </w:t>
      </w:r>
      <w:r w:rsidRPr="004F39A1">
        <w:rPr>
          <w:rFonts w:ascii="Times New Roman" w:hAnsi="Times New Roman"/>
          <w:color w:val="000000"/>
          <w:sz w:val="28"/>
          <w:lang w:val="ru-RU"/>
        </w:rPr>
        <w:t xml:space="preserve">Закон сохранения механической энергии. </w:t>
      </w:r>
    </w:p>
    <w:p w14:paraId="4A7133E1"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Упругие и неупругие столкновения. </w:t>
      </w:r>
    </w:p>
    <w:p w14:paraId="73E02038"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Уравнение Бернулли для идеальной жидкости как следствие закона сохранения механической энергии.</w:t>
      </w:r>
    </w:p>
    <w:p w14:paraId="7840EA3E"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Технические устройства и технологические процессы: движение ракет, водомёт, копёр, пружинный пистолет, гироскоп, фигурное катание на коньках.</w:t>
      </w:r>
    </w:p>
    <w:p w14:paraId="6D674DEC" w14:textId="77777777" w:rsidR="000E295C" w:rsidRPr="00B46CDF" w:rsidRDefault="00B46CDF">
      <w:pPr>
        <w:spacing w:after="0" w:line="264" w:lineRule="auto"/>
        <w:ind w:firstLine="600"/>
        <w:jc w:val="both"/>
        <w:rPr>
          <w:lang w:val="ru-RU"/>
        </w:rPr>
      </w:pPr>
      <w:r w:rsidRPr="00B46CDF">
        <w:rPr>
          <w:rFonts w:ascii="Times New Roman" w:hAnsi="Times New Roman"/>
          <w:b/>
          <w:i/>
          <w:color w:val="000000"/>
          <w:sz w:val="28"/>
          <w:lang w:val="ru-RU"/>
        </w:rPr>
        <w:t>Демонстрации.</w:t>
      </w:r>
    </w:p>
    <w:p w14:paraId="2F254B40"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Закон сохранения импульса.</w:t>
      </w:r>
    </w:p>
    <w:p w14:paraId="44C49B1C"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Реактивное движение.</w:t>
      </w:r>
    </w:p>
    <w:p w14:paraId="457F583D"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Измерение мощности силы.</w:t>
      </w:r>
    </w:p>
    <w:p w14:paraId="4168F88C"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Изменение энергии тела при совершении работы.</w:t>
      </w:r>
    </w:p>
    <w:p w14:paraId="7313EB46"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Взаимные превращения кинетической и потенциальной энергий при действии на тело силы тяжести и силы упругости.</w:t>
      </w:r>
    </w:p>
    <w:p w14:paraId="5E35C328"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Сохранение энергии при свободном падении.</w:t>
      </w:r>
    </w:p>
    <w:p w14:paraId="4F8CB092" w14:textId="77777777" w:rsidR="000E295C" w:rsidRPr="00B46CDF" w:rsidRDefault="00B46CDF">
      <w:pPr>
        <w:spacing w:after="0" w:line="264" w:lineRule="auto"/>
        <w:ind w:firstLine="600"/>
        <w:jc w:val="both"/>
        <w:rPr>
          <w:lang w:val="ru-RU"/>
        </w:rPr>
      </w:pPr>
      <w:r w:rsidRPr="00B46CDF">
        <w:rPr>
          <w:rFonts w:ascii="Times New Roman" w:hAnsi="Times New Roman"/>
          <w:b/>
          <w:i/>
          <w:color w:val="000000"/>
          <w:sz w:val="28"/>
          <w:lang w:val="ru-RU"/>
        </w:rPr>
        <w:t>Ученический эксперимент, лабораторные работы, практикум.</w:t>
      </w:r>
    </w:p>
    <w:p w14:paraId="635E9F1D"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Измерение импульса тела по тормозному пути. </w:t>
      </w:r>
    </w:p>
    <w:p w14:paraId="400AFFB7"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Измерение силы тяги, скорости модели электромобиля и мощности силы тяги. </w:t>
      </w:r>
    </w:p>
    <w:p w14:paraId="0100E3B4"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Сравнение изменения импульса тела с импульсом силы.</w:t>
      </w:r>
    </w:p>
    <w:p w14:paraId="1A2C2A2A"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Исследование сохранения импульса при упругом взаимодействии.</w:t>
      </w:r>
    </w:p>
    <w:p w14:paraId="2B5A4276"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Измерение кинетической энергии тела по тормозному пути.</w:t>
      </w:r>
    </w:p>
    <w:p w14:paraId="40B4667F"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Сравнение изменения потенциальной энергии пружины с работой силы трения. </w:t>
      </w:r>
    </w:p>
    <w:p w14:paraId="63CCEC1D"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Определение работы силы трения при движении тела по наклонной плоскости.</w:t>
      </w:r>
    </w:p>
    <w:p w14:paraId="478B121D" w14:textId="77777777" w:rsidR="000E295C" w:rsidRPr="00B46CDF" w:rsidRDefault="00B46CDF">
      <w:pPr>
        <w:spacing w:after="0" w:line="264" w:lineRule="auto"/>
        <w:ind w:firstLine="600"/>
        <w:jc w:val="both"/>
        <w:rPr>
          <w:lang w:val="ru-RU"/>
        </w:rPr>
      </w:pPr>
      <w:r w:rsidRPr="00B46CDF">
        <w:rPr>
          <w:rFonts w:ascii="Times New Roman" w:hAnsi="Times New Roman"/>
          <w:b/>
          <w:color w:val="000000"/>
          <w:sz w:val="28"/>
          <w:lang w:val="ru-RU"/>
        </w:rPr>
        <w:t>Раздел 3. Молекулярная физика и термодинамика.</w:t>
      </w:r>
    </w:p>
    <w:p w14:paraId="3D42CCDC" w14:textId="77777777" w:rsidR="000E295C" w:rsidRPr="00B46CDF" w:rsidRDefault="00B46CDF">
      <w:pPr>
        <w:spacing w:after="0" w:line="264" w:lineRule="auto"/>
        <w:ind w:firstLine="600"/>
        <w:jc w:val="both"/>
        <w:rPr>
          <w:lang w:val="ru-RU"/>
        </w:rPr>
      </w:pPr>
      <w:r w:rsidRPr="00B46CDF">
        <w:rPr>
          <w:rFonts w:ascii="Times New Roman" w:hAnsi="Times New Roman"/>
          <w:b/>
          <w:i/>
          <w:color w:val="000000"/>
          <w:sz w:val="28"/>
          <w:lang w:val="ru-RU"/>
        </w:rPr>
        <w:t>Тема 1. Основы молекулярно-кинетической теории.</w:t>
      </w:r>
    </w:p>
    <w:p w14:paraId="46B9E418"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Основные положения молекулярно-кинетической теории (МКТ), их опытное обоснование. </w:t>
      </w:r>
      <w:r w:rsidRPr="002273D3">
        <w:rPr>
          <w:rFonts w:ascii="Times New Roman" w:hAnsi="Times New Roman"/>
          <w:color w:val="000000"/>
          <w:sz w:val="28"/>
          <w:lang w:val="ru-RU"/>
        </w:rPr>
        <w:t xml:space="preserve">Диффузия. Броуновское движение. </w:t>
      </w:r>
      <w:r w:rsidRPr="00B46CDF">
        <w:rPr>
          <w:rFonts w:ascii="Times New Roman" w:hAnsi="Times New Roman"/>
          <w:color w:val="000000"/>
          <w:sz w:val="28"/>
          <w:lang w:val="ru-RU"/>
        </w:rPr>
        <w:t xml:space="preserve">Характер движения и взаимодействия частиц вещества. Модели строения газов, жидкостей и твёрдых тел и объяснение свойств вещества на основе этих </w:t>
      </w:r>
      <w:r w:rsidRPr="00B46CDF">
        <w:rPr>
          <w:rFonts w:ascii="Times New Roman" w:hAnsi="Times New Roman"/>
          <w:color w:val="000000"/>
          <w:sz w:val="28"/>
          <w:lang w:val="ru-RU"/>
        </w:rPr>
        <w:lastRenderedPageBreak/>
        <w:t>моделей. Масса и размеры молекул (атомов). Количество вещества. Постоянная Авогадро.</w:t>
      </w:r>
    </w:p>
    <w:p w14:paraId="64705431"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Тепловое равновесие. Температура и способы её измерения. Шкала температур Цельсия. </w:t>
      </w:r>
    </w:p>
    <w:p w14:paraId="445AD615"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Модель идеального газа в молекулярно-кинетической теории: частицы газа движутся хаотически и не взаимодействуют друг с другом.</w:t>
      </w:r>
    </w:p>
    <w:p w14:paraId="6BD3CE40"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Газовые законы. Уравнение Менделеева–Клапейрона. Абсолютная температура (шкала температур Кельвина). Закон Дальтона. Изопроцессы в идеальном газе с постоянным количеством вещества. Графическое представление изопроцессов: изотерма, изохора, изобара.</w:t>
      </w:r>
    </w:p>
    <w:p w14:paraId="379C594C"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Связь между давлением и средней кинетической энергией поступательного теплового движения молекул идеального газа (основное уравнение молекулярно-кинетической теории идеального газа).</w:t>
      </w:r>
    </w:p>
    <w:p w14:paraId="041A8FC1"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Связь абсолютной температуры термодинамической системы со средней кинетической энергией поступательного теплового движения её частиц.</w:t>
      </w:r>
    </w:p>
    <w:p w14:paraId="0A099C1C"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Технические устройства и технологические процессы: термометр, барометр, получение наноматериалов.</w:t>
      </w:r>
    </w:p>
    <w:p w14:paraId="2DB68C1B" w14:textId="77777777" w:rsidR="000E295C" w:rsidRPr="00B46CDF" w:rsidRDefault="00B46CDF">
      <w:pPr>
        <w:spacing w:after="0" w:line="264" w:lineRule="auto"/>
        <w:ind w:firstLine="600"/>
        <w:jc w:val="both"/>
        <w:rPr>
          <w:lang w:val="ru-RU"/>
        </w:rPr>
      </w:pPr>
      <w:r w:rsidRPr="00B46CDF">
        <w:rPr>
          <w:rFonts w:ascii="Times New Roman" w:hAnsi="Times New Roman"/>
          <w:b/>
          <w:i/>
          <w:color w:val="000000"/>
          <w:sz w:val="28"/>
          <w:lang w:val="ru-RU"/>
        </w:rPr>
        <w:t>Демонстрации.</w:t>
      </w:r>
    </w:p>
    <w:p w14:paraId="4F29A88C"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Модели движения частиц вещества.</w:t>
      </w:r>
    </w:p>
    <w:p w14:paraId="0C33DA4E"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Модель броуновского движения.</w:t>
      </w:r>
    </w:p>
    <w:p w14:paraId="3C4A94D7"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Видеоролик с записью реального броуновского движения.</w:t>
      </w:r>
    </w:p>
    <w:p w14:paraId="143CBFEB"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Диффузия жидкостей.</w:t>
      </w:r>
    </w:p>
    <w:p w14:paraId="799B5C9B"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Модель опыта Штерна.</w:t>
      </w:r>
    </w:p>
    <w:p w14:paraId="583C9607"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Притяжение молекул.</w:t>
      </w:r>
    </w:p>
    <w:p w14:paraId="27545DCA"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Модели кристаллических решёток.</w:t>
      </w:r>
    </w:p>
    <w:p w14:paraId="6A9EE0A7"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Наблюдение и исследование изопроцессов.</w:t>
      </w:r>
    </w:p>
    <w:p w14:paraId="6C1D5170" w14:textId="77777777" w:rsidR="000E295C" w:rsidRPr="00B46CDF" w:rsidRDefault="00B46CDF">
      <w:pPr>
        <w:spacing w:after="0" w:line="264" w:lineRule="auto"/>
        <w:ind w:firstLine="600"/>
        <w:jc w:val="both"/>
        <w:rPr>
          <w:lang w:val="ru-RU"/>
        </w:rPr>
      </w:pPr>
      <w:r w:rsidRPr="00B46CDF">
        <w:rPr>
          <w:rFonts w:ascii="Times New Roman" w:hAnsi="Times New Roman"/>
          <w:b/>
          <w:i/>
          <w:color w:val="000000"/>
          <w:sz w:val="28"/>
          <w:lang w:val="ru-RU"/>
        </w:rPr>
        <w:t>Ученический эксперимент, лабораторные работы, практикум.</w:t>
      </w:r>
    </w:p>
    <w:p w14:paraId="3BCA2FAC"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Исследование процесса установления теплового равновесия при теплообмене между горячей и холодной водой.</w:t>
      </w:r>
    </w:p>
    <w:p w14:paraId="5693A83C"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Изучение изотермического процесса (рекомендовано использование цифровой лаборатории).</w:t>
      </w:r>
    </w:p>
    <w:p w14:paraId="79A9DBF6"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Изучение изохорного процесса.</w:t>
      </w:r>
    </w:p>
    <w:p w14:paraId="0468683A"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Изучение изобарного процесса.</w:t>
      </w:r>
    </w:p>
    <w:p w14:paraId="3473364A"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Проверка уравнения состояния.</w:t>
      </w:r>
    </w:p>
    <w:p w14:paraId="42F677B8" w14:textId="77777777" w:rsidR="000E295C" w:rsidRPr="00B46CDF" w:rsidRDefault="00B46CDF">
      <w:pPr>
        <w:spacing w:after="0" w:line="264" w:lineRule="auto"/>
        <w:ind w:firstLine="600"/>
        <w:jc w:val="both"/>
        <w:rPr>
          <w:lang w:val="ru-RU"/>
        </w:rPr>
      </w:pPr>
      <w:r w:rsidRPr="00B46CDF">
        <w:rPr>
          <w:rFonts w:ascii="Times New Roman" w:hAnsi="Times New Roman"/>
          <w:b/>
          <w:i/>
          <w:color w:val="000000"/>
          <w:sz w:val="28"/>
          <w:lang w:val="ru-RU"/>
        </w:rPr>
        <w:t>Тема 2. Термодинамика. Тепловые машины.</w:t>
      </w:r>
    </w:p>
    <w:p w14:paraId="045BA896"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Термодинамическая (ТД) система. Задание внешних условий для термодинамической системы. Внешние и внутренние параметры. Параметры термодинамической системы как средние значения величин, описывающих её состояние на микроскопическом уровне.</w:t>
      </w:r>
    </w:p>
    <w:p w14:paraId="4B5F34B2"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lastRenderedPageBreak/>
        <w:t xml:space="preserve">Нулевое начало термодинамики. Самопроизвольная релаксация термодинамической системы к тепловому равновесию. </w:t>
      </w:r>
    </w:p>
    <w:p w14:paraId="1E755EF7"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Модель идеального газа в термодинамике – система уравнений: уравнение Менделеева–Клапейрона и выражение для внутренней энергии. Условия применимости этой модели: низкая концентрация частиц, высокие температуры. Выражение для внутренней энергии одноатомного идеального газа.</w:t>
      </w:r>
    </w:p>
    <w:p w14:paraId="17C8FC74"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Квазистатические и нестатические процессы.</w:t>
      </w:r>
    </w:p>
    <w:p w14:paraId="1489B600"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Элементарная работа в термодинамике. Вычисление работы по графику процесса на </w:t>
      </w:r>
      <w:r>
        <w:rPr>
          <w:rFonts w:ascii="Times New Roman" w:hAnsi="Times New Roman"/>
          <w:color w:val="000000"/>
          <w:sz w:val="28"/>
        </w:rPr>
        <w:t>pV</w:t>
      </w:r>
      <w:r w:rsidRPr="00B46CDF">
        <w:rPr>
          <w:rFonts w:ascii="Times New Roman" w:hAnsi="Times New Roman"/>
          <w:color w:val="000000"/>
          <w:sz w:val="28"/>
          <w:lang w:val="ru-RU"/>
        </w:rPr>
        <w:t>-диаграмме.</w:t>
      </w:r>
    </w:p>
    <w:p w14:paraId="0217D8E6"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Теплопередача как способ изменения внутренней энергии термодинамической системы без совершения работы. Конвекция, теплопроводность, излучение.</w:t>
      </w:r>
    </w:p>
    <w:p w14:paraId="67E89A30"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Количество теплоты. Теплоёмкость тела. Удельная и молярная теплоёмкости вещества. </w:t>
      </w:r>
      <w:r w:rsidRPr="004F39A1">
        <w:rPr>
          <w:rFonts w:ascii="Times New Roman" w:hAnsi="Times New Roman"/>
          <w:color w:val="000000"/>
          <w:sz w:val="28"/>
          <w:lang w:val="ru-RU"/>
        </w:rPr>
        <w:t xml:space="preserve">Уравнение Майера. Удельная теплота сгорания топлива. </w:t>
      </w:r>
      <w:r w:rsidRPr="00B46CDF">
        <w:rPr>
          <w:rFonts w:ascii="Times New Roman" w:hAnsi="Times New Roman"/>
          <w:color w:val="000000"/>
          <w:sz w:val="28"/>
          <w:lang w:val="ru-RU"/>
        </w:rPr>
        <w:t xml:space="preserve">Расчёт количества теплоты при теплопередаче. Понятие об адиабатном процессе. </w:t>
      </w:r>
    </w:p>
    <w:p w14:paraId="61700AD7"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Первый закон термодинамики. Внутренняя энергия. Количество теплоты и работа как меры изменения внутренней энергии термодинамической системы.</w:t>
      </w:r>
    </w:p>
    <w:p w14:paraId="225CBE10"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Второй закон термодинамики для равновесных процессов: через заданное равновесное состояние термодинамической системы проходит единственная адиабата. Абсолютная температура. </w:t>
      </w:r>
    </w:p>
    <w:p w14:paraId="5AF42B20"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Второй закон термодинамики для неравновесных процессов: невозможно передать теплоту от более холодного тела к более нагретому без компенсации (Клаузиус). Необратимость природных процессов.</w:t>
      </w:r>
    </w:p>
    <w:p w14:paraId="6427571F"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Принципы действия тепловых машин. КПД. </w:t>
      </w:r>
    </w:p>
    <w:p w14:paraId="54461AB3"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Максимальное значение КПД. Цикл Карно.</w:t>
      </w:r>
    </w:p>
    <w:p w14:paraId="207B2816"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Экологические аспекты использования тепловых двигателей. Тепловое загрязнение окружающей среды. </w:t>
      </w:r>
    </w:p>
    <w:p w14:paraId="2FBD8C6A"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Технические устройства и технологические процессы: холодильник, кондиционер, дизельный и карбюраторный двигатели, паровая турбина, получение сверхнизких температур, утилизация «тепловых» отходов с использованием теплового насоса, утилизация биоорганического топлива для выработки «тепловой» и электроэнергии.</w:t>
      </w:r>
    </w:p>
    <w:p w14:paraId="15C08FBC" w14:textId="77777777" w:rsidR="000E295C" w:rsidRPr="00B46CDF" w:rsidRDefault="00B46CDF">
      <w:pPr>
        <w:spacing w:after="0" w:line="264" w:lineRule="auto"/>
        <w:ind w:firstLine="600"/>
        <w:jc w:val="both"/>
        <w:rPr>
          <w:lang w:val="ru-RU"/>
        </w:rPr>
      </w:pPr>
      <w:r w:rsidRPr="00B46CDF">
        <w:rPr>
          <w:rFonts w:ascii="Times New Roman" w:hAnsi="Times New Roman"/>
          <w:b/>
          <w:i/>
          <w:color w:val="000000"/>
          <w:sz w:val="28"/>
          <w:lang w:val="ru-RU"/>
        </w:rPr>
        <w:t>Демонстрации.</w:t>
      </w:r>
    </w:p>
    <w:p w14:paraId="1756CEE1"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Изменение температуры при адиабатическом расширении. </w:t>
      </w:r>
    </w:p>
    <w:p w14:paraId="784B4E53"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Воздушное огниво. </w:t>
      </w:r>
    </w:p>
    <w:p w14:paraId="7C08B604"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Сравнение удельных теплоёмкостей веществ. </w:t>
      </w:r>
    </w:p>
    <w:p w14:paraId="753BBEFF"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lastRenderedPageBreak/>
        <w:t xml:space="preserve">Способы изменения внутренней энергии. </w:t>
      </w:r>
    </w:p>
    <w:p w14:paraId="101B2D1B"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Исследование адиабатного процесса.</w:t>
      </w:r>
    </w:p>
    <w:p w14:paraId="7D9E3102"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Компьютерные модели тепловых двигателей.</w:t>
      </w:r>
    </w:p>
    <w:p w14:paraId="38CB0F84" w14:textId="77777777" w:rsidR="000E295C" w:rsidRPr="00B46CDF" w:rsidRDefault="00B46CDF">
      <w:pPr>
        <w:spacing w:after="0" w:line="264" w:lineRule="auto"/>
        <w:ind w:firstLine="600"/>
        <w:jc w:val="both"/>
        <w:rPr>
          <w:lang w:val="ru-RU"/>
        </w:rPr>
      </w:pPr>
      <w:r w:rsidRPr="00B46CDF">
        <w:rPr>
          <w:rFonts w:ascii="Times New Roman" w:hAnsi="Times New Roman"/>
          <w:b/>
          <w:i/>
          <w:color w:val="000000"/>
          <w:sz w:val="28"/>
          <w:lang w:val="ru-RU"/>
        </w:rPr>
        <w:t>Ученический эксперимент, лабораторные работы, практикум.</w:t>
      </w:r>
    </w:p>
    <w:p w14:paraId="611F031B"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Измерение удельной теплоёмкости.</w:t>
      </w:r>
    </w:p>
    <w:p w14:paraId="7DC71FEF"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Исследование процесса остывания вещества.</w:t>
      </w:r>
    </w:p>
    <w:p w14:paraId="5B212110"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Исследование адиабатного процесса.</w:t>
      </w:r>
    </w:p>
    <w:p w14:paraId="20FE4BCA"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Изучение взаимосвязи энергии межмолекулярного взаимодействия и температуры кипения жидкостей. </w:t>
      </w:r>
    </w:p>
    <w:p w14:paraId="56AE4A37" w14:textId="77777777" w:rsidR="000E295C" w:rsidRPr="00B46CDF" w:rsidRDefault="00B46CDF">
      <w:pPr>
        <w:spacing w:after="0" w:line="264" w:lineRule="auto"/>
        <w:ind w:firstLine="600"/>
        <w:jc w:val="both"/>
        <w:rPr>
          <w:lang w:val="ru-RU"/>
        </w:rPr>
      </w:pPr>
      <w:r w:rsidRPr="00B46CDF">
        <w:rPr>
          <w:rFonts w:ascii="Times New Roman" w:hAnsi="Times New Roman"/>
          <w:b/>
          <w:i/>
          <w:color w:val="000000"/>
          <w:sz w:val="28"/>
          <w:lang w:val="ru-RU"/>
        </w:rPr>
        <w:t>Тема 3. Агрегатные состояния вещества. Фазовые переходы.</w:t>
      </w:r>
    </w:p>
    <w:p w14:paraId="776204E8"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Парообразование и конденсация. Испарение и кипение. Удельная теплота парообразования.</w:t>
      </w:r>
    </w:p>
    <w:p w14:paraId="06632BD3"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Насыщенные и ненасыщенные пары. Качественная зависимость плотности и давления насыщенного пара от температуры, их независимость от объёма насыщенного пара. Зависимость температуры кипения от давления в жидкости.</w:t>
      </w:r>
    </w:p>
    <w:p w14:paraId="2594F4BA"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Влажность воздуха. Абсолютная и относительная влажность. </w:t>
      </w:r>
    </w:p>
    <w:p w14:paraId="5E7D4A73"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Твёрдое тело. Кристаллические и аморфные тела. Анизотропия свойств кристаллов. Плавление и кристаллизация. Удельная теплота плавления. Сублимация.</w:t>
      </w:r>
    </w:p>
    <w:p w14:paraId="079E178A"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Деформации твёрдого тела. Растяжение и сжатие. Сдвиг. Модуль Юнга. Предел упругих деформаций.</w:t>
      </w:r>
    </w:p>
    <w:p w14:paraId="56F9C2FA"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Тепловое расширение жидкостей и твёрдых тел, объёмное и линейное расширение. Ангармонизм тепловых колебаний частиц вещества как причина теплового расширения тел (на качественном уровне).</w:t>
      </w:r>
    </w:p>
    <w:p w14:paraId="46B9D35A"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Преобразование энергии в фазовых переходах. </w:t>
      </w:r>
    </w:p>
    <w:p w14:paraId="61EDF810"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Уравнение теплового баланса.</w:t>
      </w:r>
    </w:p>
    <w:p w14:paraId="01526BE3"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Поверхностное натяжение. Коэффициент поверхностного натяжения. Капиллярные явления. Давление под искривлённой поверхностью жидкости. Формула Лапласа.</w:t>
      </w:r>
    </w:p>
    <w:p w14:paraId="5201906C"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Технические устройства и технологические процессы: жидкие кристаллы, современные материалы.</w:t>
      </w:r>
    </w:p>
    <w:p w14:paraId="210E587A" w14:textId="77777777" w:rsidR="000E295C" w:rsidRPr="00B46CDF" w:rsidRDefault="00B46CDF">
      <w:pPr>
        <w:spacing w:after="0" w:line="264" w:lineRule="auto"/>
        <w:ind w:firstLine="600"/>
        <w:jc w:val="both"/>
        <w:rPr>
          <w:lang w:val="ru-RU"/>
        </w:rPr>
      </w:pPr>
      <w:r w:rsidRPr="00B46CDF">
        <w:rPr>
          <w:rFonts w:ascii="Times New Roman" w:hAnsi="Times New Roman"/>
          <w:b/>
          <w:i/>
          <w:color w:val="000000"/>
          <w:sz w:val="28"/>
          <w:lang w:val="ru-RU"/>
        </w:rPr>
        <w:t>Демонстрации.</w:t>
      </w:r>
    </w:p>
    <w:p w14:paraId="3E650C13"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Тепловое расширение.</w:t>
      </w:r>
    </w:p>
    <w:p w14:paraId="458D00E1"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Свойства насыщенных паров.</w:t>
      </w:r>
    </w:p>
    <w:p w14:paraId="4D67989F"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Кипение. Кипение при пониженном давлении.</w:t>
      </w:r>
    </w:p>
    <w:p w14:paraId="1A56E049"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Измерение силы поверхностного натяжения.</w:t>
      </w:r>
    </w:p>
    <w:p w14:paraId="11E6FFCD"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Опыты с мыльными плёнками.</w:t>
      </w:r>
    </w:p>
    <w:p w14:paraId="65F0268C"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Смачивание.</w:t>
      </w:r>
    </w:p>
    <w:p w14:paraId="4903C936"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lastRenderedPageBreak/>
        <w:t>Капиллярные явления.</w:t>
      </w:r>
    </w:p>
    <w:p w14:paraId="314AFC3A"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Модели неньютоновской жидкости.</w:t>
      </w:r>
    </w:p>
    <w:p w14:paraId="24BB0E38"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Способы измерения влажности.</w:t>
      </w:r>
    </w:p>
    <w:p w14:paraId="371D4952"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Исследование нагревания и плавления кристаллического вещества.</w:t>
      </w:r>
    </w:p>
    <w:p w14:paraId="7992937F"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Виды деформаций.</w:t>
      </w:r>
    </w:p>
    <w:p w14:paraId="07315EA2"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Наблюдение малых деформаций.</w:t>
      </w:r>
    </w:p>
    <w:p w14:paraId="0C082B1F" w14:textId="77777777" w:rsidR="000E295C" w:rsidRPr="00B46CDF" w:rsidRDefault="00B46CDF">
      <w:pPr>
        <w:spacing w:after="0" w:line="264" w:lineRule="auto"/>
        <w:ind w:firstLine="600"/>
        <w:jc w:val="both"/>
        <w:rPr>
          <w:lang w:val="ru-RU"/>
        </w:rPr>
      </w:pPr>
      <w:r w:rsidRPr="00B46CDF">
        <w:rPr>
          <w:rFonts w:ascii="Times New Roman" w:hAnsi="Times New Roman"/>
          <w:b/>
          <w:i/>
          <w:color w:val="000000"/>
          <w:sz w:val="28"/>
          <w:lang w:val="ru-RU"/>
        </w:rPr>
        <w:t>Ученический эксперимент, лабораторные работы, практикум.</w:t>
      </w:r>
    </w:p>
    <w:p w14:paraId="306AF591"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Изучение закономерностей испарения жидкостей. </w:t>
      </w:r>
    </w:p>
    <w:p w14:paraId="125B8316"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Измерение удельной теплоты плавления льда.</w:t>
      </w:r>
    </w:p>
    <w:p w14:paraId="5BC09A70"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Изучение свойств насыщенных паров.</w:t>
      </w:r>
    </w:p>
    <w:p w14:paraId="06F1A46A"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Измерение абсолютной влажности воздуха и оценка массы паров в помещении.</w:t>
      </w:r>
    </w:p>
    <w:p w14:paraId="7F3D354B"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Измерение коэффициента поверхностного натяжения.</w:t>
      </w:r>
    </w:p>
    <w:p w14:paraId="6A3286B0"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Измерение модуля Юнга.</w:t>
      </w:r>
    </w:p>
    <w:p w14:paraId="2F66054D"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Исследование зависимости деформации резинового образца от приложенной к нему силы.</w:t>
      </w:r>
    </w:p>
    <w:p w14:paraId="77E61C02" w14:textId="77777777" w:rsidR="000E295C" w:rsidRPr="00B46CDF" w:rsidRDefault="00B46CDF">
      <w:pPr>
        <w:spacing w:after="0" w:line="264" w:lineRule="auto"/>
        <w:ind w:firstLine="600"/>
        <w:jc w:val="both"/>
        <w:rPr>
          <w:lang w:val="ru-RU"/>
        </w:rPr>
      </w:pPr>
      <w:r w:rsidRPr="00B46CDF">
        <w:rPr>
          <w:rFonts w:ascii="Times New Roman" w:hAnsi="Times New Roman"/>
          <w:b/>
          <w:color w:val="000000"/>
          <w:sz w:val="28"/>
          <w:lang w:val="ru-RU"/>
        </w:rPr>
        <w:t>Раздел 4. Электродинамика.</w:t>
      </w:r>
    </w:p>
    <w:p w14:paraId="51CD6C0A" w14:textId="77777777" w:rsidR="000E295C" w:rsidRPr="00B46CDF" w:rsidRDefault="00B46CDF">
      <w:pPr>
        <w:spacing w:after="0" w:line="264" w:lineRule="auto"/>
        <w:ind w:firstLine="600"/>
        <w:jc w:val="both"/>
        <w:rPr>
          <w:lang w:val="ru-RU"/>
        </w:rPr>
      </w:pPr>
      <w:r w:rsidRPr="00B46CDF">
        <w:rPr>
          <w:rFonts w:ascii="Times New Roman" w:hAnsi="Times New Roman"/>
          <w:b/>
          <w:i/>
          <w:color w:val="000000"/>
          <w:sz w:val="28"/>
          <w:lang w:val="ru-RU"/>
        </w:rPr>
        <w:t>Тема 1. Электрическое поле.</w:t>
      </w:r>
    </w:p>
    <w:p w14:paraId="50B6AA73"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Электризация тел и её проявления. Электрический заряд. Два вида электрических зарядов. Проводники, диэлектрики и полупроводники. Элементарный электрический заряд. Закон сохранения электрического заряда.</w:t>
      </w:r>
    </w:p>
    <w:p w14:paraId="0AB5F06C"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Взаимодействие зарядов. Точечные заряды. Закон Кулона.</w:t>
      </w:r>
    </w:p>
    <w:p w14:paraId="00D50F45"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Электрическое поле. Его действие на электрические заряды.</w:t>
      </w:r>
    </w:p>
    <w:p w14:paraId="08B767BE"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Напряжённость электрического поля. Пробный заряд. Линии напряжённости электрического поля. Однородное электрическое поле. </w:t>
      </w:r>
    </w:p>
    <w:p w14:paraId="7F1394CD"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Потенциальность электростатического поля. Разность потенциалов и напряжение. Потенциальная энергия заряда в электростатическом поле. Потенциал электростатического поля. Связь напряжённости поля и разности потенциалов для электростатического поля (как однородного, так и неоднородного).</w:t>
      </w:r>
    </w:p>
    <w:p w14:paraId="2D406B55"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Принцип суперпозиции электрических полей.</w:t>
      </w:r>
    </w:p>
    <w:p w14:paraId="1B625880"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Поле точечного заряда. Поле равномерно заряженной сферы. Поле равномерно заряженного по объёму шара. Поле равномерно заряженной бесконечной плоскости. Картины линий напряжённости этих полей и эквипотенциальных поверхностей. </w:t>
      </w:r>
    </w:p>
    <w:p w14:paraId="26E9D7F4"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Проводники в электростатическом поле. Условие равновесия зарядов.</w:t>
      </w:r>
    </w:p>
    <w:p w14:paraId="740E80FB"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Диэлектрики в электростатическом поле. Диэлектрическая проницаемость вещества.</w:t>
      </w:r>
    </w:p>
    <w:p w14:paraId="6B77191D" w14:textId="77777777" w:rsidR="000E295C" w:rsidRPr="00B46CDF" w:rsidRDefault="00B46CDF">
      <w:pPr>
        <w:spacing w:after="0" w:line="264" w:lineRule="auto"/>
        <w:ind w:firstLine="600"/>
        <w:jc w:val="both"/>
        <w:rPr>
          <w:lang w:val="ru-RU"/>
        </w:rPr>
      </w:pPr>
      <w:r w:rsidRPr="004F39A1">
        <w:rPr>
          <w:rFonts w:ascii="Times New Roman" w:hAnsi="Times New Roman"/>
          <w:color w:val="000000"/>
          <w:sz w:val="28"/>
          <w:lang w:val="ru-RU"/>
        </w:rPr>
        <w:lastRenderedPageBreak/>
        <w:t xml:space="preserve">Конденсатор. Электроёмкость конденсатора. </w:t>
      </w:r>
      <w:r w:rsidRPr="00B46CDF">
        <w:rPr>
          <w:rFonts w:ascii="Times New Roman" w:hAnsi="Times New Roman"/>
          <w:color w:val="000000"/>
          <w:sz w:val="28"/>
          <w:lang w:val="ru-RU"/>
        </w:rPr>
        <w:t xml:space="preserve">Электроёмкость плоского конденсатора. </w:t>
      </w:r>
    </w:p>
    <w:p w14:paraId="530B5828"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Параллельное соединение конденсаторов. Последовательное соединение конденсаторов.</w:t>
      </w:r>
    </w:p>
    <w:p w14:paraId="7541E2A6"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Энергия заряженного конденсатора.</w:t>
      </w:r>
    </w:p>
    <w:p w14:paraId="7BA0FEA0"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Движение заряженной частицы в однородном электрическом поле.</w:t>
      </w:r>
    </w:p>
    <w:p w14:paraId="6A5537EF"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Технические устройства и технологические процессы: электроскоп, электрометр, электростатическая защита, заземление электроприборов, конденсаторы, генератор Ван де Граафа.</w:t>
      </w:r>
    </w:p>
    <w:p w14:paraId="624FB6BF" w14:textId="77777777" w:rsidR="000E295C" w:rsidRPr="00B46CDF" w:rsidRDefault="00B46CDF">
      <w:pPr>
        <w:spacing w:after="0" w:line="264" w:lineRule="auto"/>
        <w:ind w:firstLine="600"/>
        <w:jc w:val="both"/>
        <w:rPr>
          <w:lang w:val="ru-RU"/>
        </w:rPr>
      </w:pPr>
      <w:r w:rsidRPr="00B46CDF">
        <w:rPr>
          <w:rFonts w:ascii="Times New Roman" w:hAnsi="Times New Roman"/>
          <w:b/>
          <w:i/>
          <w:color w:val="000000"/>
          <w:sz w:val="28"/>
          <w:lang w:val="ru-RU"/>
        </w:rPr>
        <w:t>Демонстрации.</w:t>
      </w:r>
    </w:p>
    <w:p w14:paraId="27229EF2"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Устройство и принцип действия электрометра. </w:t>
      </w:r>
    </w:p>
    <w:p w14:paraId="7638706B"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Электрическое поле заряженных шариков.</w:t>
      </w:r>
    </w:p>
    <w:p w14:paraId="6E3DB626"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Электрическое поле двух заряженных пластин. </w:t>
      </w:r>
    </w:p>
    <w:p w14:paraId="5081C49E"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Модель электростатического генератора (Ван де Граафа). </w:t>
      </w:r>
    </w:p>
    <w:p w14:paraId="1D60C222"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Проводники в электрическом поле. </w:t>
      </w:r>
    </w:p>
    <w:p w14:paraId="240458F0"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Электростатическая защита. </w:t>
      </w:r>
    </w:p>
    <w:p w14:paraId="55D4A6B5"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Устройство и действие конденсатора постоянной и переменной ёмкости. </w:t>
      </w:r>
    </w:p>
    <w:p w14:paraId="5A0C5E72"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Зависимость электроёмкости плоского конденсатора от площади пластин, расстояния между ними и диэлектрической проницаемости. </w:t>
      </w:r>
    </w:p>
    <w:p w14:paraId="27901C73"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Энергия электрического поля заряженного конденсатора. </w:t>
      </w:r>
    </w:p>
    <w:p w14:paraId="5EA023DE"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Зарядка и разрядка конденсатора через резистор.</w:t>
      </w:r>
    </w:p>
    <w:p w14:paraId="408CEF6A" w14:textId="77777777" w:rsidR="000E295C" w:rsidRPr="00B46CDF" w:rsidRDefault="00B46CDF">
      <w:pPr>
        <w:spacing w:after="0" w:line="264" w:lineRule="auto"/>
        <w:ind w:firstLine="600"/>
        <w:jc w:val="both"/>
        <w:rPr>
          <w:lang w:val="ru-RU"/>
        </w:rPr>
      </w:pPr>
      <w:r w:rsidRPr="00B46CDF">
        <w:rPr>
          <w:rFonts w:ascii="Times New Roman" w:hAnsi="Times New Roman"/>
          <w:b/>
          <w:i/>
          <w:color w:val="000000"/>
          <w:sz w:val="28"/>
          <w:lang w:val="ru-RU"/>
        </w:rPr>
        <w:t>Ученический эксперимент, лабораторные работы, практикум.</w:t>
      </w:r>
    </w:p>
    <w:p w14:paraId="79C98155"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Оценка сил взаимодействия заряженных тел. </w:t>
      </w:r>
    </w:p>
    <w:p w14:paraId="42739330"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Наблюдение превращения энергии заряженного конденсатора в энергию излучения светодиода. </w:t>
      </w:r>
    </w:p>
    <w:p w14:paraId="66E27546"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Изучение протекания тока в цепи, содержащей конденсатор.</w:t>
      </w:r>
    </w:p>
    <w:p w14:paraId="18B9DA4B"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Распределение разности потенциалов (напряжения) при последовательном соединении конденсаторов. </w:t>
      </w:r>
    </w:p>
    <w:p w14:paraId="2CF83D3F"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Исследование разряда конденсатора через резистор.</w:t>
      </w:r>
    </w:p>
    <w:p w14:paraId="4A527719" w14:textId="77777777" w:rsidR="000E295C" w:rsidRPr="00B46CDF" w:rsidRDefault="00B46CDF">
      <w:pPr>
        <w:spacing w:after="0" w:line="264" w:lineRule="auto"/>
        <w:ind w:firstLine="600"/>
        <w:jc w:val="both"/>
        <w:rPr>
          <w:lang w:val="ru-RU"/>
        </w:rPr>
      </w:pPr>
      <w:r w:rsidRPr="00B46CDF">
        <w:rPr>
          <w:rFonts w:ascii="Times New Roman" w:hAnsi="Times New Roman"/>
          <w:b/>
          <w:i/>
          <w:color w:val="000000"/>
          <w:sz w:val="28"/>
          <w:lang w:val="ru-RU"/>
        </w:rPr>
        <w:t>Тема 2. Постоянный электрический ток.</w:t>
      </w:r>
    </w:p>
    <w:p w14:paraId="58AFD26C"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Сила тока. Постоянный ток.</w:t>
      </w:r>
    </w:p>
    <w:p w14:paraId="6C2858FE"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Условия существования постоянного электрического тока. Источники тока. Напряжение </w:t>
      </w:r>
      <w:r>
        <w:rPr>
          <w:rFonts w:ascii="Times New Roman" w:hAnsi="Times New Roman"/>
          <w:color w:val="000000"/>
          <w:sz w:val="28"/>
        </w:rPr>
        <w:t>U</w:t>
      </w:r>
      <w:r w:rsidRPr="00B46CDF">
        <w:rPr>
          <w:rFonts w:ascii="Times New Roman" w:hAnsi="Times New Roman"/>
          <w:color w:val="000000"/>
          <w:sz w:val="28"/>
          <w:lang w:val="ru-RU"/>
        </w:rPr>
        <w:t xml:space="preserve"> и ЭДС ℰ.</w:t>
      </w:r>
    </w:p>
    <w:p w14:paraId="62EAE75B"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Закон Ома для участка цепи.</w:t>
      </w:r>
    </w:p>
    <w:p w14:paraId="68BA7B3A"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Электрическое сопротивление. Зависимость сопротивления однородного проводника от его длины и площади поперечного сечения. Удельное сопротивление вещества.</w:t>
      </w:r>
    </w:p>
    <w:p w14:paraId="551652DC"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Последовательное, параллельное, смешанное соединение проводников. Расчёт разветвлённых электрических цепей. Правила Кирхгофа.</w:t>
      </w:r>
    </w:p>
    <w:p w14:paraId="5475A640"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lastRenderedPageBreak/>
        <w:t>Работа электрического тока. Закон Джоуля–Ленца.</w:t>
      </w:r>
    </w:p>
    <w:p w14:paraId="4077C768"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Мощность электрического тока. Тепловая мощность, выделяемая на резисторе. </w:t>
      </w:r>
    </w:p>
    <w:p w14:paraId="4E29B8AC"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ЭДС и внутреннее сопротивление источника тока. Закон Ома для полной (замкнутой) электрической цепи. Мощность источника тока. Короткое замыкание.</w:t>
      </w:r>
    </w:p>
    <w:p w14:paraId="319E7ACC"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Конденсатор в цепи постоянного тока.</w:t>
      </w:r>
    </w:p>
    <w:p w14:paraId="27D9B58F"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Технические устройства и технологические процессы: амперметр, вольтметр, реостат, счётчик электрической энергии. </w:t>
      </w:r>
    </w:p>
    <w:p w14:paraId="6616F36F" w14:textId="77777777" w:rsidR="000E295C" w:rsidRPr="00B46CDF" w:rsidRDefault="00B46CDF">
      <w:pPr>
        <w:spacing w:after="0" w:line="264" w:lineRule="auto"/>
        <w:ind w:firstLine="600"/>
        <w:jc w:val="both"/>
        <w:rPr>
          <w:lang w:val="ru-RU"/>
        </w:rPr>
      </w:pPr>
      <w:r w:rsidRPr="00B46CDF">
        <w:rPr>
          <w:rFonts w:ascii="Times New Roman" w:hAnsi="Times New Roman"/>
          <w:b/>
          <w:i/>
          <w:color w:val="000000"/>
          <w:sz w:val="28"/>
          <w:lang w:val="ru-RU"/>
        </w:rPr>
        <w:t>Демонстрации.</w:t>
      </w:r>
    </w:p>
    <w:p w14:paraId="1985C3EA"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Измерение силы тока и напряжения.</w:t>
      </w:r>
    </w:p>
    <w:p w14:paraId="3BB9B2A3"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Исследование зависимости силы тока от напряжения для резистора, лампы накаливания и светодиода.</w:t>
      </w:r>
    </w:p>
    <w:p w14:paraId="5E06EDC1"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14:paraId="4ADBFD73"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Исследование зависимости силы тока от сопротивления при постоянном напряжении.</w:t>
      </w:r>
    </w:p>
    <w:p w14:paraId="7496F3AD"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Прямое измерение ЭДС. Короткое замыкание гальванического элемента и оценка внутреннего сопротивления.</w:t>
      </w:r>
    </w:p>
    <w:p w14:paraId="5E0F17F3"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Способы соединения источников тока, ЭДС батарей.</w:t>
      </w:r>
    </w:p>
    <w:p w14:paraId="0416B8E5"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Исследование разности потенциалов между полюсами источника тока от силы тока в цепи.</w:t>
      </w:r>
    </w:p>
    <w:p w14:paraId="76BFE714" w14:textId="77777777" w:rsidR="000E295C" w:rsidRPr="00B46CDF" w:rsidRDefault="00B46CDF">
      <w:pPr>
        <w:spacing w:after="0" w:line="264" w:lineRule="auto"/>
        <w:ind w:firstLine="600"/>
        <w:jc w:val="both"/>
        <w:rPr>
          <w:lang w:val="ru-RU"/>
        </w:rPr>
      </w:pPr>
      <w:r w:rsidRPr="00B46CDF">
        <w:rPr>
          <w:rFonts w:ascii="Times New Roman" w:hAnsi="Times New Roman"/>
          <w:b/>
          <w:i/>
          <w:color w:val="000000"/>
          <w:sz w:val="28"/>
          <w:lang w:val="ru-RU"/>
        </w:rPr>
        <w:t>Ученический эксперимент, лабораторные работы, практикум.</w:t>
      </w:r>
    </w:p>
    <w:p w14:paraId="3B10EBD1"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Исследование смешанного соединения резисторов.</w:t>
      </w:r>
    </w:p>
    <w:p w14:paraId="13338D04"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Измерение удельного сопротивления проводников.</w:t>
      </w:r>
    </w:p>
    <w:p w14:paraId="3BB58EFF"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Исследование зависимости силы тока от напряжения для лампы накаливания.</w:t>
      </w:r>
    </w:p>
    <w:p w14:paraId="3F3B9D7C"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Увеличение предела измерения амперметра (вольтметра).</w:t>
      </w:r>
    </w:p>
    <w:p w14:paraId="6D157782"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Измерение ЭДС и внутреннего сопротивления источника тока.</w:t>
      </w:r>
    </w:p>
    <w:p w14:paraId="6B96B1C8"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Исследование зависимости ЭДС гальванического элемента от времени при коротком замыкании. </w:t>
      </w:r>
    </w:p>
    <w:p w14:paraId="0F2F33BB"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Исследование разности потенциалов между полюсами источника тока от силы тока в цепи.</w:t>
      </w:r>
    </w:p>
    <w:p w14:paraId="20E039F8"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Исследование зависимости полезной мощности источника тока от силы тока.</w:t>
      </w:r>
    </w:p>
    <w:p w14:paraId="551C98F0" w14:textId="77777777" w:rsidR="000E295C" w:rsidRPr="00B46CDF" w:rsidRDefault="00B46CDF">
      <w:pPr>
        <w:spacing w:after="0" w:line="264" w:lineRule="auto"/>
        <w:ind w:firstLine="600"/>
        <w:jc w:val="both"/>
        <w:rPr>
          <w:lang w:val="ru-RU"/>
        </w:rPr>
      </w:pPr>
      <w:r w:rsidRPr="00B46CDF">
        <w:rPr>
          <w:rFonts w:ascii="Times New Roman" w:hAnsi="Times New Roman"/>
          <w:b/>
          <w:i/>
          <w:color w:val="000000"/>
          <w:sz w:val="28"/>
          <w:lang w:val="ru-RU"/>
        </w:rPr>
        <w:t>Тема 3. Токи в различных средах.</w:t>
      </w:r>
    </w:p>
    <w:p w14:paraId="452411B8"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Электрическая проводимость различных веществ. Электронная проводимость твёрдых металлов. Зависимость сопротивления металлов от температуры. Сверхпроводимость.</w:t>
      </w:r>
    </w:p>
    <w:p w14:paraId="13C89437"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lastRenderedPageBreak/>
        <w:t>Электрический ток в вакууме. Свойства электронных пучков.</w:t>
      </w:r>
    </w:p>
    <w:p w14:paraId="10EAC9B1"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B46CDF">
        <w:rPr>
          <w:rFonts w:ascii="Times New Roman" w:hAnsi="Times New Roman"/>
          <w:color w:val="000000"/>
          <w:sz w:val="28"/>
          <w:lang w:val="ru-RU"/>
        </w:rPr>
        <w:t>–</w:t>
      </w:r>
      <w:r>
        <w:rPr>
          <w:rFonts w:ascii="Times New Roman" w:hAnsi="Times New Roman"/>
          <w:color w:val="000000"/>
          <w:sz w:val="28"/>
        </w:rPr>
        <w:t>n</w:t>
      </w:r>
      <w:r w:rsidRPr="00B46CDF">
        <w:rPr>
          <w:rFonts w:ascii="Times New Roman" w:hAnsi="Times New Roman"/>
          <w:color w:val="000000"/>
          <w:sz w:val="28"/>
          <w:lang w:val="ru-RU"/>
        </w:rPr>
        <w:t>-перехода. Полупроводниковые приборы.</w:t>
      </w:r>
    </w:p>
    <w:p w14:paraId="1A483843"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Электрический ток в электролитах. Электролитическая диссоциация. Электролиз. Законы Фарадея для электролиза.</w:t>
      </w:r>
    </w:p>
    <w:p w14:paraId="5FA31537" w14:textId="77777777" w:rsidR="000E295C" w:rsidRPr="002273D3" w:rsidRDefault="00B46CDF">
      <w:pPr>
        <w:spacing w:after="0" w:line="264" w:lineRule="auto"/>
        <w:ind w:firstLine="600"/>
        <w:jc w:val="both"/>
        <w:rPr>
          <w:lang w:val="ru-RU"/>
        </w:rPr>
      </w:pPr>
      <w:r w:rsidRPr="00B46CDF">
        <w:rPr>
          <w:rFonts w:ascii="Times New Roman" w:hAnsi="Times New Roman"/>
          <w:color w:val="000000"/>
          <w:sz w:val="28"/>
          <w:lang w:val="ru-RU"/>
        </w:rPr>
        <w:t xml:space="preserve">Электрический ток в газах. Самостоятельный и несамостоятельный разряд. </w:t>
      </w:r>
      <w:r w:rsidRPr="002273D3">
        <w:rPr>
          <w:rFonts w:ascii="Times New Roman" w:hAnsi="Times New Roman"/>
          <w:color w:val="000000"/>
          <w:sz w:val="28"/>
          <w:lang w:val="ru-RU"/>
        </w:rPr>
        <w:t>Различные типы самостоятельного разряда. Молния. Плазма.</w:t>
      </w:r>
    </w:p>
    <w:p w14:paraId="0E71C5A3"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Технические устройства и практическое применение: газоразрядные лампы, электронно-лучевая трубка, полупроводниковые приборы: диод, транзистор, фотодиод, светодиод, гальваника, рафинирование меди, выплавка алюминия, электронная микроскопия.</w:t>
      </w:r>
    </w:p>
    <w:p w14:paraId="3DB7ABD9" w14:textId="77777777" w:rsidR="000E295C" w:rsidRPr="00B46CDF" w:rsidRDefault="00B46CDF">
      <w:pPr>
        <w:spacing w:after="0" w:line="264" w:lineRule="auto"/>
        <w:ind w:firstLine="600"/>
        <w:jc w:val="both"/>
        <w:rPr>
          <w:lang w:val="ru-RU"/>
        </w:rPr>
      </w:pPr>
      <w:r w:rsidRPr="00B46CDF">
        <w:rPr>
          <w:rFonts w:ascii="Times New Roman" w:hAnsi="Times New Roman"/>
          <w:b/>
          <w:i/>
          <w:color w:val="000000"/>
          <w:sz w:val="28"/>
          <w:lang w:val="ru-RU"/>
        </w:rPr>
        <w:t>Демонстрации.</w:t>
      </w:r>
    </w:p>
    <w:p w14:paraId="4A486F0F"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Зависимость сопротивления металлов от температуры.</w:t>
      </w:r>
    </w:p>
    <w:p w14:paraId="57D97A60"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Проводимость электролитов.</w:t>
      </w:r>
    </w:p>
    <w:p w14:paraId="4D388C3E"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Законы электролиза Фарадея.</w:t>
      </w:r>
    </w:p>
    <w:p w14:paraId="0D68F86C"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Искровой разряд и проводимость воздуха.</w:t>
      </w:r>
    </w:p>
    <w:p w14:paraId="0F0F0F2B"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Сравнение проводимости металлов и полупроводников.</w:t>
      </w:r>
    </w:p>
    <w:p w14:paraId="4FC5A67C"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Односторонняя проводимость диода.</w:t>
      </w:r>
    </w:p>
    <w:p w14:paraId="6C90AFEC" w14:textId="77777777" w:rsidR="000E295C" w:rsidRPr="00B46CDF" w:rsidRDefault="00B46CDF">
      <w:pPr>
        <w:spacing w:after="0" w:line="264" w:lineRule="auto"/>
        <w:ind w:firstLine="600"/>
        <w:jc w:val="both"/>
        <w:rPr>
          <w:lang w:val="ru-RU"/>
        </w:rPr>
      </w:pPr>
      <w:r w:rsidRPr="00B46CDF">
        <w:rPr>
          <w:rFonts w:ascii="Times New Roman" w:hAnsi="Times New Roman"/>
          <w:b/>
          <w:i/>
          <w:color w:val="000000"/>
          <w:sz w:val="28"/>
          <w:lang w:val="ru-RU"/>
        </w:rPr>
        <w:t>Ученический эксперимент, лабораторные работы, практикум.</w:t>
      </w:r>
    </w:p>
    <w:p w14:paraId="05B9D884"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Наблюдение электролиза.</w:t>
      </w:r>
    </w:p>
    <w:p w14:paraId="45B3E318"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Измерение заряда одновалентного иона.</w:t>
      </w:r>
    </w:p>
    <w:p w14:paraId="211BF0D4"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Исследование зависимости сопротивления терморезистора от температуры.</w:t>
      </w:r>
    </w:p>
    <w:p w14:paraId="47F2B814"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Снятие вольт-амперной характеристики диода.</w:t>
      </w:r>
    </w:p>
    <w:p w14:paraId="458CA08C" w14:textId="77777777" w:rsidR="000E295C" w:rsidRPr="00B46CDF" w:rsidRDefault="00B46CDF">
      <w:pPr>
        <w:spacing w:after="0" w:line="264" w:lineRule="auto"/>
        <w:ind w:firstLine="600"/>
        <w:jc w:val="both"/>
        <w:rPr>
          <w:lang w:val="ru-RU"/>
        </w:rPr>
      </w:pPr>
      <w:r w:rsidRPr="00B46CDF">
        <w:rPr>
          <w:rFonts w:ascii="Times New Roman" w:hAnsi="Times New Roman"/>
          <w:b/>
          <w:color w:val="000000"/>
          <w:sz w:val="28"/>
          <w:lang w:val="ru-RU"/>
        </w:rPr>
        <w:t>Физический практикум.</w:t>
      </w:r>
    </w:p>
    <w:p w14:paraId="3EF7E710"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Способы измерения физических величин с использованием аналоговых и цифровых измерительных приборов и компьютерных датчиковых систем. Абсолютные и относительные погрешности измерений физических величин. Оценка границ погрешностей. </w:t>
      </w:r>
    </w:p>
    <w:p w14:paraId="4768203D"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Проведение косвенных измерений, исследований зависимостей физических величин, проверка предложенных гипотез (выбор из работ, описанных в тематических разделах «Ученический эксперимент, лабораторные работы, практикум»).</w:t>
      </w:r>
    </w:p>
    <w:p w14:paraId="00A98C52" w14:textId="77777777" w:rsidR="000E295C" w:rsidRPr="00B46CDF" w:rsidRDefault="00B46CDF">
      <w:pPr>
        <w:spacing w:after="0" w:line="264" w:lineRule="auto"/>
        <w:ind w:firstLine="600"/>
        <w:jc w:val="both"/>
        <w:rPr>
          <w:lang w:val="ru-RU"/>
        </w:rPr>
      </w:pPr>
      <w:r w:rsidRPr="00B46CDF">
        <w:rPr>
          <w:rFonts w:ascii="Times New Roman" w:hAnsi="Times New Roman"/>
          <w:b/>
          <w:color w:val="000000"/>
          <w:sz w:val="28"/>
          <w:lang w:val="ru-RU"/>
        </w:rPr>
        <w:t>Межпредметные связи.</w:t>
      </w:r>
    </w:p>
    <w:p w14:paraId="0378D632"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Изучение курса физики углублённого уровня в 10 классе осуществляется с учётом содержательных межпредметных связей с курсами математики, биологии, химии, географии и технологии.</w:t>
      </w:r>
    </w:p>
    <w:p w14:paraId="4DBDFCAE" w14:textId="77777777" w:rsidR="000E295C" w:rsidRPr="00B46CDF" w:rsidRDefault="00B46CDF">
      <w:pPr>
        <w:spacing w:after="0" w:line="264" w:lineRule="auto"/>
        <w:ind w:firstLine="600"/>
        <w:jc w:val="both"/>
        <w:rPr>
          <w:lang w:val="ru-RU"/>
        </w:rPr>
      </w:pPr>
      <w:r w:rsidRPr="00B46CDF">
        <w:rPr>
          <w:rFonts w:ascii="Times New Roman" w:hAnsi="Times New Roman"/>
          <w:b/>
          <w:i/>
          <w:color w:val="000000"/>
          <w:sz w:val="28"/>
          <w:lang w:val="ru-RU"/>
        </w:rPr>
        <w:t xml:space="preserve">Межпредметные понятия, связанные с изучением методов научного познания: </w:t>
      </w:r>
      <w:r w:rsidRPr="00B46CDF">
        <w:rPr>
          <w:rFonts w:ascii="Times New Roman" w:hAnsi="Times New Roman"/>
          <w:color w:val="000000"/>
          <w:sz w:val="28"/>
          <w:lang w:val="ru-RU"/>
        </w:rPr>
        <w:t xml:space="preserve">явление, научный факт, гипотеза, физическая величина, закон, </w:t>
      </w:r>
      <w:r w:rsidRPr="00B46CDF">
        <w:rPr>
          <w:rFonts w:ascii="Times New Roman" w:hAnsi="Times New Roman"/>
          <w:color w:val="000000"/>
          <w:sz w:val="28"/>
          <w:lang w:val="ru-RU"/>
        </w:rPr>
        <w:lastRenderedPageBreak/>
        <w:t>теория, наблюдение, эксперимент, моделирование, модель, измерение, погрешности измерений, измерительные приборы, цифровая лаборатория.</w:t>
      </w:r>
    </w:p>
    <w:p w14:paraId="0C936D3F" w14:textId="77777777" w:rsidR="000E295C" w:rsidRPr="00B46CDF" w:rsidRDefault="00B46CDF">
      <w:pPr>
        <w:spacing w:after="0" w:line="264" w:lineRule="auto"/>
        <w:ind w:firstLine="600"/>
        <w:jc w:val="both"/>
        <w:rPr>
          <w:lang w:val="ru-RU"/>
        </w:rPr>
      </w:pPr>
      <w:r w:rsidRPr="00B46CDF">
        <w:rPr>
          <w:rFonts w:ascii="Times New Roman" w:hAnsi="Times New Roman"/>
          <w:b/>
          <w:i/>
          <w:color w:val="000000"/>
          <w:sz w:val="28"/>
          <w:lang w:val="ru-RU"/>
        </w:rPr>
        <w:t>Математика:</w:t>
      </w:r>
      <w:r w:rsidRPr="00B46CDF">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14:paraId="0ED2CFCC" w14:textId="77777777" w:rsidR="000E295C" w:rsidRPr="00B46CDF" w:rsidRDefault="00B46CDF">
      <w:pPr>
        <w:spacing w:after="0" w:line="264" w:lineRule="auto"/>
        <w:ind w:firstLine="600"/>
        <w:jc w:val="both"/>
        <w:rPr>
          <w:lang w:val="ru-RU"/>
        </w:rPr>
      </w:pPr>
      <w:r w:rsidRPr="00B46CDF">
        <w:rPr>
          <w:rFonts w:ascii="Times New Roman" w:hAnsi="Times New Roman"/>
          <w:b/>
          <w:i/>
          <w:color w:val="000000"/>
          <w:sz w:val="28"/>
          <w:lang w:val="ru-RU"/>
        </w:rPr>
        <w:t xml:space="preserve">Биология: </w:t>
      </w:r>
      <w:r w:rsidRPr="00B46CDF">
        <w:rPr>
          <w:rFonts w:ascii="Times New Roman" w:hAnsi="Times New Roman"/>
          <w:color w:val="000000"/>
          <w:sz w:val="28"/>
          <w:lang w:val="ru-RU"/>
        </w:rPr>
        <w:t>механическое движение в живой природе, диффузия, осмос, теплообмен живых организмов, тепловое загрязнение окружающей среды, утилизация биоорганического топлива для выработки «тепловой» и электроэнергии, поверхностное натяжение и капиллярные явления в природе, электрические явления в живой природе.</w:t>
      </w:r>
    </w:p>
    <w:p w14:paraId="487A8AA5" w14:textId="77777777" w:rsidR="000E295C" w:rsidRPr="00B46CDF" w:rsidRDefault="00B46CDF">
      <w:pPr>
        <w:spacing w:after="0" w:line="264" w:lineRule="auto"/>
        <w:ind w:firstLine="600"/>
        <w:jc w:val="both"/>
        <w:rPr>
          <w:lang w:val="ru-RU"/>
        </w:rPr>
      </w:pPr>
      <w:r w:rsidRPr="00B46CDF">
        <w:rPr>
          <w:rFonts w:ascii="Times New Roman" w:hAnsi="Times New Roman"/>
          <w:b/>
          <w:i/>
          <w:color w:val="000000"/>
          <w:sz w:val="28"/>
          <w:lang w:val="ru-RU"/>
        </w:rPr>
        <w:t>Химия:</w:t>
      </w:r>
      <w:r w:rsidRPr="00B46CDF">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получение наноматериалов, тепловые свойства твёрдых тел, жидкостей и газов, жидкие кристаллы, электрические свойства металлов, электролитическая диссоциация, гальваника, электронная микроскопия.</w:t>
      </w:r>
    </w:p>
    <w:p w14:paraId="2025A500" w14:textId="77777777" w:rsidR="000E295C" w:rsidRPr="00B46CDF" w:rsidRDefault="00B46CDF">
      <w:pPr>
        <w:spacing w:after="0" w:line="264" w:lineRule="auto"/>
        <w:ind w:firstLine="600"/>
        <w:jc w:val="both"/>
        <w:rPr>
          <w:lang w:val="ru-RU"/>
        </w:rPr>
      </w:pPr>
      <w:r w:rsidRPr="00B46CDF">
        <w:rPr>
          <w:rFonts w:ascii="Times New Roman" w:hAnsi="Times New Roman"/>
          <w:b/>
          <w:i/>
          <w:color w:val="000000"/>
          <w:sz w:val="28"/>
          <w:lang w:val="ru-RU"/>
        </w:rPr>
        <w:t>География:</w:t>
      </w:r>
      <w:r w:rsidRPr="00B46CDF">
        <w:rPr>
          <w:rFonts w:ascii="Times New Roman" w:hAnsi="Times New Roman"/>
          <w:color w:val="000000"/>
          <w:sz w:val="28"/>
          <w:lang w:val="ru-RU"/>
        </w:rPr>
        <w:t xml:space="preserve"> влажность воздуха, ветры, барометр, термометр.</w:t>
      </w:r>
    </w:p>
    <w:p w14:paraId="5F37A84C" w14:textId="77777777" w:rsidR="000E295C" w:rsidRPr="00B46CDF" w:rsidRDefault="00B46CDF">
      <w:pPr>
        <w:spacing w:after="0" w:line="264" w:lineRule="auto"/>
        <w:ind w:firstLine="600"/>
        <w:jc w:val="both"/>
        <w:rPr>
          <w:lang w:val="ru-RU"/>
        </w:rPr>
      </w:pPr>
      <w:r w:rsidRPr="00B46CDF">
        <w:rPr>
          <w:rFonts w:ascii="Times New Roman" w:hAnsi="Times New Roman"/>
          <w:b/>
          <w:i/>
          <w:color w:val="000000"/>
          <w:sz w:val="28"/>
          <w:lang w:val="ru-RU"/>
        </w:rPr>
        <w:t>Технология:</w:t>
      </w:r>
      <w:r w:rsidRPr="00B46CDF">
        <w:rPr>
          <w:rFonts w:ascii="Times New Roman" w:hAnsi="Times New Roman"/>
          <w:color w:val="000000"/>
          <w:sz w:val="28"/>
          <w:lang w:val="ru-RU"/>
        </w:rPr>
        <w:t xml:space="preserve"> преобразование движений с использованием механизмов, учёт сухого и жидкого трения в технике, статические конструкции (кронштейн, решётчатые конструкции), использование законов сохранения механики в технике (гироскоп,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газоразрядные лампы, полупроводниковые приборы, гальваника.</w:t>
      </w:r>
    </w:p>
    <w:p w14:paraId="75404765" w14:textId="77777777" w:rsidR="000E295C" w:rsidRPr="00B46CDF" w:rsidRDefault="000E295C">
      <w:pPr>
        <w:spacing w:after="0" w:line="264" w:lineRule="auto"/>
        <w:ind w:left="120"/>
        <w:jc w:val="both"/>
        <w:rPr>
          <w:lang w:val="ru-RU"/>
        </w:rPr>
      </w:pPr>
    </w:p>
    <w:p w14:paraId="3DFFDB16" w14:textId="77777777" w:rsidR="000E295C" w:rsidRPr="00B46CDF" w:rsidRDefault="00B46CDF">
      <w:pPr>
        <w:spacing w:after="0" w:line="264" w:lineRule="auto"/>
        <w:ind w:left="120"/>
        <w:jc w:val="both"/>
        <w:rPr>
          <w:lang w:val="ru-RU"/>
        </w:rPr>
      </w:pPr>
      <w:r w:rsidRPr="00B46CDF">
        <w:rPr>
          <w:rFonts w:ascii="Times New Roman" w:hAnsi="Times New Roman"/>
          <w:b/>
          <w:color w:val="000000"/>
          <w:sz w:val="28"/>
          <w:lang w:val="ru-RU"/>
        </w:rPr>
        <w:t>11 КЛАСС</w:t>
      </w:r>
    </w:p>
    <w:p w14:paraId="1B84BC54" w14:textId="77777777" w:rsidR="000E295C" w:rsidRPr="00B46CDF" w:rsidRDefault="000E295C">
      <w:pPr>
        <w:spacing w:after="0" w:line="264" w:lineRule="auto"/>
        <w:ind w:left="120"/>
        <w:jc w:val="both"/>
        <w:rPr>
          <w:lang w:val="ru-RU"/>
        </w:rPr>
      </w:pPr>
    </w:p>
    <w:p w14:paraId="4E39941E" w14:textId="77777777" w:rsidR="000E295C" w:rsidRPr="00B46CDF" w:rsidRDefault="00B46CDF">
      <w:pPr>
        <w:spacing w:after="0" w:line="264" w:lineRule="auto"/>
        <w:ind w:firstLine="600"/>
        <w:jc w:val="both"/>
        <w:rPr>
          <w:lang w:val="ru-RU"/>
        </w:rPr>
      </w:pPr>
      <w:r w:rsidRPr="00B46CDF">
        <w:rPr>
          <w:rFonts w:ascii="Times New Roman" w:hAnsi="Times New Roman"/>
          <w:b/>
          <w:color w:val="000000"/>
          <w:sz w:val="28"/>
          <w:lang w:val="ru-RU"/>
        </w:rPr>
        <w:t xml:space="preserve">Раздел </w:t>
      </w:r>
      <w:r w:rsidR="00A844E8">
        <w:rPr>
          <w:rFonts w:ascii="Times New Roman" w:hAnsi="Times New Roman"/>
          <w:b/>
          <w:color w:val="000000"/>
          <w:sz w:val="28"/>
          <w:lang w:val="ru-RU"/>
        </w:rPr>
        <w:t>1</w:t>
      </w:r>
      <w:r w:rsidRPr="00B46CDF">
        <w:rPr>
          <w:rFonts w:ascii="Times New Roman" w:hAnsi="Times New Roman"/>
          <w:b/>
          <w:color w:val="000000"/>
          <w:sz w:val="28"/>
          <w:lang w:val="ru-RU"/>
        </w:rPr>
        <w:t>. Электродинамика.</w:t>
      </w:r>
    </w:p>
    <w:p w14:paraId="11F4262E" w14:textId="77777777" w:rsidR="000E295C" w:rsidRPr="00B46CDF" w:rsidRDefault="00B46CDF">
      <w:pPr>
        <w:spacing w:after="0" w:line="264" w:lineRule="auto"/>
        <w:ind w:firstLine="600"/>
        <w:jc w:val="both"/>
        <w:rPr>
          <w:lang w:val="ru-RU"/>
        </w:rPr>
      </w:pPr>
      <w:r w:rsidRPr="00B46CDF">
        <w:rPr>
          <w:rFonts w:ascii="Times New Roman" w:hAnsi="Times New Roman"/>
          <w:b/>
          <w:i/>
          <w:color w:val="000000"/>
          <w:sz w:val="28"/>
          <w:lang w:val="ru-RU"/>
        </w:rPr>
        <w:t xml:space="preserve">Тема </w:t>
      </w:r>
      <w:r w:rsidR="00A844E8">
        <w:rPr>
          <w:rFonts w:ascii="Times New Roman" w:hAnsi="Times New Roman"/>
          <w:b/>
          <w:i/>
          <w:color w:val="000000"/>
          <w:sz w:val="28"/>
          <w:lang w:val="ru-RU"/>
        </w:rPr>
        <w:t>1</w:t>
      </w:r>
      <w:r w:rsidRPr="00B46CDF">
        <w:rPr>
          <w:rFonts w:ascii="Times New Roman" w:hAnsi="Times New Roman"/>
          <w:b/>
          <w:i/>
          <w:color w:val="000000"/>
          <w:sz w:val="28"/>
          <w:lang w:val="ru-RU"/>
        </w:rPr>
        <w:t>. Магнитное поле.</w:t>
      </w:r>
    </w:p>
    <w:p w14:paraId="5E698009"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Взаимодействие постоянных магнитов и проводников с током. Магнитное поле. Вектор магнитной индукции. Принцип суперпозиции магнитных полей. Линии магнитной индукции. </w:t>
      </w:r>
    </w:p>
    <w:p w14:paraId="1061C47F"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Магнитное поле проводника с током (прямого проводника, катушки и кругового витка). Опыт Эрстеда.</w:t>
      </w:r>
    </w:p>
    <w:p w14:paraId="11BBECD8"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Сила Ампера, её направление и модуль.</w:t>
      </w:r>
    </w:p>
    <w:p w14:paraId="7179D07D"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Сила Лоренца, её направление и модуль. Движение заряженной частицы в однородном магнитном поле. Работа силы Лоренца.</w:t>
      </w:r>
    </w:p>
    <w:p w14:paraId="69404A30"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Магнитное поле в веществе. Ферромагнетики, пара- и диамагнетики.</w:t>
      </w:r>
    </w:p>
    <w:p w14:paraId="626AFA2A"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lastRenderedPageBreak/>
        <w:t>Технические устройства и технологические процессы: применение постоянных магнитов, электромагнитов, тестер-мультиметр, электродвигатель Якоби, ускорители элементарных частиц.</w:t>
      </w:r>
    </w:p>
    <w:p w14:paraId="3D0BF839" w14:textId="77777777" w:rsidR="000E295C" w:rsidRPr="00B46CDF" w:rsidRDefault="00B46CDF">
      <w:pPr>
        <w:spacing w:after="0" w:line="264" w:lineRule="auto"/>
        <w:ind w:firstLine="600"/>
        <w:jc w:val="both"/>
        <w:rPr>
          <w:lang w:val="ru-RU"/>
        </w:rPr>
      </w:pPr>
      <w:r w:rsidRPr="00B46CDF">
        <w:rPr>
          <w:rFonts w:ascii="Times New Roman" w:hAnsi="Times New Roman"/>
          <w:b/>
          <w:i/>
          <w:color w:val="000000"/>
          <w:sz w:val="28"/>
          <w:lang w:val="ru-RU"/>
        </w:rPr>
        <w:t>Демонстрации.</w:t>
      </w:r>
    </w:p>
    <w:p w14:paraId="0F3E69D1"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Картина линий индукции магнитного поля полосового и подковообразного постоянных магнитов. </w:t>
      </w:r>
    </w:p>
    <w:p w14:paraId="686E38DC"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Картина линий магнитной индукции поля длинного прямого проводника и замкнутого кольцевого проводника, катушки с током.</w:t>
      </w:r>
    </w:p>
    <w:p w14:paraId="67884A21"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Взаимодействие двух проводников с током.</w:t>
      </w:r>
    </w:p>
    <w:p w14:paraId="7290B7A4"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Сила Ампера.</w:t>
      </w:r>
    </w:p>
    <w:p w14:paraId="34E1FEBF"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Действие силы Лоренца на ионы электролита.</w:t>
      </w:r>
    </w:p>
    <w:p w14:paraId="5CF6BC14"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Наблюдение движения пучка электронов в магнитном поле.</w:t>
      </w:r>
    </w:p>
    <w:p w14:paraId="009A2B2E"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Принцип действия электроизмерительного прибора магнитоэлектрической системы. </w:t>
      </w:r>
    </w:p>
    <w:p w14:paraId="35772402" w14:textId="77777777" w:rsidR="000E295C" w:rsidRPr="00B46CDF" w:rsidRDefault="00B46CDF">
      <w:pPr>
        <w:spacing w:after="0" w:line="264" w:lineRule="auto"/>
        <w:ind w:firstLine="600"/>
        <w:jc w:val="both"/>
        <w:rPr>
          <w:lang w:val="ru-RU"/>
        </w:rPr>
      </w:pPr>
      <w:r w:rsidRPr="00B46CDF">
        <w:rPr>
          <w:rFonts w:ascii="Times New Roman" w:hAnsi="Times New Roman"/>
          <w:b/>
          <w:i/>
          <w:color w:val="000000"/>
          <w:sz w:val="28"/>
          <w:lang w:val="ru-RU"/>
        </w:rPr>
        <w:t>Ученический эксперимент, лабораторные работы, практикум.</w:t>
      </w:r>
    </w:p>
    <w:p w14:paraId="36AD1F38"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Исследование магнитного поля постоянных магнитов.</w:t>
      </w:r>
    </w:p>
    <w:p w14:paraId="2A937904"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Исследование свойств ферромагнетиков.</w:t>
      </w:r>
    </w:p>
    <w:p w14:paraId="769667D7"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Исследование действия постоянного магнита на рамку с током.</w:t>
      </w:r>
    </w:p>
    <w:p w14:paraId="031A97B3"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Измерение силы Ампера.</w:t>
      </w:r>
    </w:p>
    <w:p w14:paraId="2E3A536B"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Изучение зависимости силы Ампера от силы тока. </w:t>
      </w:r>
    </w:p>
    <w:p w14:paraId="0E9EFBDB"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Определение магнитной индукции на основе измерения силы Ампера.</w:t>
      </w:r>
    </w:p>
    <w:p w14:paraId="0430ABB9" w14:textId="77777777" w:rsidR="000E295C" w:rsidRPr="00B46CDF" w:rsidRDefault="00B46CDF">
      <w:pPr>
        <w:spacing w:after="0" w:line="264" w:lineRule="auto"/>
        <w:ind w:firstLine="600"/>
        <w:jc w:val="both"/>
        <w:rPr>
          <w:lang w:val="ru-RU"/>
        </w:rPr>
      </w:pPr>
      <w:r w:rsidRPr="00B46CDF">
        <w:rPr>
          <w:rFonts w:ascii="Times New Roman" w:hAnsi="Times New Roman"/>
          <w:b/>
          <w:i/>
          <w:color w:val="000000"/>
          <w:sz w:val="28"/>
          <w:lang w:val="ru-RU"/>
        </w:rPr>
        <w:t xml:space="preserve">Тема </w:t>
      </w:r>
      <w:r w:rsidR="00A844E8">
        <w:rPr>
          <w:rFonts w:ascii="Times New Roman" w:hAnsi="Times New Roman"/>
          <w:b/>
          <w:i/>
          <w:color w:val="000000"/>
          <w:sz w:val="28"/>
          <w:lang w:val="ru-RU"/>
        </w:rPr>
        <w:t>2</w:t>
      </w:r>
      <w:r w:rsidRPr="00B46CDF">
        <w:rPr>
          <w:rFonts w:ascii="Times New Roman" w:hAnsi="Times New Roman"/>
          <w:b/>
          <w:i/>
          <w:color w:val="000000"/>
          <w:sz w:val="28"/>
          <w:lang w:val="ru-RU"/>
        </w:rPr>
        <w:t>. Электромагнитная индукция.</w:t>
      </w:r>
    </w:p>
    <w:p w14:paraId="5A387D4C"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Явление электромагнитной индукции. Поток вектора магнитной индукции. ЭДС индукции. </w:t>
      </w:r>
      <w:r w:rsidRPr="004F39A1">
        <w:rPr>
          <w:rFonts w:ascii="Times New Roman" w:hAnsi="Times New Roman"/>
          <w:color w:val="000000"/>
          <w:sz w:val="28"/>
          <w:lang w:val="ru-RU"/>
        </w:rPr>
        <w:t xml:space="preserve">Закон электромагнитной индукции Фарадея. Вихревое электрическое поле. </w:t>
      </w:r>
      <w:r w:rsidRPr="00B46CDF">
        <w:rPr>
          <w:rFonts w:ascii="Times New Roman" w:hAnsi="Times New Roman"/>
          <w:color w:val="000000"/>
          <w:sz w:val="28"/>
          <w:lang w:val="ru-RU"/>
        </w:rPr>
        <w:t>Токи Фуко.</w:t>
      </w:r>
    </w:p>
    <w:p w14:paraId="442BA314"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ЭДС индукции в проводнике, движущемся в однородном магнитном поле.</w:t>
      </w:r>
    </w:p>
    <w:p w14:paraId="591C0145"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Правило Ленца.</w:t>
      </w:r>
    </w:p>
    <w:p w14:paraId="22698717"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Индуктивность. Катушка индуктивности в цепи постоянного тока. Явление самоиндукции. ЭДС самоиндукции. </w:t>
      </w:r>
    </w:p>
    <w:p w14:paraId="45703AB9"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Энергия магнитного поля катушки с током.</w:t>
      </w:r>
    </w:p>
    <w:p w14:paraId="7D899BFA"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Электромагнитное поле.</w:t>
      </w:r>
    </w:p>
    <w:p w14:paraId="2331BEAF"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Технические устройства и технологические процессы: индукционная печь, соленоид, защита от электризации тел при движении в магнитном поле Земли.</w:t>
      </w:r>
    </w:p>
    <w:p w14:paraId="466CF29A" w14:textId="77777777" w:rsidR="000E295C" w:rsidRPr="00B46CDF" w:rsidRDefault="00B46CDF">
      <w:pPr>
        <w:spacing w:after="0" w:line="264" w:lineRule="auto"/>
        <w:ind w:firstLine="600"/>
        <w:jc w:val="both"/>
        <w:rPr>
          <w:lang w:val="ru-RU"/>
        </w:rPr>
      </w:pPr>
      <w:r w:rsidRPr="00B46CDF">
        <w:rPr>
          <w:rFonts w:ascii="Times New Roman" w:hAnsi="Times New Roman"/>
          <w:b/>
          <w:i/>
          <w:color w:val="000000"/>
          <w:sz w:val="28"/>
          <w:lang w:val="ru-RU"/>
        </w:rPr>
        <w:t>Демонстрации.</w:t>
      </w:r>
    </w:p>
    <w:p w14:paraId="5CA3CC2B"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Наблюдение явления электромагнитной индукции.</w:t>
      </w:r>
    </w:p>
    <w:p w14:paraId="12DC7FBD"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Исследование зависимости ЭДС индукции от скорости изменения магнитного потока.</w:t>
      </w:r>
    </w:p>
    <w:p w14:paraId="301D41A4"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lastRenderedPageBreak/>
        <w:t>Правило Ленца.</w:t>
      </w:r>
    </w:p>
    <w:p w14:paraId="6D6BEB18"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Падение магнита в алюминиевой (медной) трубе.</w:t>
      </w:r>
    </w:p>
    <w:p w14:paraId="6026F299"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Явление самоиндукции.</w:t>
      </w:r>
    </w:p>
    <w:p w14:paraId="5135D396"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Исследование зависимости ЭДС самоиндукции от скорости изменения силы тока в цепи.</w:t>
      </w:r>
    </w:p>
    <w:p w14:paraId="190312F0" w14:textId="77777777" w:rsidR="000E295C" w:rsidRPr="00B46CDF" w:rsidRDefault="00B46CDF">
      <w:pPr>
        <w:spacing w:after="0" w:line="264" w:lineRule="auto"/>
        <w:ind w:firstLine="600"/>
        <w:jc w:val="both"/>
        <w:rPr>
          <w:lang w:val="ru-RU"/>
        </w:rPr>
      </w:pPr>
      <w:r w:rsidRPr="00B46CDF">
        <w:rPr>
          <w:rFonts w:ascii="Times New Roman" w:hAnsi="Times New Roman"/>
          <w:b/>
          <w:i/>
          <w:color w:val="000000"/>
          <w:sz w:val="28"/>
          <w:lang w:val="ru-RU"/>
        </w:rPr>
        <w:t>Ученический эксперимент, лабораторные работы, практикум.</w:t>
      </w:r>
    </w:p>
    <w:p w14:paraId="25FA34D1"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Исследование явления электромагнитной индукции. </w:t>
      </w:r>
    </w:p>
    <w:p w14:paraId="0AC8EF2D"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Определение индукции вихревого магнитного поля.</w:t>
      </w:r>
    </w:p>
    <w:p w14:paraId="598C3C21"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Исследование явления самоиндукции.</w:t>
      </w:r>
    </w:p>
    <w:p w14:paraId="73EBB353"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Сборка модели электромагнитного генератора.</w:t>
      </w:r>
    </w:p>
    <w:p w14:paraId="344B623A" w14:textId="77777777" w:rsidR="000E295C" w:rsidRPr="00B46CDF" w:rsidRDefault="00B46CDF">
      <w:pPr>
        <w:spacing w:after="0" w:line="264" w:lineRule="auto"/>
        <w:ind w:firstLine="600"/>
        <w:jc w:val="both"/>
        <w:rPr>
          <w:lang w:val="ru-RU"/>
        </w:rPr>
      </w:pPr>
      <w:r w:rsidRPr="00B46CDF">
        <w:rPr>
          <w:rFonts w:ascii="Times New Roman" w:hAnsi="Times New Roman"/>
          <w:b/>
          <w:color w:val="000000"/>
          <w:sz w:val="28"/>
          <w:lang w:val="ru-RU"/>
        </w:rPr>
        <w:t xml:space="preserve">Раздел </w:t>
      </w:r>
      <w:r w:rsidR="00A844E8">
        <w:rPr>
          <w:rFonts w:ascii="Times New Roman" w:hAnsi="Times New Roman"/>
          <w:b/>
          <w:color w:val="000000"/>
          <w:sz w:val="28"/>
          <w:lang w:val="ru-RU"/>
        </w:rPr>
        <w:t>2</w:t>
      </w:r>
      <w:r w:rsidRPr="00B46CDF">
        <w:rPr>
          <w:rFonts w:ascii="Times New Roman" w:hAnsi="Times New Roman"/>
          <w:b/>
          <w:color w:val="000000"/>
          <w:sz w:val="28"/>
          <w:lang w:val="ru-RU"/>
        </w:rPr>
        <w:t>. Колебания и волны.</w:t>
      </w:r>
    </w:p>
    <w:p w14:paraId="4B041446" w14:textId="77777777" w:rsidR="000E295C" w:rsidRPr="00B46CDF" w:rsidRDefault="00B46CDF">
      <w:pPr>
        <w:spacing w:after="0" w:line="264" w:lineRule="auto"/>
        <w:ind w:firstLine="600"/>
        <w:jc w:val="both"/>
        <w:rPr>
          <w:lang w:val="ru-RU"/>
        </w:rPr>
      </w:pPr>
      <w:r w:rsidRPr="00B46CDF">
        <w:rPr>
          <w:rFonts w:ascii="Times New Roman" w:hAnsi="Times New Roman"/>
          <w:b/>
          <w:i/>
          <w:color w:val="000000"/>
          <w:sz w:val="28"/>
          <w:lang w:val="ru-RU"/>
        </w:rPr>
        <w:t>Тема 1. Механические колебания.</w:t>
      </w:r>
    </w:p>
    <w:p w14:paraId="768AAD06"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Колебательная система. Свободные колебания.</w:t>
      </w:r>
    </w:p>
    <w:p w14:paraId="411CB917"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Гармонические колебания. Кинематическое и динамическое описание. Энергетическое описание (закон сохранения механической энергии). Вывод динамического описания гармонических колебаний из их энергетического и кинематического описания. </w:t>
      </w:r>
    </w:p>
    <w:p w14:paraId="05F56F37"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Амплитуда и фаза колебаний. Связь амплитуды колебаний исходной величины с амплитудами колебаний её скорости и ускорения.</w:t>
      </w:r>
    </w:p>
    <w:p w14:paraId="33B84BE0"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Период и частота колебаний. Период малых свободных колебаний математического маятника. Период свободных колебаний пружинного маятника. </w:t>
      </w:r>
    </w:p>
    <w:p w14:paraId="4043A15F"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Понятие о затухающих колебаниях. Вынужденные колебания. </w:t>
      </w:r>
      <w:r w:rsidRPr="004F39A1">
        <w:rPr>
          <w:rFonts w:ascii="Times New Roman" w:hAnsi="Times New Roman"/>
          <w:color w:val="000000"/>
          <w:sz w:val="28"/>
          <w:lang w:val="ru-RU"/>
        </w:rPr>
        <w:t xml:space="preserve">Резонанс. Резонансная кривая. </w:t>
      </w:r>
      <w:r w:rsidRPr="00B46CDF">
        <w:rPr>
          <w:rFonts w:ascii="Times New Roman" w:hAnsi="Times New Roman"/>
          <w:color w:val="000000"/>
          <w:sz w:val="28"/>
          <w:lang w:val="ru-RU"/>
        </w:rPr>
        <w:t>Влияние затухания на вид резонансной кривой. Автоколебания.</w:t>
      </w:r>
    </w:p>
    <w:p w14:paraId="7D92A0E9"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Технические устройства и технологические процессы: метроном, часы, качели, музыкальные инструменты, сейсмограф.</w:t>
      </w:r>
    </w:p>
    <w:p w14:paraId="7D33FDF5" w14:textId="77777777" w:rsidR="000E295C" w:rsidRPr="00B46CDF" w:rsidRDefault="00B46CDF">
      <w:pPr>
        <w:spacing w:after="0" w:line="264" w:lineRule="auto"/>
        <w:ind w:firstLine="600"/>
        <w:jc w:val="both"/>
        <w:rPr>
          <w:lang w:val="ru-RU"/>
        </w:rPr>
      </w:pPr>
      <w:r w:rsidRPr="00B46CDF">
        <w:rPr>
          <w:rFonts w:ascii="Times New Roman" w:hAnsi="Times New Roman"/>
          <w:b/>
          <w:i/>
          <w:color w:val="000000"/>
          <w:sz w:val="28"/>
          <w:lang w:val="ru-RU"/>
        </w:rPr>
        <w:t>Демонстрации.</w:t>
      </w:r>
    </w:p>
    <w:p w14:paraId="4EA28ED3"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Запись колебательного движения.</w:t>
      </w:r>
    </w:p>
    <w:p w14:paraId="4D4E0101"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Наблюдение независимости периода малых колебаний груза на нити от амплитуды. </w:t>
      </w:r>
    </w:p>
    <w:p w14:paraId="448960B9"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Исследование затухающих колебаний и зависимости периода свободных колебаний от сопротивления. </w:t>
      </w:r>
    </w:p>
    <w:p w14:paraId="65507F7B"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Исследование колебаний груза на массивной пружине с целью формирования представлений об идеальной модели пружинного маятника.</w:t>
      </w:r>
    </w:p>
    <w:p w14:paraId="5C378F90"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Закон сохранения энергии при колебаниях груза на пружине.</w:t>
      </w:r>
    </w:p>
    <w:p w14:paraId="5A8B6725"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Исследование вынужденных колебаний.</w:t>
      </w:r>
    </w:p>
    <w:p w14:paraId="3100DC7F"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Наблюдение резонанса. </w:t>
      </w:r>
    </w:p>
    <w:p w14:paraId="0917B6C0" w14:textId="77777777" w:rsidR="000E295C" w:rsidRPr="00B46CDF" w:rsidRDefault="00B46CDF">
      <w:pPr>
        <w:spacing w:after="0" w:line="264" w:lineRule="auto"/>
        <w:ind w:firstLine="600"/>
        <w:jc w:val="both"/>
        <w:rPr>
          <w:lang w:val="ru-RU"/>
        </w:rPr>
      </w:pPr>
      <w:r w:rsidRPr="00B46CDF">
        <w:rPr>
          <w:rFonts w:ascii="Times New Roman" w:hAnsi="Times New Roman"/>
          <w:b/>
          <w:i/>
          <w:color w:val="000000"/>
          <w:sz w:val="28"/>
          <w:lang w:val="ru-RU"/>
        </w:rPr>
        <w:t>Ученический эксперимент, лабораторные работы, практикум.</w:t>
      </w:r>
    </w:p>
    <w:p w14:paraId="6DCAA995"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lastRenderedPageBreak/>
        <w:t>Измерение периода свободных колебаний нитяного и пружинного маятников.</w:t>
      </w:r>
    </w:p>
    <w:p w14:paraId="12D89E0F"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Изучение законов движения тела в ходе колебаний на упругом подвесе. </w:t>
      </w:r>
    </w:p>
    <w:p w14:paraId="1B3472B4"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Изучение движения нитяного маятника.</w:t>
      </w:r>
    </w:p>
    <w:p w14:paraId="46212148"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Преобразование энергии в пружинном маятнике.</w:t>
      </w:r>
    </w:p>
    <w:p w14:paraId="0006A259"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Исследование убывания амплитуды затухающих колебаний.</w:t>
      </w:r>
    </w:p>
    <w:p w14:paraId="198EE5FC"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Исследование вынужденных колебаний.</w:t>
      </w:r>
    </w:p>
    <w:p w14:paraId="1A19AA20" w14:textId="77777777" w:rsidR="000E295C" w:rsidRPr="00B46CDF" w:rsidRDefault="00B46CDF">
      <w:pPr>
        <w:spacing w:after="0" w:line="264" w:lineRule="auto"/>
        <w:ind w:firstLine="600"/>
        <w:jc w:val="both"/>
        <w:rPr>
          <w:lang w:val="ru-RU"/>
        </w:rPr>
      </w:pPr>
      <w:r w:rsidRPr="00B46CDF">
        <w:rPr>
          <w:rFonts w:ascii="Times New Roman" w:hAnsi="Times New Roman"/>
          <w:b/>
          <w:i/>
          <w:color w:val="000000"/>
          <w:sz w:val="28"/>
          <w:lang w:val="ru-RU"/>
        </w:rPr>
        <w:t>Тема 2. Электромагнитные колебания.</w:t>
      </w:r>
    </w:p>
    <w:p w14:paraId="65A049E2"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Формула Томсона. Связь амплитуды заряда конденсатора с амплитудой силы тока в колебательном контуре.</w:t>
      </w:r>
    </w:p>
    <w:p w14:paraId="513F5CF4"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Закон сохранения энергии в идеальном колебательном контуре.</w:t>
      </w:r>
    </w:p>
    <w:p w14:paraId="06DDDBF4"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Затухающие электромагнитные колебания. Вынужденные электромагнитные колебания. </w:t>
      </w:r>
    </w:p>
    <w:p w14:paraId="084BD4EB"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Переменный ток. Мощность переменного тока. Амплитудное и действующее значение силы тока и напряжения при различной форме зависимости переменного тока от времени.</w:t>
      </w:r>
    </w:p>
    <w:p w14:paraId="6033F477"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Синусоидальный переменный ток. Резистор, конденсатор и катушка индуктивности в цепи синусоидального переменного тока. Резонанс токов. Резонанс напряжений.</w:t>
      </w:r>
    </w:p>
    <w:p w14:paraId="443662CE"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Идеальный трансформатор. Производство, передача и потребление электрической энергии. </w:t>
      </w:r>
    </w:p>
    <w:p w14:paraId="7579500D"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Экологические риски при производстве электроэнергии. Культура использования электроэнергии в повседневной жизни. </w:t>
      </w:r>
    </w:p>
    <w:p w14:paraId="4A00ED0C"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Технические устройства и технологические процессы: электрический звонок, генератор переменного тока, линии электропередач.</w:t>
      </w:r>
    </w:p>
    <w:p w14:paraId="2092B59C" w14:textId="77777777" w:rsidR="000E295C" w:rsidRPr="00B46CDF" w:rsidRDefault="00B46CDF">
      <w:pPr>
        <w:spacing w:after="0" w:line="264" w:lineRule="auto"/>
        <w:ind w:firstLine="600"/>
        <w:jc w:val="both"/>
        <w:rPr>
          <w:lang w:val="ru-RU"/>
        </w:rPr>
      </w:pPr>
      <w:r w:rsidRPr="00B46CDF">
        <w:rPr>
          <w:rFonts w:ascii="Times New Roman" w:hAnsi="Times New Roman"/>
          <w:b/>
          <w:i/>
          <w:color w:val="000000"/>
          <w:sz w:val="28"/>
          <w:lang w:val="ru-RU"/>
        </w:rPr>
        <w:t>Демонстрации.</w:t>
      </w:r>
    </w:p>
    <w:p w14:paraId="374DE9C1"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Свободные электромагнитные колебания.</w:t>
      </w:r>
    </w:p>
    <w:p w14:paraId="430D60E9"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Зависимость частоты свободных колебаний от индуктивности и ёмкости контура.</w:t>
      </w:r>
    </w:p>
    <w:p w14:paraId="734BB5A4"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Осциллограммы электромагнитных колебаний.</w:t>
      </w:r>
    </w:p>
    <w:p w14:paraId="3A843D1B"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Генератор незатухающих электромагнитных колебаний.</w:t>
      </w:r>
    </w:p>
    <w:p w14:paraId="7E28F744"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Модель электромагнитного генератора.</w:t>
      </w:r>
    </w:p>
    <w:p w14:paraId="04A2F055"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Вынужденные синусоидальные колебания.</w:t>
      </w:r>
    </w:p>
    <w:p w14:paraId="79EA8D78"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Резистор, катушка индуктивности и конденсатор в цепи переменного тока.</w:t>
      </w:r>
    </w:p>
    <w:p w14:paraId="36423552"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14:paraId="25046707"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Устройство и принцип действия трансформатора.</w:t>
      </w:r>
    </w:p>
    <w:p w14:paraId="34F14206"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lastRenderedPageBreak/>
        <w:t>Модель линии электропередачи.</w:t>
      </w:r>
    </w:p>
    <w:p w14:paraId="267EA8C9" w14:textId="77777777" w:rsidR="000E295C" w:rsidRPr="00B46CDF" w:rsidRDefault="00B46CDF">
      <w:pPr>
        <w:spacing w:after="0" w:line="264" w:lineRule="auto"/>
        <w:ind w:firstLine="600"/>
        <w:jc w:val="both"/>
        <w:rPr>
          <w:lang w:val="ru-RU"/>
        </w:rPr>
      </w:pPr>
      <w:r w:rsidRPr="00B46CDF">
        <w:rPr>
          <w:rFonts w:ascii="Times New Roman" w:hAnsi="Times New Roman"/>
          <w:b/>
          <w:i/>
          <w:color w:val="000000"/>
          <w:sz w:val="28"/>
          <w:lang w:val="ru-RU"/>
        </w:rPr>
        <w:t>Ученический эксперимент, лабораторные работы, практикум.</w:t>
      </w:r>
    </w:p>
    <w:p w14:paraId="641E013B"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Изучение трансформатора.</w:t>
      </w:r>
    </w:p>
    <w:p w14:paraId="6E2228F2"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Исследование переменного тока через последовательно соединённые конденсатор, катушку и резистор. </w:t>
      </w:r>
    </w:p>
    <w:p w14:paraId="2F89B710"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Наблюдение электромагнитного резонанса. </w:t>
      </w:r>
    </w:p>
    <w:p w14:paraId="5140B10F"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Исследование работы источников света в цепи переменного тока. </w:t>
      </w:r>
    </w:p>
    <w:p w14:paraId="39D57AE5" w14:textId="77777777" w:rsidR="000E295C" w:rsidRPr="00B46CDF" w:rsidRDefault="00B46CDF">
      <w:pPr>
        <w:spacing w:after="0" w:line="264" w:lineRule="auto"/>
        <w:ind w:firstLine="600"/>
        <w:jc w:val="both"/>
        <w:rPr>
          <w:lang w:val="ru-RU"/>
        </w:rPr>
      </w:pPr>
      <w:r w:rsidRPr="00B46CDF">
        <w:rPr>
          <w:rFonts w:ascii="Times New Roman" w:hAnsi="Times New Roman"/>
          <w:b/>
          <w:i/>
          <w:color w:val="000000"/>
          <w:sz w:val="28"/>
          <w:lang w:val="ru-RU"/>
        </w:rPr>
        <w:t>Тема 3. Механические и электромагнитные волны.</w:t>
      </w:r>
    </w:p>
    <w:p w14:paraId="4DD872FD"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Механические волны, условия их распространения. Поперечные и продольные волны. Период, скорость распространения и длина волны. Свойства механических волн: отражение, преломление, интерференция и дифракция. </w:t>
      </w:r>
    </w:p>
    <w:p w14:paraId="03C03EE9"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Звук. Скорость звука. Громкость звука. Высота тона. Тембр звука.</w:t>
      </w:r>
    </w:p>
    <w:p w14:paraId="013A32CF"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Шумовое загрязнение окружающей среды.</w:t>
      </w:r>
    </w:p>
    <w:p w14:paraId="30BBF196"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Электромагнитные волны. Условия излучения электромагнитных волн. Взаимная ориентация векторов в электромагнитной волне.</w:t>
      </w:r>
    </w:p>
    <w:p w14:paraId="352FDEC9"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Свойства электромагнитных волн: отражение, преломление, поляризация, интерференция и дифракция. </w:t>
      </w:r>
    </w:p>
    <w:p w14:paraId="08829B74"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Шкала электромагнитных волн. Применение электромагнитных волн в технике и быту.</w:t>
      </w:r>
    </w:p>
    <w:p w14:paraId="1592657B"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Принципы радиосвязи и телевидения. Радиолокация.</w:t>
      </w:r>
    </w:p>
    <w:p w14:paraId="2C4BE196"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Электромагнитное загрязнение окружающей среды.</w:t>
      </w:r>
    </w:p>
    <w:p w14:paraId="7619F4AB"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Технические устройства и практическое применение: музыкальные инструменты, радар, радиоприёмник, телевизор, антенна, телефон, СВЧ-печь, ультразвуковая диагностика в технике и медицине.</w:t>
      </w:r>
    </w:p>
    <w:p w14:paraId="5CCC3D04" w14:textId="77777777" w:rsidR="000E295C" w:rsidRPr="00B46CDF" w:rsidRDefault="00B46CDF">
      <w:pPr>
        <w:spacing w:after="0" w:line="264" w:lineRule="auto"/>
        <w:ind w:firstLine="600"/>
        <w:jc w:val="both"/>
        <w:rPr>
          <w:lang w:val="ru-RU"/>
        </w:rPr>
      </w:pPr>
      <w:r w:rsidRPr="00B46CDF">
        <w:rPr>
          <w:rFonts w:ascii="Times New Roman" w:hAnsi="Times New Roman"/>
          <w:b/>
          <w:i/>
          <w:color w:val="000000"/>
          <w:sz w:val="28"/>
          <w:lang w:val="ru-RU"/>
        </w:rPr>
        <w:t>Демонстрации.</w:t>
      </w:r>
    </w:p>
    <w:p w14:paraId="224DB279"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Образование и распространение поперечных и продольных волн.</w:t>
      </w:r>
    </w:p>
    <w:p w14:paraId="19C494A4"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Колеблющееся тело как источник звука.</w:t>
      </w:r>
    </w:p>
    <w:p w14:paraId="25871266"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Зависимость длины волны от частоты колебаний.</w:t>
      </w:r>
    </w:p>
    <w:p w14:paraId="49D99D15"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Наблюдение отражения и преломления механических волн.</w:t>
      </w:r>
    </w:p>
    <w:p w14:paraId="3C6C1A27"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Наблюдение интерференции и дифракции механических волн.</w:t>
      </w:r>
    </w:p>
    <w:p w14:paraId="1A3416BF"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Акустический резонанс.</w:t>
      </w:r>
    </w:p>
    <w:p w14:paraId="5B59694A"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Свойства ультразвука и его применение.</w:t>
      </w:r>
    </w:p>
    <w:p w14:paraId="102915CD"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Наблюдение связи громкости звука и высоты тона с амплитудой и частотой колебаний.</w:t>
      </w:r>
    </w:p>
    <w:p w14:paraId="13360BC1"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Исследование свойств электромагнитных волн: отражение, преломление, поляризация, дифракция, интерференция.</w:t>
      </w:r>
    </w:p>
    <w:p w14:paraId="1B6D9A05"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Обнаружение инфракрасного и ультрафиолетового излучений.</w:t>
      </w:r>
    </w:p>
    <w:p w14:paraId="56BA806A" w14:textId="77777777" w:rsidR="000E295C" w:rsidRPr="00B46CDF" w:rsidRDefault="00B46CDF">
      <w:pPr>
        <w:spacing w:after="0" w:line="264" w:lineRule="auto"/>
        <w:ind w:firstLine="600"/>
        <w:jc w:val="both"/>
        <w:rPr>
          <w:lang w:val="ru-RU"/>
        </w:rPr>
      </w:pPr>
      <w:r w:rsidRPr="00B46CDF">
        <w:rPr>
          <w:rFonts w:ascii="Times New Roman" w:hAnsi="Times New Roman"/>
          <w:b/>
          <w:i/>
          <w:color w:val="000000"/>
          <w:sz w:val="28"/>
          <w:lang w:val="ru-RU"/>
        </w:rPr>
        <w:t>Ученический эксперимент, лабораторные работы, практикум.</w:t>
      </w:r>
    </w:p>
    <w:p w14:paraId="4BDD511A"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lastRenderedPageBreak/>
        <w:t>Изучение параметров звуковой волны.</w:t>
      </w:r>
    </w:p>
    <w:p w14:paraId="047D302F"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Изучение распространения звуковых волн в замкнутом пространстве.</w:t>
      </w:r>
    </w:p>
    <w:p w14:paraId="51AE3777" w14:textId="77777777" w:rsidR="000E295C" w:rsidRPr="00B46CDF" w:rsidRDefault="00B46CDF">
      <w:pPr>
        <w:spacing w:after="0" w:line="264" w:lineRule="auto"/>
        <w:ind w:firstLine="600"/>
        <w:jc w:val="both"/>
        <w:rPr>
          <w:lang w:val="ru-RU"/>
        </w:rPr>
      </w:pPr>
      <w:r w:rsidRPr="00B46CDF">
        <w:rPr>
          <w:rFonts w:ascii="Times New Roman" w:hAnsi="Times New Roman"/>
          <w:b/>
          <w:i/>
          <w:color w:val="000000"/>
          <w:sz w:val="28"/>
          <w:lang w:val="ru-RU"/>
        </w:rPr>
        <w:t>Тема 4. Оптика.</w:t>
      </w:r>
    </w:p>
    <w:p w14:paraId="2392B982"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Прямолинейное распространение света в однородной среде. Луч света. Точечный источник света. </w:t>
      </w:r>
    </w:p>
    <w:p w14:paraId="4EE36B92"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Отражение света. Законы отражения света. Построение изображений в плоском зеркале. Сферические зеркала.</w:t>
      </w:r>
    </w:p>
    <w:p w14:paraId="05A2947D"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Преломление света. Законы преломления света. Абсолютный показатель преломления. Относительный показатель преломления. Постоянство частоты света и соотношение длин волн при переходе монохроматического света через границу раздела двух оптических сред.</w:t>
      </w:r>
    </w:p>
    <w:p w14:paraId="492727B9"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Ход лучей в призме. Дисперсия света. Сложный состав белого света. Цвет.</w:t>
      </w:r>
    </w:p>
    <w:p w14:paraId="7E2BB367"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Полное внутреннее отражение. Предельный угол полного внутреннего отражения.</w:t>
      </w:r>
    </w:p>
    <w:p w14:paraId="6D8E7665"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Зависимость фокусного расстояния тонкой сферической линзы от её геометрии и относительного показателя преломления.</w:t>
      </w:r>
    </w:p>
    <w:p w14:paraId="0D60E3D3"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Формула тонкой линзы. Увеличение, даваемое линзой.</w:t>
      </w:r>
    </w:p>
    <w:p w14:paraId="5910D51E"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Ход луча, прошедшего линзу под произвольным углом к её главной оптической оси. Построение изображений точки и отрезка прямой в собирающих и рассеивающих линзах и их системах. </w:t>
      </w:r>
    </w:p>
    <w:p w14:paraId="75CCB3F7"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Оптические приборы. Разрешающая способность. Глаз как оптическая система.</w:t>
      </w:r>
    </w:p>
    <w:p w14:paraId="4921034A"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Пределы применимости геометрической оптики.</w:t>
      </w:r>
    </w:p>
    <w:p w14:paraId="128811C4"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когерентных источников. Примеры классических интерференционных схем.</w:t>
      </w:r>
    </w:p>
    <w:p w14:paraId="091E448E"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14:paraId="69389F79"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Поляризация света.</w:t>
      </w:r>
    </w:p>
    <w:p w14:paraId="3C4AE562"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Технические устройства и технологические процессы: очки, лупа, перископ, фотоаппарат, микроскоп, проекционный аппарат, просветление оптики, волоконная оптика, дифракционная решётка.</w:t>
      </w:r>
    </w:p>
    <w:p w14:paraId="204EC72E" w14:textId="77777777" w:rsidR="000E295C" w:rsidRPr="00B46CDF" w:rsidRDefault="00B46CDF">
      <w:pPr>
        <w:spacing w:after="0" w:line="264" w:lineRule="auto"/>
        <w:ind w:firstLine="600"/>
        <w:jc w:val="both"/>
        <w:rPr>
          <w:lang w:val="ru-RU"/>
        </w:rPr>
      </w:pPr>
      <w:r w:rsidRPr="00B46CDF">
        <w:rPr>
          <w:rFonts w:ascii="Times New Roman" w:hAnsi="Times New Roman"/>
          <w:b/>
          <w:i/>
          <w:color w:val="000000"/>
          <w:sz w:val="28"/>
          <w:lang w:val="ru-RU"/>
        </w:rPr>
        <w:t>Демонстрации.</w:t>
      </w:r>
    </w:p>
    <w:p w14:paraId="093BFCBE"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Законы отражения света. </w:t>
      </w:r>
    </w:p>
    <w:p w14:paraId="5D5BAE02"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lastRenderedPageBreak/>
        <w:t xml:space="preserve">Исследование преломления света. </w:t>
      </w:r>
    </w:p>
    <w:p w14:paraId="212F6A48"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Наблюдение полного внутреннего отражения. Модель световода.</w:t>
      </w:r>
    </w:p>
    <w:p w14:paraId="330D00AF"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Исследование хода световых пучков через плоскопараллельную пластину и призму.</w:t>
      </w:r>
    </w:p>
    <w:p w14:paraId="14DFF9B7"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Исследование свойств изображений в линзах.</w:t>
      </w:r>
    </w:p>
    <w:p w14:paraId="6F7BA789"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Модели микроскопа, телескопа.</w:t>
      </w:r>
    </w:p>
    <w:p w14:paraId="75D72C9A"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Наблюдение интерференции света.</w:t>
      </w:r>
    </w:p>
    <w:p w14:paraId="5AD6F745"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Наблюдение цветов тонких плёнок.</w:t>
      </w:r>
    </w:p>
    <w:p w14:paraId="03D8FE7E"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Наблюдение дифракции света.</w:t>
      </w:r>
    </w:p>
    <w:p w14:paraId="36A7D4E2"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Изучение дифракционной решётки. </w:t>
      </w:r>
    </w:p>
    <w:p w14:paraId="5F9EA2EA"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Наблюдение дифракционного спектра.</w:t>
      </w:r>
    </w:p>
    <w:p w14:paraId="63DCC96A"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Наблюдение дисперсии света. </w:t>
      </w:r>
    </w:p>
    <w:p w14:paraId="2827E29E"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Наблюдение поляризации света.</w:t>
      </w:r>
    </w:p>
    <w:p w14:paraId="1D2D8B96"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Применение поляроидов для изучения механических напряжений.</w:t>
      </w:r>
    </w:p>
    <w:p w14:paraId="7750B834" w14:textId="77777777" w:rsidR="000E295C" w:rsidRPr="00B46CDF" w:rsidRDefault="00B46CDF">
      <w:pPr>
        <w:spacing w:after="0" w:line="264" w:lineRule="auto"/>
        <w:ind w:firstLine="600"/>
        <w:jc w:val="both"/>
        <w:rPr>
          <w:lang w:val="ru-RU"/>
        </w:rPr>
      </w:pPr>
      <w:r w:rsidRPr="00B46CDF">
        <w:rPr>
          <w:rFonts w:ascii="Times New Roman" w:hAnsi="Times New Roman"/>
          <w:b/>
          <w:i/>
          <w:color w:val="000000"/>
          <w:sz w:val="28"/>
          <w:lang w:val="ru-RU"/>
        </w:rPr>
        <w:t>Ученический эксперимент, лабораторные работы, практикум.</w:t>
      </w:r>
    </w:p>
    <w:p w14:paraId="6EB7A45D"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Измерение показателя преломления стекла. </w:t>
      </w:r>
    </w:p>
    <w:p w14:paraId="16297F32"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Исследование зависимости фокусного расстояния от вещества (на примере жидких линз).</w:t>
      </w:r>
    </w:p>
    <w:p w14:paraId="51015AEF"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Измерение фокусного расстояния рассеивающих линз.</w:t>
      </w:r>
    </w:p>
    <w:p w14:paraId="3C0A5E63"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Получение изображения в системе из плоского зеркала и линзы.</w:t>
      </w:r>
    </w:p>
    <w:p w14:paraId="74D3D474"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Получение изображения в системе из двух линз.</w:t>
      </w:r>
    </w:p>
    <w:p w14:paraId="7D8A53D5"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Конструирование телескопических систем. </w:t>
      </w:r>
    </w:p>
    <w:p w14:paraId="3EBF0F96"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Наблюдение дифракции, интерференции и поляризации света.</w:t>
      </w:r>
    </w:p>
    <w:p w14:paraId="42C5B50D"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Изучение поляризации света, отражённого от поверхности диэлектрика.</w:t>
      </w:r>
    </w:p>
    <w:p w14:paraId="35BF791B"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Изучение интерференции лазерного излучения на двух щелях.</w:t>
      </w:r>
    </w:p>
    <w:p w14:paraId="0D95E24B"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Наблюдение дисперсии.</w:t>
      </w:r>
    </w:p>
    <w:p w14:paraId="4A1716C9"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Наблюдение и исследование дифракционного спектра.</w:t>
      </w:r>
    </w:p>
    <w:p w14:paraId="72D1F80E"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Измерение длины световой волны.</w:t>
      </w:r>
    </w:p>
    <w:p w14:paraId="7C262585"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Получение спектра излучения светодиода при помощи дифракционной решётки.</w:t>
      </w:r>
    </w:p>
    <w:p w14:paraId="5E7A6A02" w14:textId="77777777" w:rsidR="000E295C" w:rsidRPr="00B46CDF" w:rsidRDefault="00B46CDF">
      <w:pPr>
        <w:spacing w:after="0" w:line="264" w:lineRule="auto"/>
        <w:ind w:firstLine="600"/>
        <w:jc w:val="both"/>
        <w:rPr>
          <w:lang w:val="ru-RU"/>
        </w:rPr>
      </w:pPr>
      <w:r w:rsidRPr="00B46CDF">
        <w:rPr>
          <w:rFonts w:ascii="Times New Roman" w:hAnsi="Times New Roman"/>
          <w:b/>
          <w:color w:val="000000"/>
          <w:sz w:val="28"/>
          <w:lang w:val="ru-RU"/>
        </w:rPr>
        <w:t xml:space="preserve">Раздел </w:t>
      </w:r>
      <w:r w:rsidR="00A844E8">
        <w:rPr>
          <w:rFonts w:ascii="Times New Roman" w:hAnsi="Times New Roman"/>
          <w:b/>
          <w:color w:val="000000"/>
          <w:sz w:val="28"/>
          <w:lang w:val="ru-RU"/>
        </w:rPr>
        <w:t>3</w:t>
      </w:r>
      <w:r w:rsidRPr="00B46CDF">
        <w:rPr>
          <w:rFonts w:ascii="Times New Roman" w:hAnsi="Times New Roman"/>
          <w:b/>
          <w:color w:val="000000"/>
          <w:sz w:val="28"/>
          <w:lang w:val="ru-RU"/>
        </w:rPr>
        <w:t>. Основы специальной теории относительности.</w:t>
      </w:r>
    </w:p>
    <w:p w14:paraId="1941B0F6"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Границы применимости классической механики. Постулаты специальной теории относительности.</w:t>
      </w:r>
    </w:p>
    <w:p w14:paraId="082E85DE"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Пространственно-временной интервал. Преобразования Лоренца. Условие причинности. Относительность одновременности. Замедление времени и сокращение длины.</w:t>
      </w:r>
    </w:p>
    <w:p w14:paraId="7BD24779"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Энергия и импульс релятивистской частицы.</w:t>
      </w:r>
    </w:p>
    <w:p w14:paraId="4D0CE524"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Связь массы с энергией и импульсом релятивистской частицы. Энергия покоя.</w:t>
      </w:r>
    </w:p>
    <w:p w14:paraId="02BF7D69"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lastRenderedPageBreak/>
        <w:t>Технические устройства и технологические процессы: спутниковые приёмники, ускорители заряженных частиц.</w:t>
      </w:r>
    </w:p>
    <w:p w14:paraId="073AC4C5"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Ученический эксперимент, лабораторные работы, практикум. </w:t>
      </w:r>
    </w:p>
    <w:p w14:paraId="749B5FB4"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Определение импульса и энергии релятивистских частиц (по фотографиям треков заряженных частиц в магнитном поле).</w:t>
      </w:r>
    </w:p>
    <w:p w14:paraId="07B37EAF" w14:textId="77777777" w:rsidR="000E295C" w:rsidRPr="00B46CDF" w:rsidRDefault="00B46CDF">
      <w:pPr>
        <w:spacing w:after="0" w:line="264" w:lineRule="auto"/>
        <w:ind w:firstLine="600"/>
        <w:jc w:val="both"/>
        <w:rPr>
          <w:lang w:val="ru-RU"/>
        </w:rPr>
      </w:pPr>
      <w:r w:rsidRPr="00B46CDF">
        <w:rPr>
          <w:rFonts w:ascii="Times New Roman" w:hAnsi="Times New Roman"/>
          <w:b/>
          <w:color w:val="000000"/>
          <w:sz w:val="28"/>
          <w:lang w:val="ru-RU"/>
        </w:rPr>
        <w:t xml:space="preserve">Раздел </w:t>
      </w:r>
      <w:r w:rsidR="00A844E8">
        <w:rPr>
          <w:rFonts w:ascii="Times New Roman" w:hAnsi="Times New Roman"/>
          <w:b/>
          <w:color w:val="000000"/>
          <w:sz w:val="28"/>
          <w:lang w:val="ru-RU"/>
        </w:rPr>
        <w:t>4</w:t>
      </w:r>
      <w:r w:rsidRPr="00B46CDF">
        <w:rPr>
          <w:rFonts w:ascii="Times New Roman" w:hAnsi="Times New Roman"/>
          <w:b/>
          <w:color w:val="000000"/>
          <w:sz w:val="28"/>
          <w:lang w:val="ru-RU"/>
        </w:rPr>
        <w:t>. Квантовая физика.</w:t>
      </w:r>
    </w:p>
    <w:p w14:paraId="0C0FC556" w14:textId="77777777" w:rsidR="000E295C" w:rsidRPr="00B46CDF" w:rsidRDefault="00B46CDF">
      <w:pPr>
        <w:spacing w:after="0" w:line="264" w:lineRule="auto"/>
        <w:ind w:firstLine="600"/>
        <w:jc w:val="both"/>
        <w:rPr>
          <w:lang w:val="ru-RU"/>
        </w:rPr>
      </w:pPr>
      <w:r w:rsidRPr="00B46CDF">
        <w:rPr>
          <w:rFonts w:ascii="Times New Roman" w:hAnsi="Times New Roman"/>
          <w:b/>
          <w:i/>
          <w:color w:val="000000"/>
          <w:sz w:val="28"/>
          <w:lang w:val="ru-RU"/>
        </w:rPr>
        <w:t>Тема 1. Корпускулярно-волновой дуализм.</w:t>
      </w:r>
    </w:p>
    <w:p w14:paraId="54122BD7"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Равновесное тепловое излучение (излучение абсолютно чёрного тела). Закон смещения Вина. Гипотеза Планка о квантах.</w:t>
      </w:r>
    </w:p>
    <w:p w14:paraId="5828A867"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Фотоны. Энергия и импульс фотона.</w:t>
      </w:r>
    </w:p>
    <w:p w14:paraId="2AD15455"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Фотоэффект. Опыты А. Г. Столетова. </w:t>
      </w:r>
      <w:r w:rsidRPr="004F39A1">
        <w:rPr>
          <w:rFonts w:ascii="Times New Roman" w:hAnsi="Times New Roman"/>
          <w:color w:val="000000"/>
          <w:sz w:val="28"/>
          <w:lang w:val="ru-RU"/>
        </w:rPr>
        <w:t xml:space="preserve">Законы фотоэффекта. </w:t>
      </w:r>
      <w:r w:rsidRPr="00B46CDF">
        <w:rPr>
          <w:rFonts w:ascii="Times New Roman" w:hAnsi="Times New Roman"/>
          <w:color w:val="000000"/>
          <w:sz w:val="28"/>
          <w:lang w:val="ru-RU"/>
        </w:rPr>
        <w:t>Уравнение Эйнштейна для фотоэффекта. «Красная граница» фотоэффекта.</w:t>
      </w:r>
    </w:p>
    <w:p w14:paraId="3B9CFD59"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Давление света (в частности, давление света на абсолютно поглощающую и абсолютно отражающую поверхность). Опыты П. Н. Лебедева.</w:t>
      </w:r>
    </w:p>
    <w:p w14:paraId="10B00937"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Волновые свойства частиц. Волны де Бройля. Длина волны де Бройля и размеры области локализации движущейся частицы. Корпускулярно-волновой дуализм. Дифракция электронов на кристаллах.</w:t>
      </w:r>
    </w:p>
    <w:p w14:paraId="4C5E3A34"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Специфика измерений в микромире. Соотношения неопределённостей Гейзенберга.</w:t>
      </w:r>
    </w:p>
    <w:p w14:paraId="55EBB1B5"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Технические устройства и технологические процессы: спектрометр, фотоэлемент, фотодатчик, туннельный микроскоп, солнечная батарея, светодиод.</w:t>
      </w:r>
    </w:p>
    <w:p w14:paraId="4E0D5E45" w14:textId="77777777" w:rsidR="000E295C" w:rsidRPr="00B46CDF" w:rsidRDefault="00B46CDF">
      <w:pPr>
        <w:spacing w:after="0" w:line="264" w:lineRule="auto"/>
        <w:ind w:firstLine="600"/>
        <w:jc w:val="both"/>
        <w:rPr>
          <w:lang w:val="ru-RU"/>
        </w:rPr>
      </w:pPr>
      <w:r w:rsidRPr="00B46CDF">
        <w:rPr>
          <w:rFonts w:ascii="Times New Roman" w:hAnsi="Times New Roman"/>
          <w:b/>
          <w:i/>
          <w:color w:val="000000"/>
          <w:sz w:val="28"/>
          <w:lang w:val="ru-RU"/>
        </w:rPr>
        <w:t>Демонстрации.</w:t>
      </w:r>
    </w:p>
    <w:p w14:paraId="71E65E05"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Фотоэффект на установке с цинковой пластиной.</w:t>
      </w:r>
    </w:p>
    <w:p w14:paraId="2DB1E7AB"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Исследование законов внешнего фотоэффекта.</w:t>
      </w:r>
    </w:p>
    <w:p w14:paraId="1D115CB8"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Исследование зависимости сопротивления полупроводников от освещённости.</w:t>
      </w:r>
    </w:p>
    <w:p w14:paraId="3E1ED144"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Светодиод.</w:t>
      </w:r>
    </w:p>
    <w:p w14:paraId="3F4EF00D"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Солнечная батарея.</w:t>
      </w:r>
    </w:p>
    <w:p w14:paraId="525BEE1A" w14:textId="77777777" w:rsidR="000E295C" w:rsidRPr="00B46CDF" w:rsidRDefault="00B46CDF">
      <w:pPr>
        <w:spacing w:after="0" w:line="264" w:lineRule="auto"/>
        <w:ind w:firstLine="600"/>
        <w:jc w:val="both"/>
        <w:rPr>
          <w:lang w:val="ru-RU"/>
        </w:rPr>
      </w:pPr>
      <w:r w:rsidRPr="00B46CDF">
        <w:rPr>
          <w:rFonts w:ascii="Times New Roman" w:hAnsi="Times New Roman"/>
          <w:b/>
          <w:i/>
          <w:color w:val="000000"/>
          <w:sz w:val="28"/>
          <w:lang w:val="ru-RU"/>
        </w:rPr>
        <w:t>Ученический эксперимент, лабораторные работы, практикум.</w:t>
      </w:r>
    </w:p>
    <w:p w14:paraId="2BCA2AF2"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Исследование фоторезистора.</w:t>
      </w:r>
    </w:p>
    <w:p w14:paraId="05DE550B"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Измерение постоянной Планка на основе исследования фотоэффекта.</w:t>
      </w:r>
    </w:p>
    <w:p w14:paraId="3D713347"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Исследование зависимости силы тока через светодиод от напряжения.</w:t>
      </w:r>
    </w:p>
    <w:p w14:paraId="3AC9120B" w14:textId="77777777" w:rsidR="000E295C" w:rsidRPr="00B46CDF" w:rsidRDefault="00B46CDF">
      <w:pPr>
        <w:spacing w:after="0" w:line="264" w:lineRule="auto"/>
        <w:ind w:firstLine="600"/>
        <w:jc w:val="both"/>
        <w:rPr>
          <w:lang w:val="ru-RU"/>
        </w:rPr>
      </w:pPr>
      <w:r w:rsidRPr="00B46CDF">
        <w:rPr>
          <w:rFonts w:ascii="Times New Roman" w:hAnsi="Times New Roman"/>
          <w:b/>
          <w:i/>
          <w:color w:val="000000"/>
          <w:sz w:val="28"/>
          <w:lang w:val="ru-RU"/>
        </w:rPr>
        <w:t>Тема 2. Физика атома.</w:t>
      </w:r>
    </w:p>
    <w:p w14:paraId="4EC61560"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Опыты по исследованию строения атома. Планетарная модель атома Резерфорда.</w:t>
      </w:r>
    </w:p>
    <w:p w14:paraId="202ED480"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Постулаты Бора. Излучение и поглощение фотонов при переходе атома с одного уровня энергии на другой.</w:t>
      </w:r>
    </w:p>
    <w:p w14:paraId="3F9AF70F"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lastRenderedPageBreak/>
        <w:t xml:space="preserve">Виды спектров. Спектр уровней энергии атома водорода. </w:t>
      </w:r>
    </w:p>
    <w:p w14:paraId="3704DC02"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Спонтанное и вынужденное излучение света. Лазер.</w:t>
      </w:r>
    </w:p>
    <w:p w14:paraId="5078FF3C"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Технические устройства и технологические процессы: спектральный анализ (спектроскоп), лазер, квантовый компьютер.</w:t>
      </w:r>
    </w:p>
    <w:p w14:paraId="4CE477B7" w14:textId="77777777" w:rsidR="000E295C" w:rsidRPr="00B46CDF" w:rsidRDefault="00B46CDF">
      <w:pPr>
        <w:spacing w:after="0" w:line="264" w:lineRule="auto"/>
        <w:ind w:firstLine="600"/>
        <w:jc w:val="both"/>
        <w:rPr>
          <w:lang w:val="ru-RU"/>
        </w:rPr>
      </w:pPr>
      <w:r w:rsidRPr="00B46CDF">
        <w:rPr>
          <w:rFonts w:ascii="Times New Roman" w:hAnsi="Times New Roman"/>
          <w:b/>
          <w:i/>
          <w:color w:val="000000"/>
          <w:sz w:val="28"/>
          <w:lang w:val="ru-RU"/>
        </w:rPr>
        <w:t>Демонстрации.</w:t>
      </w:r>
    </w:p>
    <w:p w14:paraId="73D175ED"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Модель опыта Резерфорда.</w:t>
      </w:r>
    </w:p>
    <w:p w14:paraId="45A60C1E"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Наблюдение линейчатых спектров.</w:t>
      </w:r>
    </w:p>
    <w:p w14:paraId="0E2BC107"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Устройство и действие счётчика ионизирующих частиц.</w:t>
      </w:r>
    </w:p>
    <w:p w14:paraId="3F98F31F"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Определение длины волны лазерного излучения.</w:t>
      </w:r>
    </w:p>
    <w:p w14:paraId="69B3D456" w14:textId="77777777" w:rsidR="000E295C" w:rsidRPr="00B46CDF" w:rsidRDefault="00B46CDF">
      <w:pPr>
        <w:spacing w:after="0" w:line="264" w:lineRule="auto"/>
        <w:ind w:firstLine="600"/>
        <w:jc w:val="both"/>
        <w:rPr>
          <w:lang w:val="ru-RU"/>
        </w:rPr>
      </w:pPr>
      <w:r w:rsidRPr="00B46CDF">
        <w:rPr>
          <w:rFonts w:ascii="Times New Roman" w:hAnsi="Times New Roman"/>
          <w:b/>
          <w:i/>
          <w:color w:val="000000"/>
          <w:sz w:val="28"/>
          <w:lang w:val="ru-RU"/>
        </w:rPr>
        <w:t>Ученический эксперимент, лабораторные работы, практикум.</w:t>
      </w:r>
    </w:p>
    <w:p w14:paraId="32E5CC8C"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Наблюдение линейчатого спектра.</w:t>
      </w:r>
    </w:p>
    <w:p w14:paraId="34E4E084"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Исследование спектра разреженного атомарного водорода и измерение постоянной Ридберга.</w:t>
      </w:r>
    </w:p>
    <w:p w14:paraId="4B85F0A2" w14:textId="77777777" w:rsidR="000E295C" w:rsidRPr="00B46CDF" w:rsidRDefault="00B46CDF">
      <w:pPr>
        <w:spacing w:after="0" w:line="264" w:lineRule="auto"/>
        <w:ind w:firstLine="600"/>
        <w:jc w:val="both"/>
        <w:rPr>
          <w:lang w:val="ru-RU"/>
        </w:rPr>
      </w:pPr>
      <w:r w:rsidRPr="00B46CDF">
        <w:rPr>
          <w:rFonts w:ascii="Times New Roman" w:hAnsi="Times New Roman"/>
          <w:b/>
          <w:i/>
          <w:color w:val="000000"/>
          <w:sz w:val="28"/>
          <w:lang w:val="ru-RU"/>
        </w:rPr>
        <w:t>Тема 3. Физика атомного ядра и элементарных частиц.</w:t>
      </w:r>
    </w:p>
    <w:p w14:paraId="6C6D5808" w14:textId="77777777" w:rsidR="000E295C" w:rsidRPr="004F39A1" w:rsidRDefault="00B46CDF">
      <w:pPr>
        <w:spacing w:after="0" w:line="264" w:lineRule="auto"/>
        <w:ind w:firstLine="600"/>
        <w:jc w:val="both"/>
        <w:rPr>
          <w:lang w:val="ru-RU"/>
        </w:rPr>
      </w:pPr>
      <w:r w:rsidRPr="00B46CDF">
        <w:rPr>
          <w:rFonts w:ascii="Times New Roman" w:hAnsi="Times New Roman"/>
          <w:color w:val="000000"/>
          <w:sz w:val="28"/>
          <w:lang w:val="ru-RU"/>
        </w:rPr>
        <w:t xml:space="preserve">Нуклонная модель ядра Гейзенберга–Иваненко. Заряд ядра. Массовое число ядра. </w:t>
      </w:r>
      <w:r w:rsidRPr="004F39A1">
        <w:rPr>
          <w:rFonts w:ascii="Times New Roman" w:hAnsi="Times New Roman"/>
          <w:color w:val="000000"/>
          <w:sz w:val="28"/>
          <w:lang w:val="ru-RU"/>
        </w:rPr>
        <w:t>Изотопы.</w:t>
      </w:r>
    </w:p>
    <w:p w14:paraId="39D71B4D" w14:textId="77777777" w:rsidR="000E295C" w:rsidRPr="00B46CDF" w:rsidRDefault="00B46CDF">
      <w:pPr>
        <w:spacing w:after="0" w:line="264" w:lineRule="auto"/>
        <w:ind w:firstLine="600"/>
        <w:jc w:val="both"/>
        <w:rPr>
          <w:lang w:val="ru-RU"/>
        </w:rPr>
      </w:pPr>
      <w:r w:rsidRPr="004F39A1">
        <w:rPr>
          <w:rFonts w:ascii="Times New Roman" w:hAnsi="Times New Roman"/>
          <w:color w:val="000000"/>
          <w:sz w:val="28"/>
          <w:lang w:val="ru-RU"/>
        </w:rPr>
        <w:t xml:space="preserve">Радиоактивность. Альфа-распад. </w:t>
      </w:r>
      <w:r w:rsidRPr="00B46CDF">
        <w:rPr>
          <w:rFonts w:ascii="Times New Roman" w:hAnsi="Times New Roman"/>
          <w:color w:val="000000"/>
          <w:sz w:val="28"/>
          <w:lang w:val="ru-RU"/>
        </w:rPr>
        <w:t>Электронный и позитронный бета-распад. Гамма-излучение.</w:t>
      </w:r>
    </w:p>
    <w:p w14:paraId="0C3F1E23"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Закон радиоактивного распада. Радиоактивные изотопы в природе. Свойства ионизирующего излучения. Влияние радиоактивности на живые организмы. Естественный фон излучения. Дозиметрия.</w:t>
      </w:r>
    </w:p>
    <w:p w14:paraId="6C73CAED"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Энергия связи нуклонов в ядре. Ядерные силы. Дефект массы ядра.</w:t>
      </w:r>
    </w:p>
    <w:p w14:paraId="313CD85D"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Ядерные реакции. Деление и синтез ядер. Ядерные реакторы. Проблемы управляемого термоядерного синтеза. Экологические аспекты развития ядерной энергетики. </w:t>
      </w:r>
    </w:p>
    <w:p w14:paraId="064541C7"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Методы регистрации и исследования элементарных частиц. </w:t>
      </w:r>
    </w:p>
    <w:p w14:paraId="29F9288A"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Фундаментальные взаимодействия. Барионы, мезоны и лептоны. Представление о Стандартной модели. Кварк-глюонная модель адронов. </w:t>
      </w:r>
    </w:p>
    <w:p w14:paraId="56950747"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Физика за пределами Стандартной модели. Тёмная материя и тёмная энергия.</w:t>
      </w:r>
    </w:p>
    <w:p w14:paraId="2E452422"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Единство физической картины мира.</w:t>
      </w:r>
    </w:p>
    <w:p w14:paraId="2D87F110"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Технические устройства и технологические процессы: дозиметр, камера Вильсона, ядерный реактор, термоядерный реактор, атомная бомба, магнитно-резонансная томография.</w:t>
      </w:r>
    </w:p>
    <w:p w14:paraId="5337BBF1" w14:textId="77777777" w:rsidR="000E295C" w:rsidRPr="00B46CDF" w:rsidRDefault="00B46CDF">
      <w:pPr>
        <w:spacing w:after="0" w:line="264" w:lineRule="auto"/>
        <w:ind w:firstLine="600"/>
        <w:jc w:val="both"/>
        <w:rPr>
          <w:lang w:val="ru-RU"/>
        </w:rPr>
      </w:pPr>
      <w:r w:rsidRPr="00B46CDF">
        <w:rPr>
          <w:rFonts w:ascii="Times New Roman" w:hAnsi="Times New Roman"/>
          <w:b/>
          <w:i/>
          <w:color w:val="000000"/>
          <w:sz w:val="28"/>
          <w:lang w:val="ru-RU"/>
        </w:rPr>
        <w:t>Ученический эксперимент, лабораторные работы, практикум.</w:t>
      </w:r>
    </w:p>
    <w:p w14:paraId="1C31F12F"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Исследование треков частиц (по готовым фотографиям).</w:t>
      </w:r>
    </w:p>
    <w:p w14:paraId="42FE4961"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Исследование радиоактивного фона с использованием дозиметра.</w:t>
      </w:r>
    </w:p>
    <w:p w14:paraId="3051D5A5"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Изучение поглощения бета-частиц алюминием.</w:t>
      </w:r>
    </w:p>
    <w:p w14:paraId="4E7DF8C0" w14:textId="77777777" w:rsidR="000E295C" w:rsidRPr="00B46CDF" w:rsidRDefault="00B46CDF">
      <w:pPr>
        <w:spacing w:after="0" w:line="264" w:lineRule="auto"/>
        <w:ind w:firstLine="600"/>
        <w:jc w:val="both"/>
        <w:rPr>
          <w:lang w:val="ru-RU"/>
        </w:rPr>
      </w:pPr>
      <w:r w:rsidRPr="00B46CDF">
        <w:rPr>
          <w:rFonts w:ascii="Times New Roman" w:hAnsi="Times New Roman"/>
          <w:b/>
          <w:color w:val="000000"/>
          <w:sz w:val="28"/>
          <w:lang w:val="ru-RU"/>
        </w:rPr>
        <w:t xml:space="preserve">Раздел </w:t>
      </w:r>
      <w:r w:rsidR="00A844E8">
        <w:rPr>
          <w:rFonts w:ascii="Times New Roman" w:hAnsi="Times New Roman"/>
          <w:b/>
          <w:color w:val="000000"/>
          <w:sz w:val="28"/>
          <w:lang w:val="ru-RU"/>
        </w:rPr>
        <w:t>5</w:t>
      </w:r>
      <w:r w:rsidRPr="00B46CDF">
        <w:rPr>
          <w:rFonts w:ascii="Times New Roman" w:hAnsi="Times New Roman"/>
          <w:b/>
          <w:color w:val="000000"/>
          <w:sz w:val="28"/>
          <w:lang w:val="ru-RU"/>
        </w:rPr>
        <w:t>. Элементы астрономии и астрофизики.</w:t>
      </w:r>
    </w:p>
    <w:p w14:paraId="51BCC779"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lastRenderedPageBreak/>
        <w:t>Этапы развития астрономии. Прикладное и мировоззренческое значение астрономии. Применимость законов физики для объяснения природы космических объектов.</w:t>
      </w:r>
    </w:p>
    <w:p w14:paraId="523D521C"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Методы астрономических исследований. Современные оптические телескопы, радиотелескопы, внеатмосферная астрономия.</w:t>
      </w:r>
    </w:p>
    <w:p w14:paraId="1583DE42"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Вид звёздного неба. Созвездия, яркие звёзды, планеты, их видимое движение.</w:t>
      </w:r>
    </w:p>
    <w:p w14:paraId="7EF23488"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Солнечная система. </w:t>
      </w:r>
    </w:p>
    <w:p w14:paraId="2CD64C34"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 xml:space="preserve">Солнце. Солнечная активность. Источник энергии Солнца и звёзд. </w:t>
      </w:r>
    </w:p>
    <w:p w14:paraId="3436380A"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14:paraId="1F10A69C"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14:paraId="5CD47361"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14:paraId="5D5B3FBB" w14:textId="77777777" w:rsidR="000E295C" w:rsidRPr="004F39A1" w:rsidRDefault="00B46CDF">
      <w:pPr>
        <w:spacing w:after="0" w:line="264" w:lineRule="auto"/>
        <w:ind w:firstLine="600"/>
        <w:jc w:val="both"/>
        <w:rPr>
          <w:lang w:val="ru-RU"/>
        </w:rPr>
      </w:pPr>
      <w:r w:rsidRPr="00B46CDF">
        <w:rPr>
          <w:rFonts w:ascii="Times New Roman" w:hAnsi="Times New Roman"/>
          <w:color w:val="000000"/>
          <w:sz w:val="28"/>
          <w:lang w:val="ru-RU"/>
        </w:rPr>
        <w:t xml:space="preserve">Масштабная структура Вселенной. </w:t>
      </w:r>
      <w:r w:rsidRPr="004F39A1">
        <w:rPr>
          <w:rFonts w:ascii="Times New Roman" w:hAnsi="Times New Roman"/>
          <w:color w:val="000000"/>
          <w:sz w:val="28"/>
          <w:lang w:val="ru-RU"/>
        </w:rPr>
        <w:t>Метагалактика.</w:t>
      </w:r>
    </w:p>
    <w:p w14:paraId="10A8CD91"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Нерешённые проблемы астрономии.</w:t>
      </w:r>
    </w:p>
    <w:p w14:paraId="36E2E4FB" w14:textId="77777777" w:rsidR="000E295C" w:rsidRPr="00B46CDF" w:rsidRDefault="00B46CDF">
      <w:pPr>
        <w:spacing w:after="0" w:line="264" w:lineRule="auto"/>
        <w:ind w:firstLine="600"/>
        <w:jc w:val="both"/>
        <w:rPr>
          <w:lang w:val="ru-RU"/>
        </w:rPr>
      </w:pPr>
      <w:r w:rsidRPr="00B46CDF">
        <w:rPr>
          <w:rFonts w:ascii="Times New Roman" w:hAnsi="Times New Roman"/>
          <w:b/>
          <w:i/>
          <w:color w:val="000000"/>
          <w:sz w:val="28"/>
          <w:lang w:val="ru-RU"/>
        </w:rPr>
        <w:t>Ученические наблюдения.</w:t>
      </w:r>
    </w:p>
    <w:p w14:paraId="39773897"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Наблюдения звёздного неба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14:paraId="2DC2D6AB"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Наблюдения в телескоп Луны, планет, туманностей и звёздных скоплений.</w:t>
      </w:r>
    </w:p>
    <w:p w14:paraId="26B2217C" w14:textId="77777777" w:rsidR="000E295C" w:rsidRPr="00B46CDF" w:rsidRDefault="00B46CDF">
      <w:pPr>
        <w:spacing w:after="0" w:line="264" w:lineRule="auto"/>
        <w:ind w:firstLine="600"/>
        <w:jc w:val="both"/>
        <w:rPr>
          <w:lang w:val="ru-RU"/>
        </w:rPr>
      </w:pPr>
      <w:r w:rsidRPr="00B46CDF">
        <w:rPr>
          <w:rFonts w:ascii="Times New Roman" w:hAnsi="Times New Roman"/>
          <w:b/>
          <w:color w:val="000000"/>
          <w:sz w:val="28"/>
          <w:lang w:val="ru-RU"/>
        </w:rPr>
        <w:t>Физический практикум.</w:t>
      </w:r>
    </w:p>
    <w:p w14:paraId="1ABB50D7"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Способы измерения физических величин с использованием аналоговых и цифровых измерительных приборов и компьютерных датчиковых систем. Абсолютные и относительные погрешности измерений физических величин. Оценка границ погрешностей.</w:t>
      </w:r>
    </w:p>
    <w:p w14:paraId="1F1903D3"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Проведение косвенных измерений, исследований зависимостей физических величин, проверка предложенных гипотез (выбор из работ, описанных в тематических разделах «Ученический эксперимент, лабораторные работы, практикум»).</w:t>
      </w:r>
    </w:p>
    <w:p w14:paraId="1DB48694" w14:textId="77777777" w:rsidR="000E295C" w:rsidRPr="00B46CDF" w:rsidRDefault="00B46CDF">
      <w:pPr>
        <w:spacing w:after="0" w:line="264" w:lineRule="auto"/>
        <w:ind w:firstLine="600"/>
        <w:jc w:val="both"/>
        <w:rPr>
          <w:lang w:val="ru-RU"/>
        </w:rPr>
      </w:pPr>
      <w:r w:rsidRPr="00B46CDF">
        <w:rPr>
          <w:rFonts w:ascii="Times New Roman" w:hAnsi="Times New Roman"/>
          <w:b/>
          <w:color w:val="000000"/>
          <w:sz w:val="28"/>
          <w:lang w:val="ru-RU"/>
        </w:rPr>
        <w:t>Обобщающее повторение.</w:t>
      </w:r>
    </w:p>
    <w:p w14:paraId="319B95D6"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lastRenderedPageBreak/>
        <w:t>Обобщение и систематизация содержания разделов курса «Механика», «Молекулярная физика и термодинамика», «Электродинамика», «Колебания и волны», «Основы специальной теории относительности», «Квантовая физика», «Элементы астрономии и астрофизики».</w:t>
      </w:r>
    </w:p>
    <w:p w14:paraId="38D003D1"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значение описательной, систематизирующей, объяснительной и прогностической функций физической теории,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14:paraId="1F2F30EF" w14:textId="77777777" w:rsidR="000E295C" w:rsidRPr="00B46CDF" w:rsidRDefault="00B46CDF">
      <w:pPr>
        <w:spacing w:after="0" w:line="264" w:lineRule="auto"/>
        <w:ind w:firstLine="600"/>
        <w:jc w:val="both"/>
        <w:rPr>
          <w:lang w:val="ru-RU"/>
        </w:rPr>
      </w:pPr>
      <w:r w:rsidRPr="00B46CDF">
        <w:rPr>
          <w:rFonts w:ascii="Times New Roman" w:hAnsi="Times New Roman"/>
          <w:b/>
          <w:color w:val="000000"/>
          <w:sz w:val="28"/>
          <w:lang w:val="ru-RU"/>
        </w:rPr>
        <w:t>Межпредметные связи.</w:t>
      </w:r>
    </w:p>
    <w:p w14:paraId="707509A7" w14:textId="77777777" w:rsidR="000E295C" w:rsidRPr="00B46CDF" w:rsidRDefault="00B46CDF">
      <w:pPr>
        <w:spacing w:after="0" w:line="264" w:lineRule="auto"/>
        <w:ind w:firstLine="600"/>
        <w:jc w:val="both"/>
        <w:rPr>
          <w:lang w:val="ru-RU"/>
        </w:rPr>
      </w:pPr>
      <w:r w:rsidRPr="00B46CDF">
        <w:rPr>
          <w:rFonts w:ascii="Times New Roman" w:hAnsi="Times New Roman"/>
          <w:color w:val="000000"/>
          <w:sz w:val="28"/>
          <w:lang w:val="ru-RU"/>
        </w:rPr>
        <w:t>Изучение курса физики углублённого уровня в 11 классе осуществляется с учётом содержательных межпредметных связей с курсами математики, биологии, химии, географии и технологии.</w:t>
      </w:r>
    </w:p>
    <w:p w14:paraId="55003AC9" w14:textId="77777777" w:rsidR="000E295C" w:rsidRPr="00B46CDF" w:rsidRDefault="00B46CDF">
      <w:pPr>
        <w:spacing w:after="0" w:line="264" w:lineRule="auto"/>
        <w:ind w:firstLine="600"/>
        <w:jc w:val="both"/>
        <w:rPr>
          <w:lang w:val="ru-RU"/>
        </w:rPr>
      </w:pPr>
      <w:r w:rsidRPr="00B46CDF">
        <w:rPr>
          <w:rFonts w:ascii="Times New Roman" w:hAnsi="Times New Roman"/>
          <w:b/>
          <w:i/>
          <w:color w:val="000000"/>
          <w:sz w:val="28"/>
          <w:lang w:val="ru-RU"/>
        </w:rPr>
        <w:t xml:space="preserve">Межпредметные понятия,связанные с изучением методов научного познания: </w:t>
      </w:r>
      <w:r w:rsidRPr="00B46CDF">
        <w:rPr>
          <w:rFonts w:ascii="Times New Roman" w:hAnsi="Times New Roman"/>
          <w:color w:val="000000"/>
          <w:sz w:val="28"/>
          <w:lang w:val="ru-RU"/>
        </w:rPr>
        <w:t>явление, научный факт, гипотеза, физическая величина, закон, теория, наблюдение, эксперимент, моделирование, модель, измерение, погрешности измерений, измерительные приборы, цифровая лаборатория.</w:t>
      </w:r>
    </w:p>
    <w:p w14:paraId="04DC1940" w14:textId="77777777" w:rsidR="000E295C" w:rsidRPr="00B46CDF" w:rsidRDefault="00B46CDF">
      <w:pPr>
        <w:spacing w:after="0" w:line="264" w:lineRule="auto"/>
        <w:ind w:firstLine="600"/>
        <w:jc w:val="both"/>
        <w:rPr>
          <w:lang w:val="ru-RU"/>
        </w:rPr>
      </w:pPr>
      <w:r w:rsidRPr="00B46CDF">
        <w:rPr>
          <w:rFonts w:ascii="Times New Roman" w:hAnsi="Times New Roman"/>
          <w:b/>
          <w:i/>
          <w:color w:val="000000"/>
          <w:sz w:val="28"/>
          <w:lang w:val="ru-RU"/>
        </w:rPr>
        <w:t>Математика:</w:t>
      </w:r>
      <w:r w:rsidRPr="00B46CDF">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14:paraId="0AC152C4" w14:textId="77777777" w:rsidR="000E295C" w:rsidRPr="00B46CDF" w:rsidRDefault="00B46CDF">
      <w:pPr>
        <w:spacing w:after="0" w:line="264" w:lineRule="auto"/>
        <w:ind w:firstLine="600"/>
        <w:jc w:val="both"/>
        <w:rPr>
          <w:lang w:val="ru-RU"/>
        </w:rPr>
      </w:pPr>
      <w:r w:rsidRPr="00B46CDF">
        <w:rPr>
          <w:rFonts w:ascii="Times New Roman" w:hAnsi="Times New Roman"/>
          <w:b/>
          <w:i/>
          <w:color w:val="000000"/>
          <w:sz w:val="28"/>
          <w:lang w:val="ru-RU"/>
        </w:rPr>
        <w:t>Биология</w:t>
      </w:r>
      <w:r w:rsidRPr="00B46CDF">
        <w:rPr>
          <w:rFonts w:ascii="Times New Roman" w:hAnsi="Times New Roman"/>
          <w:color w:val="000000"/>
          <w:sz w:val="28"/>
          <w:lang w:val="ru-RU"/>
        </w:rPr>
        <w:t>: электрические явления в живой природе, колебательные движения в живой природе, экологические риски при производстве электроэнергии, электромагнитное загрязнение окружающей среды, ультразвуковая диагностика в медицине, оптические явления в живой природе.</w:t>
      </w:r>
    </w:p>
    <w:p w14:paraId="3590EA9E" w14:textId="77777777" w:rsidR="000E295C" w:rsidRPr="00B46CDF" w:rsidRDefault="00B46CDF">
      <w:pPr>
        <w:spacing w:after="0" w:line="264" w:lineRule="auto"/>
        <w:ind w:firstLine="600"/>
        <w:jc w:val="both"/>
        <w:rPr>
          <w:lang w:val="ru-RU"/>
        </w:rPr>
      </w:pPr>
      <w:r w:rsidRPr="00B46CDF">
        <w:rPr>
          <w:rFonts w:ascii="Times New Roman" w:hAnsi="Times New Roman"/>
          <w:b/>
          <w:i/>
          <w:color w:val="000000"/>
          <w:sz w:val="28"/>
          <w:lang w:val="ru-RU"/>
        </w:rPr>
        <w:t>Химия</w:t>
      </w:r>
      <w:r w:rsidRPr="00B46CDF">
        <w:rPr>
          <w:rFonts w:ascii="Times New Roman" w:hAnsi="Times New Roman"/>
          <w:color w:val="000000"/>
          <w:sz w:val="28"/>
          <w:lang w:val="ru-RU"/>
        </w:rPr>
        <w:t>: строение атомов и молекул, кристаллическая структура твёрдых тел, механизмы образования кристаллической решётки, спектральный анализ.</w:t>
      </w:r>
    </w:p>
    <w:p w14:paraId="138578D5" w14:textId="77777777" w:rsidR="000E295C" w:rsidRPr="00B46CDF" w:rsidRDefault="00B46CDF">
      <w:pPr>
        <w:spacing w:after="0" w:line="264" w:lineRule="auto"/>
        <w:ind w:firstLine="600"/>
        <w:jc w:val="both"/>
        <w:rPr>
          <w:lang w:val="ru-RU"/>
        </w:rPr>
      </w:pPr>
      <w:r w:rsidRPr="00B46CDF">
        <w:rPr>
          <w:rFonts w:ascii="Times New Roman" w:hAnsi="Times New Roman"/>
          <w:b/>
          <w:i/>
          <w:color w:val="000000"/>
          <w:sz w:val="28"/>
          <w:lang w:val="ru-RU"/>
        </w:rPr>
        <w:t>География</w:t>
      </w:r>
      <w:r w:rsidRPr="00B46CDF">
        <w:rPr>
          <w:rFonts w:ascii="Times New Roman" w:hAnsi="Times New Roman"/>
          <w:color w:val="000000"/>
          <w:sz w:val="28"/>
          <w:lang w:val="ru-RU"/>
        </w:rPr>
        <w:t>: магнитные полюса Земли, залежи магнитных руд, фотосъёмка земной поверхности, сейсмограф.</w:t>
      </w:r>
    </w:p>
    <w:p w14:paraId="02793729" w14:textId="77777777" w:rsidR="000E295C" w:rsidRPr="00B46CDF" w:rsidRDefault="00B46CDF">
      <w:pPr>
        <w:spacing w:after="0" w:line="264" w:lineRule="auto"/>
        <w:ind w:firstLine="600"/>
        <w:jc w:val="both"/>
        <w:rPr>
          <w:lang w:val="ru-RU"/>
        </w:rPr>
      </w:pPr>
      <w:r w:rsidRPr="00B46CDF">
        <w:rPr>
          <w:rFonts w:ascii="Times New Roman" w:hAnsi="Times New Roman"/>
          <w:b/>
          <w:i/>
          <w:color w:val="000000"/>
          <w:sz w:val="28"/>
          <w:lang w:val="ru-RU"/>
        </w:rPr>
        <w:t>Технология</w:t>
      </w:r>
      <w:r w:rsidRPr="00B46CDF">
        <w:rPr>
          <w:rFonts w:ascii="Times New Roman" w:hAnsi="Times New Roman"/>
          <w:color w:val="000000"/>
          <w:sz w:val="28"/>
          <w:lang w:val="ru-RU"/>
        </w:rPr>
        <w:t xml:space="preserve">: применение постоянных магнитов, электромагнитов, электродвигатель Якоби, генератор переменного тока, индукционная печь, линии электропередач, электродвигатель, радар, радиоприёмник, телевизор, антенна, телефон, СВЧ-печь, ультразвуковая диагностика в технике, </w:t>
      </w:r>
      <w:r w:rsidRPr="00B46CDF">
        <w:rPr>
          <w:rFonts w:ascii="Times New Roman" w:hAnsi="Times New Roman"/>
          <w:color w:val="000000"/>
          <w:sz w:val="28"/>
          <w:lang w:val="ru-RU"/>
        </w:rPr>
        <w:lastRenderedPageBreak/>
        <w:t>проекционный аппарат, волоконная оптика, солнечная батарея, спутниковые приёмники, ядерная энергетика и экологические аспекты её развития.</w:t>
      </w:r>
    </w:p>
    <w:p w14:paraId="7F45C0B6" w14:textId="77777777" w:rsidR="000E295C" w:rsidRPr="00B46CDF" w:rsidRDefault="000E295C">
      <w:pPr>
        <w:rPr>
          <w:lang w:val="ru-RU"/>
        </w:rPr>
        <w:sectPr w:rsidR="000E295C" w:rsidRPr="00B46CDF">
          <w:pgSz w:w="11906" w:h="16383"/>
          <w:pgMar w:top="1134" w:right="850" w:bottom="1134" w:left="1701" w:header="720" w:footer="720" w:gutter="0"/>
          <w:cols w:space="720"/>
        </w:sectPr>
      </w:pPr>
    </w:p>
    <w:p w14:paraId="31FEF564" w14:textId="77777777" w:rsidR="000E295C" w:rsidRPr="00B46CDF" w:rsidRDefault="00B46CDF">
      <w:pPr>
        <w:spacing w:after="0" w:line="264" w:lineRule="auto"/>
        <w:ind w:left="120"/>
        <w:jc w:val="both"/>
        <w:rPr>
          <w:lang w:val="ru-RU"/>
        </w:rPr>
      </w:pPr>
      <w:bookmarkStart w:id="5" w:name="block-2858073"/>
      <w:bookmarkEnd w:id="4"/>
      <w:r w:rsidRPr="00B46CDF">
        <w:rPr>
          <w:rFonts w:ascii="Times New Roman" w:hAnsi="Times New Roman"/>
          <w:color w:val="000000"/>
          <w:sz w:val="28"/>
          <w:lang w:val="ru-RU"/>
        </w:rPr>
        <w:lastRenderedPageBreak/>
        <w:t>ПЛАНИРУЕМЫЕ РЕЗУЛЬТАТЫ ОСВОЕНИЯ ПРОГРАММЫ ПО ФИЗИКЕ НА УРОВНЕ СРЕДНЕГО ОБЩЕГО ОБРАЗОВАНИЯЛИЧНОСТНЫЕ РЕЗУЛЬТАТЫ</w:t>
      </w:r>
    </w:p>
    <w:p w14:paraId="1D18BDB2" w14:textId="77777777" w:rsidR="000E295C" w:rsidRPr="00B46CDF" w:rsidRDefault="000E295C">
      <w:pPr>
        <w:spacing w:after="0" w:line="264" w:lineRule="auto"/>
        <w:ind w:left="120"/>
        <w:jc w:val="both"/>
        <w:rPr>
          <w:lang w:val="ru-RU"/>
        </w:rPr>
      </w:pPr>
    </w:p>
    <w:p w14:paraId="59320A43" w14:textId="77777777" w:rsidR="000E295C" w:rsidRPr="00B46CDF" w:rsidRDefault="00B46CDF">
      <w:pPr>
        <w:spacing w:after="0" w:line="264" w:lineRule="auto"/>
        <w:ind w:left="120"/>
        <w:jc w:val="both"/>
        <w:rPr>
          <w:lang w:val="ru-RU"/>
        </w:rPr>
      </w:pPr>
      <w:r w:rsidRPr="00B46CDF">
        <w:rPr>
          <w:rFonts w:ascii="Times New Roman" w:hAnsi="Times New Roman"/>
          <w:b/>
          <w:color w:val="333333"/>
          <w:sz w:val="28"/>
          <w:lang w:val="ru-RU"/>
        </w:rPr>
        <w:t>ЛИЧНОСТНЫЕ РЕЗУЛЬТАТЫ​</w:t>
      </w:r>
    </w:p>
    <w:p w14:paraId="6FC099CF" w14:textId="77777777" w:rsidR="000E295C" w:rsidRPr="00B46CDF" w:rsidRDefault="000E295C">
      <w:pPr>
        <w:spacing w:after="0" w:line="264" w:lineRule="auto"/>
        <w:ind w:left="120"/>
        <w:jc w:val="both"/>
        <w:rPr>
          <w:lang w:val="ru-RU"/>
        </w:rPr>
      </w:pPr>
    </w:p>
    <w:p w14:paraId="4AD98280" w14:textId="77777777" w:rsidR="000E295C" w:rsidRPr="00B46CDF" w:rsidRDefault="00B46CDF">
      <w:pPr>
        <w:spacing w:after="0" w:line="264" w:lineRule="auto"/>
        <w:ind w:firstLine="600"/>
        <w:jc w:val="both"/>
        <w:rPr>
          <w:lang w:val="ru-RU"/>
        </w:rPr>
      </w:pPr>
      <w:r w:rsidRPr="00B46CDF">
        <w:rPr>
          <w:rFonts w:ascii="Times New Roman" w:hAnsi="Times New Roman"/>
          <w:b/>
          <w:color w:val="000000"/>
          <w:sz w:val="28"/>
          <w:lang w:val="ru-RU"/>
        </w:rPr>
        <w:t>Личностные результаты</w:t>
      </w:r>
      <w:r w:rsidRPr="00B46CDF">
        <w:rPr>
          <w:rFonts w:ascii="Times New Roman" w:hAnsi="Times New Roman"/>
          <w:color w:val="000000"/>
          <w:sz w:val="28"/>
          <w:lang w:val="ru-RU"/>
        </w:rPr>
        <w:t xml:space="preserve">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15703C59" w14:textId="77777777" w:rsidR="000E295C" w:rsidRDefault="00B46CDF">
      <w:pPr>
        <w:spacing w:after="0" w:line="264" w:lineRule="auto"/>
        <w:ind w:left="120"/>
        <w:jc w:val="both"/>
      </w:pPr>
      <w:r>
        <w:rPr>
          <w:rFonts w:ascii="Times New Roman" w:hAnsi="Times New Roman"/>
          <w:b/>
          <w:color w:val="000000"/>
          <w:sz w:val="28"/>
        </w:rPr>
        <w:t>гражданского воспитания:</w:t>
      </w:r>
    </w:p>
    <w:p w14:paraId="0DC7DFA0" w14:textId="77777777" w:rsidR="000E295C" w:rsidRPr="00B46CDF" w:rsidRDefault="00B46CDF">
      <w:pPr>
        <w:numPr>
          <w:ilvl w:val="0"/>
          <w:numId w:val="1"/>
        </w:numPr>
        <w:spacing w:after="0" w:line="264" w:lineRule="auto"/>
        <w:jc w:val="both"/>
        <w:rPr>
          <w:lang w:val="ru-RU"/>
        </w:rPr>
      </w:pPr>
      <w:r w:rsidRPr="00B46CDF">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47DAC6EE" w14:textId="77777777" w:rsidR="000E295C" w:rsidRPr="00B46CDF" w:rsidRDefault="00B46CDF">
      <w:pPr>
        <w:numPr>
          <w:ilvl w:val="0"/>
          <w:numId w:val="1"/>
        </w:numPr>
        <w:spacing w:after="0" w:line="264" w:lineRule="auto"/>
        <w:jc w:val="both"/>
        <w:rPr>
          <w:lang w:val="ru-RU"/>
        </w:rPr>
      </w:pPr>
      <w:r w:rsidRPr="00B46CDF">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14:paraId="2F0E6F14" w14:textId="77777777" w:rsidR="000E295C" w:rsidRPr="00B46CDF" w:rsidRDefault="00B46CDF">
      <w:pPr>
        <w:numPr>
          <w:ilvl w:val="0"/>
          <w:numId w:val="1"/>
        </w:numPr>
        <w:spacing w:after="0" w:line="264" w:lineRule="auto"/>
        <w:jc w:val="both"/>
        <w:rPr>
          <w:lang w:val="ru-RU"/>
        </w:rPr>
      </w:pPr>
      <w:r w:rsidRPr="00B46CDF">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57C82B34" w14:textId="77777777" w:rsidR="000E295C" w:rsidRPr="00B46CDF" w:rsidRDefault="00B46CDF">
      <w:pPr>
        <w:numPr>
          <w:ilvl w:val="0"/>
          <w:numId w:val="1"/>
        </w:numPr>
        <w:spacing w:after="0" w:line="264" w:lineRule="auto"/>
        <w:jc w:val="both"/>
        <w:rPr>
          <w:lang w:val="ru-RU"/>
        </w:rPr>
      </w:pPr>
      <w:r w:rsidRPr="00B46CDF">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352E5B09" w14:textId="77777777" w:rsidR="000E295C" w:rsidRPr="00B46CDF" w:rsidRDefault="00B46CDF">
      <w:pPr>
        <w:numPr>
          <w:ilvl w:val="0"/>
          <w:numId w:val="1"/>
        </w:numPr>
        <w:spacing w:after="0" w:line="264" w:lineRule="auto"/>
        <w:jc w:val="both"/>
        <w:rPr>
          <w:lang w:val="ru-RU"/>
        </w:rPr>
      </w:pPr>
      <w:r w:rsidRPr="00B46CDF">
        <w:rPr>
          <w:rFonts w:ascii="Times New Roman" w:hAnsi="Times New Roman"/>
          <w:color w:val="000000"/>
          <w:sz w:val="28"/>
          <w:lang w:val="ru-RU"/>
        </w:rPr>
        <w:t>готовность к гуманитарной и волонтёрской деятельности.</w:t>
      </w:r>
    </w:p>
    <w:p w14:paraId="4E672662" w14:textId="77777777" w:rsidR="000E295C" w:rsidRDefault="00B46CDF">
      <w:pPr>
        <w:spacing w:after="0" w:line="264" w:lineRule="auto"/>
        <w:ind w:left="120"/>
        <w:jc w:val="both"/>
      </w:pPr>
      <w:r>
        <w:rPr>
          <w:rFonts w:ascii="Times New Roman" w:hAnsi="Times New Roman"/>
          <w:b/>
          <w:color w:val="000000"/>
          <w:sz w:val="28"/>
        </w:rPr>
        <w:t>патриотического воспитания:</w:t>
      </w:r>
    </w:p>
    <w:p w14:paraId="66386DB1" w14:textId="77777777" w:rsidR="000E295C" w:rsidRPr="00B46CDF" w:rsidRDefault="00B46CDF">
      <w:pPr>
        <w:numPr>
          <w:ilvl w:val="0"/>
          <w:numId w:val="2"/>
        </w:numPr>
        <w:spacing w:after="0" w:line="264" w:lineRule="auto"/>
        <w:jc w:val="both"/>
        <w:rPr>
          <w:lang w:val="ru-RU"/>
        </w:rPr>
      </w:pPr>
      <w:r w:rsidRPr="00B46CDF">
        <w:rPr>
          <w:rFonts w:ascii="Times New Roman" w:hAnsi="Times New Roman"/>
          <w:color w:val="000000"/>
          <w:sz w:val="28"/>
          <w:lang w:val="ru-RU"/>
        </w:rPr>
        <w:t xml:space="preserve">сформированность российской гражданской идентичности, патриотизма; </w:t>
      </w:r>
    </w:p>
    <w:p w14:paraId="1DD51551" w14:textId="77777777" w:rsidR="000E295C" w:rsidRPr="00B46CDF" w:rsidRDefault="00B46CDF">
      <w:pPr>
        <w:numPr>
          <w:ilvl w:val="0"/>
          <w:numId w:val="2"/>
        </w:numPr>
        <w:spacing w:after="0" w:line="264" w:lineRule="auto"/>
        <w:jc w:val="both"/>
        <w:rPr>
          <w:lang w:val="ru-RU"/>
        </w:rPr>
      </w:pPr>
      <w:r w:rsidRPr="00B46CDF">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технике.</w:t>
      </w:r>
    </w:p>
    <w:p w14:paraId="129F7B20" w14:textId="77777777" w:rsidR="000E295C" w:rsidRDefault="00B46CDF">
      <w:pPr>
        <w:spacing w:after="0" w:line="264" w:lineRule="auto"/>
        <w:ind w:left="120"/>
        <w:jc w:val="both"/>
      </w:pPr>
      <w:r>
        <w:rPr>
          <w:rFonts w:ascii="Times New Roman" w:hAnsi="Times New Roman"/>
          <w:b/>
          <w:color w:val="000000"/>
          <w:sz w:val="28"/>
        </w:rPr>
        <w:t>духовно-нравственного воспитания:</w:t>
      </w:r>
    </w:p>
    <w:p w14:paraId="0B434508" w14:textId="77777777" w:rsidR="000E295C" w:rsidRPr="00B46CDF" w:rsidRDefault="00B46CDF">
      <w:pPr>
        <w:numPr>
          <w:ilvl w:val="0"/>
          <w:numId w:val="3"/>
        </w:numPr>
        <w:spacing w:after="0" w:line="264" w:lineRule="auto"/>
        <w:jc w:val="both"/>
        <w:rPr>
          <w:lang w:val="ru-RU"/>
        </w:rPr>
      </w:pPr>
      <w:r w:rsidRPr="00B46CDF">
        <w:rPr>
          <w:rFonts w:ascii="Times New Roman" w:hAnsi="Times New Roman"/>
          <w:color w:val="000000"/>
          <w:sz w:val="28"/>
          <w:lang w:val="ru-RU"/>
        </w:rPr>
        <w:t xml:space="preserve">сформированность нравственного сознания, этического поведения; </w:t>
      </w:r>
    </w:p>
    <w:p w14:paraId="2EBC058B" w14:textId="77777777" w:rsidR="000E295C" w:rsidRPr="00B46CDF" w:rsidRDefault="00B46CDF">
      <w:pPr>
        <w:numPr>
          <w:ilvl w:val="0"/>
          <w:numId w:val="3"/>
        </w:numPr>
        <w:spacing w:after="0" w:line="264" w:lineRule="auto"/>
        <w:jc w:val="both"/>
        <w:rPr>
          <w:lang w:val="ru-RU"/>
        </w:rPr>
      </w:pPr>
      <w:r w:rsidRPr="00B46CDF">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14:paraId="7E2D83D4" w14:textId="77777777" w:rsidR="000E295C" w:rsidRPr="00B46CDF" w:rsidRDefault="00B46CDF">
      <w:pPr>
        <w:numPr>
          <w:ilvl w:val="0"/>
          <w:numId w:val="3"/>
        </w:numPr>
        <w:spacing w:after="0" w:line="264" w:lineRule="auto"/>
        <w:jc w:val="both"/>
        <w:rPr>
          <w:lang w:val="ru-RU"/>
        </w:rPr>
      </w:pPr>
      <w:r w:rsidRPr="00B46CDF">
        <w:rPr>
          <w:rFonts w:ascii="Times New Roman" w:hAnsi="Times New Roman"/>
          <w:color w:val="000000"/>
          <w:sz w:val="28"/>
          <w:lang w:val="ru-RU"/>
        </w:rPr>
        <w:t>осознание личного вклада в построение устойчивого будущего.</w:t>
      </w:r>
    </w:p>
    <w:p w14:paraId="33275028" w14:textId="77777777" w:rsidR="000E295C" w:rsidRDefault="00B46CDF">
      <w:pPr>
        <w:spacing w:after="0" w:line="264" w:lineRule="auto"/>
        <w:ind w:left="120"/>
        <w:jc w:val="both"/>
      </w:pPr>
      <w:r>
        <w:rPr>
          <w:rFonts w:ascii="Times New Roman" w:hAnsi="Times New Roman"/>
          <w:b/>
          <w:color w:val="000000"/>
          <w:sz w:val="28"/>
        </w:rPr>
        <w:t>эстетического воспитания:</w:t>
      </w:r>
    </w:p>
    <w:p w14:paraId="063AD6FE" w14:textId="77777777" w:rsidR="000E295C" w:rsidRPr="00B46CDF" w:rsidRDefault="00B46CDF">
      <w:pPr>
        <w:numPr>
          <w:ilvl w:val="0"/>
          <w:numId w:val="4"/>
        </w:numPr>
        <w:spacing w:after="0" w:line="264" w:lineRule="auto"/>
        <w:jc w:val="both"/>
        <w:rPr>
          <w:lang w:val="ru-RU"/>
        </w:rPr>
      </w:pPr>
      <w:r w:rsidRPr="00B46CDF">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14:paraId="1A567431" w14:textId="77777777" w:rsidR="000E295C" w:rsidRDefault="00B46CDF">
      <w:pPr>
        <w:spacing w:after="0" w:line="264" w:lineRule="auto"/>
        <w:ind w:left="120"/>
        <w:jc w:val="both"/>
      </w:pPr>
      <w:r>
        <w:rPr>
          <w:rFonts w:ascii="Times New Roman" w:hAnsi="Times New Roman"/>
          <w:b/>
          <w:color w:val="000000"/>
          <w:sz w:val="28"/>
        </w:rPr>
        <w:t>трудового воспитания:</w:t>
      </w:r>
    </w:p>
    <w:p w14:paraId="01B42BD5" w14:textId="77777777" w:rsidR="000E295C" w:rsidRPr="00B46CDF" w:rsidRDefault="00B46CDF">
      <w:pPr>
        <w:numPr>
          <w:ilvl w:val="0"/>
          <w:numId w:val="5"/>
        </w:numPr>
        <w:spacing w:after="0" w:line="264" w:lineRule="auto"/>
        <w:jc w:val="both"/>
        <w:rPr>
          <w:lang w:val="ru-RU"/>
        </w:rPr>
      </w:pPr>
      <w:bookmarkStart w:id="6" w:name="_Toc138318759"/>
      <w:bookmarkEnd w:id="6"/>
      <w:r w:rsidRPr="00B46CDF">
        <w:rPr>
          <w:rFonts w:ascii="Times New Roman" w:hAnsi="Times New Roman"/>
          <w:color w:val="000000"/>
          <w:sz w:val="28"/>
          <w:lang w:val="ru-RU"/>
        </w:rPr>
        <w:t xml:space="preserve">интерес к различным сферам профессиональной деятельности, в том числе связанным с физикой и техникой, умение совершать </w:t>
      </w:r>
      <w:r w:rsidRPr="00B46CDF">
        <w:rPr>
          <w:rFonts w:ascii="Times New Roman" w:hAnsi="Times New Roman"/>
          <w:color w:val="000000"/>
          <w:sz w:val="28"/>
          <w:lang w:val="ru-RU"/>
        </w:rPr>
        <w:lastRenderedPageBreak/>
        <w:t>осознанный выбор будущей профессии и реализовывать собственные жизненные планы;</w:t>
      </w:r>
    </w:p>
    <w:p w14:paraId="78024E69" w14:textId="77777777" w:rsidR="000E295C" w:rsidRPr="00B46CDF" w:rsidRDefault="00B46CDF">
      <w:pPr>
        <w:numPr>
          <w:ilvl w:val="0"/>
          <w:numId w:val="5"/>
        </w:numPr>
        <w:spacing w:after="0" w:line="264" w:lineRule="auto"/>
        <w:jc w:val="both"/>
        <w:rPr>
          <w:lang w:val="ru-RU"/>
        </w:rPr>
      </w:pPr>
      <w:r w:rsidRPr="00B46CDF">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14:paraId="0B870FA8" w14:textId="77777777" w:rsidR="000E295C" w:rsidRDefault="00B46CDF">
      <w:pPr>
        <w:spacing w:after="0" w:line="264" w:lineRule="auto"/>
        <w:ind w:left="120"/>
        <w:jc w:val="both"/>
      </w:pPr>
      <w:r>
        <w:rPr>
          <w:rFonts w:ascii="Times New Roman" w:hAnsi="Times New Roman"/>
          <w:b/>
          <w:color w:val="000000"/>
          <w:sz w:val="28"/>
        </w:rPr>
        <w:t>экологического воспитания:</w:t>
      </w:r>
    </w:p>
    <w:p w14:paraId="57704DA9" w14:textId="77777777" w:rsidR="000E295C" w:rsidRPr="00B46CDF" w:rsidRDefault="00B46CDF">
      <w:pPr>
        <w:numPr>
          <w:ilvl w:val="0"/>
          <w:numId w:val="6"/>
        </w:numPr>
        <w:spacing w:after="0" w:line="264" w:lineRule="auto"/>
        <w:jc w:val="both"/>
        <w:rPr>
          <w:lang w:val="ru-RU"/>
        </w:rPr>
      </w:pPr>
      <w:r w:rsidRPr="00B46CDF">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14:paraId="0A603DFD" w14:textId="77777777" w:rsidR="000E295C" w:rsidRPr="00B46CDF" w:rsidRDefault="00B46CDF">
      <w:pPr>
        <w:numPr>
          <w:ilvl w:val="0"/>
          <w:numId w:val="6"/>
        </w:numPr>
        <w:spacing w:after="0" w:line="264" w:lineRule="auto"/>
        <w:jc w:val="both"/>
        <w:rPr>
          <w:lang w:val="ru-RU"/>
        </w:rPr>
      </w:pPr>
      <w:r w:rsidRPr="00B46CDF">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14:paraId="2936D479" w14:textId="77777777" w:rsidR="000E295C" w:rsidRPr="00B46CDF" w:rsidRDefault="00B46CDF">
      <w:pPr>
        <w:numPr>
          <w:ilvl w:val="0"/>
          <w:numId w:val="6"/>
        </w:numPr>
        <w:spacing w:after="0" w:line="264" w:lineRule="auto"/>
        <w:jc w:val="both"/>
        <w:rPr>
          <w:lang w:val="ru-RU"/>
        </w:rPr>
      </w:pPr>
      <w:r w:rsidRPr="00B46CDF">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14:paraId="3781FD53" w14:textId="77777777" w:rsidR="000E295C" w:rsidRDefault="00B46CDF">
      <w:pPr>
        <w:spacing w:after="0" w:line="264" w:lineRule="auto"/>
        <w:ind w:left="120"/>
        <w:jc w:val="both"/>
      </w:pPr>
      <w:r>
        <w:rPr>
          <w:rFonts w:ascii="Times New Roman" w:hAnsi="Times New Roman"/>
          <w:b/>
          <w:color w:val="000000"/>
          <w:sz w:val="28"/>
        </w:rPr>
        <w:t>ценности научного познания:</w:t>
      </w:r>
    </w:p>
    <w:p w14:paraId="10E02B0D" w14:textId="77777777" w:rsidR="000E295C" w:rsidRPr="00B46CDF" w:rsidRDefault="00B46CDF">
      <w:pPr>
        <w:numPr>
          <w:ilvl w:val="0"/>
          <w:numId w:val="7"/>
        </w:numPr>
        <w:spacing w:after="0" w:line="264" w:lineRule="auto"/>
        <w:jc w:val="both"/>
        <w:rPr>
          <w:lang w:val="ru-RU"/>
        </w:rPr>
      </w:pPr>
      <w:r w:rsidRPr="00B46CDF">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14:paraId="02E059A8" w14:textId="77777777" w:rsidR="000E295C" w:rsidRPr="00B46CDF" w:rsidRDefault="00B46CDF">
      <w:pPr>
        <w:numPr>
          <w:ilvl w:val="0"/>
          <w:numId w:val="7"/>
        </w:numPr>
        <w:spacing w:after="0" w:line="264" w:lineRule="auto"/>
        <w:jc w:val="both"/>
        <w:rPr>
          <w:lang w:val="ru-RU"/>
        </w:rPr>
      </w:pPr>
      <w:r w:rsidRPr="00B46CDF">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14:paraId="73DC43E4" w14:textId="77777777" w:rsidR="000E295C" w:rsidRPr="00B46CDF" w:rsidRDefault="000E295C">
      <w:pPr>
        <w:spacing w:after="0" w:line="264" w:lineRule="auto"/>
        <w:ind w:left="120"/>
        <w:jc w:val="both"/>
        <w:rPr>
          <w:lang w:val="ru-RU"/>
        </w:rPr>
      </w:pPr>
    </w:p>
    <w:p w14:paraId="64257511" w14:textId="77777777" w:rsidR="000E295C" w:rsidRPr="00B46CDF" w:rsidRDefault="00B46CDF">
      <w:pPr>
        <w:spacing w:after="0" w:line="264" w:lineRule="auto"/>
        <w:ind w:left="120"/>
        <w:jc w:val="both"/>
        <w:rPr>
          <w:lang w:val="ru-RU"/>
        </w:rPr>
      </w:pPr>
      <w:r w:rsidRPr="00B46CDF">
        <w:rPr>
          <w:rFonts w:ascii="Times New Roman" w:hAnsi="Times New Roman"/>
          <w:b/>
          <w:color w:val="000000"/>
          <w:sz w:val="28"/>
          <w:lang w:val="ru-RU"/>
        </w:rPr>
        <w:t>МЕТАПРЕДМЕТНЫЕ РЕЗУЛЬТАТЫ</w:t>
      </w:r>
    </w:p>
    <w:p w14:paraId="0C090C08" w14:textId="77777777" w:rsidR="000E295C" w:rsidRPr="00B46CDF" w:rsidRDefault="000E295C">
      <w:pPr>
        <w:spacing w:after="0" w:line="264" w:lineRule="auto"/>
        <w:ind w:left="120"/>
        <w:jc w:val="both"/>
        <w:rPr>
          <w:lang w:val="ru-RU"/>
        </w:rPr>
      </w:pPr>
    </w:p>
    <w:p w14:paraId="521F563D" w14:textId="77777777" w:rsidR="000E295C" w:rsidRPr="00B46CDF" w:rsidRDefault="00B46CDF">
      <w:pPr>
        <w:spacing w:after="0" w:line="264" w:lineRule="auto"/>
        <w:ind w:left="120"/>
        <w:jc w:val="both"/>
        <w:rPr>
          <w:lang w:val="ru-RU"/>
        </w:rPr>
      </w:pPr>
      <w:r w:rsidRPr="00B46CDF">
        <w:rPr>
          <w:rFonts w:ascii="Times New Roman" w:hAnsi="Times New Roman"/>
          <w:b/>
          <w:color w:val="000000"/>
          <w:sz w:val="28"/>
          <w:lang w:val="ru-RU"/>
        </w:rPr>
        <w:t>Познавательные универсальные учебные действия</w:t>
      </w:r>
    </w:p>
    <w:p w14:paraId="173C3901" w14:textId="77777777" w:rsidR="000E295C" w:rsidRDefault="00B46CDF">
      <w:pPr>
        <w:spacing w:after="0" w:line="264" w:lineRule="auto"/>
        <w:ind w:left="120"/>
        <w:jc w:val="both"/>
      </w:pPr>
      <w:r>
        <w:rPr>
          <w:rFonts w:ascii="Times New Roman" w:hAnsi="Times New Roman"/>
          <w:b/>
          <w:color w:val="000000"/>
          <w:sz w:val="28"/>
        </w:rPr>
        <w:t>Базовые логические действия:</w:t>
      </w:r>
    </w:p>
    <w:p w14:paraId="7C63A2D7" w14:textId="77777777" w:rsidR="000E295C" w:rsidRPr="00B46CDF" w:rsidRDefault="00B46CDF">
      <w:pPr>
        <w:numPr>
          <w:ilvl w:val="0"/>
          <w:numId w:val="8"/>
        </w:numPr>
        <w:spacing w:after="0" w:line="264" w:lineRule="auto"/>
        <w:jc w:val="both"/>
        <w:rPr>
          <w:lang w:val="ru-RU"/>
        </w:rPr>
      </w:pPr>
      <w:r w:rsidRPr="00B46CDF">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14:paraId="156B1D40" w14:textId="77777777" w:rsidR="000E295C" w:rsidRPr="00B46CDF" w:rsidRDefault="00B46CDF">
      <w:pPr>
        <w:numPr>
          <w:ilvl w:val="0"/>
          <w:numId w:val="8"/>
        </w:numPr>
        <w:spacing w:after="0" w:line="264" w:lineRule="auto"/>
        <w:jc w:val="both"/>
        <w:rPr>
          <w:lang w:val="ru-RU"/>
        </w:rPr>
      </w:pPr>
      <w:r w:rsidRPr="00B46CDF">
        <w:rPr>
          <w:rFonts w:ascii="Times New Roman" w:hAnsi="Times New Roman"/>
          <w:color w:val="000000"/>
          <w:sz w:val="28"/>
          <w:lang w:val="ru-RU"/>
        </w:rPr>
        <w:t>определять цели деятельности, задавать параметры и критерии их достижения;</w:t>
      </w:r>
    </w:p>
    <w:p w14:paraId="494DDF90" w14:textId="77777777" w:rsidR="000E295C" w:rsidRPr="00B46CDF" w:rsidRDefault="00B46CDF">
      <w:pPr>
        <w:numPr>
          <w:ilvl w:val="0"/>
          <w:numId w:val="8"/>
        </w:numPr>
        <w:spacing w:after="0" w:line="264" w:lineRule="auto"/>
        <w:jc w:val="both"/>
        <w:rPr>
          <w:lang w:val="ru-RU"/>
        </w:rPr>
      </w:pPr>
      <w:r w:rsidRPr="00B46CDF">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14:paraId="4B8683CF" w14:textId="77777777" w:rsidR="000E295C" w:rsidRPr="00B46CDF" w:rsidRDefault="00B46CDF">
      <w:pPr>
        <w:numPr>
          <w:ilvl w:val="0"/>
          <w:numId w:val="8"/>
        </w:numPr>
        <w:spacing w:after="0" w:line="264" w:lineRule="auto"/>
        <w:jc w:val="both"/>
        <w:rPr>
          <w:lang w:val="ru-RU"/>
        </w:rPr>
      </w:pPr>
      <w:r w:rsidRPr="00B46CDF">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027B76A4" w14:textId="77777777" w:rsidR="000E295C" w:rsidRPr="00B46CDF" w:rsidRDefault="00B46CDF">
      <w:pPr>
        <w:numPr>
          <w:ilvl w:val="0"/>
          <w:numId w:val="8"/>
        </w:numPr>
        <w:spacing w:after="0" w:line="264" w:lineRule="auto"/>
        <w:jc w:val="both"/>
        <w:rPr>
          <w:lang w:val="ru-RU"/>
        </w:rPr>
      </w:pPr>
      <w:r w:rsidRPr="00B46CDF">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14:paraId="55832E45" w14:textId="77777777" w:rsidR="000E295C" w:rsidRPr="00B46CDF" w:rsidRDefault="00B46CDF">
      <w:pPr>
        <w:numPr>
          <w:ilvl w:val="0"/>
          <w:numId w:val="8"/>
        </w:numPr>
        <w:spacing w:after="0" w:line="264" w:lineRule="auto"/>
        <w:jc w:val="both"/>
        <w:rPr>
          <w:lang w:val="ru-RU"/>
        </w:rPr>
      </w:pPr>
      <w:r w:rsidRPr="00B46CDF">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14:paraId="2492EBDB" w14:textId="77777777" w:rsidR="000E295C" w:rsidRPr="00B46CDF" w:rsidRDefault="00B46CDF">
      <w:pPr>
        <w:numPr>
          <w:ilvl w:val="0"/>
          <w:numId w:val="8"/>
        </w:numPr>
        <w:spacing w:after="0" w:line="264" w:lineRule="auto"/>
        <w:jc w:val="both"/>
        <w:rPr>
          <w:lang w:val="ru-RU"/>
        </w:rPr>
      </w:pPr>
      <w:r w:rsidRPr="00B46CDF">
        <w:rPr>
          <w:rFonts w:ascii="Times New Roman" w:hAnsi="Times New Roman"/>
          <w:color w:val="000000"/>
          <w:sz w:val="28"/>
          <w:lang w:val="ru-RU"/>
        </w:rPr>
        <w:t>развивать креативное мышление при решении жизненных проблем.</w:t>
      </w:r>
    </w:p>
    <w:p w14:paraId="336EF26C" w14:textId="77777777" w:rsidR="000E295C" w:rsidRDefault="00B46CDF">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14:paraId="4256E61C" w14:textId="77777777" w:rsidR="000E295C" w:rsidRPr="00B46CDF" w:rsidRDefault="00B46CDF">
      <w:pPr>
        <w:numPr>
          <w:ilvl w:val="0"/>
          <w:numId w:val="9"/>
        </w:numPr>
        <w:spacing w:after="0" w:line="264" w:lineRule="auto"/>
        <w:jc w:val="both"/>
        <w:rPr>
          <w:lang w:val="ru-RU"/>
        </w:rPr>
      </w:pPr>
      <w:r w:rsidRPr="00B46CDF">
        <w:rPr>
          <w:rFonts w:ascii="Times New Roman" w:hAnsi="Times New Roman"/>
          <w:color w:val="000000"/>
          <w:sz w:val="28"/>
          <w:lang w:val="ru-RU"/>
        </w:rPr>
        <w:t>владеть научной терминологией, ключевыми понятиями и методами физической науки;</w:t>
      </w:r>
    </w:p>
    <w:p w14:paraId="1AC6A7F3" w14:textId="77777777" w:rsidR="000E295C" w:rsidRPr="00B46CDF" w:rsidRDefault="00B46CDF">
      <w:pPr>
        <w:numPr>
          <w:ilvl w:val="0"/>
          <w:numId w:val="9"/>
        </w:numPr>
        <w:spacing w:after="0" w:line="264" w:lineRule="auto"/>
        <w:jc w:val="both"/>
        <w:rPr>
          <w:lang w:val="ru-RU"/>
        </w:rPr>
      </w:pPr>
      <w:r w:rsidRPr="00B46CDF">
        <w:rPr>
          <w:rFonts w:ascii="Times New Roman" w:hAnsi="Times New Roman"/>
          <w:color w:val="000000"/>
          <w:sz w:val="28"/>
          <w:lang w:val="ru-RU"/>
        </w:rPr>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14:paraId="5225DEB5" w14:textId="77777777" w:rsidR="000E295C" w:rsidRPr="00B46CDF" w:rsidRDefault="00B46CDF">
      <w:pPr>
        <w:numPr>
          <w:ilvl w:val="0"/>
          <w:numId w:val="9"/>
        </w:numPr>
        <w:spacing w:after="0" w:line="264" w:lineRule="auto"/>
        <w:jc w:val="both"/>
        <w:rPr>
          <w:lang w:val="ru-RU"/>
        </w:rPr>
      </w:pPr>
      <w:r w:rsidRPr="00B46CDF">
        <w:rPr>
          <w:rFonts w:ascii="Times New Roman" w:hAnsi="Times New Roman"/>
          <w:color w:val="000000"/>
          <w:sz w:val="28"/>
          <w:lang w:val="ru-RU"/>
        </w:rPr>
        <w:lastRenderedPageBreak/>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14:paraId="11DD9FE5" w14:textId="77777777" w:rsidR="000E295C" w:rsidRPr="00B46CDF" w:rsidRDefault="00B46CDF">
      <w:pPr>
        <w:numPr>
          <w:ilvl w:val="0"/>
          <w:numId w:val="9"/>
        </w:numPr>
        <w:spacing w:after="0" w:line="264" w:lineRule="auto"/>
        <w:jc w:val="both"/>
        <w:rPr>
          <w:lang w:val="ru-RU"/>
        </w:rPr>
      </w:pPr>
      <w:r w:rsidRPr="00B46CDF">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7E4BDB5F" w14:textId="77777777" w:rsidR="000E295C" w:rsidRPr="00B46CDF" w:rsidRDefault="00B46CDF">
      <w:pPr>
        <w:numPr>
          <w:ilvl w:val="0"/>
          <w:numId w:val="9"/>
        </w:numPr>
        <w:spacing w:after="0" w:line="264" w:lineRule="auto"/>
        <w:jc w:val="both"/>
        <w:rPr>
          <w:lang w:val="ru-RU"/>
        </w:rPr>
      </w:pPr>
      <w:r w:rsidRPr="00B46CDF">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3F2BBAC8" w14:textId="77777777" w:rsidR="000E295C" w:rsidRPr="00B46CDF" w:rsidRDefault="00B46CDF">
      <w:pPr>
        <w:numPr>
          <w:ilvl w:val="0"/>
          <w:numId w:val="9"/>
        </w:numPr>
        <w:spacing w:after="0" w:line="264" w:lineRule="auto"/>
        <w:jc w:val="both"/>
        <w:rPr>
          <w:lang w:val="ru-RU"/>
        </w:rPr>
      </w:pPr>
      <w:r w:rsidRPr="00B46CDF">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14:paraId="0BA95A75" w14:textId="77777777" w:rsidR="000E295C" w:rsidRPr="00B46CDF" w:rsidRDefault="00B46CDF">
      <w:pPr>
        <w:numPr>
          <w:ilvl w:val="0"/>
          <w:numId w:val="9"/>
        </w:numPr>
        <w:spacing w:after="0" w:line="264" w:lineRule="auto"/>
        <w:jc w:val="both"/>
        <w:rPr>
          <w:lang w:val="ru-RU"/>
        </w:rPr>
      </w:pPr>
      <w:r w:rsidRPr="00B46CDF">
        <w:rPr>
          <w:rFonts w:ascii="Times New Roman" w:hAnsi="Times New Roman"/>
          <w:color w:val="000000"/>
          <w:sz w:val="28"/>
          <w:lang w:val="ru-RU"/>
        </w:rPr>
        <w:t>давать оценку новым ситуациям, оценивать приобретённый опыт;</w:t>
      </w:r>
    </w:p>
    <w:p w14:paraId="7AFFFF23" w14:textId="77777777" w:rsidR="000E295C" w:rsidRPr="00B46CDF" w:rsidRDefault="00B46CDF">
      <w:pPr>
        <w:numPr>
          <w:ilvl w:val="0"/>
          <w:numId w:val="9"/>
        </w:numPr>
        <w:spacing w:after="0" w:line="264" w:lineRule="auto"/>
        <w:jc w:val="both"/>
        <w:rPr>
          <w:lang w:val="ru-RU"/>
        </w:rPr>
      </w:pPr>
      <w:r w:rsidRPr="00B46CDF">
        <w:rPr>
          <w:rFonts w:ascii="Times New Roman" w:hAnsi="Times New Roman"/>
          <w:color w:val="000000"/>
          <w:sz w:val="28"/>
          <w:lang w:val="ru-RU"/>
        </w:rPr>
        <w:t>уметь переносить знания по физике в практическую область жизнедеятельности;</w:t>
      </w:r>
    </w:p>
    <w:p w14:paraId="49EBCA3D" w14:textId="77777777" w:rsidR="000E295C" w:rsidRPr="00B46CDF" w:rsidRDefault="00B46CDF">
      <w:pPr>
        <w:numPr>
          <w:ilvl w:val="0"/>
          <w:numId w:val="9"/>
        </w:numPr>
        <w:spacing w:after="0" w:line="264" w:lineRule="auto"/>
        <w:jc w:val="both"/>
        <w:rPr>
          <w:lang w:val="ru-RU"/>
        </w:rPr>
      </w:pPr>
      <w:r w:rsidRPr="00B46CDF">
        <w:rPr>
          <w:rFonts w:ascii="Times New Roman" w:hAnsi="Times New Roman"/>
          <w:color w:val="000000"/>
          <w:sz w:val="28"/>
          <w:lang w:val="ru-RU"/>
        </w:rPr>
        <w:t xml:space="preserve">уметь интегрировать знания из разных предметных областей; </w:t>
      </w:r>
    </w:p>
    <w:p w14:paraId="75BA6EFB" w14:textId="77777777" w:rsidR="000E295C" w:rsidRPr="00B46CDF" w:rsidRDefault="00B46CDF">
      <w:pPr>
        <w:numPr>
          <w:ilvl w:val="0"/>
          <w:numId w:val="9"/>
        </w:numPr>
        <w:spacing w:after="0" w:line="264" w:lineRule="auto"/>
        <w:jc w:val="both"/>
        <w:rPr>
          <w:lang w:val="ru-RU"/>
        </w:rPr>
      </w:pPr>
      <w:r w:rsidRPr="00B46CDF">
        <w:rPr>
          <w:rFonts w:ascii="Times New Roman" w:hAnsi="Times New Roman"/>
          <w:color w:val="000000"/>
          <w:sz w:val="28"/>
          <w:lang w:val="ru-RU"/>
        </w:rPr>
        <w:t xml:space="preserve">выдвигать новые идеи, предлагать оригинальные подходы и решения; </w:t>
      </w:r>
    </w:p>
    <w:p w14:paraId="0C4097CF" w14:textId="77777777" w:rsidR="000E295C" w:rsidRPr="00B46CDF" w:rsidRDefault="00B46CDF">
      <w:pPr>
        <w:numPr>
          <w:ilvl w:val="0"/>
          <w:numId w:val="9"/>
        </w:numPr>
        <w:spacing w:after="0" w:line="264" w:lineRule="auto"/>
        <w:jc w:val="both"/>
        <w:rPr>
          <w:lang w:val="ru-RU"/>
        </w:rPr>
      </w:pPr>
      <w:r w:rsidRPr="00B46CDF">
        <w:rPr>
          <w:rFonts w:ascii="Times New Roman" w:hAnsi="Times New Roman"/>
          <w:color w:val="000000"/>
          <w:sz w:val="28"/>
          <w:lang w:val="ru-RU"/>
        </w:rPr>
        <w:t>ставить проблемы и задачи, допускающие альтернативные решения.</w:t>
      </w:r>
    </w:p>
    <w:p w14:paraId="250CA729" w14:textId="77777777" w:rsidR="000E295C" w:rsidRDefault="00B46CDF">
      <w:pPr>
        <w:spacing w:after="0" w:line="264" w:lineRule="auto"/>
        <w:ind w:left="120"/>
        <w:jc w:val="both"/>
      </w:pPr>
      <w:r>
        <w:rPr>
          <w:rFonts w:ascii="Times New Roman" w:hAnsi="Times New Roman"/>
          <w:b/>
          <w:color w:val="000000"/>
          <w:sz w:val="28"/>
        </w:rPr>
        <w:t>Работа с информацией:</w:t>
      </w:r>
    </w:p>
    <w:p w14:paraId="717583E4" w14:textId="77777777" w:rsidR="000E295C" w:rsidRPr="00B46CDF" w:rsidRDefault="00B46CDF">
      <w:pPr>
        <w:numPr>
          <w:ilvl w:val="0"/>
          <w:numId w:val="10"/>
        </w:numPr>
        <w:spacing w:after="0" w:line="264" w:lineRule="auto"/>
        <w:jc w:val="both"/>
        <w:rPr>
          <w:lang w:val="ru-RU"/>
        </w:rPr>
      </w:pPr>
      <w:r w:rsidRPr="00B46CDF">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451C447" w14:textId="77777777" w:rsidR="000E295C" w:rsidRDefault="00B46CDF">
      <w:pPr>
        <w:numPr>
          <w:ilvl w:val="0"/>
          <w:numId w:val="10"/>
        </w:numPr>
        <w:spacing w:after="0" w:line="264" w:lineRule="auto"/>
        <w:jc w:val="both"/>
      </w:pPr>
      <w:r>
        <w:rPr>
          <w:rFonts w:ascii="Times New Roman" w:hAnsi="Times New Roman"/>
          <w:color w:val="000000"/>
          <w:sz w:val="28"/>
        </w:rPr>
        <w:t xml:space="preserve">оценивать достоверность информации; </w:t>
      </w:r>
    </w:p>
    <w:p w14:paraId="0FE3BAC7" w14:textId="77777777" w:rsidR="000E295C" w:rsidRPr="00B46CDF" w:rsidRDefault="00B46CDF">
      <w:pPr>
        <w:numPr>
          <w:ilvl w:val="0"/>
          <w:numId w:val="10"/>
        </w:numPr>
        <w:spacing w:after="0" w:line="264" w:lineRule="auto"/>
        <w:jc w:val="both"/>
        <w:rPr>
          <w:lang w:val="ru-RU"/>
        </w:rPr>
      </w:pPr>
      <w:r w:rsidRPr="00B46CDF">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2E8115BF" w14:textId="77777777" w:rsidR="000E295C" w:rsidRPr="00B46CDF" w:rsidRDefault="00B46CDF">
      <w:pPr>
        <w:numPr>
          <w:ilvl w:val="0"/>
          <w:numId w:val="10"/>
        </w:numPr>
        <w:spacing w:after="0" w:line="264" w:lineRule="auto"/>
        <w:jc w:val="both"/>
        <w:rPr>
          <w:lang w:val="ru-RU"/>
        </w:rPr>
      </w:pPr>
      <w:r w:rsidRPr="00B46CDF">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14:paraId="292C15BB" w14:textId="77777777" w:rsidR="000E295C" w:rsidRDefault="00B46CDF">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1B4A7C81" w14:textId="77777777" w:rsidR="000E295C" w:rsidRPr="00B46CDF" w:rsidRDefault="00B46CDF">
      <w:pPr>
        <w:numPr>
          <w:ilvl w:val="0"/>
          <w:numId w:val="11"/>
        </w:numPr>
        <w:spacing w:after="0" w:line="264" w:lineRule="auto"/>
        <w:jc w:val="both"/>
        <w:rPr>
          <w:lang w:val="ru-RU"/>
        </w:rPr>
      </w:pPr>
      <w:r w:rsidRPr="00B46CDF">
        <w:rPr>
          <w:rFonts w:ascii="Times New Roman" w:hAnsi="Times New Roman"/>
          <w:color w:val="000000"/>
          <w:sz w:val="28"/>
          <w:lang w:val="ru-RU"/>
        </w:rPr>
        <w:t>осуществлять общение на уроках физики и во вне­урочной деятельности;</w:t>
      </w:r>
    </w:p>
    <w:p w14:paraId="139724FA" w14:textId="77777777" w:rsidR="000E295C" w:rsidRPr="00B46CDF" w:rsidRDefault="00B46CDF">
      <w:pPr>
        <w:numPr>
          <w:ilvl w:val="0"/>
          <w:numId w:val="11"/>
        </w:numPr>
        <w:spacing w:after="0" w:line="264" w:lineRule="auto"/>
        <w:jc w:val="both"/>
        <w:rPr>
          <w:lang w:val="ru-RU"/>
        </w:rPr>
      </w:pPr>
      <w:r w:rsidRPr="00B46CDF">
        <w:rPr>
          <w:rFonts w:ascii="Times New Roman" w:hAnsi="Times New Roman"/>
          <w:color w:val="000000"/>
          <w:sz w:val="28"/>
          <w:lang w:val="ru-RU"/>
        </w:rPr>
        <w:t>распознавать предпосылки конфликтных ситуаций и смягчать конфликты;</w:t>
      </w:r>
    </w:p>
    <w:p w14:paraId="28724292" w14:textId="77777777" w:rsidR="000E295C" w:rsidRPr="00B46CDF" w:rsidRDefault="00B46CDF">
      <w:pPr>
        <w:numPr>
          <w:ilvl w:val="0"/>
          <w:numId w:val="11"/>
        </w:numPr>
        <w:spacing w:after="0" w:line="264" w:lineRule="auto"/>
        <w:jc w:val="both"/>
        <w:rPr>
          <w:lang w:val="ru-RU"/>
        </w:rPr>
      </w:pPr>
      <w:r w:rsidRPr="00B46CDF">
        <w:rPr>
          <w:rFonts w:ascii="Times New Roman" w:hAnsi="Times New Roman"/>
          <w:color w:val="000000"/>
          <w:sz w:val="28"/>
          <w:lang w:val="ru-RU"/>
        </w:rPr>
        <w:t>развёрнуто и логично излагать свою точку зрения с использованием языковых средств;</w:t>
      </w:r>
    </w:p>
    <w:p w14:paraId="427093E9" w14:textId="77777777" w:rsidR="000E295C" w:rsidRPr="00B46CDF" w:rsidRDefault="00B46CDF">
      <w:pPr>
        <w:numPr>
          <w:ilvl w:val="0"/>
          <w:numId w:val="11"/>
        </w:numPr>
        <w:spacing w:after="0" w:line="264" w:lineRule="auto"/>
        <w:jc w:val="both"/>
        <w:rPr>
          <w:lang w:val="ru-RU"/>
        </w:rPr>
      </w:pPr>
      <w:r w:rsidRPr="00B46CDF">
        <w:rPr>
          <w:rFonts w:ascii="Times New Roman" w:hAnsi="Times New Roman"/>
          <w:color w:val="000000"/>
          <w:sz w:val="28"/>
          <w:lang w:val="ru-RU"/>
        </w:rPr>
        <w:lastRenderedPageBreak/>
        <w:t>понимать и использовать преимущества командной и индивидуальной работы;</w:t>
      </w:r>
    </w:p>
    <w:p w14:paraId="73E72650" w14:textId="77777777" w:rsidR="000E295C" w:rsidRPr="00B46CDF" w:rsidRDefault="00B46CDF">
      <w:pPr>
        <w:numPr>
          <w:ilvl w:val="0"/>
          <w:numId w:val="11"/>
        </w:numPr>
        <w:spacing w:after="0" w:line="264" w:lineRule="auto"/>
        <w:jc w:val="both"/>
        <w:rPr>
          <w:lang w:val="ru-RU"/>
        </w:rPr>
      </w:pPr>
      <w:r w:rsidRPr="00B46CDF">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14:paraId="05B5AEA5" w14:textId="77777777" w:rsidR="000E295C" w:rsidRPr="00B46CDF" w:rsidRDefault="00B46CDF">
      <w:pPr>
        <w:numPr>
          <w:ilvl w:val="0"/>
          <w:numId w:val="11"/>
        </w:numPr>
        <w:spacing w:after="0" w:line="264" w:lineRule="auto"/>
        <w:jc w:val="both"/>
        <w:rPr>
          <w:lang w:val="ru-RU"/>
        </w:rPr>
      </w:pPr>
      <w:r w:rsidRPr="00B46CDF">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25F9B2DB" w14:textId="77777777" w:rsidR="000E295C" w:rsidRPr="00B46CDF" w:rsidRDefault="00B46CDF">
      <w:pPr>
        <w:numPr>
          <w:ilvl w:val="0"/>
          <w:numId w:val="11"/>
        </w:numPr>
        <w:spacing w:after="0" w:line="264" w:lineRule="auto"/>
        <w:jc w:val="both"/>
        <w:rPr>
          <w:lang w:val="ru-RU"/>
        </w:rPr>
      </w:pPr>
      <w:r w:rsidRPr="00B46CDF">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14:paraId="774F36E6" w14:textId="77777777" w:rsidR="000E295C" w:rsidRPr="00B46CDF" w:rsidRDefault="00B46CDF">
      <w:pPr>
        <w:numPr>
          <w:ilvl w:val="0"/>
          <w:numId w:val="11"/>
        </w:numPr>
        <w:spacing w:after="0" w:line="264" w:lineRule="auto"/>
        <w:jc w:val="both"/>
        <w:rPr>
          <w:lang w:val="ru-RU"/>
        </w:rPr>
      </w:pPr>
      <w:r w:rsidRPr="00B46CDF">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14:paraId="34FA105D" w14:textId="77777777" w:rsidR="000E295C" w:rsidRPr="00B46CDF" w:rsidRDefault="00B46CDF">
      <w:pPr>
        <w:numPr>
          <w:ilvl w:val="0"/>
          <w:numId w:val="11"/>
        </w:numPr>
        <w:spacing w:after="0" w:line="264" w:lineRule="auto"/>
        <w:jc w:val="both"/>
        <w:rPr>
          <w:lang w:val="ru-RU"/>
        </w:rPr>
      </w:pPr>
      <w:r w:rsidRPr="00B46CDF">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78528E88" w14:textId="77777777" w:rsidR="000E295C" w:rsidRPr="00B46CDF" w:rsidRDefault="00B46CDF">
      <w:pPr>
        <w:spacing w:after="0" w:line="264" w:lineRule="auto"/>
        <w:ind w:left="120"/>
        <w:jc w:val="both"/>
        <w:rPr>
          <w:lang w:val="ru-RU"/>
        </w:rPr>
      </w:pPr>
      <w:r w:rsidRPr="00B46CDF">
        <w:rPr>
          <w:rFonts w:ascii="Times New Roman" w:hAnsi="Times New Roman"/>
          <w:b/>
          <w:color w:val="000000"/>
          <w:sz w:val="28"/>
          <w:lang w:val="ru-RU"/>
        </w:rPr>
        <w:t>Регулятивные универсальные учебные действия</w:t>
      </w:r>
    </w:p>
    <w:p w14:paraId="1232F3F1" w14:textId="77777777" w:rsidR="000E295C" w:rsidRPr="00B46CDF" w:rsidRDefault="00B46CDF">
      <w:pPr>
        <w:spacing w:after="0" w:line="264" w:lineRule="auto"/>
        <w:ind w:left="120"/>
        <w:jc w:val="both"/>
        <w:rPr>
          <w:lang w:val="ru-RU"/>
        </w:rPr>
      </w:pPr>
      <w:r w:rsidRPr="00B46CDF">
        <w:rPr>
          <w:rFonts w:ascii="Times New Roman" w:hAnsi="Times New Roman"/>
          <w:b/>
          <w:color w:val="000000"/>
          <w:sz w:val="28"/>
          <w:lang w:val="ru-RU"/>
        </w:rPr>
        <w:t>Самоорганизация:</w:t>
      </w:r>
    </w:p>
    <w:p w14:paraId="47C513D5" w14:textId="77777777" w:rsidR="000E295C" w:rsidRPr="00B46CDF" w:rsidRDefault="00B46CDF">
      <w:pPr>
        <w:numPr>
          <w:ilvl w:val="0"/>
          <w:numId w:val="12"/>
        </w:numPr>
        <w:spacing w:after="0" w:line="264" w:lineRule="auto"/>
        <w:jc w:val="both"/>
        <w:rPr>
          <w:lang w:val="ru-RU"/>
        </w:rPr>
      </w:pPr>
      <w:r w:rsidRPr="00B46CDF">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14:paraId="6E969D74" w14:textId="77777777" w:rsidR="000E295C" w:rsidRPr="00B46CDF" w:rsidRDefault="00B46CDF">
      <w:pPr>
        <w:numPr>
          <w:ilvl w:val="0"/>
          <w:numId w:val="12"/>
        </w:numPr>
        <w:spacing w:after="0" w:line="264" w:lineRule="auto"/>
        <w:jc w:val="both"/>
        <w:rPr>
          <w:lang w:val="ru-RU"/>
        </w:rPr>
      </w:pPr>
      <w:r w:rsidRPr="00B46CDF">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14:paraId="23236B7F" w14:textId="77777777" w:rsidR="000E295C" w:rsidRDefault="00B46CDF">
      <w:pPr>
        <w:numPr>
          <w:ilvl w:val="0"/>
          <w:numId w:val="12"/>
        </w:numPr>
        <w:spacing w:after="0" w:line="264" w:lineRule="auto"/>
        <w:jc w:val="both"/>
      </w:pPr>
      <w:r>
        <w:rPr>
          <w:rFonts w:ascii="Times New Roman" w:hAnsi="Times New Roman"/>
          <w:color w:val="000000"/>
          <w:sz w:val="28"/>
        </w:rPr>
        <w:t>давать оценку новым ситуациям;</w:t>
      </w:r>
    </w:p>
    <w:p w14:paraId="20DFA076" w14:textId="77777777" w:rsidR="000E295C" w:rsidRPr="00B46CDF" w:rsidRDefault="00B46CDF">
      <w:pPr>
        <w:numPr>
          <w:ilvl w:val="0"/>
          <w:numId w:val="12"/>
        </w:numPr>
        <w:spacing w:after="0" w:line="264" w:lineRule="auto"/>
        <w:jc w:val="both"/>
        <w:rPr>
          <w:lang w:val="ru-RU"/>
        </w:rPr>
      </w:pPr>
      <w:r w:rsidRPr="00B46CDF">
        <w:rPr>
          <w:rFonts w:ascii="Times New Roman" w:hAnsi="Times New Roman"/>
          <w:color w:val="000000"/>
          <w:sz w:val="28"/>
          <w:lang w:val="ru-RU"/>
        </w:rPr>
        <w:t>расширять рамки учебного предмета на основе личных предпочтений;</w:t>
      </w:r>
    </w:p>
    <w:p w14:paraId="3E1B809F" w14:textId="77777777" w:rsidR="000E295C" w:rsidRPr="00B46CDF" w:rsidRDefault="00B46CDF">
      <w:pPr>
        <w:numPr>
          <w:ilvl w:val="0"/>
          <w:numId w:val="12"/>
        </w:numPr>
        <w:spacing w:after="0" w:line="264" w:lineRule="auto"/>
        <w:jc w:val="both"/>
        <w:rPr>
          <w:lang w:val="ru-RU"/>
        </w:rPr>
      </w:pPr>
      <w:r w:rsidRPr="00B46CDF">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14:paraId="40221E9E" w14:textId="77777777" w:rsidR="000E295C" w:rsidRDefault="00B46CDF">
      <w:pPr>
        <w:numPr>
          <w:ilvl w:val="0"/>
          <w:numId w:val="12"/>
        </w:numPr>
        <w:spacing w:after="0" w:line="264" w:lineRule="auto"/>
        <w:jc w:val="both"/>
      </w:pPr>
      <w:r>
        <w:rPr>
          <w:rFonts w:ascii="Times New Roman" w:hAnsi="Times New Roman"/>
          <w:color w:val="000000"/>
          <w:sz w:val="28"/>
        </w:rPr>
        <w:t>оценивать приобретённый опыт;</w:t>
      </w:r>
    </w:p>
    <w:p w14:paraId="77FD587B" w14:textId="77777777" w:rsidR="000E295C" w:rsidRPr="00B46CDF" w:rsidRDefault="00B46CDF">
      <w:pPr>
        <w:numPr>
          <w:ilvl w:val="0"/>
          <w:numId w:val="12"/>
        </w:numPr>
        <w:spacing w:after="0" w:line="264" w:lineRule="auto"/>
        <w:jc w:val="both"/>
        <w:rPr>
          <w:lang w:val="ru-RU"/>
        </w:rPr>
      </w:pPr>
      <w:r w:rsidRPr="00B46CDF">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14:paraId="4D3852A8" w14:textId="77777777" w:rsidR="000E295C" w:rsidRDefault="00B46CDF">
      <w:pPr>
        <w:spacing w:after="0" w:line="264" w:lineRule="auto"/>
        <w:ind w:left="120"/>
        <w:jc w:val="both"/>
      </w:pPr>
      <w:r>
        <w:rPr>
          <w:rFonts w:ascii="Times New Roman" w:hAnsi="Times New Roman"/>
          <w:b/>
          <w:color w:val="000000"/>
          <w:sz w:val="28"/>
        </w:rPr>
        <w:t>Самоконтроль, эмоциональный интеллект:</w:t>
      </w:r>
    </w:p>
    <w:p w14:paraId="04C7C722" w14:textId="77777777" w:rsidR="000E295C" w:rsidRPr="00B46CDF" w:rsidRDefault="00B46CDF">
      <w:pPr>
        <w:numPr>
          <w:ilvl w:val="0"/>
          <w:numId w:val="13"/>
        </w:numPr>
        <w:spacing w:after="0" w:line="264" w:lineRule="auto"/>
        <w:jc w:val="both"/>
        <w:rPr>
          <w:lang w:val="ru-RU"/>
        </w:rPr>
      </w:pPr>
      <w:r w:rsidRPr="00B46CDF">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14:paraId="7F2F1D7E" w14:textId="77777777" w:rsidR="000E295C" w:rsidRPr="00B46CDF" w:rsidRDefault="00B46CDF">
      <w:pPr>
        <w:numPr>
          <w:ilvl w:val="0"/>
          <w:numId w:val="13"/>
        </w:numPr>
        <w:spacing w:after="0" w:line="264" w:lineRule="auto"/>
        <w:jc w:val="both"/>
        <w:rPr>
          <w:lang w:val="ru-RU"/>
        </w:rPr>
      </w:pPr>
      <w:r w:rsidRPr="00B46CDF">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4D8B692D" w14:textId="77777777" w:rsidR="000E295C" w:rsidRPr="00B46CDF" w:rsidRDefault="00B46CDF">
      <w:pPr>
        <w:numPr>
          <w:ilvl w:val="0"/>
          <w:numId w:val="13"/>
        </w:numPr>
        <w:spacing w:after="0" w:line="264" w:lineRule="auto"/>
        <w:jc w:val="both"/>
        <w:rPr>
          <w:lang w:val="ru-RU"/>
        </w:rPr>
      </w:pPr>
      <w:r w:rsidRPr="00B46CDF">
        <w:rPr>
          <w:rFonts w:ascii="Times New Roman" w:hAnsi="Times New Roman"/>
          <w:color w:val="000000"/>
          <w:sz w:val="28"/>
          <w:lang w:val="ru-RU"/>
        </w:rPr>
        <w:t>использовать приёмы рефлексии для оценки ситуации, выбора верного решения;</w:t>
      </w:r>
    </w:p>
    <w:p w14:paraId="784ECDAB" w14:textId="77777777" w:rsidR="000E295C" w:rsidRPr="00B46CDF" w:rsidRDefault="00B46CDF">
      <w:pPr>
        <w:numPr>
          <w:ilvl w:val="0"/>
          <w:numId w:val="13"/>
        </w:numPr>
        <w:spacing w:after="0" w:line="264" w:lineRule="auto"/>
        <w:jc w:val="both"/>
        <w:rPr>
          <w:lang w:val="ru-RU"/>
        </w:rPr>
      </w:pPr>
      <w:r w:rsidRPr="00B46CDF">
        <w:rPr>
          <w:rFonts w:ascii="Times New Roman" w:hAnsi="Times New Roman"/>
          <w:color w:val="000000"/>
          <w:sz w:val="28"/>
          <w:lang w:val="ru-RU"/>
        </w:rPr>
        <w:lastRenderedPageBreak/>
        <w:t>уметь оценивать риски и своевременно принимать решения по их снижению;</w:t>
      </w:r>
    </w:p>
    <w:p w14:paraId="02350FA9" w14:textId="77777777" w:rsidR="000E295C" w:rsidRPr="00B46CDF" w:rsidRDefault="00B46CDF">
      <w:pPr>
        <w:numPr>
          <w:ilvl w:val="0"/>
          <w:numId w:val="13"/>
        </w:numPr>
        <w:spacing w:after="0" w:line="264" w:lineRule="auto"/>
        <w:jc w:val="both"/>
        <w:rPr>
          <w:lang w:val="ru-RU"/>
        </w:rPr>
      </w:pPr>
      <w:r w:rsidRPr="00B46CDF">
        <w:rPr>
          <w:rFonts w:ascii="Times New Roman" w:hAnsi="Times New Roman"/>
          <w:color w:val="000000"/>
          <w:sz w:val="28"/>
          <w:lang w:val="ru-RU"/>
        </w:rPr>
        <w:t xml:space="preserve">принимать мотивы и аргументы других при анализе результатов деятельности; </w:t>
      </w:r>
    </w:p>
    <w:p w14:paraId="48A687A8" w14:textId="77777777" w:rsidR="000E295C" w:rsidRPr="00B46CDF" w:rsidRDefault="00B46CDF">
      <w:pPr>
        <w:numPr>
          <w:ilvl w:val="0"/>
          <w:numId w:val="13"/>
        </w:numPr>
        <w:spacing w:after="0" w:line="264" w:lineRule="auto"/>
        <w:jc w:val="both"/>
        <w:rPr>
          <w:lang w:val="ru-RU"/>
        </w:rPr>
      </w:pPr>
      <w:r w:rsidRPr="00B46CDF">
        <w:rPr>
          <w:rFonts w:ascii="Times New Roman" w:hAnsi="Times New Roman"/>
          <w:color w:val="000000"/>
          <w:sz w:val="28"/>
          <w:lang w:val="ru-RU"/>
        </w:rPr>
        <w:t>принимать себя, понимая свои недостатки и достоинства;</w:t>
      </w:r>
    </w:p>
    <w:p w14:paraId="37AF19E4" w14:textId="77777777" w:rsidR="000E295C" w:rsidRPr="00B46CDF" w:rsidRDefault="00B46CDF">
      <w:pPr>
        <w:numPr>
          <w:ilvl w:val="0"/>
          <w:numId w:val="13"/>
        </w:numPr>
        <w:spacing w:after="0" w:line="264" w:lineRule="auto"/>
        <w:jc w:val="both"/>
        <w:rPr>
          <w:lang w:val="ru-RU"/>
        </w:rPr>
      </w:pPr>
      <w:r w:rsidRPr="00B46CDF">
        <w:rPr>
          <w:rFonts w:ascii="Times New Roman" w:hAnsi="Times New Roman"/>
          <w:color w:val="000000"/>
          <w:sz w:val="28"/>
          <w:lang w:val="ru-RU"/>
        </w:rPr>
        <w:t xml:space="preserve">принимать мотивы и аргументы других при анализе результатов деятельности; </w:t>
      </w:r>
    </w:p>
    <w:p w14:paraId="538112D9" w14:textId="77777777" w:rsidR="000E295C" w:rsidRPr="00B46CDF" w:rsidRDefault="00B46CDF">
      <w:pPr>
        <w:numPr>
          <w:ilvl w:val="0"/>
          <w:numId w:val="13"/>
        </w:numPr>
        <w:spacing w:after="0" w:line="264" w:lineRule="auto"/>
        <w:jc w:val="both"/>
        <w:rPr>
          <w:lang w:val="ru-RU"/>
        </w:rPr>
      </w:pPr>
      <w:r w:rsidRPr="00B46CDF">
        <w:rPr>
          <w:rFonts w:ascii="Times New Roman" w:hAnsi="Times New Roman"/>
          <w:color w:val="000000"/>
          <w:sz w:val="28"/>
          <w:lang w:val="ru-RU"/>
        </w:rPr>
        <w:t>признавать своё право и право других на ошибки.</w:t>
      </w:r>
    </w:p>
    <w:p w14:paraId="19BCF290" w14:textId="77777777" w:rsidR="000E295C" w:rsidRPr="00B46CDF" w:rsidRDefault="00B46CDF">
      <w:pPr>
        <w:spacing w:after="0" w:line="264" w:lineRule="auto"/>
        <w:ind w:left="120"/>
        <w:jc w:val="both"/>
        <w:rPr>
          <w:lang w:val="ru-RU"/>
        </w:rPr>
      </w:pPr>
      <w:r w:rsidRPr="00B46CDF">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14:paraId="00B24F17" w14:textId="77777777" w:rsidR="000E295C" w:rsidRPr="00B46CDF" w:rsidRDefault="00B46CDF">
      <w:pPr>
        <w:numPr>
          <w:ilvl w:val="0"/>
          <w:numId w:val="14"/>
        </w:numPr>
        <w:spacing w:after="0" w:line="264" w:lineRule="auto"/>
        <w:jc w:val="both"/>
        <w:rPr>
          <w:lang w:val="ru-RU"/>
        </w:rPr>
      </w:pPr>
      <w:r w:rsidRPr="00B46CDF">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5390D17D" w14:textId="77777777" w:rsidR="000E295C" w:rsidRPr="00B46CDF" w:rsidRDefault="00B46CDF">
      <w:pPr>
        <w:numPr>
          <w:ilvl w:val="0"/>
          <w:numId w:val="14"/>
        </w:numPr>
        <w:spacing w:after="0" w:line="264" w:lineRule="auto"/>
        <w:jc w:val="both"/>
        <w:rPr>
          <w:lang w:val="ru-RU"/>
        </w:rPr>
      </w:pPr>
      <w:r w:rsidRPr="00B46CDF">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75C181B9" w14:textId="77777777" w:rsidR="000E295C" w:rsidRPr="00B46CDF" w:rsidRDefault="00B46CDF">
      <w:pPr>
        <w:numPr>
          <w:ilvl w:val="0"/>
          <w:numId w:val="14"/>
        </w:numPr>
        <w:spacing w:after="0" w:line="264" w:lineRule="auto"/>
        <w:jc w:val="both"/>
        <w:rPr>
          <w:lang w:val="ru-RU"/>
        </w:rPr>
      </w:pPr>
      <w:r w:rsidRPr="00B46CDF">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1B9A8F4B" w14:textId="77777777" w:rsidR="000E295C" w:rsidRPr="00B46CDF" w:rsidRDefault="00B46CDF">
      <w:pPr>
        <w:numPr>
          <w:ilvl w:val="0"/>
          <w:numId w:val="14"/>
        </w:numPr>
        <w:spacing w:after="0" w:line="264" w:lineRule="auto"/>
        <w:jc w:val="both"/>
        <w:rPr>
          <w:lang w:val="ru-RU"/>
        </w:rPr>
      </w:pPr>
      <w:r w:rsidRPr="00B46CDF">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14:paraId="1377F81B" w14:textId="77777777" w:rsidR="000E295C" w:rsidRPr="00B46CDF" w:rsidRDefault="00B46CDF">
      <w:pPr>
        <w:numPr>
          <w:ilvl w:val="0"/>
          <w:numId w:val="14"/>
        </w:numPr>
        <w:spacing w:after="0" w:line="264" w:lineRule="auto"/>
        <w:jc w:val="both"/>
        <w:rPr>
          <w:lang w:val="ru-RU"/>
        </w:rPr>
      </w:pPr>
      <w:r w:rsidRPr="00B46CDF">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14:paraId="7C75DEB3" w14:textId="77777777" w:rsidR="000E295C" w:rsidRDefault="000E295C">
      <w:pPr>
        <w:spacing w:after="0"/>
        <w:ind w:left="120"/>
        <w:rPr>
          <w:lang w:val="ru-RU"/>
        </w:rPr>
      </w:pPr>
      <w:bookmarkStart w:id="7" w:name="_Toc138318760"/>
      <w:bookmarkEnd w:id="7"/>
    </w:p>
    <w:p w14:paraId="50ED7063" w14:textId="77777777" w:rsidR="00415BF7" w:rsidRDefault="00415BF7">
      <w:pPr>
        <w:spacing w:after="0"/>
        <w:ind w:left="120"/>
        <w:rPr>
          <w:lang w:val="ru-RU"/>
        </w:rPr>
      </w:pPr>
    </w:p>
    <w:p w14:paraId="3FFD6D71" w14:textId="77777777" w:rsidR="00415BF7" w:rsidRDefault="00415BF7">
      <w:pPr>
        <w:spacing w:after="0"/>
        <w:ind w:left="120"/>
        <w:rPr>
          <w:lang w:val="ru-RU"/>
        </w:rPr>
      </w:pPr>
    </w:p>
    <w:p w14:paraId="785C5BF8" w14:textId="77777777" w:rsidR="00415BF7" w:rsidRPr="00B46CDF" w:rsidRDefault="00415BF7">
      <w:pPr>
        <w:spacing w:after="0"/>
        <w:ind w:left="120"/>
        <w:rPr>
          <w:lang w:val="ru-RU"/>
        </w:rPr>
      </w:pPr>
    </w:p>
    <w:p w14:paraId="0A4123B8" w14:textId="77777777" w:rsidR="000E295C" w:rsidRPr="00B46CDF" w:rsidRDefault="000E295C">
      <w:pPr>
        <w:spacing w:after="0" w:line="264" w:lineRule="auto"/>
        <w:ind w:left="120"/>
        <w:jc w:val="both"/>
        <w:rPr>
          <w:lang w:val="ru-RU"/>
        </w:rPr>
      </w:pPr>
    </w:p>
    <w:p w14:paraId="00040F9B" w14:textId="77777777" w:rsidR="000E295C" w:rsidRPr="00B46CDF" w:rsidRDefault="00B46CDF">
      <w:pPr>
        <w:spacing w:after="0" w:line="264" w:lineRule="auto"/>
        <w:ind w:left="120"/>
        <w:jc w:val="both"/>
        <w:rPr>
          <w:lang w:val="ru-RU"/>
        </w:rPr>
      </w:pPr>
      <w:r w:rsidRPr="00B46CDF">
        <w:rPr>
          <w:rFonts w:ascii="Times New Roman" w:hAnsi="Times New Roman"/>
          <w:color w:val="000000"/>
          <w:sz w:val="28"/>
          <w:lang w:val="ru-RU"/>
        </w:rPr>
        <w:t>ПРЕДМЕТНЫЕ РЕЗУЛЬТАТЫ</w:t>
      </w:r>
    </w:p>
    <w:p w14:paraId="36D764E8" w14:textId="77777777" w:rsidR="000E295C" w:rsidRPr="00B46CDF" w:rsidRDefault="000E295C">
      <w:pPr>
        <w:spacing w:after="0" w:line="264" w:lineRule="auto"/>
        <w:ind w:left="120"/>
        <w:jc w:val="both"/>
        <w:rPr>
          <w:lang w:val="ru-RU"/>
        </w:rPr>
      </w:pPr>
    </w:p>
    <w:p w14:paraId="0046E996" w14:textId="77777777" w:rsidR="000E295C" w:rsidRPr="00B46CDF" w:rsidRDefault="00B46CDF">
      <w:pPr>
        <w:spacing w:after="0" w:line="264" w:lineRule="auto"/>
        <w:ind w:left="120"/>
        <w:jc w:val="both"/>
        <w:rPr>
          <w:lang w:val="ru-RU"/>
        </w:rPr>
      </w:pPr>
      <w:r w:rsidRPr="00B46CDF">
        <w:rPr>
          <w:rFonts w:ascii="Times New Roman" w:hAnsi="Times New Roman"/>
          <w:color w:val="000000"/>
          <w:sz w:val="28"/>
          <w:lang w:val="ru-RU"/>
        </w:rPr>
        <w:t xml:space="preserve">К концу обучения в </w:t>
      </w:r>
      <w:r w:rsidRPr="00B46CDF">
        <w:rPr>
          <w:rFonts w:ascii="Times New Roman" w:hAnsi="Times New Roman"/>
          <w:b/>
          <w:i/>
          <w:color w:val="000000"/>
          <w:sz w:val="28"/>
          <w:lang w:val="ru-RU"/>
        </w:rPr>
        <w:t>10 классе</w:t>
      </w:r>
      <w:r w:rsidRPr="00B46CDF">
        <w:rPr>
          <w:rFonts w:ascii="Times New Roman" w:hAnsi="Times New Roman"/>
          <w:color w:val="000000"/>
          <w:sz w:val="28"/>
          <w:lang w:val="ru-RU"/>
        </w:rPr>
        <w:t xml:space="preserve"> предметные результаты на углублённом уровне должны отражать сформированность у обучающихся умений:</w:t>
      </w:r>
    </w:p>
    <w:p w14:paraId="3B7BBD8A" w14:textId="77777777" w:rsidR="000E295C" w:rsidRPr="00B46CDF" w:rsidRDefault="00B46CDF">
      <w:pPr>
        <w:numPr>
          <w:ilvl w:val="0"/>
          <w:numId w:val="15"/>
        </w:numPr>
        <w:spacing w:after="0" w:line="264" w:lineRule="auto"/>
        <w:jc w:val="both"/>
        <w:rPr>
          <w:lang w:val="ru-RU"/>
        </w:rPr>
      </w:pPr>
      <w:r w:rsidRPr="00B46CDF">
        <w:rPr>
          <w:rFonts w:ascii="Times New Roman" w:hAnsi="Times New Roman"/>
          <w:color w:val="000000"/>
          <w:sz w:val="28"/>
          <w:lang w:val="ru-RU"/>
        </w:rPr>
        <w:t xml:space="preserve">понимать роль физики в экономической, технологической, экологической, социальной и этической сферах деятельности человека, роль и место физики в современной научной картине мира, значение описательной, систематизирующей, объяснительной и прогностической функций физической теории – механики, </w:t>
      </w:r>
      <w:r w:rsidRPr="00B46CDF">
        <w:rPr>
          <w:rFonts w:ascii="Times New Roman" w:hAnsi="Times New Roman"/>
          <w:color w:val="000000"/>
          <w:sz w:val="28"/>
          <w:lang w:val="ru-RU"/>
        </w:rPr>
        <w:lastRenderedPageBreak/>
        <w:t>молекулярной физики и термодинамики, роль физической теории в формировании представлений о физической картине мира;</w:t>
      </w:r>
    </w:p>
    <w:p w14:paraId="15232AC2" w14:textId="77777777" w:rsidR="000E295C" w:rsidRPr="00B46CDF" w:rsidRDefault="00B46CDF">
      <w:pPr>
        <w:numPr>
          <w:ilvl w:val="0"/>
          <w:numId w:val="15"/>
        </w:numPr>
        <w:spacing w:after="0" w:line="264" w:lineRule="auto"/>
        <w:jc w:val="both"/>
        <w:rPr>
          <w:lang w:val="ru-RU"/>
        </w:rPr>
      </w:pPr>
      <w:r w:rsidRPr="00B46CDF">
        <w:rPr>
          <w:rFonts w:ascii="Times New Roman" w:hAnsi="Times New Roman"/>
          <w:color w:val="000000"/>
          <w:sz w:val="28"/>
          <w:lang w:val="ru-RU"/>
        </w:rPr>
        <w:t xml:space="preserve">различать условия применимости моделей физических тел и процессов (явлений): инерциальная система отсчёта, абсолютно твёрдое тело, материальная точка, равноускоренное движение, свободное падение, абсолютно упругая деформация, абсолютно упругое и абсолютно неупругое столкновения, модели газа, жидкости и твёрдого (кристаллического) тела, идеальный газ, точечный заряд, однородное электрическое поле; </w:t>
      </w:r>
    </w:p>
    <w:p w14:paraId="012C0B41" w14:textId="77777777" w:rsidR="000E295C" w:rsidRPr="00B46CDF" w:rsidRDefault="00B46CDF">
      <w:pPr>
        <w:numPr>
          <w:ilvl w:val="0"/>
          <w:numId w:val="15"/>
        </w:numPr>
        <w:spacing w:after="0" w:line="264" w:lineRule="auto"/>
        <w:jc w:val="both"/>
        <w:rPr>
          <w:lang w:val="ru-RU"/>
        </w:rPr>
      </w:pPr>
      <w:r w:rsidRPr="00B46CDF">
        <w:rPr>
          <w:rFonts w:ascii="Times New Roman" w:hAnsi="Times New Roman"/>
          <w:color w:val="000000"/>
          <w:sz w:val="28"/>
          <w:lang w:val="ru-RU"/>
        </w:rPr>
        <w:t>различать условия (границы, области) применимости физических законов, понимать всеобщий характер фундаментальных законов и ограниченность использования частных законов;</w:t>
      </w:r>
    </w:p>
    <w:p w14:paraId="11B867A0" w14:textId="77777777" w:rsidR="000E295C" w:rsidRPr="00B46CDF" w:rsidRDefault="00B46CDF">
      <w:pPr>
        <w:numPr>
          <w:ilvl w:val="0"/>
          <w:numId w:val="15"/>
        </w:numPr>
        <w:spacing w:after="0" w:line="264" w:lineRule="auto"/>
        <w:jc w:val="both"/>
        <w:rPr>
          <w:lang w:val="ru-RU"/>
        </w:rPr>
      </w:pPr>
      <w:r w:rsidRPr="00B46CDF">
        <w:rPr>
          <w:rFonts w:ascii="Times New Roman" w:hAnsi="Times New Roman"/>
          <w:color w:val="000000"/>
          <w:sz w:val="28"/>
          <w:lang w:val="ru-RU"/>
        </w:rPr>
        <w:t>анализировать и объяснять механические процессы и явления, используя основные положения и законы механики (относительность механического движения, формулы кинематики равноускоренного движения, преобразования Галилея для скорости и перемещения, законы Ньютона, принцип относительности Галилея, закон всемирного тяготения, законы сохранения импульса и механической энергии, связь работы силы с изменением механической энергии, условия равновесия твёрдого тела), при этом использовать математическое выражение законов, указывать условия применимости физических законов: преобразований Галилея, второго и третьего законов Ньютона, законов сохранения импульса и механической энергии, закона всемирного тяготения;</w:t>
      </w:r>
    </w:p>
    <w:p w14:paraId="6A6C22A4" w14:textId="77777777" w:rsidR="000E295C" w:rsidRPr="00B46CDF" w:rsidRDefault="00B46CDF">
      <w:pPr>
        <w:numPr>
          <w:ilvl w:val="0"/>
          <w:numId w:val="15"/>
        </w:numPr>
        <w:spacing w:after="0" w:line="264" w:lineRule="auto"/>
        <w:jc w:val="both"/>
        <w:rPr>
          <w:lang w:val="ru-RU"/>
        </w:rPr>
      </w:pPr>
      <w:r w:rsidRPr="00B46CDF">
        <w:rPr>
          <w:rFonts w:ascii="Times New Roman" w:hAnsi="Times New Roman"/>
          <w:color w:val="000000"/>
          <w:sz w:val="28"/>
          <w:lang w:val="ru-RU"/>
        </w:rPr>
        <w:t>анализировать и объяснять тепловые процессы и явления, используя основные положения МКТ и законы молекулярной физики и термодинамики (связь давления идеального газа со средней кинетической энергией теплового движения и концентрацией его молекул, связь температуры вещества со средней кинетической энергией теплового движения его частиц, связь давления идеального газа с концентрацией молекул и его температурой, уравнение Менделеева–Клапейрона, первый закон термодинамики, закон сохранения энергии в тепловых процессах), при этом использовать математическое выражение законов, указывать условия применимости уравнения Менделеева–Клапейрона;</w:t>
      </w:r>
    </w:p>
    <w:p w14:paraId="5179D7CA" w14:textId="77777777" w:rsidR="000E295C" w:rsidRPr="00B46CDF" w:rsidRDefault="00B46CDF">
      <w:pPr>
        <w:numPr>
          <w:ilvl w:val="0"/>
          <w:numId w:val="15"/>
        </w:numPr>
        <w:spacing w:after="0" w:line="264" w:lineRule="auto"/>
        <w:jc w:val="both"/>
        <w:rPr>
          <w:lang w:val="ru-RU"/>
        </w:rPr>
      </w:pPr>
      <w:r w:rsidRPr="00B46CDF">
        <w:rPr>
          <w:rFonts w:ascii="Times New Roman" w:hAnsi="Times New Roman"/>
          <w:color w:val="000000"/>
          <w:sz w:val="28"/>
          <w:lang w:val="ru-RU"/>
        </w:rPr>
        <w:t xml:space="preserve">анализировать и объяснять электрические явления, используя основные положения и законы электродинамики (закон сохранения электрического заряда, закон Кулона, потенциальность электростатического поля, принцип суперпозиции электрических полей, при этом указывая условия применимости закона Кулона, а также практически важные соотношения: законы Ома для участка </w:t>
      </w:r>
      <w:r w:rsidRPr="00B46CDF">
        <w:rPr>
          <w:rFonts w:ascii="Times New Roman" w:hAnsi="Times New Roman"/>
          <w:color w:val="000000"/>
          <w:sz w:val="28"/>
          <w:lang w:val="ru-RU"/>
        </w:rPr>
        <w:lastRenderedPageBreak/>
        <w:t>цепи и для замкнутой электрической цепи, закон Джоуля–Ленца, правила Кирхгофа, законы Фарадея для электролиза);</w:t>
      </w:r>
    </w:p>
    <w:p w14:paraId="4A58393F" w14:textId="77777777" w:rsidR="000E295C" w:rsidRPr="00B46CDF" w:rsidRDefault="00B46CDF">
      <w:pPr>
        <w:numPr>
          <w:ilvl w:val="0"/>
          <w:numId w:val="15"/>
        </w:numPr>
        <w:spacing w:after="0" w:line="264" w:lineRule="auto"/>
        <w:jc w:val="both"/>
        <w:rPr>
          <w:lang w:val="ru-RU"/>
        </w:rPr>
      </w:pPr>
      <w:r w:rsidRPr="00B46CDF">
        <w:rPr>
          <w:rFonts w:ascii="Times New Roman" w:hAnsi="Times New Roman"/>
          <w:color w:val="000000"/>
          <w:sz w:val="28"/>
          <w:lang w:val="ru-RU"/>
        </w:rPr>
        <w:t>описывать физические процессы и явления, используя величины: перемещение, скорость, ускорение, импульс тела и системы тел, сила, момент силы, давление, потенциальная энергия, кинетическая энергия, механическая энергия, работа силы, центростремительное ускорение, сила тяжести, сила упругости, сила трения, мощность, энергия взаимодействия тела с Землёй вблизи её поверхности, энергия упругой деформации пружины, количество теплоты, абсолютная температура тела, работа в термодинамике, внутренняя энергия идеального одноатомного газа, работа идеального газа, относительная влажность воздуха, КПД идеального теплового двигателя; электрическое поле, напряжённость электрического поля, напряжённость поля точечного заряда или заряженного шара в вакууме и в диэлектрике, потенциал электростатического поля, разность потенциалов, электродвижущая сила, сила тока, напряжение, мощность тока, электрическая ёмкость плоского конденсатора, сопротивление участка цепи с последовательным и параллельным соединением резисторов, энергия электрического поля конденсатора;</w:t>
      </w:r>
    </w:p>
    <w:p w14:paraId="35991010" w14:textId="77777777" w:rsidR="000E295C" w:rsidRPr="00B46CDF" w:rsidRDefault="00B46CDF">
      <w:pPr>
        <w:numPr>
          <w:ilvl w:val="0"/>
          <w:numId w:val="15"/>
        </w:numPr>
        <w:spacing w:after="0" w:line="264" w:lineRule="auto"/>
        <w:jc w:val="both"/>
        <w:rPr>
          <w:lang w:val="ru-RU"/>
        </w:rPr>
      </w:pPr>
      <w:r w:rsidRPr="00B46CDF">
        <w:rPr>
          <w:rFonts w:ascii="Times New Roman" w:hAnsi="Times New Roman"/>
          <w:color w:val="000000"/>
          <w:sz w:val="28"/>
          <w:lang w:val="ru-RU"/>
        </w:rPr>
        <w:t>объяснять особенности протекания физических явлений: механическое движение, тепловое движение частиц вещества, тепловое равновесие, броуновское движение, диффузия, испарение, кипение и конденсация, плавление и кристаллизация, направленность теплопередачи, электризация тел, эквипотенциальность поверхности заряженного проводника;</w:t>
      </w:r>
    </w:p>
    <w:p w14:paraId="4C09F80C" w14:textId="77777777" w:rsidR="000E295C" w:rsidRPr="00B46CDF" w:rsidRDefault="00B46CDF">
      <w:pPr>
        <w:numPr>
          <w:ilvl w:val="0"/>
          <w:numId w:val="15"/>
        </w:numPr>
        <w:spacing w:after="0" w:line="264" w:lineRule="auto"/>
        <w:jc w:val="both"/>
        <w:rPr>
          <w:lang w:val="ru-RU"/>
        </w:rPr>
      </w:pPr>
      <w:r w:rsidRPr="00B46CDF">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при этом конструировать установку, фиксировать результаты полученной зависимости физических величин в виде графиков с учётом абсолютных погрешностей измерений, делать выводы по результатам исследования; </w:t>
      </w:r>
    </w:p>
    <w:p w14:paraId="357DD414" w14:textId="77777777" w:rsidR="000E295C" w:rsidRPr="00B46CDF" w:rsidRDefault="00B46CDF">
      <w:pPr>
        <w:numPr>
          <w:ilvl w:val="0"/>
          <w:numId w:val="15"/>
        </w:numPr>
        <w:spacing w:after="0" w:line="264" w:lineRule="auto"/>
        <w:jc w:val="both"/>
        <w:rPr>
          <w:lang w:val="ru-RU"/>
        </w:rPr>
      </w:pPr>
      <w:r w:rsidRPr="00B46CDF">
        <w:rPr>
          <w:rFonts w:ascii="Times New Roman" w:hAnsi="Times New Roman"/>
          <w:color w:val="000000"/>
          <w:sz w:val="28"/>
          <w:lang w:val="ru-RU"/>
        </w:rPr>
        <w:t>проводить косвенные измерения физических величин, при этом выбирать оптимальный метод измерения, оценивать абсолютные и относительные погрешности прямых и косвенных измерений;</w:t>
      </w:r>
    </w:p>
    <w:p w14:paraId="373DD670" w14:textId="77777777" w:rsidR="000E295C" w:rsidRPr="00B46CDF" w:rsidRDefault="00B46CDF">
      <w:pPr>
        <w:numPr>
          <w:ilvl w:val="0"/>
          <w:numId w:val="15"/>
        </w:numPr>
        <w:spacing w:after="0" w:line="264" w:lineRule="auto"/>
        <w:jc w:val="both"/>
        <w:rPr>
          <w:lang w:val="ru-RU"/>
        </w:rPr>
      </w:pPr>
      <w:r w:rsidRPr="00B46CDF">
        <w:rPr>
          <w:rFonts w:ascii="Times New Roman" w:hAnsi="Times New Roman"/>
          <w:color w:val="000000"/>
          <w:sz w:val="28"/>
          <w:lang w:val="ru-RU"/>
        </w:rPr>
        <w:t>проводить опыты по проверке предложенной гипотезы: планировать эксперимент, собирать экспериментальную установку, анализировать полученные результаты и делать вывод о статусе предложенной гипотезы;</w:t>
      </w:r>
    </w:p>
    <w:p w14:paraId="5A5851FD" w14:textId="77777777" w:rsidR="000E295C" w:rsidRPr="00B46CDF" w:rsidRDefault="00B46CDF">
      <w:pPr>
        <w:numPr>
          <w:ilvl w:val="0"/>
          <w:numId w:val="15"/>
        </w:numPr>
        <w:spacing w:after="0" w:line="264" w:lineRule="auto"/>
        <w:jc w:val="both"/>
        <w:rPr>
          <w:lang w:val="ru-RU"/>
        </w:rPr>
      </w:pPr>
      <w:r w:rsidRPr="00B46CDF">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практикума и учебно-</w:t>
      </w:r>
      <w:r w:rsidRPr="00B46CDF">
        <w:rPr>
          <w:rFonts w:ascii="Times New Roman" w:hAnsi="Times New Roman"/>
          <w:color w:val="000000"/>
          <w:sz w:val="28"/>
          <w:lang w:val="ru-RU"/>
        </w:rPr>
        <w:lastRenderedPageBreak/>
        <w:t xml:space="preserve">исследовательской и проектной деятельности с использованием измерительных устройств и лабораторного оборудования; </w:t>
      </w:r>
    </w:p>
    <w:p w14:paraId="094E45CF" w14:textId="77777777" w:rsidR="000E295C" w:rsidRPr="00B46CDF" w:rsidRDefault="00B46CDF">
      <w:pPr>
        <w:numPr>
          <w:ilvl w:val="0"/>
          <w:numId w:val="15"/>
        </w:numPr>
        <w:spacing w:after="0" w:line="264" w:lineRule="auto"/>
        <w:jc w:val="both"/>
        <w:rPr>
          <w:lang w:val="ru-RU"/>
        </w:rPr>
      </w:pPr>
      <w:r w:rsidRPr="00B46CDF">
        <w:rPr>
          <w:rFonts w:ascii="Times New Roman" w:hAnsi="Times New Roman"/>
          <w:color w:val="000000"/>
          <w:sz w:val="28"/>
          <w:lang w:val="ru-RU"/>
        </w:rPr>
        <w:t>решать расчётные задачи с явно заданной и неявно заданной физической моделью: на основании анализа условия обосновывать выбор физической модели, отвечающей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расчёты на основании имеющихся данных, анализировать результаты и корректировать методы решения с учётом полученных результатов;</w:t>
      </w:r>
    </w:p>
    <w:p w14:paraId="1AD8C315" w14:textId="77777777" w:rsidR="000E295C" w:rsidRPr="00B46CDF" w:rsidRDefault="00B46CDF">
      <w:pPr>
        <w:numPr>
          <w:ilvl w:val="0"/>
          <w:numId w:val="15"/>
        </w:numPr>
        <w:spacing w:after="0" w:line="264" w:lineRule="auto"/>
        <w:jc w:val="both"/>
        <w:rPr>
          <w:lang w:val="ru-RU"/>
        </w:rPr>
      </w:pPr>
      <w:r w:rsidRPr="00B46CDF">
        <w:rPr>
          <w:rFonts w:ascii="Times New Roman" w:hAnsi="Times New Roman"/>
          <w:color w:val="000000"/>
          <w:sz w:val="28"/>
          <w:lang w:val="ru-RU"/>
        </w:rPr>
        <w:t>решать качественные задачи, требующие применения знаний из разных разделов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p w14:paraId="08C0CEE7" w14:textId="77777777" w:rsidR="000E295C" w:rsidRPr="00B46CDF" w:rsidRDefault="00B46CDF">
      <w:pPr>
        <w:numPr>
          <w:ilvl w:val="0"/>
          <w:numId w:val="15"/>
        </w:numPr>
        <w:spacing w:after="0" w:line="264" w:lineRule="auto"/>
        <w:jc w:val="both"/>
        <w:rPr>
          <w:lang w:val="ru-RU"/>
        </w:rPr>
      </w:pPr>
      <w:r w:rsidRPr="00B46CDF">
        <w:rPr>
          <w:rFonts w:ascii="Times New Roman" w:hAnsi="Times New Roman"/>
          <w:color w:val="000000"/>
          <w:sz w:val="28"/>
          <w:lang w:val="ru-RU"/>
        </w:rPr>
        <w:t xml:space="preserve">использовать теоретические знания для объяснения основных принципов работы измерительных приборов, технических устройств и технологических процессов; </w:t>
      </w:r>
    </w:p>
    <w:p w14:paraId="67CE3853" w14:textId="77777777" w:rsidR="000E295C" w:rsidRPr="00B46CDF" w:rsidRDefault="00B46CDF">
      <w:pPr>
        <w:numPr>
          <w:ilvl w:val="0"/>
          <w:numId w:val="15"/>
        </w:numPr>
        <w:spacing w:after="0" w:line="264" w:lineRule="auto"/>
        <w:jc w:val="both"/>
        <w:rPr>
          <w:lang w:val="ru-RU"/>
        </w:rPr>
      </w:pPr>
      <w:r w:rsidRPr="00B46CDF">
        <w:rPr>
          <w:rFonts w:ascii="Times New Roman" w:hAnsi="Times New Roman"/>
          <w:color w:val="000000"/>
          <w:sz w:val="28"/>
          <w:lang w:val="ru-RU"/>
        </w:rPr>
        <w:t xml:space="preserve">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 </w:t>
      </w:r>
    </w:p>
    <w:p w14:paraId="6D53C222" w14:textId="77777777" w:rsidR="000E295C" w:rsidRPr="00B46CDF" w:rsidRDefault="00B46CDF">
      <w:pPr>
        <w:numPr>
          <w:ilvl w:val="0"/>
          <w:numId w:val="15"/>
        </w:numPr>
        <w:spacing w:after="0" w:line="264" w:lineRule="auto"/>
        <w:jc w:val="both"/>
        <w:rPr>
          <w:lang w:val="ru-RU"/>
        </w:rPr>
      </w:pPr>
      <w:r w:rsidRPr="00B46CDF">
        <w:rPr>
          <w:rFonts w:ascii="Times New Roman" w:hAnsi="Times New Roman"/>
          <w:color w:val="000000"/>
          <w:sz w:val="28"/>
          <w:lang w:val="ru-RU"/>
        </w:rPr>
        <w:t>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w:t>
      </w:r>
    </w:p>
    <w:p w14:paraId="414B8777" w14:textId="77777777" w:rsidR="000E295C" w:rsidRPr="00B46CDF" w:rsidRDefault="00B46CDF">
      <w:pPr>
        <w:numPr>
          <w:ilvl w:val="0"/>
          <w:numId w:val="15"/>
        </w:numPr>
        <w:spacing w:after="0" w:line="264" w:lineRule="auto"/>
        <w:jc w:val="both"/>
        <w:rPr>
          <w:lang w:val="ru-RU"/>
        </w:rPr>
      </w:pPr>
      <w:r w:rsidRPr="00B46CDF">
        <w:rPr>
          <w:rFonts w:ascii="Times New Roman" w:hAnsi="Times New Roman"/>
          <w:color w:val="000000"/>
          <w:sz w:val="28"/>
          <w:lang w:val="ru-RU"/>
        </w:rPr>
        <w:t>применять различные способы работы с информацией физического содержания с использованием современных информационных технологий, при этом использовать современные информационные технологии для поиска, переработки и предъявления учебной и научно-популярной информации, структурирования и интерпретации информации, полученной из различных источников, критически анализировать получаемую информацию и оценивать её достоверность как на основе имеющихся знаний, так и на основе анализа источника информации;</w:t>
      </w:r>
    </w:p>
    <w:p w14:paraId="0998B67A" w14:textId="77777777" w:rsidR="000E295C" w:rsidRPr="00B46CDF" w:rsidRDefault="00B46CDF">
      <w:pPr>
        <w:numPr>
          <w:ilvl w:val="0"/>
          <w:numId w:val="15"/>
        </w:numPr>
        <w:spacing w:after="0" w:line="264" w:lineRule="auto"/>
        <w:jc w:val="both"/>
        <w:rPr>
          <w:lang w:val="ru-RU"/>
        </w:rPr>
      </w:pPr>
      <w:r w:rsidRPr="00B46CDF">
        <w:rPr>
          <w:rFonts w:ascii="Times New Roman" w:hAnsi="Times New Roman"/>
          <w:color w:val="000000"/>
          <w:sz w:val="28"/>
          <w:lang w:val="ru-RU"/>
        </w:rPr>
        <w:t xml:space="preserve">проявлять организационные и познавательные умения самостоятельного приобретения новых знаний в процессе выполнения проектных и учебно-исследовательских работ; </w:t>
      </w:r>
    </w:p>
    <w:p w14:paraId="429D1C6B" w14:textId="77777777" w:rsidR="000E295C" w:rsidRPr="00B46CDF" w:rsidRDefault="00B46CDF">
      <w:pPr>
        <w:numPr>
          <w:ilvl w:val="0"/>
          <w:numId w:val="15"/>
        </w:numPr>
        <w:spacing w:after="0" w:line="264" w:lineRule="auto"/>
        <w:jc w:val="both"/>
        <w:rPr>
          <w:lang w:val="ru-RU"/>
        </w:rPr>
      </w:pPr>
      <w:r w:rsidRPr="00B46CDF">
        <w:rPr>
          <w:rFonts w:ascii="Times New Roman" w:hAnsi="Times New Roman"/>
          <w:color w:val="000000"/>
          <w:sz w:val="28"/>
          <w:lang w:val="ru-RU"/>
        </w:rPr>
        <w:t xml:space="preserve">работать в группе с исполнением различных социальных ролей, планировать работу группы, рационально распределять деятельность </w:t>
      </w:r>
      <w:r w:rsidRPr="00B46CDF">
        <w:rPr>
          <w:rFonts w:ascii="Times New Roman" w:hAnsi="Times New Roman"/>
          <w:color w:val="000000"/>
          <w:sz w:val="28"/>
          <w:lang w:val="ru-RU"/>
        </w:rPr>
        <w:lastRenderedPageBreak/>
        <w:t xml:space="preserve">в нестандартных ситуациях, адекватно оценивать вклад каждого из участников группы в решение рассматриваемой проблемы; </w:t>
      </w:r>
    </w:p>
    <w:p w14:paraId="20581442" w14:textId="77777777" w:rsidR="000E295C" w:rsidRPr="00B46CDF" w:rsidRDefault="00B46CDF">
      <w:pPr>
        <w:numPr>
          <w:ilvl w:val="0"/>
          <w:numId w:val="15"/>
        </w:numPr>
        <w:spacing w:after="0" w:line="264" w:lineRule="auto"/>
        <w:jc w:val="both"/>
        <w:rPr>
          <w:lang w:val="ru-RU"/>
        </w:rPr>
      </w:pPr>
      <w:r w:rsidRPr="00B46CDF">
        <w:rPr>
          <w:rFonts w:ascii="Times New Roman" w:hAnsi="Times New Roman"/>
          <w:color w:val="000000"/>
          <w:sz w:val="28"/>
          <w:lang w:val="ru-RU"/>
        </w:rPr>
        <w:t>проявлять мотивацию к будущей профессиональной деятельности по специальностям физико-технического профиля.</w:t>
      </w:r>
    </w:p>
    <w:p w14:paraId="6E0DE437" w14:textId="77777777" w:rsidR="000E295C" w:rsidRPr="00B46CDF" w:rsidRDefault="000E295C">
      <w:pPr>
        <w:spacing w:after="0" w:line="264" w:lineRule="auto"/>
        <w:ind w:left="120"/>
        <w:jc w:val="both"/>
        <w:rPr>
          <w:lang w:val="ru-RU"/>
        </w:rPr>
      </w:pPr>
    </w:p>
    <w:p w14:paraId="25F913AF" w14:textId="7963AED8" w:rsidR="000E295C" w:rsidRPr="00B46CDF" w:rsidRDefault="00B46CDF">
      <w:pPr>
        <w:spacing w:after="0" w:line="264" w:lineRule="auto"/>
        <w:ind w:left="120"/>
        <w:jc w:val="both"/>
        <w:rPr>
          <w:lang w:val="ru-RU"/>
        </w:rPr>
      </w:pPr>
      <w:r w:rsidRPr="00B46CDF">
        <w:rPr>
          <w:rFonts w:ascii="Times New Roman" w:hAnsi="Times New Roman"/>
          <w:color w:val="000000"/>
          <w:sz w:val="28"/>
          <w:lang w:val="ru-RU"/>
        </w:rPr>
        <w:t>К концу обучения в</w:t>
      </w:r>
      <w:r w:rsidR="0047656E">
        <w:rPr>
          <w:rFonts w:ascii="Times New Roman" w:hAnsi="Times New Roman"/>
          <w:color w:val="000000"/>
          <w:sz w:val="28"/>
          <w:lang w:val="ru-RU"/>
        </w:rPr>
        <w:t xml:space="preserve"> </w:t>
      </w:r>
      <w:r w:rsidRPr="00B46CDF">
        <w:rPr>
          <w:rFonts w:ascii="Times New Roman" w:hAnsi="Times New Roman"/>
          <w:b/>
          <w:i/>
          <w:color w:val="000000"/>
          <w:sz w:val="28"/>
          <w:lang w:val="ru-RU"/>
        </w:rPr>
        <w:t>11 классе</w:t>
      </w:r>
      <w:r w:rsidRPr="00B46CDF">
        <w:rPr>
          <w:rFonts w:ascii="Times New Roman" w:hAnsi="Times New Roman"/>
          <w:color w:val="000000"/>
          <w:sz w:val="28"/>
          <w:lang w:val="ru-RU"/>
        </w:rPr>
        <w:t xml:space="preserve"> предметные результаты на углублённом уровне должны отражать сформированность у обучающихся умений:</w:t>
      </w:r>
    </w:p>
    <w:p w14:paraId="5F74E43C" w14:textId="77777777" w:rsidR="000E295C" w:rsidRPr="00B46CDF" w:rsidRDefault="00B46CDF">
      <w:pPr>
        <w:numPr>
          <w:ilvl w:val="0"/>
          <w:numId w:val="16"/>
        </w:numPr>
        <w:spacing w:after="0" w:line="264" w:lineRule="auto"/>
        <w:jc w:val="both"/>
        <w:rPr>
          <w:lang w:val="ru-RU"/>
        </w:rPr>
      </w:pPr>
      <w:r w:rsidRPr="00B46CDF">
        <w:rPr>
          <w:rFonts w:ascii="Times New Roman" w:hAnsi="Times New Roman"/>
          <w:color w:val="000000"/>
          <w:sz w:val="28"/>
          <w:lang w:val="ru-RU"/>
        </w:rPr>
        <w:t>понимать роль физики в экономической, технологической, социальной и этической сферах деятельности человека, роль и место физики в современной научной картине мира, роль астрономии в практической деятельности человека и дальнейшем научно-техническом развитии, значение описательной, систематизирующей, объяснительной и прогностической функций физической теории – электродинамики, специальной теории относительности, квантовой физики,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14:paraId="2264AC76" w14:textId="77777777" w:rsidR="000E295C" w:rsidRPr="00B46CDF" w:rsidRDefault="00B46CDF">
      <w:pPr>
        <w:numPr>
          <w:ilvl w:val="0"/>
          <w:numId w:val="16"/>
        </w:numPr>
        <w:spacing w:after="0" w:line="264" w:lineRule="auto"/>
        <w:jc w:val="both"/>
        <w:rPr>
          <w:lang w:val="ru-RU"/>
        </w:rPr>
      </w:pPr>
      <w:r w:rsidRPr="00B46CDF">
        <w:rPr>
          <w:rFonts w:ascii="Times New Roman" w:hAnsi="Times New Roman"/>
          <w:color w:val="000000"/>
          <w:sz w:val="28"/>
          <w:lang w:val="ru-RU"/>
        </w:rPr>
        <w:t>различать условия применимости моделей физических тел и процессов (явлений): однородное электрическое и однородное магнитное поля, гармонические колебания, математический маятник, идеальный пружинный маятник, гармонические волны, идеальный колебательный контур, тонкая линза, моделей атома, атомного ядра и квантовой модели света;</w:t>
      </w:r>
    </w:p>
    <w:p w14:paraId="0B38FC78" w14:textId="77777777" w:rsidR="000E295C" w:rsidRPr="00B46CDF" w:rsidRDefault="00B46CDF">
      <w:pPr>
        <w:numPr>
          <w:ilvl w:val="0"/>
          <w:numId w:val="16"/>
        </w:numPr>
        <w:spacing w:after="0" w:line="264" w:lineRule="auto"/>
        <w:jc w:val="both"/>
        <w:rPr>
          <w:lang w:val="ru-RU"/>
        </w:rPr>
      </w:pPr>
      <w:r w:rsidRPr="00B46CDF">
        <w:rPr>
          <w:rFonts w:ascii="Times New Roman" w:hAnsi="Times New Roman"/>
          <w:color w:val="000000"/>
          <w:sz w:val="28"/>
          <w:lang w:val="ru-RU"/>
        </w:rPr>
        <w:t>различать условия (границы, области) применимости физических законов, понимать всеобщий характер фундаментальных законов и ограниченность использования частных законов;</w:t>
      </w:r>
    </w:p>
    <w:p w14:paraId="243A33A7" w14:textId="77777777" w:rsidR="000E295C" w:rsidRPr="00B46CDF" w:rsidRDefault="00B46CDF">
      <w:pPr>
        <w:numPr>
          <w:ilvl w:val="0"/>
          <w:numId w:val="16"/>
        </w:numPr>
        <w:spacing w:after="0" w:line="264" w:lineRule="auto"/>
        <w:jc w:val="both"/>
        <w:rPr>
          <w:lang w:val="ru-RU"/>
        </w:rPr>
      </w:pPr>
      <w:r w:rsidRPr="00B46CDF">
        <w:rPr>
          <w:rFonts w:ascii="Times New Roman" w:hAnsi="Times New Roman"/>
          <w:color w:val="000000"/>
          <w:sz w:val="28"/>
          <w:lang w:val="ru-RU"/>
        </w:rPr>
        <w:t>анализировать и объяснять электромагнитные процессы и явления, используя основные положения и законы электродинамики и специальной теории относительности (закон сохранения электрического заряда, сила Ампера, сила Лоренца, закон электромагнитной индукции, правило Ленца, связь ЭДС самоиндукции в элементе электрической цепи со скоростью изменения силы тока, постулаты специальной теории относительности Эйнштейна);</w:t>
      </w:r>
    </w:p>
    <w:p w14:paraId="67DC6003" w14:textId="77777777" w:rsidR="000E295C" w:rsidRPr="00B46CDF" w:rsidRDefault="00B46CDF">
      <w:pPr>
        <w:numPr>
          <w:ilvl w:val="0"/>
          <w:numId w:val="16"/>
        </w:numPr>
        <w:spacing w:after="0" w:line="264" w:lineRule="auto"/>
        <w:jc w:val="both"/>
        <w:rPr>
          <w:lang w:val="ru-RU"/>
        </w:rPr>
      </w:pPr>
      <w:r w:rsidRPr="00B46CDF">
        <w:rPr>
          <w:rFonts w:ascii="Times New Roman" w:hAnsi="Times New Roman"/>
          <w:color w:val="000000"/>
          <w:sz w:val="28"/>
          <w:lang w:val="ru-RU"/>
        </w:rPr>
        <w:t>анализировать и объяснять квантовые процессы и явления, используя положения квантовой физики (уравнение Эйнштейна для фотоэффекта, первый и второй постулаты Бора, принцип соотношения неопределённостей Гейзенберга, законы сохранения зарядового и массового чисел и энергии в ядерных реакциях, закон радиоактивного распада);</w:t>
      </w:r>
    </w:p>
    <w:p w14:paraId="0C5C44D6" w14:textId="77777777" w:rsidR="000E295C" w:rsidRPr="00B46CDF" w:rsidRDefault="00B46CDF">
      <w:pPr>
        <w:numPr>
          <w:ilvl w:val="0"/>
          <w:numId w:val="16"/>
        </w:numPr>
        <w:spacing w:after="0" w:line="264" w:lineRule="auto"/>
        <w:jc w:val="both"/>
        <w:rPr>
          <w:lang w:val="ru-RU"/>
        </w:rPr>
      </w:pPr>
      <w:r w:rsidRPr="00B46CDF">
        <w:rPr>
          <w:rFonts w:ascii="Times New Roman" w:hAnsi="Times New Roman"/>
          <w:color w:val="000000"/>
          <w:sz w:val="28"/>
          <w:lang w:val="ru-RU"/>
        </w:rPr>
        <w:t xml:space="preserve">описывать физические процессы и явления, используя величины: напряжённость электрического поля, потенциал электростатического </w:t>
      </w:r>
      <w:r w:rsidRPr="00B46CDF">
        <w:rPr>
          <w:rFonts w:ascii="Times New Roman" w:hAnsi="Times New Roman"/>
          <w:color w:val="000000"/>
          <w:sz w:val="28"/>
          <w:lang w:val="ru-RU"/>
        </w:rPr>
        <w:lastRenderedPageBreak/>
        <w:t>поля, разность потенциалов, электродвижущая сила, индукция магнитного поля, магнитный поток, сила Ампера, индуктивность, электродвижущая сила самоиндукции, энергия магнитного поля проводника с током, релятивистский импульс, полная энергия, энергия покоя свободной частицы, энергия и импульс фотона, массовое число и заряд ядра, энергия связи ядра;</w:t>
      </w:r>
    </w:p>
    <w:p w14:paraId="4AC96EE1" w14:textId="77777777" w:rsidR="000E295C" w:rsidRPr="00B46CDF" w:rsidRDefault="00B46CDF">
      <w:pPr>
        <w:numPr>
          <w:ilvl w:val="0"/>
          <w:numId w:val="16"/>
        </w:numPr>
        <w:spacing w:after="0" w:line="264" w:lineRule="auto"/>
        <w:jc w:val="both"/>
        <w:rPr>
          <w:lang w:val="ru-RU"/>
        </w:rPr>
      </w:pPr>
      <w:r w:rsidRPr="00B46CDF">
        <w:rPr>
          <w:rFonts w:ascii="Times New Roman" w:hAnsi="Times New Roman"/>
          <w:color w:val="000000"/>
          <w:sz w:val="28"/>
          <w:lang w:val="ru-RU"/>
        </w:rPr>
        <w:t>объяснять особенности протекания физических явлений: электромагнитная индукция, самоиндукция, резонанс, интерференция волн, дифракция, дисперсия, полное внутреннее отражение, фотоэлектрический эффект (фотоэффект), альфа- и бета-распады ядер, гамма-излучение ядер, физические принципы спектрального анализа и работы лазера;</w:t>
      </w:r>
    </w:p>
    <w:p w14:paraId="2CAF7CDD" w14:textId="77777777" w:rsidR="000E295C" w:rsidRPr="00B46CDF" w:rsidRDefault="00B46CDF">
      <w:pPr>
        <w:numPr>
          <w:ilvl w:val="0"/>
          <w:numId w:val="16"/>
        </w:numPr>
        <w:spacing w:after="0" w:line="264" w:lineRule="auto"/>
        <w:jc w:val="both"/>
        <w:rPr>
          <w:lang w:val="ru-RU"/>
        </w:rPr>
      </w:pPr>
      <w:r w:rsidRPr="00B46CDF">
        <w:rPr>
          <w:rFonts w:ascii="Times New Roman" w:hAnsi="Times New Roman"/>
          <w:color w:val="000000"/>
          <w:sz w:val="28"/>
          <w:lang w:val="ru-RU"/>
        </w:rPr>
        <w:t>определять направление индукции магнитного поля проводника с током, силы Ампера и силы Лоренца;</w:t>
      </w:r>
    </w:p>
    <w:p w14:paraId="6355FCEE" w14:textId="77777777" w:rsidR="000E295C" w:rsidRPr="00B46CDF" w:rsidRDefault="00B46CDF">
      <w:pPr>
        <w:numPr>
          <w:ilvl w:val="0"/>
          <w:numId w:val="16"/>
        </w:numPr>
        <w:spacing w:after="0" w:line="264" w:lineRule="auto"/>
        <w:jc w:val="both"/>
        <w:rPr>
          <w:lang w:val="ru-RU"/>
        </w:rPr>
      </w:pPr>
      <w:r w:rsidRPr="00B46CDF">
        <w:rPr>
          <w:rFonts w:ascii="Times New Roman" w:hAnsi="Times New Roman"/>
          <w:color w:val="000000"/>
          <w:sz w:val="28"/>
          <w:lang w:val="ru-RU"/>
        </w:rPr>
        <w:t>строить изображение, создаваемое плоским зеркалом, тонкой линзой, и рассчитывать его характеристики;</w:t>
      </w:r>
    </w:p>
    <w:p w14:paraId="74D51DB6" w14:textId="77777777" w:rsidR="000E295C" w:rsidRPr="00B46CDF" w:rsidRDefault="00B46CDF">
      <w:pPr>
        <w:numPr>
          <w:ilvl w:val="0"/>
          <w:numId w:val="16"/>
        </w:numPr>
        <w:spacing w:after="0" w:line="264" w:lineRule="auto"/>
        <w:jc w:val="both"/>
        <w:rPr>
          <w:lang w:val="ru-RU"/>
        </w:rPr>
      </w:pPr>
      <w:r w:rsidRPr="00B46CDF">
        <w:rPr>
          <w:rFonts w:ascii="Times New Roman" w:hAnsi="Times New Roman"/>
          <w:color w:val="000000"/>
          <w:sz w:val="28"/>
          <w:lang w:val="ru-RU"/>
        </w:rPr>
        <w:t>применять основополагающие астрономические понятия, теории и законы для анализа и объяснения физических процессов, происходящих в звёздах, в звёздных системах, в межгалактической среде; движения небесных тел, эволюции звёзд и Вселенной;</w:t>
      </w:r>
    </w:p>
    <w:p w14:paraId="2EE1B47F" w14:textId="77777777" w:rsidR="000E295C" w:rsidRPr="00B46CDF" w:rsidRDefault="00B46CDF">
      <w:pPr>
        <w:numPr>
          <w:ilvl w:val="0"/>
          <w:numId w:val="16"/>
        </w:numPr>
        <w:spacing w:after="0" w:line="264" w:lineRule="auto"/>
        <w:jc w:val="both"/>
        <w:rPr>
          <w:lang w:val="ru-RU"/>
        </w:rPr>
      </w:pPr>
      <w:r w:rsidRPr="00B46CDF">
        <w:rPr>
          <w:rFonts w:ascii="Times New Roman" w:hAnsi="Times New Roman"/>
          <w:color w:val="000000"/>
          <w:sz w:val="28"/>
          <w:lang w:val="ru-RU"/>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графиков с учётом абсолютных погрешностей измерений, делать выводы по результатам исследования;</w:t>
      </w:r>
    </w:p>
    <w:p w14:paraId="23D63CD6" w14:textId="77777777" w:rsidR="000E295C" w:rsidRPr="00B46CDF" w:rsidRDefault="00B46CDF">
      <w:pPr>
        <w:numPr>
          <w:ilvl w:val="0"/>
          <w:numId w:val="16"/>
        </w:numPr>
        <w:spacing w:after="0" w:line="264" w:lineRule="auto"/>
        <w:jc w:val="both"/>
        <w:rPr>
          <w:lang w:val="ru-RU"/>
        </w:rPr>
      </w:pPr>
      <w:r w:rsidRPr="00B46CDF">
        <w:rPr>
          <w:rFonts w:ascii="Times New Roman" w:hAnsi="Times New Roman"/>
          <w:color w:val="000000"/>
          <w:sz w:val="28"/>
          <w:lang w:val="ru-RU"/>
        </w:rPr>
        <w:t>проводить косвенные измерения физических величин, при этом выбирать оптимальный метод измерения, оценивать абсолютные и относительные погрешности прямых и косвенных измерений;</w:t>
      </w:r>
    </w:p>
    <w:p w14:paraId="6CE8A944" w14:textId="77777777" w:rsidR="000E295C" w:rsidRPr="00B46CDF" w:rsidRDefault="00B46CDF">
      <w:pPr>
        <w:numPr>
          <w:ilvl w:val="0"/>
          <w:numId w:val="16"/>
        </w:numPr>
        <w:spacing w:after="0" w:line="264" w:lineRule="auto"/>
        <w:jc w:val="both"/>
        <w:rPr>
          <w:lang w:val="ru-RU"/>
        </w:rPr>
      </w:pPr>
      <w:r w:rsidRPr="00B46CDF">
        <w:rPr>
          <w:rFonts w:ascii="Times New Roman" w:hAnsi="Times New Roman"/>
          <w:color w:val="000000"/>
          <w:sz w:val="28"/>
          <w:lang w:val="ru-RU"/>
        </w:rPr>
        <w:t>проводить опыты по проверке предложенной гипотезы: планировать эксперимент, собирать экспериментальную установку, анализировать полученные результаты и делать вывод о статусе предложенной гипотезы;</w:t>
      </w:r>
    </w:p>
    <w:p w14:paraId="34B29981" w14:textId="77777777" w:rsidR="000E295C" w:rsidRPr="00B46CDF" w:rsidRDefault="00B46CDF">
      <w:pPr>
        <w:numPr>
          <w:ilvl w:val="0"/>
          <w:numId w:val="16"/>
        </w:numPr>
        <w:spacing w:after="0" w:line="264" w:lineRule="auto"/>
        <w:jc w:val="both"/>
        <w:rPr>
          <w:lang w:val="ru-RU"/>
        </w:rPr>
      </w:pPr>
      <w:r w:rsidRPr="00B46CDF">
        <w:rPr>
          <w:rFonts w:ascii="Times New Roman" w:hAnsi="Times New Roman"/>
          <w:color w:val="000000"/>
          <w:sz w:val="28"/>
          <w:lang w:val="ru-RU"/>
        </w:rPr>
        <w:t>описывать методы получения научных астрономических знаний;</w:t>
      </w:r>
    </w:p>
    <w:p w14:paraId="42B7B0D2" w14:textId="77777777" w:rsidR="000E295C" w:rsidRPr="00B46CDF" w:rsidRDefault="00B46CDF">
      <w:pPr>
        <w:numPr>
          <w:ilvl w:val="0"/>
          <w:numId w:val="16"/>
        </w:numPr>
        <w:spacing w:after="0" w:line="264" w:lineRule="auto"/>
        <w:jc w:val="both"/>
        <w:rPr>
          <w:lang w:val="ru-RU"/>
        </w:rPr>
      </w:pPr>
      <w:r w:rsidRPr="00B46CDF">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практикума и учебно-исследовательской и проектной деятельности с использованием измерительных устройств и лабораторного оборудования;</w:t>
      </w:r>
    </w:p>
    <w:p w14:paraId="1C0742A8" w14:textId="77777777" w:rsidR="000E295C" w:rsidRPr="00B46CDF" w:rsidRDefault="00B46CDF">
      <w:pPr>
        <w:numPr>
          <w:ilvl w:val="0"/>
          <w:numId w:val="16"/>
        </w:numPr>
        <w:spacing w:after="0" w:line="264" w:lineRule="auto"/>
        <w:jc w:val="both"/>
        <w:rPr>
          <w:lang w:val="ru-RU"/>
        </w:rPr>
      </w:pPr>
      <w:r w:rsidRPr="00B46CDF">
        <w:rPr>
          <w:rFonts w:ascii="Times New Roman" w:hAnsi="Times New Roman"/>
          <w:color w:val="000000"/>
          <w:sz w:val="28"/>
          <w:lang w:val="ru-RU"/>
        </w:rPr>
        <w:t xml:space="preserve">решать расчётные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w:t>
      </w:r>
      <w:r w:rsidRPr="00B46CDF">
        <w:rPr>
          <w:rFonts w:ascii="Times New Roman" w:hAnsi="Times New Roman"/>
          <w:color w:val="000000"/>
          <w:sz w:val="28"/>
          <w:lang w:val="ru-RU"/>
        </w:rPr>
        <w:lastRenderedPageBreak/>
        <w:t>формулы, законы, закономерности и постулаты физических теорий при использовании математических методов решения задач, проводить расчёты на основании имеющихся данных, анализировать результаты и корректировать методы решения с учётом полученных результатов;</w:t>
      </w:r>
    </w:p>
    <w:p w14:paraId="5D94DCC1" w14:textId="77777777" w:rsidR="000E295C" w:rsidRPr="00B46CDF" w:rsidRDefault="00B46CDF">
      <w:pPr>
        <w:numPr>
          <w:ilvl w:val="0"/>
          <w:numId w:val="16"/>
        </w:numPr>
        <w:spacing w:after="0" w:line="264" w:lineRule="auto"/>
        <w:jc w:val="both"/>
        <w:rPr>
          <w:lang w:val="ru-RU"/>
        </w:rPr>
      </w:pPr>
      <w:r w:rsidRPr="00B46CDF">
        <w:rPr>
          <w:rFonts w:ascii="Times New Roman" w:hAnsi="Times New Roman"/>
          <w:color w:val="000000"/>
          <w:sz w:val="28"/>
          <w:lang w:val="ru-RU"/>
        </w:rPr>
        <w:t>решать качественные задачи, требующие применения знаний из разных разделов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p w14:paraId="32E5BB05" w14:textId="77777777" w:rsidR="000E295C" w:rsidRPr="00B46CDF" w:rsidRDefault="00B46CDF">
      <w:pPr>
        <w:numPr>
          <w:ilvl w:val="0"/>
          <w:numId w:val="16"/>
        </w:numPr>
        <w:spacing w:after="0" w:line="264" w:lineRule="auto"/>
        <w:jc w:val="both"/>
        <w:rPr>
          <w:lang w:val="ru-RU"/>
        </w:rPr>
      </w:pPr>
      <w:r w:rsidRPr="00B46CDF">
        <w:rPr>
          <w:rFonts w:ascii="Times New Roman" w:hAnsi="Times New Roman"/>
          <w:color w:val="000000"/>
          <w:sz w:val="28"/>
          <w:lang w:val="ru-RU"/>
        </w:rPr>
        <w:t>использовать теоретические знания для объяснения основных принципов работы измерительных приборов, технических устройств и технологических процессов;</w:t>
      </w:r>
    </w:p>
    <w:p w14:paraId="32447FAA" w14:textId="77777777" w:rsidR="000E295C" w:rsidRPr="00B46CDF" w:rsidRDefault="00B46CDF">
      <w:pPr>
        <w:numPr>
          <w:ilvl w:val="0"/>
          <w:numId w:val="16"/>
        </w:numPr>
        <w:spacing w:after="0" w:line="264" w:lineRule="auto"/>
        <w:jc w:val="both"/>
        <w:rPr>
          <w:lang w:val="ru-RU"/>
        </w:rPr>
      </w:pPr>
      <w:r w:rsidRPr="00B46CDF">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14:paraId="08E2763A" w14:textId="77777777" w:rsidR="000E295C" w:rsidRPr="00B46CDF" w:rsidRDefault="00B46CDF">
      <w:pPr>
        <w:numPr>
          <w:ilvl w:val="0"/>
          <w:numId w:val="16"/>
        </w:numPr>
        <w:spacing w:after="0" w:line="264" w:lineRule="auto"/>
        <w:jc w:val="both"/>
        <w:rPr>
          <w:lang w:val="ru-RU"/>
        </w:rPr>
      </w:pPr>
      <w:r w:rsidRPr="00B46CDF">
        <w:rPr>
          <w:rFonts w:ascii="Times New Roman" w:hAnsi="Times New Roman"/>
          <w:color w:val="000000"/>
          <w:sz w:val="28"/>
          <w:lang w:val="ru-RU"/>
        </w:rPr>
        <w:t>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w:t>
      </w:r>
    </w:p>
    <w:p w14:paraId="72DE3DE6" w14:textId="77777777" w:rsidR="000E295C" w:rsidRPr="00B46CDF" w:rsidRDefault="00B46CDF">
      <w:pPr>
        <w:numPr>
          <w:ilvl w:val="0"/>
          <w:numId w:val="16"/>
        </w:numPr>
        <w:spacing w:after="0" w:line="264" w:lineRule="auto"/>
        <w:jc w:val="both"/>
        <w:rPr>
          <w:lang w:val="ru-RU"/>
        </w:rPr>
      </w:pPr>
      <w:r w:rsidRPr="00B46CDF">
        <w:rPr>
          <w:rFonts w:ascii="Times New Roman" w:hAnsi="Times New Roman"/>
          <w:color w:val="000000"/>
          <w:sz w:val="28"/>
          <w:lang w:val="ru-RU"/>
        </w:rPr>
        <w:t>применять различные способы работы с информацией физического содержания с использованием современных информационных технологий, при этом использовать современные информационные технологии для поиска, переработки и предъявления учебной и научно-популярной информации, структурирования и интерпретации информации, полученной из различных источников, критически анализировать получаемую информацию и оценивать её достоверность как на основе имеющихся знаний, так и на основе анализа источника информации;</w:t>
      </w:r>
    </w:p>
    <w:p w14:paraId="52F98E8C" w14:textId="77777777" w:rsidR="000E295C" w:rsidRPr="00B46CDF" w:rsidRDefault="00B46CDF">
      <w:pPr>
        <w:numPr>
          <w:ilvl w:val="0"/>
          <w:numId w:val="16"/>
        </w:numPr>
        <w:spacing w:after="0" w:line="264" w:lineRule="auto"/>
        <w:jc w:val="both"/>
        <w:rPr>
          <w:lang w:val="ru-RU"/>
        </w:rPr>
      </w:pPr>
      <w:r w:rsidRPr="00B46CDF">
        <w:rPr>
          <w:rFonts w:ascii="Times New Roman" w:hAnsi="Times New Roman"/>
          <w:color w:val="000000"/>
          <w:sz w:val="28"/>
          <w:lang w:val="ru-RU"/>
        </w:rPr>
        <w:t xml:space="preserve">проявлять организационные и познавательные умения самостоятельного приобретения новых знаний в процессе выполнения проектных и учебно-исследовательских работ; </w:t>
      </w:r>
    </w:p>
    <w:p w14:paraId="4ADE8393" w14:textId="77777777" w:rsidR="000E295C" w:rsidRPr="00B46CDF" w:rsidRDefault="00B46CDF">
      <w:pPr>
        <w:numPr>
          <w:ilvl w:val="0"/>
          <w:numId w:val="16"/>
        </w:numPr>
        <w:spacing w:after="0" w:line="264" w:lineRule="auto"/>
        <w:jc w:val="both"/>
        <w:rPr>
          <w:lang w:val="ru-RU"/>
        </w:rPr>
      </w:pPr>
      <w:r w:rsidRPr="00B46CDF">
        <w:rPr>
          <w:rFonts w:ascii="Times New Roman" w:hAnsi="Times New Roman"/>
          <w:color w:val="000000"/>
          <w:sz w:val="28"/>
          <w:lang w:val="ru-RU"/>
        </w:rPr>
        <w:t>работать в группе с исполнением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14:paraId="556A7BC3" w14:textId="77777777" w:rsidR="000E295C" w:rsidRPr="00B46CDF" w:rsidRDefault="00B46CDF">
      <w:pPr>
        <w:numPr>
          <w:ilvl w:val="0"/>
          <w:numId w:val="16"/>
        </w:numPr>
        <w:spacing w:after="0" w:line="264" w:lineRule="auto"/>
        <w:jc w:val="both"/>
        <w:rPr>
          <w:lang w:val="ru-RU"/>
        </w:rPr>
      </w:pPr>
      <w:r w:rsidRPr="00B46CDF">
        <w:rPr>
          <w:rFonts w:ascii="Times New Roman" w:hAnsi="Times New Roman"/>
          <w:color w:val="000000"/>
          <w:sz w:val="28"/>
          <w:lang w:val="ru-RU"/>
        </w:rPr>
        <w:t>проявлять мотивацию к будущей профессиональной деятельности по специальностям физико-технического профиля.</w:t>
      </w:r>
    </w:p>
    <w:p w14:paraId="717EAA34" w14:textId="77777777" w:rsidR="000E295C" w:rsidRDefault="000E295C">
      <w:pPr>
        <w:rPr>
          <w:lang w:val="ru-RU"/>
        </w:rPr>
      </w:pPr>
    </w:p>
    <w:p w14:paraId="09EFBBEF" w14:textId="77777777" w:rsidR="001554E6" w:rsidRDefault="001554E6">
      <w:pPr>
        <w:rPr>
          <w:lang w:val="ru-RU"/>
        </w:rPr>
      </w:pPr>
    </w:p>
    <w:p w14:paraId="01F29C1D" w14:textId="77777777" w:rsidR="001554E6" w:rsidRDefault="001554E6" w:rsidP="001554E6">
      <w:pPr>
        <w:spacing w:after="0" w:line="240" w:lineRule="auto"/>
        <w:ind w:firstLine="709"/>
        <w:contextualSpacing/>
        <w:jc w:val="both"/>
        <w:rPr>
          <w:rFonts w:ascii="Times New Roman" w:hAnsi="Times New Roman" w:cs="Times New Roman"/>
          <w:b/>
          <w:sz w:val="28"/>
          <w:szCs w:val="28"/>
          <w:lang w:val="ru-RU"/>
        </w:rPr>
      </w:pPr>
      <w:r w:rsidRPr="00BB29F0">
        <w:rPr>
          <w:rFonts w:ascii="Times New Roman" w:hAnsi="Times New Roman" w:cs="Times New Roman"/>
          <w:b/>
          <w:sz w:val="28"/>
          <w:szCs w:val="28"/>
          <w:lang w:val="ru-RU"/>
        </w:rPr>
        <w:t>Примерные темы рефератов и проектов.</w:t>
      </w:r>
    </w:p>
    <w:p w14:paraId="535BB2C4" w14:textId="77777777" w:rsidR="001554E6" w:rsidRPr="00BB29F0" w:rsidRDefault="001554E6" w:rsidP="001554E6">
      <w:pPr>
        <w:spacing w:after="0" w:line="240" w:lineRule="auto"/>
        <w:ind w:firstLine="709"/>
        <w:contextualSpacing/>
        <w:jc w:val="both"/>
        <w:rPr>
          <w:rFonts w:ascii="Times New Roman" w:hAnsi="Times New Roman" w:cs="Times New Roman"/>
          <w:b/>
          <w:sz w:val="28"/>
          <w:szCs w:val="28"/>
          <w:lang w:val="ru-RU"/>
        </w:rPr>
      </w:pPr>
    </w:p>
    <w:p w14:paraId="7FE5E5D0" w14:textId="77777777" w:rsidR="001554E6" w:rsidRPr="00BB29F0" w:rsidRDefault="001554E6" w:rsidP="001554E6">
      <w:pPr>
        <w:spacing w:after="0" w:line="240" w:lineRule="auto"/>
        <w:ind w:firstLine="709"/>
        <w:contextualSpacing/>
        <w:jc w:val="both"/>
        <w:rPr>
          <w:rFonts w:ascii="Times New Roman" w:hAnsi="Times New Roman" w:cs="Times New Roman"/>
          <w:b/>
          <w:i/>
          <w:sz w:val="28"/>
          <w:szCs w:val="28"/>
          <w:lang w:val="ru-RU"/>
        </w:rPr>
      </w:pPr>
      <w:r w:rsidRPr="00BB29F0">
        <w:rPr>
          <w:rFonts w:ascii="Times New Roman" w:hAnsi="Times New Roman" w:cs="Times New Roman"/>
          <w:b/>
          <w:i/>
          <w:sz w:val="28"/>
          <w:szCs w:val="28"/>
          <w:lang w:val="ru-RU"/>
        </w:rPr>
        <w:t>Кинематика:</w:t>
      </w:r>
    </w:p>
    <w:p w14:paraId="31AE60E3" w14:textId="77777777" w:rsidR="001554E6" w:rsidRPr="00BB29F0" w:rsidRDefault="001554E6" w:rsidP="001554E6">
      <w:pPr>
        <w:spacing w:after="0" w:line="240" w:lineRule="auto"/>
        <w:ind w:firstLine="709"/>
        <w:contextualSpacing/>
        <w:jc w:val="both"/>
        <w:rPr>
          <w:rFonts w:ascii="Times New Roman" w:hAnsi="Times New Roman" w:cs="Times New Roman"/>
          <w:sz w:val="28"/>
          <w:szCs w:val="28"/>
          <w:lang w:val="ru-RU"/>
        </w:rPr>
      </w:pPr>
      <w:r w:rsidRPr="00BB29F0">
        <w:rPr>
          <w:rFonts w:ascii="Times New Roman" w:hAnsi="Times New Roman" w:cs="Times New Roman"/>
          <w:bCs/>
          <w:sz w:val="28"/>
          <w:szCs w:val="28"/>
          <w:lang w:val="ru-RU"/>
        </w:rPr>
        <w:t xml:space="preserve">1. </w:t>
      </w:r>
      <w:r w:rsidRPr="00BB29F0">
        <w:rPr>
          <w:rFonts w:ascii="Times New Roman" w:hAnsi="Times New Roman" w:cs="Times New Roman"/>
          <w:sz w:val="28"/>
          <w:szCs w:val="28"/>
          <w:lang w:val="ru-RU"/>
        </w:rPr>
        <w:t>Изучение сложения движений.</w:t>
      </w:r>
    </w:p>
    <w:p w14:paraId="09C7B5EA" w14:textId="77777777" w:rsidR="001554E6" w:rsidRPr="00BB29F0" w:rsidRDefault="001554E6" w:rsidP="001554E6">
      <w:pPr>
        <w:spacing w:after="0" w:line="240" w:lineRule="auto"/>
        <w:ind w:firstLine="709"/>
        <w:contextualSpacing/>
        <w:jc w:val="both"/>
        <w:rPr>
          <w:rFonts w:ascii="Times New Roman" w:hAnsi="Times New Roman" w:cs="Times New Roman"/>
          <w:sz w:val="28"/>
          <w:szCs w:val="28"/>
          <w:lang w:val="ru-RU"/>
        </w:rPr>
      </w:pPr>
      <w:r w:rsidRPr="00BB29F0">
        <w:rPr>
          <w:rFonts w:ascii="Times New Roman" w:hAnsi="Times New Roman" w:cs="Times New Roman"/>
          <w:bCs/>
          <w:sz w:val="28"/>
          <w:szCs w:val="28"/>
          <w:lang w:val="ru-RU"/>
        </w:rPr>
        <w:t xml:space="preserve">2. </w:t>
      </w:r>
      <w:r w:rsidRPr="00BB29F0">
        <w:rPr>
          <w:rFonts w:ascii="Times New Roman" w:hAnsi="Times New Roman" w:cs="Times New Roman"/>
          <w:sz w:val="28"/>
          <w:szCs w:val="28"/>
          <w:lang w:val="ru-RU"/>
        </w:rPr>
        <w:t>Исследование свободного падения тел.</w:t>
      </w:r>
    </w:p>
    <w:p w14:paraId="4D9A967E" w14:textId="77777777" w:rsidR="001554E6" w:rsidRPr="00BB29F0" w:rsidRDefault="001554E6" w:rsidP="001554E6">
      <w:pPr>
        <w:spacing w:after="0" w:line="240" w:lineRule="auto"/>
        <w:ind w:firstLine="709"/>
        <w:contextualSpacing/>
        <w:jc w:val="both"/>
        <w:rPr>
          <w:rFonts w:ascii="Times New Roman" w:hAnsi="Times New Roman" w:cs="Times New Roman"/>
          <w:sz w:val="28"/>
          <w:szCs w:val="28"/>
          <w:lang w:val="ru-RU"/>
        </w:rPr>
      </w:pPr>
      <w:r w:rsidRPr="00BB29F0">
        <w:rPr>
          <w:rFonts w:ascii="Times New Roman" w:hAnsi="Times New Roman" w:cs="Times New Roman"/>
          <w:bCs/>
          <w:sz w:val="28"/>
          <w:szCs w:val="28"/>
          <w:lang w:val="ru-RU"/>
        </w:rPr>
        <w:t xml:space="preserve">3. </w:t>
      </w:r>
      <w:r w:rsidRPr="00BB29F0">
        <w:rPr>
          <w:rFonts w:ascii="Times New Roman" w:hAnsi="Times New Roman" w:cs="Times New Roman"/>
          <w:sz w:val="28"/>
          <w:szCs w:val="28"/>
          <w:lang w:val="ru-RU"/>
        </w:rPr>
        <w:t>Измерение высоты подъема тела при свободном падении.</w:t>
      </w:r>
    </w:p>
    <w:p w14:paraId="3E8C3A5D" w14:textId="77777777" w:rsidR="001554E6" w:rsidRPr="00BB29F0" w:rsidRDefault="001554E6" w:rsidP="001554E6">
      <w:pPr>
        <w:spacing w:after="0" w:line="240" w:lineRule="auto"/>
        <w:ind w:firstLine="709"/>
        <w:contextualSpacing/>
        <w:jc w:val="both"/>
        <w:rPr>
          <w:rFonts w:ascii="Times New Roman" w:hAnsi="Times New Roman" w:cs="Times New Roman"/>
          <w:b/>
          <w:i/>
          <w:sz w:val="28"/>
          <w:szCs w:val="28"/>
          <w:lang w:val="ru-RU"/>
        </w:rPr>
      </w:pPr>
      <w:r w:rsidRPr="00BB29F0">
        <w:rPr>
          <w:rFonts w:ascii="Times New Roman" w:hAnsi="Times New Roman" w:cs="Times New Roman"/>
          <w:b/>
          <w:i/>
          <w:sz w:val="28"/>
          <w:szCs w:val="28"/>
          <w:lang w:val="ru-RU"/>
        </w:rPr>
        <w:t>Динамика:</w:t>
      </w:r>
    </w:p>
    <w:p w14:paraId="24A7CC6A" w14:textId="77777777" w:rsidR="001554E6" w:rsidRPr="00BB29F0" w:rsidRDefault="001554E6" w:rsidP="001554E6">
      <w:pPr>
        <w:spacing w:after="0" w:line="240" w:lineRule="auto"/>
        <w:ind w:firstLine="709"/>
        <w:contextualSpacing/>
        <w:jc w:val="both"/>
        <w:rPr>
          <w:rFonts w:ascii="Times New Roman" w:hAnsi="Times New Roman" w:cs="Times New Roman"/>
          <w:sz w:val="28"/>
          <w:szCs w:val="28"/>
          <w:lang w:val="ru-RU"/>
        </w:rPr>
      </w:pPr>
      <w:r w:rsidRPr="00BB29F0">
        <w:rPr>
          <w:rFonts w:ascii="Times New Roman" w:hAnsi="Times New Roman" w:cs="Times New Roman"/>
          <w:bCs/>
          <w:sz w:val="28"/>
          <w:szCs w:val="28"/>
          <w:lang w:val="ru-RU"/>
        </w:rPr>
        <w:t xml:space="preserve">1. </w:t>
      </w:r>
      <w:r w:rsidRPr="00BB29F0">
        <w:rPr>
          <w:rFonts w:ascii="Times New Roman" w:hAnsi="Times New Roman" w:cs="Times New Roman"/>
          <w:sz w:val="28"/>
          <w:szCs w:val="28"/>
          <w:lang w:val="ru-RU"/>
        </w:rPr>
        <w:t>История открытия планеты Нептун.</w:t>
      </w:r>
    </w:p>
    <w:p w14:paraId="5459D50D" w14:textId="77777777" w:rsidR="001554E6" w:rsidRPr="00BB29F0" w:rsidRDefault="001554E6" w:rsidP="001554E6">
      <w:pPr>
        <w:spacing w:after="0" w:line="240" w:lineRule="auto"/>
        <w:ind w:firstLine="709"/>
        <w:contextualSpacing/>
        <w:jc w:val="both"/>
        <w:rPr>
          <w:rFonts w:ascii="Times New Roman" w:hAnsi="Times New Roman" w:cs="Times New Roman"/>
          <w:sz w:val="28"/>
          <w:szCs w:val="28"/>
          <w:lang w:val="ru-RU"/>
        </w:rPr>
      </w:pPr>
      <w:r w:rsidRPr="00BB29F0">
        <w:rPr>
          <w:rFonts w:ascii="Times New Roman" w:hAnsi="Times New Roman" w:cs="Times New Roman"/>
          <w:bCs/>
          <w:sz w:val="28"/>
          <w:szCs w:val="28"/>
          <w:lang w:val="ru-RU"/>
        </w:rPr>
        <w:t xml:space="preserve">2. </w:t>
      </w:r>
      <w:r w:rsidRPr="00BB29F0">
        <w:rPr>
          <w:rFonts w:ascii="Times New Roman" w:hAnsi="Times New Roman" w:cs="Times New Roman"/>
          <w:sz w:val="28"/>
          <w:szCs w:val="28"/>
          <w:lang w:val="ru-RU"/>
        </w:rPr>
        <w:t>Космические скорости ракет.</w:t>
      </w:r>
    </w:p>
    <w:p w14:paraId="154F25B2" w14:textId="77777777" w:rsidR="001554E6" w:rsidRPr="00BB29F0" w:rsidRDefault="001554E6" w:rsidP="001554E6">
      <w:pPr>
        <w:spacing w:after="0" w:line="240" w:lineRule="auto"/>
        <w:ind w:firstLine="709"/>
        <w:contextualSpacing/>
        <w:jc w:val="both"/>
        <w:rPr>
          <w:rFonts w:ascii="Times New Roman" w:hAnsi="Times New Roman" w:cs="Times New Roman"/>
          <w:sz w:val="28"/>
          <w:szCs w:val="28"/>
          <w:lang w:val="ru-RU"/>
        </w:rPr>
      </w:pPr>
      <w:r w:rsidRPr="00BB29F0">
        <w:rPr>
          <w:rFonts w:ascii="Times New Roman" w:hAnsi="Times New Roman" w:cs="Times New Roman"/>
          <w:bCs/>
          <w:sz w:val="28"/>
          <w:szCs w:val="28"/>
          <w:lang w:val="ru-RU"/>
        </w:rPr>
        <w:t xml:space="preserve">3. </w:t>
      </w:r>
      <w:r w:rsidRPr="00BB29F0">
        <w:rPr>
          <w:rFonts w:ascii="Times New Roman" w:hAnsi="Times New Roman" w:cs="Times New Roman"/>
          <w:sz w:val="28"/>
          <w:szCs w:val="28"/>
          <w:lang w:val="ru-RU"/>
        </w:rPr>
        <w:t>Силы упругости в твердых телах, жидкостях и газах.</w:t>
      </w:r>
    </w:p>
    <w:p w14:paraId="1865EC91" w14:textId="77777777" w:rsidR="001554E6" w:rsidRPr="00BB29F0" w:rsidRDefault="001554E6" w:rsidP="001554E6">
      <w:pPr>
        <w:spacing w:after="0" w:line="240" w:lineRule="auto"/>
        <w:ind w:firstLine="709"/>
        <w:contextualSpacing/>
        <w:jc w:val="both"/>
        <w:rPr>
          <w:rFonts w:ascii="Times New Roman" w:hAnsi="Times New Roman" w:cs="Times New Roman"/>
          <w:sz w:val="28"/>
          <w:szCs w:val="28"/>
          <w:lang w:val="ru-RU"/>
        </w:rPr>
      </w:pPr>
      <w:r w:rsidRPr="00BB29F0">
        <w:rPr>
          <w:rFonts w:ascii="Times New Roman" w:hAnsi="Times New Roman" w:cs="Times New Roman"/>
          <w:bCs/>
          <w:sz w:val="28"/>
          <w:szCs w:val="28"/>
          <w:lang w:val="ru-RU"/>
        </w:rPr>
        <w:t xml:space="preserve">4. </w:t>
      </w:r>
      <w:r w:rsidRPr="00BB29F0">
        <w:rPr>
          <w:rFonts w:ascii="Times New Roman" w:hAnsi="Times New Roman" w:cs="Times New Roman"/>
          <w:sz w:val="28"/>
          <w:szCs w:val="28"/>
          <w:lang w:val="ru-RU"/>
        </w:rPr>
        <w:t>Силы трения: виды, причины возникновения, примеры применения.</w:t>
      </w:r>
    </w:p>
    <w:p w14:paraId="1931346B" w14:textId="77777777" w:rsidR="001554E6" w:rsidRPr="00BB29F0" w:rsidRDefault="001554E6" w:rsidP="001554E6">
      <w:pPr>
        <w:spacing w:after="0" w:line="240" w:lineRule="auto"/>
        <w:ind w:firstLine="709"/>
        <w:contextualSpacing/>
        <w:jc w:val="both"/>
        <w:rPr>
          <w:rFonts w:ascii="Times New Roman" w:hAnsi="Times New Roman" w:cs="Times New Roman"/>
          <w:sz w:val="28"/>
          <w:szCs w:val="28"/>
          <w:lang w:val="ru-RU"/>
        </w:rPr>
      </w:pPr>
      <w:r w:rsidRPr="00BB29F0">
        <w:rPr>
          <w:rFonts w:ascii="Times New Roman" w:hAnsi="Times New Roman" w:cs="Times New Roman"/>
          <w:bCs/>
          <w:sz w:val="28"/>
          <w:szCs w:val="28"/>
          <w:lang w:val="ru-RU"/>
        </w:rPr>
        <w:t xml:space="preserve">5. </w:t>
      </w:r>
      <w:r w:rsidRPr="00BB29F0">
        <w:rPr>
          <w:rFonts w:ascii="Times New Roman" w:hAnsi="Times New Roman" w:cs="Times New Roman"/>
          <w:sz w:val="28"/>
          <w:szCs w:val="28"/>
          <w:lang w:val="ru-RU"/>
        </w:rPr>
        <w:t>Принцип работы центробежных машин (центробежного насоса, центробежной сушильной машины, тахометра).</w:t>
      </w:r>
    </w:p>
    <w:p w14:paraId="0FB4BA20" w14:textId="77777777" w:rsidR="001554E6" w:rsidRPr="00BB29F0" w:rsidRDefault="001554E6" w:rsidP="001554E6">
      <w:pPr>
        <w:spacing w:after="0" w:line="240" w:lineRule="auto"/>
        <w:ind w:firstLine="709"/>
        <w:contextualSpacing/>
        <w:jc w:val="both"/>
        <w:rPr>
          <w:rFonts w:ascii="Times New Roman" w:hAnsi="Times New Roman" w:cs="Times New Roman"/>
          <w:sz w:val="28"/>
          <w:szCs w:val="28"/>
          <w:lang w:val="ru-RU"/>
        </w:rPr>
      </w:pPr>
      <w:r w:rsidRPr="00BB29F0">
        <w:rPr>
          <w:rFonts w:ascii="Times New Roman" w:hAnsi="Times New Roman" w:cs="Times New Roman"/>
          <w:bCs/>
          <w:sz w:val="28"/>
          <w:szCs w:val="28"/>
          <w:lang w:val="ru-RU"/>
        </w:rPr>
        <w:t xml:space="preserve">6. </w:t>
      </w:r>
      <w:r w:rsidRPr="00BB29F0">
        <w:rPr>
          <w:rFonts w:ascii="Times New Roman" w:hAnsi="Times New Roman" w:cs="Times New Roman"/>
          <w:sz w:val="28"/>
          <w:szCs w:val="28"/>
          <w:lang w:val="ru-RU"/>
        </w:rPr>
        <w:t>Роль регулятора Уатта в изобретении паровой машины и его использование в современных устройствах и механизмах.</w:t>
      </w:r>
    </w:p>
    <w:p w14:paraId="23551B85" w14:textId="77777777" w:rsidR="001554E6" w:rsidRPr="00BB29F0" w:rsidRDefault="001554E6" w:rsidP="001554E6">
      <w:pPr>
        <w:tabs>
          <w:tab w:val="left" w:pos="851"/>
        </w:tabs>
        <w:spacing w:after="0" w:line="240" w:lineRule="auto"/>
        <w:ind w:firstLine="709"/>
        <w:contextualSpacing/>
        <w:jc w:val="both"/>
        <w:rPr>
          <w:rFonts w:ascii="Times New Roman" w:hAnsi="Times New Roman" w:cs="Times New Roman"/>
          <w:sz w:val="28"/>
          <w:szCs w:val="28"/>
          <w:lang w:val="ru-RU"/>
        </w:rPr>
      </w:pPr>
      <w:r w:rsidRPr="00BB29F0">
        <w:rPr>
          <w:rFonts w:ascii="Times New Roman" w:hAnsi="Times New Roman" w:cs="Times New Roman"/>
          <w:bCs/>
          <w:sz w:val="28"/>
          <w:szCs w:val="28"/>
          <w:lang w:val="ru-RU"/>
        </w:rPr>
        <w:t xml:space="preserve">7. </w:t>
      </w:r>
      <w:r w:rsidRPr="00BB29F0">
        <w:rPr>
          <w:rFonts w:ascii="Times New Roman" w:hAnsi="Times New Roman" w:cs="Times New Roman"/>
          <w:sz w:val="28"/>
          <w:szCs w:val="28"/>
          <w:lang w:val="ru-RU"/>
        </w:rPr>
        <w:t>Принципы передачи вращения вала от двигателя машины на вал станка. Ременная, фрикционная и зубчатая передачи.</w:t>
      </w:r>
    </w:p>
    <w:p w14:paraId="130D7225" w14:textId="77777777" w:rsidR="001554E6" w:rsidRPr="00BB29F0" w:rsidRDefault="001554E6" w:rsidP="001554E6">
      <w:pPr>
        <w:spacing w:after="0" w:line="240" w:lineRule="auto"/>
        <w:ind w:firstLine="709"/>
        <w:contextualSpacing/>
        <w:jc w:val="both"/>
        <w:rPr>
          <w:rFonts w:ascii="Times New Roman" w:hAnsi="Times New Roman" w:cs="Times New Roman"/>
          <w:b/>
          <w:i/>
          <w:sz w:val="28"/>
          <w:szCs w:val="28"/>
          <w:lang w:val="ru-RU"/>
        </w:rPr>
      </w:pPr>
      <w:r w:rsidRPr="00BB29F0">
        <w:rPr>
          <w:rFonts w:ascii="Times New Roman" w:hAnsi="Times New Roman" w:cs="Times New Roman"/>
          <w:b/>
          <w:i/>
          <w:sz w:val="28"/>
          <w:szCs w:val="28"/>
          <w:lang w:val="ru-RU"/>
        </w:rPr>
        <w:t>Законы сохранения в механике:</w:t>
      </w:r>
    </w:p>
    <w:p w14:paraId="05E0AB18" w14:textId="77777777" w:rsidR="001554E6" w:rsidRPr="00BB29F0" w:rsidRDefault="001554E6" w:rsidP="001554E6">
      <w:pPr>
        <w:spacing w:after="0" w:line="240" w:lineRule="auto"/>
        <w:ind w:firstLine="709"/>
        <w:contextualSpacing/>
        <w:jc w:val="both"/>
        <w:rPr>
          <w:rFonts w:ascii="Times New Roman" w:hAnsi="Times New Roman" w:cs="Times New Roman"/>
          <w:sz w:val="28"/>
          <w:szCs w:val="28"/>
          <w:lang w:val="ru-RU"/>
        </w:rPr>
      </w:pPr>
      <w:r w:rsidRPr="00BB29F0">
        <w:rPr>
          <w:rFonts w:ascii="Times New Roman" w:hAnsi="Times New Roman" w:cs="Times New Roman"/>
          <w:bCs/>
          <w:sz w:val="28"/>
          <w:szCs w:val="28"/>
          <w:lang w:val="ru-RU"/>
        </w:rPr>
        <w:t xml:space="preserve">1. </w:t>
      </w:r>
      <w:r w:rsidRPr="00BB29F0">
        <w:rPr>
          <w:rFonts w:ascii="Times New Roman" w:hAnsi="Times New Roman" w:cs="Times New Roman"/>
          <w:sz w:val="28"/>
          <w:szCs w:val="28"/>
          <w:lang w:val="ru-RU"/>
        </w:rPr>
        <w:t>Закон сохранения импульса: из истории установления, формулировки, примеры и границы применения.</w:t>
      </w:r>
    </w:p>
    <w:p w14:paraId="17106D4C" w14:textId="77777777" w:rsidR="001554E6" w:rsidRPr="00BB29F0" w:rsidRDefault="001554E6" w:rsidP="001554E6">
      <w:pPr>
        <w:spacing w:after="0" w:line="240" w:lineRule="auto"/>
        <w:ind w:firstLine="709"/>
        <w:contextualSpacing/>
        <w:jc w:val="both"/>
        <w:rPr>
          <w:rFonts w:ascii="Times New Roman" w:hAnsi="Times New Roman" w:cs="Times New Roman"/>
          <w:sz w:val="28"/>
          <w:szCs w:val="28"/>
          <w:lang w:val="ru-RU"/>
        </w:rPr>
      </w:pPr>
      <w:r w:rsidRPr="00BB29F0">
        <w:rPr>
          <w:rFonts w:ascii="Times New Roman" w:hAnsi="Times New Roman" w:cs="Times New Roman"/>
          <w:bCs/>
          <w:sz w:val="28"/>
          <w:szCs w:val="28"/>
          <w:lang w:val="ru-RU"/>
        </w:rPr>
        <w:t xml:space="preserve">2. </w:t>
      </w:r>
      <w:r w:rsidRPr="00BB29F0">
        <w:rPr>
          <w:rFonts w:ascii="Times New Roman" w:hAnsi="Times New Roman" w:cs="Times New Roman"/>
          <w:sz w:val="28"/>
          <w:szCs w:val="28"/>
          <w:lang w:val="ru-RU"/>
        </w:rPr>
        <w:t>Особенности реактивного движения (на примере модели ракеты).</w:t>
      </w:r>
    </w:p>
    <w:p w14:paraId="6C3DAB36" w14:textId="77777777" w:rsidR="001554E6" w:rsidRPr="00BB29F0" w:rsidRDefault="001554E6" w:rsidP="001554E6">
      <w:pPr>
        <w:spacing w:after="0" w:line="240" w:lineRule="auto"/>
        <w:ind w:firstLine="709"/>
        <w:contextualSpacing/>
        <w:jc w:val="both"/>
        <w:rPr>
          <w:rFonts w:ascii="Times New Roman" w:hAnsi="Times New Roman" w:cs="Times New Roman"/>
          <w:sz w:val="28"/>
          <w:szCs w:val="28"/>
          <w:lang w:val="ru-RU"/>
        </w:rPr>
      </w:pPr>
      <w:r w:rsidRPr="00BB29F0">
        <w:rPr>
          <w:rFonts w:ascii="Times New Roman" w:hAnsi="Times New Roman" w:cs="Times New Roman"/>
          <w:bCs/>
          <w:sz w:val="28"/>
          <w:szCs w:val="28"/>
          <w:lang w:val="ru-RU"/>
        </w:rPr>
        <w:t xml:space="preserve">3. </w:t>
      </w:r>
      <w:r w:rsidRPr="00BB29F0">
        <w:rPr>
          <w:rFonts w:ascii="Times New Roman" w:hAnsi="Times New Roman" w:cs="Times New Roman"/>
          <w:sz w:val="28"/>
          <w:szCs w:val="28"/>
          <w:lang w:val="ru-RU"/>
        </w:rPr>
        <w:t>Движение тел переменной массы (уравнение Мещерского, формула Циолковского).</w:t>
      </w:r>
    </w:p>
    <w:p w14:paraId="14DE3613" w14:textId="77777777" w:rsidR="001554E6" w:rsidRPr="00BB29F0" w:rsidRDefault="001554E6" w:rsidP="001554E6">
      <w:pPr>
        <w:spacing w:after="0" w:line="240" w:lineRule="auto"/>
        <w:ind w:firstLine="709"/>
        <w:contextualSpacing/>
        <w:jc w:val="both"/>
        <w:rPr>
          <w:rFonts w:ascii="Times New Roman" w:hAnsi="Times New Roman" w:cs="Times New Roman"/>
          <w:b/>
          <w:i/>
          <w:sz w:val="28"/>
          <w:szCs w:val="28"/>
          <w:lang w:val="ru-RU"/>
        </w:rPr>
      </w:pPr>
      <w:r w:rsidRPr="00BB29F0">
        <w:rPr>
          <w:rFonts w:ascii="Times New Roman" w:hAnsi="Times New Roman" w:cs="Times New Roman"/>
          <w:b/>
          <w:i/>
          <w:sz w:val="28"/>
          <w:szCs w:val="28"/>
          <w:lang w:val="ru-RU"/>
        </w:rPr>
        <w:t>Статика. Законы гидро- и аэростатики:</w:t>
      </w:r>
    </w:p>
    <w:p w14:paraId="2BCD2955" w14:textId="77777777" w:rsidR="001554E6" w:rsidRPr="00BB29F0" w:rsidRDefault="001554E6" w:rsidP="001554E6">
      <w:pPr>
        <w:spacing w:after="0" w:line="240" w:lineRule="auto"/>
        <w:ind w:firstLine="709"/>
        <w:contextualSpacing/>
        <w:jc w:val="both"/>
        <w:rPr>
          <w:rFonts w:ascii="Times New Roman" w:hAnsi="Times New Roman" w:cs="Times New Roman"/>
          <w:sz w:val="28"/>
          <w:szCs w:val="28"/>
          <w:lang w:val="ru-RU"/>
        </w:rPr>
      </w:pPr>
      <w:r w:rsidRPr="00BB29F0">
        <w:rPr>
          <w:rFonts w:ascii="Times New Roman" w:hAnsi="Times New Roman" w:cs="Times New Roman"/>
          <w:bCs/>
          <w:sz w:val="28"/>
          <w:szCs w:val="28"/>
          <w:lang w:val="ru-RU"/>
        </w:rPr>
        <w:t xml:space="preserve">1. </w:t>
      </w:r>
      <w:r w:rsidRPr="00BB29F0">
        <w:rPr>
          <w:rFonts w:ascii="Times New Roman" w:hAnsi="Times New Roman" w:cs="Times New Roman"/>
          <w:sz w:val="28"/>
          <w:szCs w:val="28"/>
          <w:lang w:val="ru-RU"/>
        </w:rPr>
        <w:t>Закон Паскаля: из истории установления, физический смысл, примеры и границы применения.</w:t>
      </w:r>
    </w:p>
    <w:p w14:paraId="78B75EB8" w14:textId="77777777" w:rsidR="001554E6" w:rsidRPr="00BB29F0" w:rsidRDefault="001554E6" w:rsidP="001554E6">
      <w:pPr>
        <w:spacing w:after="0" w:line="240" w:lineRule="auto"/>
        <w:ind w:firstLine="709"/>
        <w:contextualSpacing/>
        <w:jc w:val="both"/>
        <w:rPr>
          <w:rFonts w:ascii="Times New Roman" w:hAnsi="Times New Roman" w:cs="Times New Roman"/>
          <w:sz w:val="28"/>
          <w:szCs w:val="28"/>
          <w:lang w:val="ru-RU"/>
        </w:rPr>
      </w:pPr>
      <w:r w:rsidRPr="00BB29F0">
        <w:rPr>
          <w:rFonts w:ascii="Times New Roman" w:hAnsi="Times New Roman" w:cs="Times New Roman"/>
          <w:bCs/>
          <w:sz w:val="28"/>
          <w:szCs w:val="28"/>
          <w:lang w:val="ru-RU"/>
        </w:rPr>
        <w:t xml:space="preserve">2. </w:t>
      </w:r>
      <w:r w:rsidRPr="00BB29F0">
        <w:rPr>
          <w:rFonts w:ascii="Times New Roman" w:hAnsi="Times New Roman" w:cs="Times New Roman"/>
          <w:sz w:val="28"/>
          <w:szCs w:val="28"/>
          <w:lang w:val="ru-RU"/>
        </w:rPr>
        <w:t>Приборы для измерения атмосферного давления.</w:t>
      </w:r>
    </w:p>
    <w:p w14:paraId="2DB9A591" w14:textId="77777777" w:rsidR="001554E6" w:rsidRPr="00BB29F0" w:rsidRDefault="001554E6" w:rsidP="001554E6">
      <w:pPr>
        <w:spacing w:after="0" w:line="240" w:lineRule="auto"/>
        <w:ind w:firstLine="709"/>
        <w:contextualSpacing/>
        <w:jc w:val="both"/>
        <w:rPr>
          <w:rFonts w:ascii="Times New Roman" w:hAnsi="Times New Roman" w:cs="Times New Roman"/>
          <w:sz w:val="28"/>
          <w:szCs w:val="28"/>
          <w:lang w:val="ru-RU"/>
        </w:rPr>
      </w:pPr>
      <w:r w:rsidRPr="00BB29F0">
        <w:rPr>
          <w:rFonts w:ascii="Times New Roman" w:hAnsi="Times New Roman" w:cs="Times New Roman"/>
          <w:bCs/>
          <w:sz w:val="28"/>
          <w:szCs w:val="28"/>
          <w:lang w:val="ru-RU"/>
        </w:rPr>
        <w:t xml:space="preserve">3. </w:t>
      </w:r>
      <w:r w:rsidRPr="00BB29F0">
        <w:rPr>
          <w:rFonts w:ascii="Times New Roman" w:hAnsi="Times New Roman" w:cs="Times New Roman"/>
          <w:sz w:val="28"/>
          <w:szCs w:val="28"/>
          <w:lang w:val="ru-RU"/>
        </w:rPr>
        <w:t>Закон Архимеда: из истории установления, физический смысл, примеры и границы применения.</w:t>
      </w:r>
    </w:p>
    <w:p w14:paraId="461174BB" w14:textId="77777777" w:rsidR="001554E6" w:rsidRPr="00BB29F0" w:rsidRDefault="001554E6" w:rsidP="001554E6">
      <w:pPr>
        <w:spacing w:after="0" w:line="240" w:lineRule="auto"/>
        <w:ind w:firstLine="709"/>
        <w:contextualSpacing/>
        <w:jc w:val="both"/>
        <w:rPr>
          <w:rFonts w:ascii="Times New Roman" w:hAnsi="Times New Roman" w:cs="Times New Roman"/>
          <w:sz w:val="28"/>
          <w:szCs w:val="28"/>
          <w:lang w:val="ru-RU"/>
        </w:rPr>
      </w:pPr>
      <w:r w:rsidRPr="00BB29F0">
        <w:rPr>
          <w:rFonts w:ascii="Times New Roman" w:hAnsi="Times New Roman" w:cs="Times New Roman"/>
          <w:bCs/>
          <w:sz w:val="28"/>
          <w:szCs w:val="28"/>
          <w:lang w:val="ru-RU"/>
        </w:rPr>
        <w:t xml:space="preserve">4. </w:t>
      </w:r>
      <w:r w:rsidRPr="00BB29F0">
        <w:rPr>
          <w:rFonts w:ascii="Times New Roman" w:hAnsi="Times New Roman" w:cs="Times New Roman"/>
          <w:sz w:val="28"/>
          <w:szCs w:val="28"/>
          <w:lang w:val="ru-RU"/>
        </w:rPr>
        <w:t>Исследование условия плавания тел.</w:t>
      </w:r>
    </w:p>
    <w:p w14:paraId="26B80799" w14:textId="77777777" w:rsidR="001554E6" w:rsidRPr="00BB29F0" w:rsidRDefault="001554E6" w:rsidP="001554E6">
      <w:pPr>
        <w:spacing w:after="0" w:line="240" w:lineRule="auto"/>
        <w:ind w:firstLine="709"/>
        <w:contextualSpacing/>
        <w:jc w:val="both"/>
        <w:rPr>
          <w:rFonts w:ascii="Times New Roman" w:hAnsi="Times New Roman" w:cs="Times New Roman"/>
          <w:sz w:val="28"/>
          <w:szCs w:val="28"/>
          <w:lang w:val="ru-RU"/>
        </w:rPr>
      </w:pPr>
      <w:r w:rsidRPr="00BB29F0">
        <w:rPr>
          <w:rFonts w:ascii="Times New Roman" w:hAnsi="Times New Roman" w:cs="Times New Roman"/>
          <w:bCs/>
          <w:sz w:val="28"/>
          <w:szCs w:val="28"/>
          <w:lang w:val="ru-RU"/>
        </w:rPr>
        <w:t xml:space="preserve">5. </w:t>
      </w:r>
      <w:r w:rsidRPr="00BB29F0">
        <w:rPr>
          <w:rFonts w:ascii="Times New Roman" w:hAnsi="Times New Roman" w:cs="Times New Roman"/>
          <w:sz w:val="28"/>
          <w:szCs w:val="28"/>
          <w:lang w:val="ru-RU"/>
        </w:rPr>
        <w:t>Устройство и физические основы работы карбюратора и водоструйного насоса. Недостатки этих устройств.</w:t>
      </w:r>
    </w:p>
    <w:p w14:paraId="7D082E01" w14:textId="77777777" w:rsidR="001554E6" w:rsidRPr="00BB29F0" w:rsidRDefault="001554E6" w:rsidP="001554E6">
      <w:pPr>
        <w:tabs>
          <w:tab w:val="left" w:pos="851"/>
        </w:tabs>
        <w:spacing w:after="0" w:line="240" w:lineRule="auto"/>
        <w:ind w:firstLine="709"/>
        <w:contextualSpacing/>
        <w:jc w:val="both"/>
        <w:rPr>
          <w:rFonts w:ascii="Times New Roman" w:hAnsi="Times New Roman" w:cs="Times New Roman"/>
          <w:sz w:val="28"/>
          <w:szCs w:val="28"/>
          <w:lang w:val="ru-RU"/>
        </w:rPr>
      </w:pPr>
      <w:r w:rsidRPr="00BB29F0">
        <w:rPr>
          <w:rFonts w:ascii="Times New Roman" w:hAnsi="Times New Roman" w:cs="Times New Roman"/>
          <w:bCs/>
          <w:sz w:val="28"/>
          <w:szCs w:val="28"/>
          <w:lang w:val="ru-RU"/>
        </w:rPr>
        <w:t xml:space="preserve">6. </w:t>
      </w:r>
      <w:r w:rsidRPr="00BB29F0">
        <w:rPr>
          <w:rFonts w:ascii="Times New Roman" w:hAnsi="Times New Roman" w:cs="Times New Roman"/>
          <w:sz w:val="28"/>
          <w:szCs w:val="28"/>
          <w:lang w:val="ru-RU"/>
        </w:rPr>
        <w:t>Роль русского ученого Н. Е. Жуковского в изобретении воздушного транспорта.</w:t>
      </w:r>
    </w:p>
    <w:p w14:paraId="3DD9C9C2" w14:textId="77777777" w:rsidR="001554E6" w:rsidRPr="00BB29F0" w:rsidRDefault="001554E6" w:rsidP="001554E6">
      <w:pPr>
        <w:spacing w:after="0" w:line="240" w:lineRule="auto"/>
        <w:ind w:firstLine="709"/>
        <w:contextualSpacing/>
        <w:jc w:val="both"/>
        <w:rPr>
          <w:rFonts w:ascii="Times New Roman" w:hAnsi="Times New Roman" w:cs="Times New Roman"/>
          <w:b/>
          <w:i/>
          <w:sz w:val="28"/>
          <w:szCs w:val="28"/>
          <w:lang w:val="ru-RU"/>
        </w:rPr>
      </w:pPr>
      <w:r w:rsidRPr="00BB29F0">
        <w:rPr>
          <w:rFonts w:ascii="Times New Roman" w:hAnsi="Times New Roman" w:cs="Times New Roman"/>
          <w:b/>
          <w:i/>
          <w:sz w:val="28"/>
          <w:szCs w:val="28"/>
          <w:lang w:val="ru-RU"/>
        </w:rPr>
        <w:t>Основы молекулярно-кинетической теории:</w:t>
      </w:r>
    </w:p>
    <w:p w14:paraId="671DF8CE" w14:textId="77777777" w:rsidR="001554E6" w:rsidRPr="00BB29F0" w:rsidRDefault="001554E6" w:rsidP="001554E6">
      <w:pPr>
        <w:spacing w:after="0" w:line="240" w:lineRule="auto"/>
        <w:ind w:firstLine="709"/>
        <w:contextualSpacing/>
        <w:jc w:val="both"/>
        <w:rPr>
          <w:rFonts w:ascii="Times New Roman" w:hAnsi="Times New Roman" w:cs="Times New Roman"/>
          <w:sz w:val="28"/>
          <w:szCs w:val="28"/>
          <w:lang w:val="ru-RU"/>
        </w:rPr>
      </w:pPr>
      <w:r w:rsidRPr="00BB29F0">
        <w:rPr>
          <w:rFonts w:ascii="Times New Roman" w:hAnsi="Times New Roman" w:cs="Times New Roman"/>
          <w:bCs/>
          <w:sz w:val="28"/>
          <w:szCs w:val="28"/>
          <w:lang w:val="ru-RU"/>
        </w:rPr>
        <w:t xml:space="preserve">1. </w:t>
      </w:r>
      <w:r w:rsidRPr="00BB29F0">
        <w:rPr>
          <w:rFonts w:ascii="Times New Roman" w:hAnsi="Times New Roman" w:cs="Times New Roman"/>
          <w:sz w:val="28"/>
          <w:szCs w:val="28"/>
          <w:lang w:val="ru-RU"/>
        </w:rPr>
        <w:t>Температура атмосферы и космический корабль.</w:t>
      </w:r>
    </w:p>
    <w:p w14:paraId="03DEF52B" w14:textId="77777777" w:rsidR="001554E6" w:rsidRPr="00BB29F0" w:rsidRDefault="001554E6" w:rsidP="001554E6">
      <w:pPr>
        <w:spacing w:after="0" w:line="240" w:lineRule="auto"/>
        <w:ind w:firstLine="709"/>
        <w:contextualSpacing/>
        <w:jc w:val="both"/>
        <w:rPr>
          <w:rFonts w:ascii="Times New Roman" w:hAnsi="Times New Roman" w:cs="Times New Roman"/>
          <w:sz w:val="28"/>
          <w:szCs w:val="28"/>
          <w:lang w:val="ru-RU"/>
        </w:rPr>
      </w:pPr>
      <w:r w:rsidRPr="00BB29F0">
        <w:rPr>
          <w:rFonts w:ascii="Times New Roman" w:hAnsi="Times New Roman" w:cs="Times New Roman"/>
          <w:bCs/>
          <w:sz w:val="28"/>
          <w:szCs w:val="28"/>
          <w:lang w:val="ru-RU"/>
        </w:rPr>
        <w:t xml:space="preserve">2. </w:t>
      </w:r>
      <w:r w:rsidRPr="00BB29F0">
        <w:rPr>
          <w:rFonts w:ascii="Times New Roman" w:hAnsi="Times New Roman" w:cs="Times New Roman"/>
          <w:sz w:val="28"/>
          <w:szCs w:val="28"/>
          <w:lang w:val="ru-RU"/>
        </w:rPr>
        <w:t>М. В. Ломоносов и молекулярно-кинетическая теория строения вещества.</w:t>
      </w:r>
    </w:p>
    <w:p w14:paraId="1B702F8A" w14:textId="77777777" w:rsidR="001554E6" w:rsidRPr="00BB29F0" w:rsidRDefault="001554E6" w:rsidP="001554E6">
      <w:pPr>
        <w:spacing w:after="0" w:line="240" w:lineRule="auto"/>
        <w:ind w:firstLine="709"/>
        <w:contextualSpacing/>
        <w:jc w:val="both"/>
        <w:rPr>
          <w:rFonts w:ascii="Times New Roman" w:hAnsi="Times New Roman" w:cs="Times New Roman"/>
          <w:sz w:val="28"/>
          <w:szCs w:val="28"/>
          <w:lang w:val="ru-RU"/>
        </w:rPr>
      </w:pPr>
      <w:r w:rsidRPr="00BB29F0">
        <w:rPr>
          <w:rFonts w:ascii="Times New Roman" w:hAnsi="Times New Roman" w:cs="Times New Roman"/>
          <w:bCs/>
          <w:sz w:val="28"/>
          <w:szCs w:val="28"/>
          <w:lang w:val="ru-RU"/>
        </w:rPr>
        <w:t xml:space="preserve">3. </w:t>
      </w:r>
      <w:r w:rsidRPr="00BB29F0">
        <w:rPr>
          <w:rFonts w:ascii="Times New Roman" w:hAnsi="Times New Roman" w:cs="Times New Roman"/>
          <w:sz w:val="28"/>
          <w:szCs w:val="28"/>
          <w:lang w:val="ru-RU"/>
        </w:rPr>
        <w:t>Опыты Ж. Перрена по изучению броуновского движения.</w:t>
      </w:r>
    </w:p>
    <w:p w14:paraId="39DC8E76" w14:textId="77777777" w:rsidR="001554E6" w:rsidRPr="00BB29F0" w:rsidRDefault="001554E6" w:rsidP="001554E6">
      <w:pPr>
        <w:spacing w:after="0" w:line="240" w:lineRule="auto"/>
        <w:ind w:firstLine="709"/>
        <w:contextualSpacing/>
        <w:jc w:val="both"/>
        <w:rPr>
          <w:rFonts w:ascii="Times New Roman" w:hAnsi="Times New Roman" w:cs="Times New Roman"/>
          <w:sz w:val="28"/>
          <w:szCs w:val="28"/>
          <w:lang w:val="ru-RU"/>
        </w:rPr>
      </w:pPr>
      <w:r w:rsidRPr="00BB29F0">
        <w:rPr>
          <w:rFonts w:ascii="Times New Roman" w:hAnsi="Times New Roman" w:cs="Times New Roman"/>
          <w:bCs/>
          <w:sz w:val="28"/>
          <w:szCs w:val="28"/>
          <w:lang w:val="ru-RU"/>
        </w:rPr>
        <w:t xml:space="preserve">4. </w:t>
      </w:r>
      <w:r w:rsidRPr="00BB29F0">
        <w:rPr>
          <w:rFonts w:ascii="Times New Roman" w:hAnsi="Times New Roman" w:cs="Times New Roman"/>
          <w:sz w:val="28"/>
          <w:szCs w:val="28"/>
          <w:lang w:val="ru-RU"/>
        </w:rPr>
        <w:t>Опыт О. Штерна по измерению скоростей теплового движения молекул.</w:t>
      </w:r>
    </w:p>
    <w:p w14:paraId="5D5209BA" w14:textId="77777777" w:rsidR="001554E6" w:rsidRPr="00BB29F0" w:rsidRDefault="001554E6" w:rsidP="001554E6">
      <w:pPr>
        <w:spacing w:after="0" w:line="240" w:lineRule="auto"/>
        <w:ind w:firstLine="709"/>
        <w:contextualSpacing/>
        <w:jc w:val="both"/>
        <w:rPr>
          <w:rFonts w:ascii="Times New Roman" w:hAnsi="Times New Roman" w:cs="Times New Roman"/>
          <w:sz w:val="28"/>
          <w:szCs w:val="28"/>
          <w:lang w:val="ru-RU"/>
        </w:rPr>
      </w:pPr>
      <w:r w:rsidRPr="00BB29F0">
        <w:rPr>
          <w:rFonts w:ascii="Times New Roman" w:hAnsi="Times New Roman" w:cs="Times New Roman"/>
          <w:bCs/>
          <w:sz w:val="28"/>
          <w:szCs w:val="28"/>
          <w:lang w:val="ru-RU"/>
        </w:rPr>
        <w:t xml:space="preserve">5. </w:t>
      </w:r>
      <w:r w:rsidRPr="00BB29F0">
        <w:rPr>
          <w:rFonts w:ascii="Times New Roman" w:hAnsi="Times New Roman" w:cs="Times New Roman"/>
          <w:sz w:val="28"/>
          <w:szCs w:val="28"/>
          <w:lang w:val="ru-RU"/>
        </w:rPr>
        <w:t>Вклад Р. Клаузиуса в становление молекулярно-кинетической теории идеального газа.</w:t>
      </w:r>
    </w:p>
    <w:p w14:paraId="2F4BFBA3" w14:textId="77777777" w:rsidR="001554E6" w:rsidRPr="00BB29F0" w:rsidRDefault="001554E6" w:rsidP="001554E6">
      <w:pPr>
        <w:spacing w:after="0" w:line="240" w:lineRule="auto"/>
        <w:ind w:firstLine="709"/>
        <w:contextualSpacing/>
        <w:jc w:val="both"/>
        <w:rPr>
          <w:rFonts w:ascii="Times New Roman" w:hAnsi="Times New Roman" w:cs="Times New Roman"/>
          <w:sz w:val="28"/>
          <w:szCs w:val="28"/>
          <w:lang w:val="ru-RU"/>
        </w:rPr>
      </w:pPr>
      <w:r w:rsidRPr="00BB29F0">
        <w:rPr>
          <w:rFonts w:ascii="Times New Roman" w:hAnsi="Times New Roman" w:cs="Times New Roman"/>
          <w:bCs/>
          <w:sz w:val="28"/>
          <w:szCs w:val="28"/>
          <w:lang w:val="ru-RU"/>
        </w:rPr>
        <w:t xml:space="preserve">6. </w:t>
      </w:r>
      <w:r w:rsidRPr="00BB29F0">
        <w:rPr>
          <w:rFonts w:ascii="Times New Roman" w:hAnsi="Times New Roman" w:cs="Times New Roman"/>
          <w:sz w:val="28"/>
          <w:szCs w:val="28"/>
          <w:lang w:val="ru-RU"/>
        </w:rPr>
        <w:t>Опыты с мыльными пленками на каркасах.</w:t>
      </w:r>
    </w:p>
    <w:p w14:paraId="1101789B" w14:textId="77777777" w:rsidR="001554E6" w:rsidRPr="00BB29F0" w:rsidRDefault="001554E6" w:rsidP="001554E6">
      <w:pPr>
        <w:spacing w:after="0" w:line="240" w:lineRule="auto"/>
        <w:ind w:firstLine="709"/>
        <w:contextualSpacing/>
        <w:jc w:val="both"/>
        <w:rPr>
          <w:rFonts w:ascii="Times New Roman" w:hAnsi="Times New Roman" w:cs="Times New Roman"/>
          <w:sz w:val="28"/>
          <w:szCs w:val="28"/>
          <w:lang w:val="ru-RU"/>
        </w:rPr>
      </w:pPr>
      <w:r w:rsidRPr="00BB29F0">
        <w:rPr>
          <w:rFonts w:ascii="Times New Roman" w:hAnsi="Times New Roman" w:cs="Times New Roman"/>
          <w:bCs/>
          <w:sz w:val="28"/>
          <w:szCs w:val="28"/>
          <w:lang w:val="ru-RU"/>
        </w:rPr>
        <w:lastRenderedPageBreak/>
        <w:t xml:space="preserve">7. </w:t>
      </w:r>
      <w:r w:rsidRPr="00BB29F0">
        <w:rPr>
          <w:rFonts w:ascii="Times New Roman" w:hAnsi="Times New Roman" w:cs="Times New Roman"/>
          <w:sz w:val="28"/>
          <w:szCs w:val="28"/>
          <w:lang w:val="ru-RU"/>
        </w:rPr>
        <w:t>Конструирование моделей кристаллических решеток.</w:t>
      </w:r>
    </w:p>
    <w:p w14:paraId="007C845D" w14:textId="77777777" w:rsidR="001554E6" w:rsidRPr="00BB29F0" w:rsidRDefault="001554E6" w:rsidP="001554E6">
      <w:pPr>
        <w:spacing w:after="0" w:line="240" w:lineRule="auto"/>
        <w:ind w:firstLine="709"/>
        <w:contextualSpacing/>
        <w:jc w:val="both"/>
        <w:rPr>
          <w:rFonts w:ascii="Times New Roman" w:hAnsi="Times New Roman" w:cs="Times New Roman"/>
          <w:sz w:val="28"/>
          <w:szCs w:val="28"/>
          <w:lang w:val="ru-RU"/>
        </w:rPr>
      </w:pPr>
      <w:r w:rsidRPr="00BB29F0">
        <w:rPr>
          <w:rFonts w:ascii="Times New Roman" w:hAnsi="Times New Roman" w:cs="Times New Roman"/>
          <w:bCs/>
          <w:sz w:val="28"/>
          <w:szCs w:val="28"/>
          <w:lang w:val="ru-RU"/>
        </w:rPr>
        <w:t xml:space="preserve">8. </w:t>
      </w:r>
      <w:r w:rsidRPr="00BB29F0">
        <w:rPr>
          <w:rFonts w:ascii="Times New Roman" w:hAnsi="Times New Roman" w:cs="Times New Roman"/>
          <w:sz w:val="28"/>
          <w:szCs w:val="28"/>
          <w:lang w:val="ru-RU"/>
        </w:rPr>
        <w:t>Рост кристаллов.</w:t>
      </w:r>
    </w:p>
    <w:p w14:paraId="43EEA426" w14:textId="77777777" w:rsidR="001554E6" w:rsidRPr="00BB29F0" w:rsidRDefault="001554E6" w:rsidP="001554E6">
      <w:pPr>
        <w:spacing w:after="0" w:line="240" w:lineRule="auto"/>
        <w:ind w:firstLine="709"/>
        <w:contextualSpacing/>
        <w:jc w:val="both"/>
        <w:rPr>
          <w:rFonts w:ascii="Times New Roman" w:hAnsi="Times New Roman" w:cs="Times New Roman"/>
          <w:sz w:val="28"/>
          <w:szCs w:val="28"/>
          <w:lang w:val="ru-RU"/>
        </w:rPr>
      </w:pPr>
      <w:r w:rsidRPr="00BB29F0">
        <w:rPr>
          <w:rFonts w:ascii="Times New Roman" w:hAnsi="Times New Roman" w:cs="Times New Roman"/>
          <w:bCs/>
          <w:sz w:val="28"/>
          <w:szCs w:val="28"/>
          <w:lang w:val="ru-RU"/>
        </w:rPr>
        <w:t xml:space="preserve">9. </w:t>
      </w:r>
      <w:r w:rsidRPr="00BB29F0">
        <w:rPr>
          <w:rFonts w:ascii="Times New Roman" w:hAnsi="Times New Roman" w:cs="Times New Roman"/>
          <w:sz w:val="28"/>
          <w:szCs w:val="28"/>
          <w:lang w:val="ru-RU"/>
        </w:rPr>
        <w:t>Учет и использование теплового расширения тел в технике.</w:t>
      </w:r>
    </w:p>
    <w:p w14:paraId="351C20C5" w14:textId="77777777" w:rsidR="001554E6" w:rsidRPr="00BB29F0" w:rsidRDefault="001554E6" w:rsidP="001554E6">
      <w:pPr>
        <w:spacing w:after="0" w:line="240" w:lineRule="auto"/>
        <w:ind w:firstLine="709"/>
        <w:contextualSpacing/>
        <w:jc w:val="both"/>
        <w:rPr>
          <w:rFonts w:ascii="Times New Roman" w:hAnsi="Times New Roman" w:cs="Times New Roman"/>
          <w:b/>
          <w:i/>
          <w:sz w:val="28"/>
          <w:szCs w:val="28"/>
          <w:lang w:val="ru-RU"/>
        </w:rPr>
      </w:pPr>
      <w:r w:rsidRPr="00BB29F0">
        <w:rPr>
          <w:rFonts w:ascii="Times New Roman" w:hAnsi="Times New Roman" w:cs="Times New Roman"/>
          <w:b/>
          <w:i/>
          <w:sz w:val="28"/>
          <w:szCs w:val="28"/>
          <w:lang w:val="ru-RU"/>
        </w:rPr>
        <w:t>Основы термодинамики:</w:t>
      </w:r>
    </w:p>
    <w:p w14:paraId="1321F824" w14:textId="77777777" w:rsidR="001554E6" w:rsidRPr="00BB29F0" w:rsidRDefault="001554E6" w:rsidP="001554E6">
      <w:pPr>
        <w:spacing w:after="0" w:line="240" w:lineRule="auto"/>
        <w:ind w:firstLine="709"/>
        <w:contextualSpacing/>
        <w:jc w:val="both"/>
        <w:rPr>
          <w:rFonts w:ascii="Times New Roman" w:hAnsi="Times New Roman" w:cs="Times New Roman"/>
          <w:sz w:val="28"/>
          <w:szCs w:val="28"/>
          <w:lang w:val="ru-RU"/>
        </w:rPr>
      </w:pPr>
      <w:r w:rsidRPr="00BB29F0">
        <w:rPr>
          <w:rFonts w:ascii="Times New Roman" w:hAnsi="Times New Roman" w:cs="Times New Roman"/>
          <w:sz w:val="28"/>
          <w:szCs w:val="28"/>
          <w:lang w:val="ru-RU"/>
        </w:rPr>
        <w:t>1. Опыты Дж. Джоуля и их значение в истории физики.</w:t>
      </w:r>
    </w:p>
    <w:p w14:paraId="19393700" w14:textId="77777777" w:rsidR="001554E6" w:rsidRPr="00BB29F0" w:rsidRDefault="001554E6" w:rsidP="001554E6">
      <w:pPr>
        <w:spacing w:after="0" w:line="240" w:lineRule="auto"/>
        <w:ind w:firstLine="709"/>
        <w:contextualSpacing/>
        <w:jc w:val="both"/>
        <w:rPr>
          <w:rFonts w:ascii="Times New Roman" w:hAnsi="Times New Roman" w:cs="Times New Roman"/>
          <w:sz w:val="28"/>
          <w:szCs w:val="28"/>
          <w:lang w:val="ru-RU"/>
        </w:rPr>
      </w:pPr>
      <w:r w:rsidRPr="00BB29F0">
        <w:rPr>
          <w:rFonts w:ascii="Times New Roman" w:hAnsi="Times New Roman" w:cs="Times New Roman"/>
          <w:sz w:val="28"/>
          <w:szCs w:val="28"/>
          <w:lang w:val="ru-RU"/>
        </w:rPr>
        <w:t>2. Из истории установления первого закона термодинамики.</w:t>
      </w:r>
    </w:p>
    <w:p w14:paraId="42FFBE23" w14:textId="77777777" w:rsidR="001554E6" w:rsidRPr="00BB29F0" w:rsidRDefault="001554E6" w:rsidP="001554E6">
      <w:pPr>
        <w:spacing w:after="0" w:line="240" w:lineRule="auto"/>
        <w:ind w:firstLine="709"/>
        <w:contextualSpacing/>
        <w:jc w:val="both"/>
        <w:rPr>
          <w:rFonts w:ascii="Times New Roman" w:hAnsi="Times New Roman" w:cs="Times New Roman"/>
          <w:sz w:val="28"/>
          <w:szCs w:val="28"/>
          <w:lang w:val="ru-RU"/>
        </w:rPr>
      </w:pPr>
      <w:r w:rsidRPr="00BB29F0">
        <w:rPr>
          <w:rFonts w:ascii="Times New Roman" w:hAnsi="Times New Roman" w:cs="Times New Roman"/>
          <w:sz w:val="28"/>
          <w:szCs w:val="28"/>
          <w:lang w:val="ru-RU"/>
        </w:rPr>
        <w:t>3. Тепловые машины: виды, устройство, физические основы работы, значения КПД, применение.</w:t>
      </w:r>
    </w:p>
    <w:p w14:paraId="682E14F6" w14:textId="77777777" w:rsidR="001554E6" w:rsidRPr="00BB29F0" w:rsidRDefault="001554E6" w:rsidP="001554E6">
      <w:pPr>
        <w:spacing w:after="0" w:line="240" w:lineRule="auto"/>
        <w:ind w:firstLine="709"/>
        <w:contextualSpacing/>
        <w:jc w:val="both"/>
        <w:rPr>
          <w:rFonts w:ascii="Times New Roman" w:hAnsi="Times New Roman" w:cs="Times New Roman"/>
          <w:sz w:val="28"/>
          <w:szCs w:val="28"/>
          <w:lang w:val="ru-RU"/>
        </w:rPr>
      </w:pPr>
      <w:r w:rsidRPr="00BB29F0">
        <w:rPr>
          <w:rFonts w:ascii="Times New Roman" w:hAnsi="Times New Roman" w:cs="Times New Roman"/>
          <w:sz w:val="28"/>
          <w:szCs w:val="28"/>
          <w:lang w:val="ru-RU"/>
        </w:rPr>
        <w:t>4. Иван Иванович Ползунов — уральский самородок.</w:t>
      </w:r>
    </w:p>
    <w:p w14:paraId="4AE70FD0" w14:textId="77777777" w:rsidR="001554E6" w:rsidRPr="00BB29F0" w:rsidRDefault="001554E6" w:rsidP="001554E6">
      <w:pPr>
        <w:spacing w:after="0" w:line="240" w:lineRule="auto"/>
        <w:ind w:firstLine="709"/>
        <w:contextualSpacing/>
        <w:jc w:val="both"/>
        <w:rPr>
          <w:rFonts w:ascii="Times New Roman" w:hAnsi="Times New Roman" w:cs="Times New Roman"/>
          <w:b/>
          <w:i/>
          <w:sz w:val="28"/>
          <w:szCs w:val="28"/>
          <w:lang w:val="ru-RU"/>
        </w:rPr>
      </w:pPr>
      <w:r w:rsidRPr="00BB29F0">
        <w:rPr>
          <w:rFonts w:ascii="Times New Roman" w:hAnsi="Times New Roman" w:cs="Times New Roman"/>
          <w:b/>
          <w:i/>
          <w:sz w:val="28"/>
          <w:szCs w:val="28"/>
          <w:lang w:val="ru-RU"/>
        </w:rPr>
        <w:t>Изменения агрегатных состояний вещества:</w:t>
      </w:r>
    </w:p>
    <w:p w14:paraId="1D566E5D" w14:textId="77777777" w:rsidR="001554E6" w:rsidRPr="00BB29F0" w:rsidRDefault="001554E6" w:rsidP="001554E6">
      <w:pPr>
        <w:spacing w:after="0" w:line="240" w:lineRule="auto"/>
        <w:ind w:firstLine="709"/>
        <w:contextualSpacing/>
        <w:jc w:val="both"/>
        <w:rPr>
          <w:rFonts w:ascii="Times New Roman" w:hAnsi="Times New Roman" w:cs="Times New Roman"/>
          <w:sz w:val="28"/>
          <w:szCs w:val="28"/>
          <w:lang w:val="ru-RU"/>
        </w:rPr>
      </w:pPr>
      <w:r w:rsidRPr="00BB29F0">
        <w:rPr>
          <w:rFonts w:ascii="Times New Roman" w:hAnsi="Times New Roman" w:cs="Times New Roman"/>
          <w:bCs/>
          <w:sz w:val="28"/>
          <w:szCs w:val="28"/>
          <w:lang w:val="ru-RU"/>
        </w:rPr>
        <w:t xml:space="preserve">1. </w:t>
      </w:r>
      <w:r w:rsidRPr="00BB29F0">
        <w:rPr>
          <w:rFonts w:ascii="Times New Roman" w:hAnsi="Times New Roman" w:cs="Times New Roman"/>
          <w:sz w:val="28"/>
          <w:szCs w:val="28"/>
          <w:lang w:val="ru-RU"/>
        </w:rPr>
        <w:t>Экспериментальное исследование фазовых переходов, происходящих между жидкостью и газом.</w:t>
      </w:r>
    </w:p>
    <w:p w14:paraId="17D4AA6C" w14:textId="77777777" w:rsidR="001554E6" w:rsidRPr="00BB29F0" w:rsidRDefault="001554E6" w:rsidP="001554E6">
      <w:pPr>
        <w:spacing w:after="0" w:line="240" w:lineRule="auto"/>
        <w:ind w:firstLine="709"/>
        <w:contextualSpacing/>
        <w:jc w:val="both"/>
        <w:rPr>
          <w:rFonts w:ascii="Times New Roman" w:hAnsi="Times New Roman" w:cs="Times New Roman"/>
          <w:sz w:val="28"/>
          <w:szCs w:val="28"/>
          <w:lang w:val="ru-RU"/>
        </w:rPr>
      </w:pPr>
      <w:r w:rsidRPr="00BB29F0">
        <w:rPr>
          <w:rFonts w:ascii="Times New Roman" w:hAnsi="Times New Roman" w:cs="Times New Roman"/>
          <w:bCs/>
          <w:sz w:val="28"/>
          <w:szCs w:val="28"/>
          <w:lang w:val="ru-RU"/>
        </w:rPr>
        <w:t xml:space="preserve">2. </w:t>
      </w:r>
      <w:r w:rsidRPr="00BB29F0">
        <w:rPr>
          <w:rFonts w:ascii="Times New Roman" w:hAnsi="Times New Roman" w:cs="Times New Roman"/>
          <w:sz w:val="28"/>
          <w:szCs w:val="28"/>
          <w:lang w:val="ru-RU"/>
        </w:rPr>
        <w:t>Анализ графика процесса кипения воды.</w:t>
      </w:r>
    </w:p>
    <w:p w14:paraId="549AB365" w14:textId="77777777" w:rsidR="001554E6" w:rsidRPr="00BB29F0" w:rsidRDefault="001554E6" w:rsidP="001554E6">
      <w:pPr>
        <w:spacing w:after="0" w:line="240" w:lineRule="auto"/>
        <w:ind w:firstLine="709"/>
        <w:contextualSpacing/>
        <w:jc w:val="both"/>
        <w:rPr>
          <w:rFonts w:ascii="Times New Roman" w:hAnsi="Times New Roman" w:cs="Times New Roman"/>
          <w:sz w:val="28"/>
          <w:szCs w:val="28"/>
          <w:lang w:val="ru-RU"/>
        </w:rPr>
      </w:pPr>
      <w:r w:rsidRPr="00BB29F0">
        <w:rPr>
          <w:rFonts w:ascii="Times New Roman" w:hAnsi="Times New Roman" w:cs="Times New Roman"/>
          <w:bCs/>
          <w:sz w:val="28"/>
          <w:szCs w:val="28"/>
          <w:lang w:val="ru-RU"/>
        </w:rPr>
        <w:t xml:space="preserve">3. </w:t>
      </w:r>
      <w:r w:rsidRPr="00BB29F0">
        <w:rPr>
          <w:rFonts w:ascii="Times New Roman" w:hAnsi="Times New Roman" w:cs="Times New Roman"/>
          <w:sz w:val="28"/>
          <w:szCs w:val="28"/>
          <w:lang w:val="ru-RU"/>
        </w:rPr>
        <w:t>Измерение влажности воздуха разными способами.</w:t>
      </w:r>
    </w:p>
    <w:p w14:paraId="4DE11271" w14:textId="77777777" w:rsidR="001554E6" w:rsidRPr="00BB29F0" w:rsidRDefault="001554E6" w:rsidP="001554E6">
      <w:pPr>
        <w:spacing w:after="0" w:line="240" w:lineRule="auto"/>
        <w:ind w:firstLine="709"/>
        <w:contextualSpacing/>
        <w:jc w:val="both"/>
        <w:rPr>
          <w:rFonts w:ascii="Times New Roman" w:hAnsi="Times New Roman" w:cs="Times New Roman"/>
          <w:sz w:val="28"/>
          <w:szCs w:val="28"/>
          <w:lang w:val="ru-RU"/>
        </w:rPr>
      </w:pPr>
      <w:r w:rsidRPr="00BB29F0">
        <w:rPr>
          <w:rFonts w:ascii="Times New Roman" w:hAnsi="Times New Roman" w:cs="Times New Roman"/>
          <w:bCs/>
          <w:sz w:val="28"/>
          <w:szCs w:val="28"/>
          <w:lang w:val="ru-RU"/>
        </w:rPr>
        <w:t xml:space="preserve">4. </w:t>
      </w:r>
      <w:r w:rsidRPr="00BB29F0">
        <w:rPr>
          <w:rFonts w:ascii="Times New Roman" w:hAnsi="Times New Roman" w:cs="Times New Roman"/>
          <w:sz w:val="28"/>
          <w:szCs w:val="28"/>
          <w:lang w:val="ru-RU"/>
        </w:rPr>
        <w:t>Опыты М. П. Авенариуса по исследованию критического состояния вещества.</w:t>
      </w:r>
    </w:p>
    <w:p w14:paraId="4E8D5057" w14:textId="77777777" w:rsidR="001554E6" w:rsidRPr="00BB29F0" w:rsidRDefault="001554E6" w:rsidP="001554E6">
      <w:pPr>
        <w:spacing w:after="0" w:line="240" w:lineRule="auto"/>
        <w:ind w:firstLine="709"/>
        <w:contextualSpacing/>
        <w:jc w:val="both"/>
        <w:rPr>
          <w:rFonts w:ascii="Times New Roman" w:hAnsi="Times New Roman" w:cs="Times New Roman"/>
          <w:sz w:val="28"/>
          <w:szCs w:val="28"/>
          <w:lang w:val="ru-RU"/>
        </w:rPr>
      </w:pPr>
      <w:r w:rsidRPr="00BB29F0">
        <w:rPr>
          <w:rFonts w:ascii="Times New Roman" w:hAnsi="Times New Roman" w:cs="Times New Roman"/>
          <w:bCs/>
          <w:sz w:val="28"/>
          <w:szCs w:val="28"/>
          <w:lang w:val="ru-RU"/>
        </w:rPr>
        <w:t xml:space="preserve">5. </w:t>
      </w:r>
      <w:r w:rsidRPr="00BB29F0">
        <w:rPr>
          <w:rFonts w:ascii="Times New Roman" w:hAnsi="Times New Roman" w:cs="Times New Roman"/>
          <w:sz w:val="28"/>
          <w:szCs w:val="28"/>
          <w:lang w:val="ru-RU"/>
        </w:rPr>
        <w:t>Экспериментальное исследование процессов плавления и кристаллизации вещества.</w:t>
      </w:r>
    </w:p>
    <w:p w14:paraId="1E500AE6" w14:textId="77777777" w:rsidR="001554E6" w:rsidRPr="00BB29F0" w:rsidRDefault="001554E6" w:rsidP="001554E6">
      <w:pPr>
        <w:pStyle w:val="Default"/>
        <w:ind w:firstLine="708"/>
        <w:jc w:val="both"/>
        <w:rPr>
          <w:sz w:val="28"/>
          <w:szCs w:val="28"/>
        </w:rPr>
      </w:pPr>
      <w:r w:rsidRPr="00BB29F0">
        <w:rPr>
          <w:bCs/>
          <w:sz w:val="28"/>
          <w:szCs w:val="28"/>
        </w:rPr>
        <w:t xml:space="preserve">6. </w:t>
      </w:r>
      <w:r w:rsidRPr="00BB29F0">
        <w:rPr>
          <w:sz w:val="28"/>
          <w:szCs w:val="28"/>
        </w:rPr>
        <w:t>Роль теплоты плавления льда и кристаллизации воды в природе.</w:t>
      </w:r>
    </w:p>
    <w:p w14:paraId="7FBEE59A" w14:textId="77777777" w:rsidR="001554E6" w:rsidRPr="00BB29F0" w:rsidRDefault="001554E6" w:rsidP="001554E6">
      <w:pPr>
        <w:spacing w:after="0" w:line="240" w:lineRule="auto"/>
        <w:ind w:firstLine="709"/>
        <w:contextualSpacing/>
        <w:jc w:val="both"/>
        <w:rPr>
          <w:rFonts w:ascii="Times New Roman" w:hAnsi="Times New Roman" w:cs="Times New Roman"/>
          <w:b/>
          <w:i/>
          <w:sz w:val="28"/>
          <w:szCs w:val="28"/>
          <w:lang w:val="ru-RU"/>
        </w:rPr>
      </w:pPr>
      <w:r w:rsidRPr="00BB29F0">
        <w:rPr>
          <w:rFonts w:ascii="Times New Roman" w:hAnsi="Times New Roman" w:cs="Times New Roman"/>
          <w:b/>
          <w:i/>
          <w:sz w:val="28"/>
          <w:szCs w:val="28"/>
          <w:lang w:val="ru-RU"/>
        </w:rPr>
        <w:t>Электростатика:</w:t>
      </w:r>
    </w:p>
    <w:p w14:paraId="597B5328" w14:textId="77777777" w:rsidR="001554E6" w:rsidRPr="00BB29F0" w:rsidRDefault="001554E6" w:rsidP="001554E6">
      <w:pPr>
        <w:spacing w:after="0" w:line="240" w:lineRule="auto"/>
        <w:ind w:firstLine="709"/>
        <w:contextualSpacing/>
        <w:jc w:val="both"/>
        <w:rPr>
          <w:rFonts w:ascii="Times New Roman" w:hAnsi="Times New Roman" w:cs="Times New Roman"/>
          <w:sz w:val="28"/>
          <w:szCs w:val="28"/>
          <w:lang w:val="ru-RU"/>
        </w:rPr>
      </w:pPr>
      <w:r w:rsidRPr="00BB29F0">
        <w:rPr>
          <w:rFonts w:ascii="Times New Roman" w:hAnsi="Times New Roman" w:cs="Times New Roman"/>
          <w:bCs/>
          <w:sz w:val="28"/>
          <w:szCs w:val="28"/>
          <w:lang w:val="ru-RU"/>
        </w:rPr>
        <w:t xml:space="preserve">1. </w:t>
      </w:r>
      <w:r w:rsidRPr="00BB29F0">
        <w:rPr>
          <w:rFonts w:ascii="Times New Roman" w:hAnsi="Times New Roman" w:cs="Times New Roman"/>
          <w:sz w:val="28"/>
          <w:szCs w:val="28"/>
          <w:lang w:val="ru-RU"/>
        </w:rPr>
        <w:t>Получение и анализ картин электростатических полей.</w:t>
      </w:r>
    </w:p>
    <w:p w14:paraId="6B321C71" w14:textId="77777777" w:rsidR="001554E6" w:rsidRPr="00BB29F0" w:rsidRDefault="001554E6" w:rsidP="001554E6">
      <w:pPr>
        <w:spacing w:after="0" w:line="240" w:lineRule="auto"/>
        <w:ind w:firstLine="709"/>
        <w:contextualSpacing/>
        <w:jc w:val="both"/>
        <w:rPr>
          <w:rFonts w:ascii="Times New Roman" w:hAnsi="Times New Roman" w:cs="Times New Roman"/>
          <w:sz w:val="28"/>
          <w:szCs w:val="28"/>
          <w:lang w:val="ru-RU"/>
        </w:rPr>
      </w:pPr>
      <w:r w:rsidRPr="00BB29F0">
        <w:rPr>
          <w:rFonts w:ascii="Times New Roman" w:hAnsi="Times New Roman" w:cs="Times New Roman"/>
          <w:bCs/>
          <w:sz w:val="28"/>
          <w:szCs w:val="28"/>
          <w:lang w:val="ru-RU"/>
        </w:rPr>
        <w:t xml:space="preserve">2. </w:t>
      </w:r>
      <w:r w:rsidRPr="00BB29F0">
        <w:rPr>
          <w:rFonts w:ascii="Times New Roman" w:hAnsi="Times New Roman" w:cs="Times New Roman"/>
          <w:sz w:val="28"/>
          <w:szCs w:val="28"/>
          <w:lang w:val="ru-RU"/>
        </w:rPr>
        <w:t>Построение эквипотенциальных поверхностей для электрических зарядов и их систем. Метод электрических изображений.</w:t>
      </w:r>
    </w:p>
    <w:p w14:paraId="7C79FF00" w14:textId="77777777" w:rsidR="001554E6" w:rsidRPr="00BB29F0" w:rsidRDefault="001554E6" w:rsidP="001554E6">
      <w:pPr>
        <w:spacing w:after="0" w:line="240" w:lineRule="auto"/>
        <w:ind w:firstLine="709"/>
        <w:contextualSpacing/>
        <w:jc w:val="both"/>
        <w:rPr>
          <w:rFonts w:ascii="Times New Roman" w:hAnsi="Times New Roman" w:cs="Times New Roman"/>
          <w:sz w:val="28"/>
          <w:szCs w:val="28"/>
          <w:lang w:val="ru-RU"/>
        </w:rPr>
      </w:pPr>
      <w:r w:rsidRPr="00BB29F0">
        <w:rPr>
          <w:rFonts w:ascii="Times New Roman" w:hAnsi="Times New Roman" w:cs="Times New Roman"/>
          <w:bCs/>
          <w:sz w:val="28"/>
          <w:szCs w:val="28"/>
          <w:lang w:val="ru-RU"/>
        </w:rPr>
        <w:t xml:space="preserve">3. </w:t>
      </w:r>
      <w:r w:rsidRPr="00BB29F0">
        <w:rPr>
          <w:rFonts w:ascii="Times New Roman" w:hAnsi="Times New Roman" w:cs="Times New Roman"/>
          <w:sz w:val="28"/>
          <w:szCs w:val="28"/>
          <w:lang w:val="ru-RU"/>
        </w:rPr>
        <w:t>Исследование способа электризации через влияние.</w:t>
      </w:r>
    </w:p>
    <w:p w14:paraId="6F38AF30" w14:textId="77777777" w:rsidR="001554E6" w:rsidRPr="00BB29F0" w:rsidRDefault="001554E6" w:rsidP="001554E6">
      <w:pPr>
        <w:spacing w:after="0" w:line="240" w:lineRule="auto"/>
        <w:ind w:firstLine="709"/>
        <w:contextualSpacing/>
        <w:jc w:val="both"/>
        <w:rPr>
          <w:rFonts w:ascii="Times New Roman" w:hAnsi="Times New Roman" w:cs="Times New Roman"/>
          <w:sz w:val="28"/>
          <w:szCs w:val="28"/>
          <w:lang w:val="ru-RU"/>
        </w:rPr>
      </w:pPr>
      <w:r w:rsidRPr="00BB29F0">
        <w:rPr>
          <w:rFonts w:ascii="Times New Roman" w:hAnsi="Times New Roman" w:cs="Times New Roman"/>
          <w:bCs/>
          <w:sz w:val="28"/>
          <w:szCs w:val="28"/>
          <w:lang w:val="ru-RU"/>
        </w:rPr>
        <w:t xml:space="preserve">4. </w:t>
      </w:r>
      <w:r w:rsidRPr="00BB29F0">
        <w:rPr>
          <w:rFonts w:ascii="Times New Roman" w:hAnsi="Times New Roman" w:cs="Times New Roman"/>
          <w:sz w:val="28"/>
          <w:szCs w:val="28"/>
          <w:lang w:val="ru-RU"/>
        </w:rPr>
        <w:t>Конденсаторы: типы, устройство, принцип действия, применение.</w:t>
      </w:r>
    </w:p>
    <w:p w14:paraId="6CA5BEF1" w14:textId="77777777" w:rsidR="001554E6" w:rsidRPr="00BB29F0" w:rsidRDefault="001554E6" w:rsidP="001554E6">
      <w:pPr>
        <w:spacing w:after="0" w:line="240" w:lineRule="auto"/>
        <w:ind w:firstLine="709"/>
        <w:contextualSpacing/>
        <w:jc w:val="both"/>
        <w:rPr>
          <w:rFonts w:ascii="Times New Roman" w:hAnsi="Times New Roman" w:cs="Times New Roman"/>
          <w:sz w:val="28"/>
          <w:szCs w:val="28"/>
          <w:lang w:val="ru-RU"/>
        </w:rPr>
      </w:pPr>
      <w:r w:rsidRPr="00BB29F0">
        <w:rPr>
          <w:rFonts w:ascii="Times New Roman" w:hAnsi="Times New Roman" w:cs="Times New Roman"/>
          <w:bCs/>
          <w:sz w:val="28"/>
          <w:szCs w:val="28"/>
          <w:lang w:val="ru-RU"/>
        </w:rPr>
        <w:t xml:space="preserve">5. </w:t>
      </w:r>
      <w:r w:rsidRPr="00BB29F0">
        <w:rPr>
          <w:rFonts w:ascii="Times New Roman" w:hAnsi="Times New Roman" w:cs="Times New Roman"/>
          <w:sz w:val="28"/>
          <w:szCs w:val="28"/>
          <w:lang w:val="ru-RU"/>
        </w:rPr>
        <w:t>Расчет параметров батареи конденсаторов, состоящей из последовательно (или параллельно) соединенных конденсаторов: метод симметрии, универсальный метод, метод «детектива», метод «сборки схемы», метод составления уравнений, метод размыкания узлов.</w:t>
      </w:r>
    </w:p>
    <w:p w14:paraId="2D9B2328" w14:textId="77777777" w:rsidR="001554E6" w:rsidRPr="00A41FA0" w:rsidRDefault="001554E6" w:rsidP="001554E6">
      <w:pPr>
        <w:spacing w:after="0" w:line="240" w:lineRule="auto"/>
        <w:ind w:firstLine="709"/>
        <w:contextualSpacing/>
        <w:jc w:val="both"/>
        <w:rPr>
          <w:rFonts w:ascii="Times New Roman" w:hAnsi="Times New Roman" w:cs="Times New Roman"/>
          <w:b/>
          <w:i/>
          <w:sz w:val="28"/>
          <w:szCs w:val="28"/>
          <w:lang w:val="ru-RU"/>
        </w:rPr>
      </w:pPr>
      <w:r w:rsidRPr="00A41FA0">
        <w:rPr>
          <w:rFonts w:ascii="Times New Roman" w:hAnsi="Times New Roman" w:cs="Times New Roman"/>
          <w:b/>
          <w:i/>
          <w:sz w:val="28"/>
          <w:szCs w:val="28"/>
          <w:lang w:val="ru-RU"/>
        </w:rPr>
        <w:t>Постоянный электрический ток:</w:t>
      </w:r>
    </w:p>
    <w:p w14:paraId="33A075E5"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1. </w:t>
      </w:r>
      <w:r w:rsidRPr="00A41FA0">
        <w:rPr>
          <w:rFonts w:ascii="Times New Roman" w:hAnsi="Times New Roman" w:cs="Times New Roman"/>
          <w:sz w:val="28"/>
          <w:szCs w:val="28"/>
          <w:lang w:val="ru-RU"/>
        </w:rPr>
        <w:t>Экспериментальное изучение зависимости удельного электрического сопротивления проводника от температуры.</w:t>
      </w:r>
    </w:p>
    <w:p w14:paraId="2DD7AD28"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2. </w:t>
      </w:r>
      <w:r w:rsidRPr="00A41FA0">
        <w:rPr>
          <w:rFonts w:ascii="Times New Roman" w:hAnsi="Times New Roman" w:cs="Times New Roman"/>
          <w:sz w:val="28"/>
          <w:szCs w:val="28"/>
          <w:lang w:val="ru-RU"/>
        </w:rPr>
        <w:t>История открытия закона Ома для полной (замкнутой) цепи.</w:t>
      </w:r>
    </w:p>
    <w:p w14:paraId="461A9EA3"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3. </w:t>
      </w:r>
      <w:r w:rsidRPr="00A41FA0">
        <w:rPr>
          <w:rFonts w:ascii="Times New Roman" w:hAnsi="Times New Roman" w:cs="Times New Roman"/>
          <w:sz w:val="28"/>
          <w:szCs w:val="28"/>
          <w:lang w:val="ru-RU"/>
        </w:rPr>
        <w:t>Закон Ома для участка цепи и полной (замкнутой) цепи: экспериментальные обоснования, физический смысл, границы применимости.</w:t>
      </w:r>
    </w:p>
    <w:p w14:paraId="0644BB85"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4. </w:t>
      </w:r>
      <w:r w:rsidRPr="00A41FA0">
        <w:rPr>
          <w:rFonts w:ascii="Times New Roman" w:hAnsi="Times New Roman" w:cs="Times New Roman"/>
          <w:sz w:val="28"/>
          <w:szCs w:val="28"/>
          <w:lang w:val="ru-RU"/>
        </w:rPr>
        <w:t>Изучение теплового действия тока. Закон Джоуля — Ленца.</w:t>
      </w:r>
    </w:p>
    <w:p w14:paraId="15DA8ACD"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5. </w:t>
      </w:r>
      <w:r w:rsidRPr="00A41FA0">
        <w:rPr>
          <w:rFonts w:ascii="Times New Roman" w:hAnsi="Times New Roman" w:cs="Times New Roman"/>
          <w:sz w:val="28"/>
          <w:szCs w:val="28"/>
          <w:lang w:val="ru-RU"/>
        </w:rPr>
        <w:t>История изобретения гальванических элементов.</w:t>
      </w:r>
    </w:p>
    <w:p w14:paraId="7C0B97C3"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6. </w:t>
      </w:r>
      <w:r w:rsidRPr="00A41FA0">
        <w:rPr>
          <w:rFonts w:ascii="Times New Roman" w:hAnsi="Times New Roman" w:cs="Times New Roman"/>
          <w:sz w:val="28"/>
          <w:szCs w:val="28"/>
          <w:lang w:val="ru-RU"/>
        </w:rPr>
        <w:t>Методы расчета смешанного соединения проводников в электрической цепи.</w:t>
      </w:r>
    </w:p>
    <w:p w14:paraId="63CA0401"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7. </w:t>
      </w:r>
      <w:r w:rsidRPr="00A41FA0">
        <w:rPr>
          <w:rFonts w:ascii="Times New Roman" w:hAnsi="Times New Roman" w:cs="Times New Roman"/>
          <w:sz w:val="28"/>
          <w:szCs w:val="28"/>
          <w:lang w:val="ru-RU"/>
        </w:rPr>
        <w:t>Сравнительный анализ электрических нагревательных приборов.</w:t>
      </w:r>
    </w:p>
    <w:p w14:paraId="5808976B" w14:textId="77777777" w:rsidR="001554E6" w:rsidRPr="00A41FA0" w:rsidRDefault="001554E6" w:rsidP="001554E6">
      <w:pPr>
        <w:spacing w:after="0" w:line="240" w:lineRule="auto"/>
        <w:ind w:firstLine="709"/>
        <w:contextualSpacing/>
        <w:jc w:val="both"/>
        <w:rPr>
          <w:rFonts w:ascii="Times New Roman" w:hAnsi="Times New Roman" w:cs="Times New Roman"/>
          <w:b/>
          <w:i/>
          <w:sz w:val="28"/>
          <w:szCs w:val="28"/>
          <w:lang w:val="ru-RU"/>
        </w:rPr>
      </w:pPr>
      <w:r w:rsidRPr="00A41FA0">
        <w:rPr>
          <w:rFonts w:ascii="Times New Roman" w:hAnsi="Times New Roman" w:cs="Times New Roman"/>
          <w:b/>
          <w:i/>
          <w:sz w:val="28"/>
          <w:szCs w:val="28"/>
          <w:lang w:val="ru-RU"/>
        </w:rPr>
        <w:t>Электрический ток в средах:</w:t>
      </w:r>
    </w:p>
    <w:p w14:paraId="5CA5C3C7"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1. </w:t>
      </w:r>
      <w:r w:rsidRPr="00A41FA0">
        <w:rPr>
          <w:rFonts w:ascii="Times New Roman" w:hAnsi="Times New Roman" w:cs="Times New Roman"/>
          <w:sz w:val="28"/>
          <w:szCs w:val="28"/>
          <w:lang w:val="ru-RU"/>
        </w:rPr>
        <w:t>Исследование явления электролиза.</w:t>
      </w:r>
    </w:p>
    <w:p w14:paraId="5E549650"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2. </w:t>
      </w:r>
      <w:r w:rsidRPr="00A41FA0">
        <w:rPr>
          <w:rFonts w:ascii="Times New Roman" w:hAnsi="Times New Roman" w:cs="Times New Roman"/>
          <w:sz w:val="28"/>
          <w:szCs w:val="28"/>
          <w:lang w:val="ru-RU"/>
        </w:rPr>
        <w:t>Технические применения электролиза.</w:t>
      </w:r>
    </w:p>
    <w:p w14:paraId="6E175FEA"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3. </w:t>
      </w:r>
      <w:r w:rsidRPr="00A41FA0">
        <w:rPr>
          <w:rFonts w:ascii="Times New Roman" w:hAnsi="Times New Roman" w:cs="Times New Roman"/>
          <w:sz w:val="28"/>
          <w:szCs w:val="28"/>
          <w:lang w:val="ru-RU"/>
        </w:rPr>
        <w:t>Самостоятельный газовый разряд: виды, физическая сущность, примеры применения.</w:t>
      </w:r>
    </w:p>
    <w:p w14:paraId="11C78095"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lastRenderedPageBreak/>
        <w:t xml:space="preserve">4. </w:t>
      </w:r>
      <w:r w:rsidRPr="00A41FA0">
        <w:rPr>
          <w:rFonts w:ascii="Times New Roman" w:hAnsi="Times New Roman" w:cs="Times New Roman"/>
          <w:sz w:val="28"/>
          <w:szCs w:val="28"/>
          <w:lang w:val="ru-RU"/>
        </w:rPr>
        <w:t>Электровакуумные приборы: устройство, принцип действия, применение.</w:t>
      </w:r>
    </w:p>
    <w:p w14:paraId="2D9C8F40"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5. </w:t>
      </w:r>
      <w:r w:rsidRPr="00A41FA0">
        <w:rPr>
          <w:rFonts w:ascii="Times New Roman" w:hAnsi="Times New Roman" w:cs="Times New Roman"/>
          <w:sz w:val="28"/>
          <w:szCs w:val="28"/>
          <w:lang w:val="ru-RU"/>
        </w:rPr>
        <w:t xml:space="preserve">Свойства </w:t>
      </w:r>
      <w:r w:rsidRPr="00A41FA0">
        <w:rPr>
          <w:rFonts w:ascii="Times New Roman" w:hAnsi="Times New Roman" w:cs="Times New Roman"/>
          <w:i/>
          <w:iCs/>
          <w:sz w:val="28"/>
          <w:szCs w:val="28"/>
        </w:rPr>
        <w:t>p</w:t>
      </w:r>
      <w:r w:rsidRPr="00A41FA0">
        <w:rPr>
          <w:rFonts w:ascii="Times New Roman" w:hAnsi="Times New Roman" w:cs="Times New Roman"/>
          <w:sz w:val="28"/>
          <w:szCs w:val="28"/>
          <w:lang w:val="ru-RU"/>
        </w:rPr>
        <w:t>—</w:t>
      </w:r>
      <w:r w:rsidRPr="00A41FA0">
        <w:rPr>
          <w:rFonts w:ascii="Times New Roman" w:hAnsi="Times New Roman" w:cs="Times New Roman"/>
          <w:i/>
          <w:iCs/>
          <w:sz w:val="28"/>
          <w:szCs w:val="28"/>
        </w:rPr>
        <w:t>n</w:t>
      </w:r>
      <w:r w:rsidRPr="00A41FA0">
        <w:rPr>
          <w:rFonts w:ascii="Times New Roman" w:hAnsi="Times New Roman" w:cs="Times New Roman"/>
          <w:sz w:val="28"/>
          <w:szCs w:val="28"/>
          <w:lang w:val="ru-RU"/>
        </w:rPr>
        <w:t>-перехода.</w:t>
      </w:r>
    </w:p>
    <w:p w14:paraId="6A3049C9"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6. </w:t>
      </w:r>
      <w:r w:rsidRPr="00A41FA0">
        <w:rPr>
          <w:rFonts w:ascii="Times New Roman" w:hAnsi="Times New Roman" w:cs="Times New Roman"/>
          <w:sz w:val="28"/>
          <w:szCs w:val="28"/>
          <w:lang w:val="ru-RU"/>
        </w:rPr>
        <w:t>Полупроводниковые приборы: устройство, принцип действия, применение.</w:t>
      </w:r>
    </w:p>
    <w:p w14:paraId="598BA56B"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7. </w:t>
      </w:r>
      <w:r w:rsidRPr="00A41FA0">
        <w:rPr>
          <w:rFonts w:ascii="Times New Roman" w:hAnsi="Times New Roman" w:cs="Times New Roman"/>
          <w:sz w:val="28"/>
          <w:szCs w:val="28"/>
          <w:lang w:val="ru-RU"/>
        </w:rPr>
        <w:t>Изобретение первого транзистора.</w:t>
      </w:r>
    </w:p>
    <w:p w14:paraId="5D55EE4F"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8. </w:t>
      </w:r>
      <w:r w:rsidRPr="00A41FA0">
        <w:rPr>
          <w:rFonts w:ascii="Times New Roman" w:hAnsi="Times New Roman" w:cs="Times New Roman"/>
          <w:sz w:val="28"/>
          <w:szCs w:val="28"/>
          <w:lang w:val="ru-RU"/>
        </w:rPr>
        <w:t>Изобретение первой интегральной схемы</w:t>
      </w:r>
    </w:p>
    <w:p w14:paraId="44A430E1"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9. </w:t>
      </w:r>
      <w:r w:rsidRPr="00A41FA0">
        <w:rPr>
          <w:rFonts w:ascii="Times New Roman" w:hAnsi="Times New Roman" w:cs="Times New Roman"/>
          <w:sz w:val="28"/>
          <w:szCs w:val="28"/>
          <w:lang w:val="ru-RU"/>
        </w:rPr>
        <w:t>Устройство и принцип действия флеш-накопителя.</w:t>
      </w:r>
    </w:p>
    <w:p w14:paraId="69F3FBF5" w14:textId="77777777" w:rsidR="001554E6" w:rsidRPr="00A41FA0" w:rsidRDefault="001554E6" w:rsidP="001554E6">
      <w:pPr>
        <w:spacing w:after="0" w:line="240" w:lineRule="auto"/>
        <w:ind w:firstLine="709"/>
        <w:contextualSpacing/>
        <w:jc w:val="both"/>
        <w:rPr>
          <w:rFonts w:ascii="Times New Roman" w:hAnsi="Times New Roman" w:cs="Times New Roman"/>
          <w:b/>
          <w:i/>
          <w:sz w:val="28"/>
          <w:szCs w:val="28"/>
          <w:lang w:val="ru-RU"/>
        </w:rPr>
      </w:pPr>
      <w:r w:rsidRPr="00A41FA0">
        <w:rPr>
          <w:rFonts w:ascii="Times New Roman" w:hAnsi="Times New Roman" w:cs="Times New Roman"/>
          <w:b/>
          <w:i/>
          <w:sz w:val="28"/>
          <w:szCs w:val="28"/>
          <w:lang w:val="ru-RU"/>
        </w:rPr>
        <w:t>Магнитное поле:</w:t>
      </w:r>
    </w:p>
    <w:p w14:paraId="5015C623"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1. </w:t>
      </w:r>
      <w:r w:rsidRPr="00A41FA0">
        <w:rPr>
          <w:rFonts w:ascii="Times New Roman" w:hAnsi="Times New Roman" w:cs="Times New Roman"/>
          <w:sz w:val="28"/>
          <w:szCs w:val="28"/>
          <w:lang w:val="ru-RU"/>
        </w:rPr>
        <w:t>Исследования У. Гильбертом свойств постоянных магнитов.</w:t>
      </w:r>
    </w:p>
    <w:p w14:paraId="6E5F0846"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2. </w:t>
      </w:r>
      <w:r w:rsidRPr="00A41FA0">
        <w:rPr>
          <w:rFonts w:ascii="Times New Roman" w:hAnsi="Times New Roman" w:cs="Times New Roman"/>
          <w:sz w:val="28"/>
          <w:szCs w:val="28"/>
          <w:lang w:val="ru-RU"/>
        </w:rPr>
        <w:t>Опыты Х. Эрстеда и А. Ампера: экспериментальная установка, проведение, результаты, значение.</w:t>
      </w:r>
    </w:p>
    <w:p w14:paraId="4ECD6448"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3. </w:t>
      </w:r>
      <w:r w:rsidRPr="00A41FA0">
        <w:rPr>
          <w:rFonts w:ascii="Times New Roman" w:hAnsi="Times New Roman" w:cs="Times New Roman"/>
          <w:sz w:val="28"/>
          <w:szCs w:val="28"/>
          <w:lang w:val="ru-RU"/>
        </w:rPr>
        <w:t>Получение и анализ картин магнитных полей.</w:t>
      </w:r>
    </w:p>
    <w:p w14:paraId="388D0BED"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4. </w:t>
      </w:r>
      <w:r w:rsidRPr="00A41FA0">
        <w:rPr>
          <w:rFonts w:ascii="Times New Roman" w:hAnsi="Times New Roman" w:cs="Times New Roman"/>
          <w:sz w:val="28"/>
          <w:szCs w:val="28"/>
          <w:lang w:val="ru-RU"/>
        </w:rPr>
        <w:t>Закон Био — Савара — Лапласа и его применение к расчету индукции магнитного поля различных проводников с током.</w:t>
      </w:r>
    </w:p>
    <w:p w14:paraId="160F60E9"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5. </w:t>
      </w:r>
      <w:r w:rsidRPr="00A41FA0">
        <w:rPr>
          <w:rFonts w:ascii="Times New Roman" w:hAnsi="Times New Roman" w:cs="Times New Roman"/>
          <w:sz w:val="28"/>
          <w:szCs w:val="28"/>
          <w:lang w:val="ru-RU"/>
        </w:rPr>
        <w:t>Изучение поворота рамки с током в однородном магнитном поле.</w:t>
      </w:r>
    </w:p>
    <w:p w14:paraId="67058E01"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6. </w:t>
      </w:r>
      <w:r w:rsidRPr="00A41FA0">
        <w:rPr>
          <w:rFonts w:ascii="Times New Roman" w:hAnsi="Times New Roman" w:cs="Times New Roman"/>
          <w:sz w:val="28"/>
          <w:szCs w:val="28"/>
          <w:lang w:val="ru-RU"/>
        </w:rPr>
        <w:t>Стрелочные электроизмерительные приборы: устройство, физические основы работы, применение.</w:t>
      </w:r>
    </w:p>
    <w:p w14:paraId="5B25A184"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7. </w:t>
      </w:r>
      <w:r w:rsidRPr="00A41FA0">
        <w:rPr>
          <w:rFonts w:ascii="Times New Roman" w:hAnsi="Times New Roman" w:cs="Times New Roman"/>
          <w:sz w:val="28"/>
          <w:szCs w:val="28"/>
          <w:lang w:val="ru-RU"/>
        </w:rPr>
        <w:t>Магнитная фокусировка пучков заряженных частиц.</w:t>
      </w:r>
    </w:p>
    <w:p w14:paraId="4DB22709"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8. </w:t>
      </w:r>
      <w:r w:rsidRPr="00A41FA0">
        <w:rPr>
          <w:rFonts w:ascii="Times New Roman" w:hAnsi="Times New Roman" w:cs="Times New Roman"/>
          <w:sz w:val="28"/>
          <w:szCs w:val="28"/>
          <w:lang w:val="ru-RU"/>
        </w:rPr>
        <w:t>Способы определения единицы силы тока — ампера.</w:t>
      </w:r>
    </w:p>
    <w:p w14:paraId="46905531"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9. </w:t>
      </w:r>
      <w:r w:rsidRPr="00A41FA0">
        <w:rPr>
          <w:rFonts w:ascii="Times New Roman" w:hAnsi="Times New Roman" w:cs="Times New Roman"/>
          <w:sz w:val="28"/>
          <w:szCs w:val="28"/>
          <w:lang w:val="ru-RU"/>
        </w:rPr>
        <w:t>Электродвигатели постоянного тока: устройство, физические основы работы, применение.</w:t>
      </w:r>
    </w:p>
    <w:p w14:paraId="2A21193C"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10. </w:t>
      </w:r>
      <w:r w:rsidRPr="00A41FA0">
        <w:rPr>
          <w:rFonts w:ascii="Times New Roman" w:hAnsi="Times New Roman" w:cs="Times New Roman"/>
          <w:sz w:val="28"/>
          <w:szCs w:val="28"/>
          <w:lang w:val="ru-RU"/>
        </w:rPr>
        <w:t>Динамик: устройство, физические основы работы, применение.</w:t>
      </w:r>
    </w:p>
    <w:p w14:paraId="52D1E3DE"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11. </w:t>
      </w:r>
      <w:r w:rsidRPr="00A41FA0">
        <w:rPr>
          <w:rFonts w:ascii="Times New Roman" w:hAnsi="Times New Roman" w:cs="Times New Roman"/>
          <w:sz w:val="28"/>
          <w:szCs w:val="28"/>
          <w:lang w:val="ru-RU"/>
        </w:rPr>
        <w:t>Магнитные поля планет, звезд, межзвездной среды.</w:t>
      </w:r>
    </w:p>
    <w:p w14:paraId="591FAA04"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12. </w:t>
      </w:r>
      <w:r w:rsidRPr="00A41FA0">
        <w:rPr>
          <w:rFonts w:ascii="Times New Roman" w:hAnsi="Times New Roman" w:cs="Times New Roman"/>
          <w:sz w:val="28"/>
          <w:szCs w:val="28"/>
          <w:lang w:val="ru-RU"/>
        </w:rPr>
        <w:t>Свойства диа-, пара- и ферромагнетиков.</w:t>
      </w:r>
    </w:p>
    <w:p w14:paraId="2ECA4AA6"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13. </w:t>
      </w:r>
      <w:r w:rsidRPr="00A41FA0">
        <w:rPr>
          <w:rFonts w:ascii="Times New Roman" w:hAnsi="Times New Roman" w:cs="Times New Roman"/>
          <w:sz w:val="28"/>
          <w:szCs w:val="28"/>
          <w:lang w:val="ru-RU"/>
        </w:rPr>
        <w:t>Ферромагнетики: доменная структура, температура Кюри, примеры применения.</w:t>
      </w:r>
    </w:p>
    <w:p w14:paraId="219E8B10" w14:textId="77777777" w:rsidR="001554E6" w:rsidRPr="00A41FA0" w:rsidRDefault="001554E6" w:rsidP="001554E6">
      <w:pPr>
        <w:spacing w:after="0" w:line="240" w:lineRule="auto"/>
        <w:ind w:firstLine="709"/>
        <w:contextualSpacing/>
        <w:jc w:val="both"/>
        <w:rPr>
          <w:rFonts w:ascii="Times New Roman" w:hAnsi="Times New Roman" w:cs="Times New Roman"/>
          <w:b/>
          <w:i/>
          <w:sz w:val="28"/>
          <w:szCs w:val="28"/>
          <w:lang w:val="ru-RU"/>
        </w:rPr>
      </w:pPr>
      <w:r w:rsidRPr="00A41FA0">
        <w:rPr>
          <w:rFonts w:ascii="Times New Roman" w:hAnsi="Times New Roman" w:cs="Times New Roman"/>
          <w:b/>
          <w:i/>
          <w:sz w:val="28"/>
          <w:szCs w:val="28"/>
          <w:lang w:val="ru-RU"/>
        </w:rPr>
        <w:t>Электромагнитная индукция:</w:t>
      </w:r>
    </w:p>
    <w:p w14:paraId="5A49A699"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1. </w:t>
      </w:r>
      <w:r w:rsidRPr="00A41FA0">
        <w:rPr>
          <w:rFonts w:ascii="Times New Roman" w:hAnsi="Times New Roman" w:cs="Times New Roman"/>
          <w:sz w:val="28"/>
          <w:szCs w:val="28"/>
          <w:lang w:val="ru-RU"/>
        </w:rPr>
        <w:t>Изготовление установки для демонстрации явления электромагнитной индукции.</w:t>
      </w:r>
    </w:p>
    <w:p w14:paraId="568927DA"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2. </w:t>
      </w:r>
      <w:r w:rsidRPr="00A41FA0">
        <w:rPr>
          <w:rFonts w:ascii="Times New Roman" w:hAnsi="Times New Roman" w:cs="Times New Roman"/>
          <w:sz w:val="28"/>
          <w:szCs w:val="28"/>
          <w:lang w:val="ru-RU"/>
        </w:rPr>
        <w:t>Закон электромагнитной индукции: физический смысл, примеры применения, значение для развития физики.</w:t>
      </w:r>
    </w:p>
    <w:p w14:paraId="66CAC217"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3. </w:t>
      </w:r>
      <w:r w:rsidRPr="00A41FA0">
        <w:rPr>
          <w:rFonts w:ascii="Times New Roman" w:hAnsi="Times New Roman" w:cs="Times New Roman"/>
          <w:sz w:val="28"/>
          <w:szCs w:val="28"/>
          <w:lang w:val="ru-RU"/>
        </w:rPr>
        <w:t>Теоретическое и экспериментальное обоснования правила Ленца.</w:t>
      </w:r>
    </w:p>
    <w:p w14:paraId="0B84DBC7"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4. </w:t>
      </w:r>
      <w:r w:rsidRPr="00A41FA0">
        <w:rPr>
          <w:rFonts w:ascii="Times New Roman" w:hAnsi="Times New Roman" w:cs="Times New Roman"/>
          <w:sz w:val="28"/>
          <w:szCs w:val="28"/>
          <w:lang w:val="ru-RU"/>
        </w:rPr>
        <w:t>Электродинамический микрофон: устройство, физические основы работы, применение.</w:t>
      </w:r>
    </w:p>
    <w:p w14:paraId="02F01898"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5. </w:t>
      </w:r>
      <w:r w:rsidRPr="00A41FA0">
        <w:rPr>
          <w:rFonts w:ascii="Times New Roman" w:hAnsi="Times New Roman" w:cs="Times New Roman"/>
          <w:sz w:val="28"/>
          <w:szCs w:val="28"/>
          <w:lang w:val="ru-RU"/>
        </w:rPr>
        <w:t>Явление самоиндукции: история открытия, физическая сущность, применение.</w:t>
      </w:r>
    </w:p>
    <w:p w14:paraId="4FEC34A4"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6. </w:t>
      </w:r>
      <w:r w:rsidRPr="00A41FA0">
        <w:rPr>
          <w:rFonts w:ascii="Times New Roman" w:hAnsi="Times New Roman" w:cs="Times New Roman"/>
          <w:sz w:val="28"/>
          <w:szCs w:val="28"/>
          <w:lang w:val="ru-RU"/>
        </w:rPr>
        <w:t>Экстратоки замыкания и размыкания в электрической цепи.</w:t>
      </w:r>
    </w:p>
    <w:p w14:paraId="33AC64FA"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7</w:t>
      </w:r>
      <w:r w:rsidRPr="00A41FA0">
        <w:rPr>
          <w:rFonts w:ascii="Times New Roman" w:hAnsi="Times New Roman" w:cs="Times New Roman"/>
          <w:sz w:val="28"/>
          <w:szCs w:val="28"/>
          <w:lang w:val="ru-RU"/>
        </w:rPr>
        <w:t>. Вихревые токи: причины возникновения, учет и использование.</w:t>
      </w:r>
    </w:p>
    <w:p w14:paraId="77AA9CCA" w14:textId="77777777" w:rsidR="001554E6" w:rsidRPr="00A41FA0" w:rsidRDefault="001554E6" w:rsidP="001554E6">
      <w:pPr>
        <w:spacing w:after="0" w:line="240" w:lineRule="auto"/>
        <w:ind w:firstLine="709"/>
        <w:contextualSpacing/>
        <w:jc w:val="both"/>
        <w:rPr>
          <w:rFonts w:ascii="Times New Roman" w:hAnsi="Times New Roman" w:cs="Times New Roman"/>
          <w:b/>
          <w:i/>
          <w:sz w:val="28"/>
          <w:szCs w:val="28"/>
          <w:lang w:val="ru-RU"/>
        </w:rPr>
      </w:pPr>
      <w:r w:rsidRPr="00A41FA0">
        <w:rPr>
          <w:rFonts w:ascii="Times New Roman" w:hAnsi="Times New Roman" w:cs="Times New Roman"/>
          <w:b/>
          <w:i/>
          <w:sz w:val="28"/>
          <w:szCs w:val="28"/>
          <w:lang w:val="ru-RU"/>
        </w:rPr>
        <w:t>Механические колебания и волны:</w:t>
      </w:r>
    </w:p>
    <w:p w14:paraId="674DE6A5"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1. </w:t>
      </w:r>
      <w:r w:rsidRPr="00A41FA0">
        <w:rPr>
          <w:rFonts w:ascii="Times New Roman" w:hAnsi="Times New Roman" w:cs="Times New Roman"/>
          <w:sz w:val="28"/>
          <w:szCs w:val="28"/>
          <w:lang w:val="ru-RU"/>
        </w:rPr>
        <w:t>Получение и анализ закона гармонических колебаний.</w:t>
      </w:r>
    </w:p>
    <w:p w14:paraId="32962C1F"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2. </w:t>
      </w:r>
      <w:r w:rsidRPr="00A41FA0">
        <w:rPr>
          <w:rFonts w:ascii="Times New Roman" w:hAnsi="Times New Roman" w:cs="Times New Roman"/>
          <w:sz w:val="28"/>
          <w:szCs w:val="28"/>
          <w:lang w:val="ru-RU"/>
        </w:rPr>
        <w:t>Исследование математических маятников разной длины.</w:t>
      </w:r>
    </w:p>
    <w:p w14:paraId="4627757B"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3. </w:t>
      </w:r>
      <w:r w:rsidRPr="00A41FA0">
        <w:rPr>
          <w:rFonts w:ascii="Times New Roman" w:hAnsi="Times New Roman" w:cs="Times New Roman"/>
          <w:sz w:val="28"/>
          <w:szCs w:val="28"/>
          <w:lang w:val="ru-RU"/>
        </w:rPr>
        <w:t>Исследование пружинных маятников разной жесткости.</w:t>
      </w:r>
    </w:p>
    <w:p w14:paraId="72D2CFD0"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4. </w:t>
      </w:r>
      <w:r w:rsidRPr="00A41FA0">
        <w:rPr>
          <w:rFonts w:ascii="Times New Roman" w:hAnsi="Times New Roman" w:cs="Times New Roman"/>
          <w:sz w:val="28"/>
          <w:szCs w:val="28"/>
          <w:lang w:val="ru-RU"/>
        </w:rPr>
        <w:t>Резонанс: экспериментальное изучение, физическая сущность, анализ резонансных кривых, примеры полезного использования и вредного действия.</w:t>
      </w:r>
    </w:p>
    <w:p w14:paraId="1C7B607E"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lastRenderedPageBreak/>
        <w:t xml:space="preserve">5. </w:t>
      </w:r>
      <w:r w:rsidRPr="00A41FA0">
        <w:rPr>
          <w:rFonts w:ascii="Times New Roman" w:hAnsi="Times New Roman" w:cs="Times New Roman"/>
          <w:sz w:val="28"/>
          <w:szCs w:val="28"/>
          <w:lang w:val="ru-RU"/>
        </w:rPr>
        <w:t>Автоколебания в природе и в технике.</w:t>
      </w:r>
    </w:p>
    <w:p w14:paraId="4431740D"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6. </w:t>
      </w:r>
      <w:r w:rsidRPr="00A41FA0">
        <w:rPr>
          <w:rFonts w:ascii="Times New Roman" w:hAnsi="Times New Roman" w:cs="Times New Roman"/>
          <w:sz w:val="28"/>
          <w:szCs w:val="28"/>
          <w:lang w:val="ru-RU"/>
        </w:rPr>
        <w:t>Источники и приемники звука.</w:t>
      </w:r>
    </w:p>
    <w:p w14:paraId="383DEBFE"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7. </w:t>
      </w:r>
      <w:r w:rsidRPr="00A41FA0">
        <w:rPr>
          <w:rFonts w:ascii="Times New Roman" w:hAnsi="Times New Roman" w:cs="Times New Roman"/>
          <w:sz w:val="28"/>
          <w:szCs w:val="28"/>
          <w:lang w:val="ru-RU"/>
        </w:rPr>
        <w:t>Экспериментальное изучение основных характеристик звука.</w:t>
      </w:r>
    </w:p>
    <w:p w14:paraId="3A933DE0"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8. </w:t>
      </w:r>
      <w:r w:rsidRPr="00A41FA0">
        <w:rPr>
          <w:rFonts w:ascii="Times New Roman" w:hAnsi="Times New Roman" w:cs="Times New Roman"/>
          <w:sz w:val="28"/>
          <w:szCs w:val="28"/>
          <w:lang w:val="ru-RU"/>
        </w:rPr>
        <w:t>Исследование отражения звуковых волн. Эхо.</w:t>
      </w:r>
    </w:p>
    <w:p w14:paraId="3DB9829B"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9. </w:t>
      </w:r>
      <w:r w:rsidRPr="00A41FA0">
        <w:rPr>
          <w:rFonts w:ascii="Times New Roman" w:hAnsi="Times New Roman" w:cs="Times New Roman"/>
          <w:sz w:val="28"/>
          <w:szCs w:val="28"/>
          <w:lang w:val="ru-RU"/>
        </w:rPr>
        <w:t>Из истории изобретения фонографа.</w:t>
      </w:r>
    </w:p>
    <w:p w14:paraId="10D4520C"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10. </w:t>
      </w:r>
      <w:r w:rsidRPr="00A41FA0">
        <w:rPr>
          <w:rFonts w:ascii="Times New Roman" w:hAnsi="Times New Roman" w:cs="Times New Roman"/>
          <w:sz w:val="28"/>
          <w:szCs w:val="28"/>
          <w:lang w:val="ru-RU"/>
        </w:rPr>
        <w:t>Камертон и тюнер: значение слов, история появления, предназначение.</w:t>
      </w:r>
    </w:p>
    <w:p w14:paraId="3C5C52C1"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11. </w:t>
      </w:r>
      <w:r w:rsidRPr="00A41FA0">
        <w:rPr>
          <w:rFonts w:ascii="Times New Roman" w:hAnsi="Times New Roman" w:cs="Times New Roman"/>
          <w:sz w:val="28"/>
          <w:szCs w:val="28"/>
          <w:lang w:val="ru-RU"/>
        </w:rPr>
        <w:t>Ухо человека и уши животных. Сравнение и анализ возможностей.</w:t>
      </w:r>
    </w:p>
    <w:p w14:paraId="3CDF7906"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12. </w:t>
      </w:r>
      <w:r w:rsidRPr="00A41FA0">
        <w:rPr>
          <w:rFonts w:ascii="Times New Roman" w:hAnsi="Times New Roman" w:cs="Times New Roman"/>
          <w:sz w:val="28"/>
          <w:szCs w:val="28"/>
          <w:lang w:val="ru-RU"/>
        </w:rPr>
        <w:t>Исследование строения Земли и планет с использованием сейсмических колебаний.</w:t>
      </w:r>
    </w:p>
    <w:p w14:paraId="6432BCE2" w14:textId="77777777" w:rsidR="001554E6" w:rsidRPr="00A41FA0" w:rsidRDefault="001554E6" w:rsidP="001554E6">
      <w:pPr>
        <w:spacing w:after="0" w:line="240" w:lineRule="auto"/>
        <w:ind w:firstLine="709"/>
        <w:contextualSpacing/>
        <w:jc w:val="both"/>
        <w:rPr>
          <w:rFonts w:ascii="Times New Roman" w:hAnsi="Times New Roman" w:cs="Times New Roman"/>
          <w:b/>
          <w:i/>
          <w:sz w:val="28"/>
          <w:szCs w:val="28"/>
          <w:lang w:val="ru-RU"/>
        </w:rPr>
      </w:pPr>
      <w:r w:rsidRPr="00A41FA0">
        <w:rPr>
          <w:rFonts w:ascii="Times New Roman" w:hAnsi="Times New Roman" w:cs="Times New Roman"/>
          <w:b/>
          <w:i/>
          <w:sz w:val="28"/>
          <w:szCs w:val="28"/>
          <w:lang w:val="ru-RU"/>
        </w:rPr>
        <w:t>Электромагнитные колебания и волны:</w:t>
      </w:r>
    </w:p>
    <w:p w14:paraId="098524EA"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1. </w:t>
      </w:r>
      <w:r w:rsidRPr="00A41FA0">
        <w:rPr>
          <w:rFonts w:ascii="Times New Roman" w:hAnsi="Times New Roman" w:cs="Times New Roman"/>
          <w:sz w:val="28"/>
          <w:szCs w:val="28"/>
          <w:lang w:val="ru-RU"/>
        </w:rPr>
        <w:t>Аналитический и графический способы изучения гармонических электромагнитных колебаний.</w:t>
      </w:r>
    </w:p>
    <w:p w14:paraId="53E5CD51"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2. </w:t>
      </w:r>
      <w:r w:rsidRPr="00A41FA0">
        <w:rPr>
          <w:rFonts w:ascii="Times New Roman" w:hAnsi="Times New Roman" w:cs="Times New Roman"/>
          <w:sz w:val="28"/>
          <w:szCs w:val="28"/>
          <w:lang w:val="ru-RU"/>
        </w:rPr>
        <w:t>Генератор переменного тока: устройство, принцип работы, КПД, применение.</w:t>
      </w:r>
    </w:p>
    <w:p w14:paraId="320291FD"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3. </w:t>
      </w:r>
      <w:r w:rsidRPr="00A41FA0">
        <w:rPr>
          <w:rFonts w:ascii="Times New Roman" w:hAnsi="Times New Roman" w:cs="Times New Roman"/>
          <w:sz w:val="28"/>
          <w:szCs w:val="28"/>
          <w:lang w:val="ru-RU"/>
        </w:rPr>
        <w:t>Метод векторных диаграмм и его использование при изучении цепей переменного тока.</w:t>
      </w:r>
    </w:p>
    <w:p w14:paraId="27A77087"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4. </w:t>
      </w:r>
      <w:r w:rsidRPr="00A41FA0">
        <w:rPr>
          <w:rFonts w:ascii="Times New Roman" w:hAnsi="Times New Roman" w:cs="Times New Roman"/>
          <w:sz w:val="28"/>
          <w:szCs w:val="28"/>
          <w:lang w:val="ru-RU"/>
        </w:rPr>
        <w:t>Измерение силы тока в цепи переменного тока, содержащей конденсатор.</w:t>
      </w:r>
    </w:p>
    <w:p w14:paraId="5D94A7CF"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5. </w:t>
      </w:r>
      <w:r w:rsidRPr="00A41FA0">
        <w:rPr>
          <w:rFonts w:ascii="Times New Roman" w:hAnsi="Times New Roman" w:cs="Times New Roman"/>
          <w:sz w:val="28"/>
          <w:szCs w:val="28"/>
          <w:lang w:val="ru-RU"/>
        </w:rPr>
        <w:t>Измерение индуктивного сопротивления катушки и ее индуктивности.</w:t>
      </w:r>
    </w:p>
    <w:p w14:paraId="2AF695F4"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6. </w:t>
      </w:r>
      <w:r w:rsidRPr="00A41FA0">
        <w:rPr>
          <w:rFonts w:ascii="Times New Roman" w:hAnsi="Times New Roman" w:cs="Times New Roman"/>
          <w:sz w:val="28"/>
          <w:szCs w:val="28"/>
          <w:lang w:val="ru-RU"/>
        </w:rPr>
        <w:t>Из истории изобретения электромузыкального инструмента — терменвокса.</w:t>
      </w:r>
    </w:p>
    <w:p w14:paraId="50E37EBE"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7. </w:t>
      </w:r>
      <w:r w:rsidRPr="00A41FA0">
        <w:rPr>
          <w:rFonts w:ascii="Times New Roman" w:hAnsi="Times New Roman" w:cs="Times New Roman"/>
          <w:sz w:val="28"/>
          <w:szCs w:val="28"/>
          <w:lang w:val="ru-RU"/>
        </w:rPr>
        <w:t xml:space="preserve">Исследование последовательного </w:t>
      </w:r>
      <w:r w:rsidRPr="00A41FA0">
        <w:rPr>
          <w:rFonts w:ascii="Times New Roman" w:hAnsi="Times New Roman" w:cs="Times New Roman"/>
          <w:i/>
          <w:iCs/>
          <w:sz w:val="28"/>
          <w:szCs w:val="28"/>
        </w:rPr>
        <w:t>RLC</w:t>
      </w:r>
      <w:r w:rsidRPr="00A41FA0">
        <w:rPr>
          <w:rFonts w:ascii="Times New Roman" w:hAnsi="Times New Roman" w:cs="Times New Roman"/>
          <w:sz w:val="28"/>
          <w:szCs w:val="28"/>
          <w:lang w:val="ru-RU"/>
        </w:rPr>
        <w:t>-контура.</w:t>
      </w:r>
    </w:p>
    <w:p w14:paraId="42821557"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8. </w:t>
      </w:r>
      <w:r w:rsidRPr="00A41FA0">
        <w:rPr>
          <w:rFonts w:ascii="Times New Roman" w:hAnsi="Times New Roman" w:cs="Times New Roman"/>
          <w:sz w:val="28"/>
          <w:szCs w:val="28"/>
          <w:lang w:val="ru-RU"/>
        </w:rPr>
        <w:t>Резонанс в контуре: условия возникновения, резонансные кривые, объяснение, применение.</w:t>
      </w:r>
    </w:p>
    <w:p w14:paraId="13798E0A"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9. </w:t>
      </w:r>
      <w:r w:rsidRPr="00A41FA0">
        <w:rPr>
          <w:rFonts w:ascii="Times New Roman" w:hAnsi="Times New Roman" w:cs="Times New Roman"/>
          <w:sz w:val="28"/>
          <w:szCs w:val="28"/>
          <w:lang w:val="ru-RU"/>
        </w:rPr>
        <w:t>Метод векторных диаграмм. Резонанс тока и резонанс напряжения.</w:t>
      </w:r>
    </w:p>
    <w:p w14:paraId="394ACA88"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10. </w:t>
      </w:r>
      <w:r w:rsidRPr="00A41FA0">
        <w:rPr>
          <w:rFonts w:ascii="Times New Roman" w:hAnsi="Times New Roman" w:cs="Times New Roman"/>
          <w:sz w:val="28"/>
          <w:szCs w:val="28"/>
          <w:lang w:val="ru-RU"/>
        </w:rPr>
        <w:t>Генераторы на транзисторах: устройство, принцип работы, применение.</w:t>
      </w:r>
    </w:p>
    <w:p w14:paraId="0548A664"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11. </w:t>
      </w:r>
      <w:r w:rsidRPr="00A41FA0">
        <w:rPr>
          <w:rFonts w:ascii="Times New Roman" w:hAnsi="Times New Roman" w:cs="Times New Roman"/>
          <w:sz w:val="28"/>
          <w:szCs w:val="28"/>
          <w:lang w:val="ru-RU"/>
        </w:rPr>
        <w:t>Потери энергии в трансформаторе: причины и способы уменьшения.</w:t>
      </w:r>
    </w:p>
    <w:p w14:paraId="4F23FBC8"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12. </w:t>
      </w:r>
      <w:r w:rsidRPr="00A41FA0">
        <w:rPr>
          <w:rFonts w:ascii="Times New Roman" w:hAnsi="Times New Roman" w:cs="Times New Roman"/>
          <w:sz w:val="28"/>
          <w:szCs w:val="28"/>
          <w:lang w:val="ru-RU"/>
        </w:rPr>
        <w:t>Обзор экологически чистых видов энергии.</w:t>
      </w:r>
    </w:p>
    <w:p w14:paraId="327EFD00"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13. </w:t>
      </w:r>
      <w:r w:rsidRPr="00A41FA0">
        <w:rPr>
          <w:rFonts w:ascii="Times New Roman" w:hAnsi="Times New Roman" w:cs="Times New Roman"/>
          <w:sz w:val="28"/>
          <w:szCs w:val="28"/>
          <w:lang w:val="ru-RU"/>
        </w:rPr>
        <w:t>Гидроэлектростанции: устройство, принцип работы, КПД и мощность различных российских ГЭС.</w:t>
      </w:r>
    </w:p>
    <w:p w14:paraId="4CBCBE91"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14. </w:t>
      </w:r>
      <w:r w:rsidRPr="00A41FA0">
        <w:rPr>
          <w:rFonts w:ascii="Times New Roman" w:hAnsi="Times New Roman" w:cs="Times New Roman"/>
          <w:sz w:val="28"/>
          <w:szCs w:val="28"/>
          <w:lang w:val="ru-RU"/>
        </w:rPr>
        <w:t>Ветрогенераторы: устройство, принцип работы, КПД, применение.</w:t>
      </w:r>
    </w:p>
    <w:p w14:paraId="7FE7AB25"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15. </w:t>
      </w:r>
      <w:r w:rsidRPr="00A41FA0">
        <w:rPr>
          <w:rFonts w:ascii="Times New Roman" w:hAnsi="Times New Roman" w:cs="Times New Roman"/>
          <w:sz w:val="28"/>
          <w:szCs w:val="28"/>
          <w:lang w:val="ru-RU"/>
        </w:rPr>
        <w:t>История обнаружения и исследования электромагнитных волн.</w:t>
      </w:r>
    </w:p>
    <w:p w14:paraId="759DAEE9"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16. </w:t>
      </w:r>
      <w:r w:rsidRPr="00A41FA0">
        <w:rPr>
          <w:rFonts w:ascii="Times New Roman" w:hAnsi="Times New Roman" w:cs="Times New Roman"/>
          <w:sz w:val="28"/>
          <w:szCs w:val="28"/>
          <w:lang w:val="ru-RU"/>
        </w:rPr>
        <w:t>Исследование свойств электромагнитных волн с помощью мобильного телефона.</w:t>
      </w:r>
    </w:p>
    <w:p w14:paraId="3D4C263E"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17. </w:t>
      </w:r>
      <w:r w:rsidRPr="00A41FA0">
        <w:rPr>
          <w:rFonts w:ascii="Times New Roman" w:hAnsi="Times New Roman" w:cs="Times New Roman"/>
          <w:sz w:val="28"/>
          <w:szCs w:val="28"/>
          <w:lang w:val="ru-RU"/>
        </w:rPr>
        <w:t>А. С. Попов — талантливый ученый, исследователь, конструктор, педагог.</w:t>
      </w:r>
    </w:p>
    <w:p w14:paraId="2D63ED45"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18. </w:t>
      </w:r>
      <w:r w:rsidRPr="00A41FA0">
        <w:rPr>
          <w:rFonts w:ascii="Times New Roman" w:hAnsi="Times New Roman" w:cs="Times New Roman"/>
          <w:sz w:val="28"/>
          <w:szCs w:val="28"/>
          <w:lang w:val="ru-RU"/>
        </w:rPr>
        <w:t>Вклад Г. Маркони в развитие радиосвязи.</w:t>
      </w:r>
    </w:p>
    <w:p w14:paraId="6D923440"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19. </w:t>
      </w:r>
      <w:r w:rsidRPr="00A41FA0">
        <w:rPr>
          <w:rFonts w:ascii="Times New Roman" w:hAnsi="Times New Roman" w:cs="Times New Roman"/>
          <w:sz w:val="28"/>
          <w:szCs w:val="28"/>
          <w:lang w:val="ru-RU"/>
        </w:rPr>
        <w:t>Кто же изобрел радио? Вопросы приоритета.</w:t>
      </w:r>
    </w:p>
    <w:p w14:paraId="1CEB6055"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20. </w:t>
      </w:r>
      <w:r w:rsidRPr="00A41FA0">
        <w:rPr>
          <w:rFonts w:ascii="Times New Roman" w:hAnsi="Times New Roman" w:cs="Times New Roman"/>
          <w:sz w:val="28"/>
          <w:szCs w:val="28"/>
          <w:lang w:val="ru-RU"/>
        </w:rPr>
        <w:t xml:space="preserve">Вклад отечественных ученых в развитие радиотехники. </w:t>
      </w:r>
    </w:p>
    <w:p w14:paraId="0CDB51B5" w14:textId="77777777" w:rsidR="001554E6" w:rsidRPr="00A41FA0" w:rsidRDefault="001554E6" w:rsidP="001554E6">
      <w:pPr>
        <w:tabs>
          <w:tab w:val="left" w:pos="851"/>
        </w:tabs>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21. </w:t>
      </w:r>
      <w:r w:rsidRPr="00A41FA0">
        <w:rPr>
          <w:rFonts w:ascii="Times New Roman" w:hAnsi="Times New Roman" w:cs="Times New Roman"/>
          <w:sz w:val="28"/>
          <w:szCs w:val="28"/>
          <w:lang w:val="ru-RU"/>
        </w:rPr>
        <w:t>Радиолокация: физическая сущность, принцип действия РЛС, применение.</w:t>
      </w:r>
    </w:p>
    <w:p w14:paraId="54DA4267" w14:textId="77777777" w:rsidR="001554E6" w:rsidRPr="00A41FA0" w:rsidRDefault="001554E6" w:rsidP="001554E6">
      <w:pPr>
        <w:spacing w:after="0" w:line="240" w:lineRule="auto"/>
        <w:ind w:firstLine="709"/>
        <w:contextualSpacing/>
        <w:jc w:val="both"/>
        <w:rPr>
          <w:rFonts w:ascii="Times New Roman" w:hAnsi="Times New Roman" w:cs="Times New Roman"/>
          <w:b/>
          <w:i/>
          <w:sz w:val="28"/>
          <w:szCs w:val="28"/>
          <w:lang w:val="ru-RU"/>
        </w:rPr>
      </w:pPr>
      <w:r w:rsidRPr="00A41FA0">
        <w:rPr>
          <w:rFonts w:ascii="Times New Roman" w:hAnsi="Times New Roman" w:cs="Times New Roman"/>
          <w:b/>
          <w:i/>
          <w:sz w:val="28"/>
          <w:szCs w:val="28"/>
          <w:lang w:val="ru-RU"/>
        </w:rPr>
        <w:t>Законы геометрической оптики:</w:t>
      </w:r>
    </w:p>
    <w:p w14:paraId="5432455B"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lastRenderedPageBreak/>
        <w:t xml:space="preserve">1. </w:t>
      </w:r>
      <w:r w:rsidRPr="00A41FA0">
        <w:rPr>
          <w:rFonts w:ascii="Times New Roman" w:hAnsi="Times New Roman" w:cs="Times New Roman"/>
          <w:sz w:val="28"/>
          <w:szCs w:val="28"/>
          <w:lang w:val="ru-RU"/>
        </w:rPr>
        <w:t>Законы геометрической оптики: экспериментальное изучение, формулировки, при-</w:t>
      </w:r>
    </w:p>
    <w:p w14:paraId="279B8907"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sz w:val="28"/>
          <w:szCs w:val="28"/>
          <w:lang w:val="ru-RU"/>
        </w:rPr>
        <w:t>меры использования, границы применимости.</w:t>
      </w:r>
    </w:p>
    <w:p w14:paraId="14E4AAA3"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2. </w:t>
      </w:r>
      <w:r w:rsidRPr="00A41FA0">
        <w:rPr>
          <w:rFonts w:ascii="Times New Roman" w:hAnsi="Times New Roman" w:cs="Times New Roman"/>
          <w:sz w:val="28"/>
          <w:szCs w:val="28"/>
          <w:lang w:val="ru-RU"/>
        </w:rPr>
        <w:t>Конструирование камеры-обскуры и получение с ее помощью изображений.</w:t>
      </w:r>
    </w:p>
    <w:p w14:paraId="2372E192"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3. </w:t>
      </w:r>
      <w:r w:rsidRPr="00A41FA0">
        <w:rPr>
          <w:rFonts w:ascii="Times New Roman" w:hAnsi="Times New Roman" w:cs="Times New Roman"/>
          <w:sz w:val="28"/>
          <w:szCs w:val="28"/>
          <w:lang w:val="ru-RU"/>
        </w:rPr>
        <w:t>Исследование зависимости отклонения светового луча, выходящего из призмы, от преломляющего угла призмы.</w:t>
      </w:r>
    </w:p>
    <w:p w14:paraId="094453EB"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4. </w:t>
      </w:r>
      <w:r w:rsidRPr="00A41FA0">
        <w:rPr>
          <w:rFonts w:ascii="Times New Roman" w:hAnsi="Times New Roman" w:cs="Times New Roman"/>
          <w:sz w:val="28"/>
          <w:szCs w:val="28"/>
          <w:lang w:val="ru-RU"/>
        </w:rPr>
        <w:t>Применение уголковых отражателей, оборотных и поворотных призм.</w:t>
      </w:r>
    </w:p>
    <w:p w14:paraId="1D54027D"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5. </w:t>
      </w:r>
      <w:r w:rsidRPr="00A41FA0">
        <w:rPr>
          <w:rFonts w:ascii="Times New Roman" w:hAnsi="Times New Roman" w:cs="Times New Roman"/>
          <w:sz w:val="28"/>
          <w:szCs w:val="28"/>
          <w:lang w:val="ru-RU"/>
        </w:rPr>
        <w:t>Миражи, радуга: условия возникновения и объяснение.</w:t>
      </w:r>
    </w:p>
    <w:p w14:paraId="3AF03E04"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6. </w:t>
      </w:r>
      <w:r w:rsidRPr="00A41FA0">
        <w:rPr>
          <w:rFonts w:ascii="Times New Roman" w:hAnsi="Times New Roman" w:cs="Times New Roman"/>
          <w:sz w:val="28"/>
          <w:szCs w:val="28"/>
          <w:lang w:val="ru-RU"/>
        </w:rPr>
        <w:t>Оптические иллюзии.</w:t>
      </w:r>
    </w:p>
    <w:p w14:paraId="2D87F9AB"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7. </w:t>
      </w:r>
      <w:r w:rsidRPr="00A41FA0">
        <w:rPr>
          <w:rFonts w:ascii="Times New Roman" w:hAnsi="Times New Roman" w:cs="Times New Roman"/>
          <w:sz w:val="28"/>
          <w:szCs w:val="28"/>
          <w:lang w:val="ru-RU"/>
        </w:rPr>
        <w:t>Расчет параметров оптической системы, состоящей из нескольких тонких линз.</w:t>
      </w:r>
    </w:p>
    <w:p w14:paraId="5481E345"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8. </w:t>
      </w:r>
      <w:r w:rsidRPr="00A41FA0">
        <w:rPr>
          <w:rFonts w:ascii="Times New Roman" w:hAnsi="Times New Roman" w:cs="Times New Roman"/>
          <w:sz w:val="28"/>
          <w:szCs w:val="28"/>
          <w:lang w:val="ru-RU"/>
        </w:rPr>
        <w:t>Аберрации линз и их влияние на оптические изображения.</w:t>
      </w:r>
    </w:p>
    <w:p w14:paraId="15F8B937"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9. </w:t>
      </w:r>
      <w:r w:rsidRPr="00A41FA0">
        <w:rPr>
          <w:rFonts w:ascii="Times New Roman" w:hAnsi="Times New Roman" w:cs="Times New Roman"/>
          <w:sz w:val="28"/>
          <w:szCs w:val="28"/>
          <w:lang w:val="ru-RU"/>
        </w:rPr>
        <w:t>Дефекты зрения и их коррекция.</w:t>
      </w:r>
    </w:p>
    <w:p w14:paraId="01E64315" w14:textId="77777777" w:rsidR="001554E6" w:rsidRPr="00A41FA0" w:rsidRDefault="001554E6" w:rsidP="001554E6">
      <w:pPr>
        <w:spacing w:after="0" w:line="240" w:lineRule="auto"/>
        <w:ind w:firstLine="709"/>
        <w:contextualSpacing/>
        <w:jc w:val="both"/>
        <w:rPr>
          <w:rFonts w:ascii="Times New Roman" w:hAnsi="Times New Roman" w:cs="Times New Roman"/>
          <w:b/>
          <w:i/>
          <w:sz w:val="28"/>
          <w:szCs w:val="28"/>
          <w:lang w:val="ru-RU"/>
        </w:rPr>
      </w:pPr>
      <w:r w:rsidRPr="00A41FA0">
        <w:rPr>
          <w:rFonts w:ascii="Times New Roman" w:hAnsi="Times New Roman" w:cs="Times New Roman"/>
          <w:b/>
          <w:i/>
          <w:sz w:val="28"/>
          <w:szCs w:val="28"/>
          <w:lang w:val="ru-RU"/>
        </w:rPr>
        <w:t>Волновая оптика:</w:t>
      </w:r>
    </w:p>
    <w:p w14:paraId="79A836C5"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1. </w:t>
      </w:r>
      <w:r w:rsidRPr="00A41FA0">
        <w:rPr>
          <w:rFonts w:ascii="Times New Roman" w:hAnsi="Times New Roman" w:cs="Times New Roman"/>
          <w:sz w:val="28"/>
          <w:szCs w:val="28"/>
          <w:lang w:val="ru-RU"/>
        </w:rPr>
        <w:t>Методы определения скорости света: исторический обзор.</w:t>
      </w:r>
    </w:p>
    <w:p w14:paraId="454A21F9"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2. </w:t>
      </w:r>
      <w:r w:rsidRPr="00A41FA0">
        <w:rPr>
          <w:rFonts w:ascii="Times New Roman" w:hAnsi="Times New Roman" w:cs="Times New Roman"/>
          <w:sz w:val="28"/>
          <w:szCs w:val="28"/>
          <w:lang w:val="ru-RU"/>
        </w:rPr>
        <w:t>Опыты Юнга и Френеля по наблюдению волновых свойств света.</w:t>
      </w:r>
    </w:p>
    <w:p w14:paraId="48062858"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3. </w:t>
      </w:r>
      <w:r w:rsidRPr="00A41FA0">
        <w:rPr>
          <w:rFonts w:ascii="Times New Roman" w:hAnsi="Times New Roman" w:cs="Times New Roman"/>
          <w:sz w:val="28"/>
          <w:szCs w:val="28"/>
          <w:lang w:val="ru-RU"/>
        </w:rPr>
        <w:t>Различные интерференционные схемы: физические основы, применение.</w:t>
      </w:r>
    </w:p>
    <w:p w14:paraId="2F469E79"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4. </w:t>
      </w:r>
      <w:r w:rsidRPr="00A41FA0">
        <w:rPr>
          <w:rFonts w:ascii="Times New Roman" w:hAnsi="Times New Roman" w:cs="Times New Roman"/>
          <w:sz w:val="28"/>
          <w:szCs w:val="28"/>
          <w:lang w:val="ru-RU"/>
        </w:rPr>
        <w:t>Интерференция в мыльных пузырях: качественные опыты.</w:t>
      </w:r>
    </w:p>
    <w:p w14:paraId="433A4E04" w14:textId="77777777" w:rsidR="001554E6" w:rsidRPr="00564794" w:rsidRDefault="001554E6" w:rsidP="001554E6">
      <w:pPr>
        <w:spacing w:after="0" w:line="240" w:lineRule="auto"/>
        <w:ind w:firstLine="709"/>
        <w:contextualSpacing/>
        <w:jc w:val="both"/>
        <w:rPr>
          <w:rFonts w:ascii="Times New Roman" w:hAnsi="Times New Roman" w:cs="Times New Roman"/>
          <w:sz w:val="28"/>
          <w:szCs w:val="28"/>
          <w:lang w:val="ru-RU"/>
        </w:rPr>
      </w:pPr>
      <w:r w:rsidRPr="00564794">
        <w:rPr>
          <w:rFonts w:ascii="Times New Roman" w:hAnsi="Times New Roman" w:cs="Times New Roman"/>
          <w:bCs/>
          <w:sz w:val="28"/>
          <w:szCs w:val="28"/>
          <w:lang w:val="ru-RU"/>
        </w:rPr>
        <w:t xml:space="preserve">5. </w:t>
      </w:r>
      <w:r w:rsidRPr="00564794">
        <w:rPr>
          <w:rFonts w:ascii="Times New Roman" w:hAnsi="Times New Roman" w:cs="Times New Roman"/>
          <w:sz w:val="28"/>
          <w:szCs w:val="28"/>
          <w:lang w:val="ru-RU"/>
        </w:rPr>
        <w:t>Наблюдения в поляризованном свете.</w:t>
      </w:r>
    </w:p>
    <w:p w14:paraId="2ECFC2ED"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6. </w:t>
      </w:r>
      <w:r w:rsidRPr="00A41FA0">
        <w:rPr>
          <w:rFonts w:ascii="Times New Roman" w:hAnsi="Times New Roman" w:cs="Times New Roman"/>
          <w:sz w:val="28"/>
          <w:szCs w:val="28"/>
          <w:lang w:val="ru-RU"/>
        </w:rPr>
        <w:t>Применение поляроидных пленок.</w:t>
      </w:r>
    </w:p>
    <w:p w14:paraId="7375BEE8"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7. </w:t>
      </w:r>
      <w:r w:rsidRPr="00A41FA0">
        <w:rPr>
          <w:rFonts w:ascii="Times New Roman" w:hAnsi="Times New Roman" w:cs="Times New Roman"/>
          <w:sz w:val="28"/>
          <w:szCs w:val="28"/>
          <w:lang w:val="ru-RU"/>
        </w:rPr>
        <w:t>Просветленная оптика: физические основы, применение.</w:t>
      </w:r>
    </w:p>
    <w:p w14:paraId="0729CF0F"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8. </w:t>
      </w:r>
      <w:r w:rsidRPr="00A41FA0">
        <w:rPr>
          <w:rFonts w:ascii="Times New Roman" w:hAnsi="Times New Roman" w:cs="Times New Roman"/>
          <w:sz w:val="28"/>
          <w:szCs w:val="28"/>
          <w:lang w:val="ru-RU"/>
        </w:rPr>
        <w:t>Получение и изучение особенностей изображений, получаемых с помощью различных дифракционных решеток.</w:t>
      </w:r>
    </w:p>
    <w:p w14:paraId="69F920D4"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9. </w:t>
      </w:r>
      <w:r w:rsidRPr="00A41FA0">
        <w:rPr>
          <w:rFonts w:ascii="Times New Roman" w:hAnsi="Times New Roman" w:cs="Times New Roman"/>
          <w:sz w:val="28"/>
          <w:szCs w:val="28"/>
          <w:lang w:val="ru-RU"/>
        </w:rPr>
        <w:t>Определение спектральных границ чувствительности человеческого глаза.</w:t>
      </w:r>
    </w:p>
    <w:p w14:paraId="156D4F91"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10. </w:t>
      </w:r>
      <w:r w:rsidRPr="00A41FA0">
        <w:rPr>
          <w:rFonts w:ascii="Times New Roman" w:hAnsi="Times New Roman" w:cs="Times New Roman"/>
          <w:sz w:val="28"/>
          <w:szCs w:val="28"/>
          <w:lang w:val="ru-RU"/>
        </w:rPr>
        <w:t>Границы применимости геометрической оптики. Предел разрешения оптических приборов.</w:t>
      </w:r>
    </w:p>
    <w:p w14:paraId="1D922C65"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11. </w:t>
      </w:r>
      <w:r w:rsidRPr="00A41FA0">
        <w:rPr>
          <w:rFonts w:ascii="Times New Roman" w:hAnsi="Times New Roman" w:cs="Times New Roman"/>
          <w:sz w:val="28"/>
          <w:szCs w:val="28"/>
          <w:lang w:val="ru-RU"/>
        </w:rPr>
        <w:t>Использование призм и дифракционных решеток в спектральном анализе света.</w:t>
      </w:r>
    </w:p>
    <w:p w14:paraId="0BBDD372" w14:textId="77777777" w:rsidR="001554E6" w:rsidRPr="00A41FA0" w:rsidRDefault="001554E6" w:rsidP="001554E6">
      <w:pPr>
        <w:spacing w:after="0" w:line="240" w:lineRule="auto"/>
        <w:ind w:firstLine="709"/>
        <w:contextualSpacing/>
        <w:jc w:val="both"/>
        <w:rPr>
          <w:rFonts w:ascii="Times New Roman" w:hAnsi="Times New Roman" w:cs="Times New Roman"/>
          <w:b/>
          <w:i/>
          <w:sz w:val="28"/>
          <w:szCs w:val="28"/>
          <w:lang w:val="ru-RU"/>
        </w:rPr>
      </w:pPr>
      <w:r w:rsidRPr="00A41FA0">
        <w:rPr>
          <w:rFonts w:ascii="Times New Roman" w:hAnsi="Times New Roman" w:cs="Times New Roman"/>
          <w:b/>
          <w:i/>
          <w:sz w:val="28"/>
          <w:szCs w:val="28"/>
          <w:lang w:val="ru-RU"/>
        </w:rPr>
        <w:t>Элементы теории относительности:</w:t>
      </w:r>
    </w:p>
    <w:p w14:paraId="0C656B19"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1. </w:t>
      </w:r>
      <w:r w:rsidRPr="00A41FA0">
        <w:rPr>
          <w:rFonts w:ascii="Times New Roman" w:hAnsi="Times New Roman" w:cs="Times New Roman"/>
          <w:sz w:val="28"/>
          <w:szCs w:val="28"/>
          <w:lang w:val="ru-RU"/>
        </w:rPr>
        <w:t>Развитие идеи относительности: от Г. Галилея до А. Эйнштейна.</w:t>
      </w:r>
    </w:p>
    <w:p w14:paraId="29CA57C7"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2. </w:t>
      </w:r>
      <w:r w:rsidRPr="00A41FA0">
        <w:rPr>
          <w:rFonts w:ascii="Times New Roman" w:hAnsi="Times New Roman" w:cs="Times New Roman"/>
          <w:sz w:val="28"/>
          <w:szCs w:val="28"/>
          <w:lang w:val="ru-RU"/>
        </w:rPr>
        <w:t>Эффекты СТО и их объяснение.</w:t>
      </w:r>
    </w:p>
    <w:p w14:paraId="529641E3" w14:textId="77777777" w:rsidR="001554E6" w:rsidRPr="00564794" w:rsidRDefault="001554E6" w:rsidP="001554E6">
      <w:pPr>
        <w:spacing w:after="0" w:line="240" w:lineRule="auto"/>
        <w:ind w:firstLine="709"/>
        <w:contextualSpacing/>
        <w:jc w:val="both"/>
        <w:rPr>
          <w:rFonts w:ascii="Times New Roman" w:hAnsi="Times New Roman" w:cs="Times New Roman"/>
          <w:sz w:val="28"/>
          <w:szCs w:val="28"/>
          <w:lang w:val="ru-RU"/>
        </w:rPr>
      </w:pPr>
      <w:r w:rsidRPr="00564794">
        <w:rPr>
          <w:rFonts w:ascii="Times New Roman" w:hAnsi="Times New Roman" w:cs="Times New Roman"/>
          <w:bCs/>
          <w:sz w:val="28"/>
          <w:szCs w:val="28"/>
          <w:lang w:val="ru-RU"/>
        </w:rPr>
        <w:t xml:space="preserve">3. </w:t>
      </w:r>
      <w:r w:rsidRPr="00564794">
        <w:rPr>
          <w:rFonts w:ascii="Times New Roman" w:hAnsi="Times New Roman" w:cs="Times New Roman"/>
          <w:sz w:val="28"/>
          <w:szCs w:val="28"/>
          <w:lang w:val="ru-RU"/>
        </w:rPr>
        <w:t>Экспериментальные подтверждения СТО.</w:t>
      </w:r>
    </w:p>
    <w:p w14:paraId="696A7E13"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4. </w:t>
      </w:r>
      <w:r w:rsidRPr="00A41FA0">
        <w:rPr>
          <w:rFonts w:ascii="Times New Roman" w:hAnsi="Times New Roman" w:cs="Times New Roman"/>
          <w:sz w:val="28"/>
          <w:szCs w:val="28"/>
          <w:lang w:val="ru-RU"/>
        </w:rPr>
        <w:t xml:space="preserve">Формула Эйнштейна </w:t>
      </w:r>
      <w:r w:rsidRPr="00A41FA0">
        <w:rPr>
          <w:rFonts w:ascii="Times New Roman" w:hAnsi="Times New Roman" w:cs="Times New Roman"/>
          <w:i/>
          <w:iCs/>
          <w:sz w:val="28"/>
          <w:szCs w:val="28"/>
        </w:rPr>
        <w:t>E</w:t>
      </w:r>
      <w:r w:rsidRPr="00A41FA0">
        <w:rPr>
          <w:rFonts w:ascii="Times New Roman" w:hAnsi="Times New Roman" w:cs="Times New Roman"/>
          <w:sz w:val="28"/>
          <w:szCs w:val="28"/>
          <w:lang w:val="ru-RU"/>
        </w:rPr>
        <w:t xml:space="preserve">= </w:t>
      </w:r>
      <w:r w:rsidRPr="00A41FA0">
        <w:rPr>
          <w:rFonts w:ascii="Times New Roman" w:hAnsi="Times New Roman" w:cs="Times New Roman"/>
          <w:i/>
          <w:iCs/>
          <w:sz w:val="28"/>
          <w:szCs w:val="28"/>
        </w:rPr>
        <w:t>mc</w:t>
      </w:r>
      <w:r w:rsidRPr="00A41FA0">
        <w:rPr>
          <w:rFonts w:ascii="Times New Roman" w:hAnsi="Times New Roman" w:cs="Times New Roman"/>
          <w:sz w:val="28"/>
          <w:szCs w:val="28"/>
          <w:lang w:val="ru-RU"/>
        </w:rPr>
        <w:t>2 — самая знаменитая формула в физике.</w:t>
      </w:r>
    </w:p>
    <w:p w14:paraId="35738C39" w14:textId="77777777" w:rsidR="001554E6" w:rsidRPr="00A41FA0" w:rsidRDefault="001554E6" w:rsidP="001554E6">
      <w:pPr>
        <w:spacing w:after="0" w:line="240" w:lineRule="auto"/>
        <w:ind w:firstLine="709"/>
        <w:contextualSpacing/>
        <w:jc w:val="both"/>
        <w:rPr>
          <w:rFonts w:ascii="Times New Roman" w:hAnsi="Times New Roman" w:cs="Times New Roman"/>
          <w:b/>
          <w:i/>
          <w:sz w:val="28"/>
          <w:szCs w:val="28"/>
          <w:lang w:val="ru-RU"/>
        </w:rPr>
      </w:pPr>
      <w:r w:rsidRPr="00A41FA0">
        <w:rPr>
          <w:rFonts w:ascii="Times New Roman" w:hAnsi="Times New Roman" w:cs="Times New Roman"/>
          <w:b/>
          <w:i/>
          <w:sz w:val="28"/>
          <w:szCs w:val="28"/>
          <w:lang w:val="ru-RU"/>
        </w:rPr>
        <w:t>Квантовая физика. Строение атома:</w:t>
      </w:r>
    </w:p>
    <w:p w14:paraId="2CD74112"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1. </w:t>
      </w:r>
      <w:r w:rsidRPr="00A41FA0">
        <w:rPr>
          <w:rFonts w:ascii="Times New Roman" w:hAnsi="Times New Roman" w:cs="Times New Roman"/>
          <w:sz w:val="28"/>
          <w:szCs w:val="28"/>
          <w:lang w:val="ru-RU"/>
        </w:rPr>
        <w:t>Исследование закономерностей излучения абсолютно черного тела.</w:t>
      </w:r>
    </w:p>
    <w:p w14:paraId="58E82BA0"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2. </w:t>
      </w:r>
      <w:r w:rsidRPr="00A41FA0">
        <w:rPr>
          <w:rFonts w:ascii="Times New Roman" w:hAnsi="Times New Roman" w:cs="Times New Roman"/>
          <w:sz w:val="28"/>
          <w:szCs w:val="28"/>
          <w:lang w:val="ru-RU"/>
        </w:rPr>
        <w:t>«Ультрафиолетовая катастрофа»: причины возникновения, гипотеза Планка.</w:t>
      </w:r>
    </w:p>
    <w:p w14:paraId="5DDE7C07"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3. </w:t>
      </w:r>
      <w:r w:rsidRPr="00A41FA0">
        <w:rPr>
          <w:rFonts w:ascii="Times New Roman" w:hAnsi="Times New Roman" w:cs="Times New Roman"/>
          <w:sz w:val="28"/>
          <w:szCs w:val="28"/>
          <w:lang w:val="ru-RU"/>
        </w:rPr>
        <w:t>Законы фотоэффекта: экспериментальное изучение, формулировки, классическое и квантовое обоснования.</w:t>
      </w:r>
    </w:p>
    <w:p w14:paraId="3B490FC1"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4. </w:t>
      </w:r>
      <w:r w:rsidRPr="00A41FA0">
        <w:rPr>
          <w:rFonts w:ascii="Times New Roman" w:hAnsi="Times New Roman" w:cs="Times New Roman"/>
          <w:sz w:val="28"/>
          <w:szCs w:val="28"/>
          <w:lang w:val="ru-RU"/>
        </w:rPr>
        <w:t>Уравнения Эйнштейна для фотоэффекта: физический смысл, применение при решении задач.</w:t>
      </w:r>
    </w:p>
    <w:p w14:paraId="7CEE3893"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5. </w:t>
      </w:r>
      <w:r w:rsidRPr="00A41FA0">
        <w:rPr>
          <w:rFonts w:ascii="Times New Roman" w:hAnsi="Times New Roman" w:cs="Times New Roman"/>
          <w:sz w:val="28"/>
          <w:szCs w:val="28"/>
          <w:lang w:val="ru-RU"/>
        </w:rPr>
        <w:t>История определения постоянной Планка.</w:t>
      </w:r>
    </w:p>
    <w:p w14:paraId="59FD5AF5"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lastRenderedPageBreak/>
        <w:t xml:space="preserve">6. </w:t>
      </w:r>
      <w:r w:rsidRPr="00A41FA0">
        <w:rPr>
          <w:rFonts w:ascii="Times New Roman" w:hAnsi="Times New Roman" w:cs="Times New Roman"/>
          <w:sz w:val="28"/>
          <w:szCs w:val="28"/>
          <w:lang w:val="ru-RU"/>
        </w:rPr>
        <w:t>Вакуумный фотоэлемент: устройство, принцип действия, применение.</w:t>
      </w:r>
    </w:p>
    <w:p w14:paraId="67975712"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7. </w:t>
      </w:r>
      <w:r w:rsidRPr="00A41FA0">
        <w:rPr>
          <w:rFonts w:ascii="Times New Roman" w:hAnsi="Times New Roman" w:cs="Times New Roman"/>
          <w:sz w:val="28"/>
          <w:szCs w:val="28"/>
          <w:lang w:val="ru-RU"/>
        </w:rPr>
        <w:t>Внутренний фотоэффект: условия возникновения, объяснение, применение.</w:t>
      </w:r>
    </w:p>
    <w:p w14:paraId="33F44739"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8. </w:t>
      </w:r>
      <w:r w:rsidRPr="00A41FA0">
        <w:rPr>
          <w:rFonts w:ascii="Times New Roman" w:hAnsi="Times New Roman" w:cs="Times New Roman"/>
          <w:sz w:val="28"/>
          <w:szCs w:val="28"/>
          <w:lang w:val="ru-RU"/>
        </w:rPr>
        <w:t>Корпускулярно-волновой дуализм и его экспериментальные обоснования.</w:t>
      </w:r>
    </w:p>
    <w:p w14:paraId="3D5D2EF2"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9. </w:t>
      </w:r>
      <w:r w:rsidRPr="00A41FA0">
        <w:rPr>
          <w:rFonts w:ascii="Times New Roman" w:hAnsi="Times New Roman" w:cs="Times New Roman"/>
          <w:sz w:val="28"/>
          <w:szCs w:val="28"/>
          <w:lang w:val="ru-RU"/>
        </w:rPr>
        <w:t>Опыты по обнаружению дифракции электронов.</w:t>
      </w:r>
    </w:p>
    <w:p w14:paraId="3ADEE091"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10. </w:t>
      </w:r>
      <w:r w:rsidRPr="00A41FA0">
        <w:rPr>
          <w:rFonts w:ascii="Times New Roman" w:hAnsi="Times New Roman" w:cs="Times New Roman"/>
          <w:sz w:val="28"/>
          <w:szCs w:val="28"/>
          <w:lang w:val="ru-RU"/>
        </w:rPr>
        <w:t>Сравнительный анализ различных моделей атома.</w:t>
      </w:r>
    </w:p>
    <w:p w14:paraId="1359EEAC"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11. </w:t>
      </w:r>
      <w:r w:rsidRPr="00A41FA0">
        <w:rPr>
          <w:rFonts w:ascii="Times New Roman" w:hAnsi="Times New Roman" w:cs="Times New Roman"/>
          <w:sz w:val="28"/>
          <w:szCs w:val="28"/>
          <w:lang w:val="ru-RU"/>
        </w:rPr>
        <w:t>Опыты Резерфорда по рассеянию альфа-частиц.</w:t>
      </w:r>
    </w:p>
    <w:p w14:paraId="7C2607B6"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12. </w:t>
      </w:r>
      <w:r w:rsidRPr="00A41FA0">
        <w:rPr>
          <w:rFonts w:ascii="Times New Roman" w:hAnsi="Times New Roman" w:cs="Times New Roman"/>
          <w:sz w:val="28"/>
          <w:szCs w:val="28"/>
          <w:lang w:val="ru-RU"/>
        </w:rPr>
        <w:t>Экспериментальное подтверждение постулатов Бора.</w:t>
      </w:r>
    </w:p>
    <w:p w14:paraId="5A02B90B"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13. </w:t>
      </w:r>
      <w:r w:rsidRPr="00A41FA0">
        <w:rPr>
          <w:rFonts w:ascii="Times New Roman" w:hAnsi="Times New Roman" w:cs="Times New Roman"/>
          <w:sz w:val="28"/>
          <w:szCs w:val="28"/>
          <w:lang w:val="ru-RU"/>
        </w:rPr>
        <w:t>Анализ энергетической диаграммы атома водорода.</w:t>
      </w:r>
    </w:p>
    <w:p w14:paraId="3581B270"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14. </w:t>
      </w:r>
      <w:r w:rsidRPr="00A41FA0">
        <w:rPr>
          <w:rFonts w:ascii="Times New Roman" w:hAnsi="Times New Roman" w:cs="Times New Roman"/>
          <w:sz w:val="28"/>
          <w:szCs w:val="28"/>
          <w:lang w:val="ru-RU"/>
        </w:rPr>
        <w:t>Метод спектрального анализа: физические основы, применение.</w:t>
      </w:r>
    </w:p>
    <w:p w14:paraId="4BA74B8D"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15. </w:t>
      </w:r>
      <w:r w:rsidRPr="00A41FA0">
        <w:rPr>
          <w:rFonts w:ascii="Times New Roman" w:hAnsi="Times New Roman" w:cs="Times New Roman"/>
          <w:sz w:val="28"/>
          <w:szCs w:val="28"/>
          <w:lang w:val="ru-RU"/>
        </w:rPr>
        <w:t>Можно ли сейчас обойтись без лазеров?</w:t>
      </w:r>
    </w:p>
    <w:p w14:paraId="6C0A4A65"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16. </w:t>
      </w:r>
      <w:r w:rsidRPr="00A41FA0">
        <w:rPr>
          <w:rFonts w:ascii="Times New Roman" w:hAnsi="Times New Roman" w:cs="Times New Roman"/>
          <w:sz w:val="28"/>
          <w:szCs w:val="28"/>
          <w:lang w:val="ru-RU"/>
        </w:rPr>
        <w:t>Что такое голография?</w:t>
      </w:r>
    </w:p>
    <w:p w14:paraId="61D4ED4A" w14:textId="77777777" w:rsidR="001554E6" w:rsidRPr="00A41FA0" w:rsidRDefault="001554E6" w:rsidP="001554E6">
      <w:pPr>
        <w:spacing w:after="0" w:line="240" w:lineRule="auto"/>
        <w:ind w:firstLine="709"/>
        <w:contextualSpacing/>
        <w:jc w:val="both"/>
        <w:rPr>
          <w:rFonts w:ascii="Times New Roman" w:hAnsi="Times New Roman" w:cs="Times New Roman"/>
          <w:b/>
          <w:i/>
          <w:sz w:val="28"/>
          <w:szCs w:val="28"/>
          <w:lang w:val="ru-RU"/>
        </w:rPr>
      </w:pPr>
      <w:r w:rsidRPr="00A41FA0">
        <w:rPr>
          <w:rFonts w:ascii="Times New Roman" w:hAnsi="Times New Roman" w:cs="Times New Roman"/>
          <w:b/>
          <w:i/>
          <w:sz w:val="28"/>
          <w:szCs w:val="28"/>
          <w:lang w:val="ru-RU"/>
        </w:rPr>
        <w:t>Физика атомного ядра. Элементарные частицы:</w:t>
      </w:r>
    </w:p>
    <w:p w14:paraId="40A01F9A"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1. </w:t>
      </w:r>
      <w:r w:rsidRPr="00A41FA0">
        <w:rPr>
          <w:rFonts w:ascii="Times New Roman" w:hAnsi="Times New Roman" w:cs="Times New Roman"/>
          <w:sz w:val="28"/>
          <w:szCs w:val="28"/>
          <w:lang w:val="ru-RU"/>
        </w:rPr>
        <w:t>Открытие и исследования естественной радиоактивности.</w:t>
      </w:r>
    </w:p>
    <w:p w14:paraId="59E92A1D"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2. </w:t>
      </w:r>
      <w:r w:rsidRPr="00A41FA0">
        <w:rPr>
          <w:rFonts w:ascii="Times New Roman" w:hAnsi="Times New Roman" w:cs="Times New Roman"/>
          <w:sz w:val="28"/>
          <w:szCs w:val="28"/>
          <w:lang w:val="ru-RU"/>
        </w:rPr>
        <w:t>Как были обнаружены элементарные частицы (на примере протона, нейтрона, позитрона)?</w:t>
      </w:r>
    </w:p>
    <w:p w14:paraId="61018C33"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3. </w:t>
      </w:r>
      <w:r w:rsidRPr="00A41FA0">
        <w:rPr>
          <w:rFonts w:ascii="Times New Roman" w:hAnsi="Times New Roman" w:cs="Times New Roman"/>
          <w:sz w:val="28"/>
          <w:szCs w:val="28"/>
          <w:lang w:val="ru-RU"/>
        </w:rPr>
        <w:t>Изотопы: история открытия, свойства, применение.</w:t>
      </w:r>
    </w:p>
    <w:p w14:paraId="136C6F6D"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4. </w:t>
      </w:r>
      <w:r w:rsidRPr="00A41FA0">
        <w:rPr>
          <w:rFonts w:ascii="Times New Roman" w:hAnsi="Times New Roman" w:cs="Times New Roman"/>
          <w:sz w:val="28"/>
          <w:szCs w:val="28"/>
          <w:lang w:val="ru-RU"/>
        </w:rPr>
        <w:t>Распад нейтрона. Открытие нейтрино.</w:t>
      </w:r>
    </w:p>
    <w:p w14:paraId="41FB557B"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5. </w:t>
      </w:r>
      <w:r w:rsidRPr="00A41FA0">
        <w:rPr>
          <w:rFonts w:ascii="Times New Roman" w:hAnsi="Times New Roman" w:cs="Times New Roman"/>
          <w:sz w:val="28"/>
          <w:szCs w:val="28"/>
          <w:lang w:val="ru-RU"/>
        </w:rPr>
        <w:t>Методы ядерной геохронологии: физическая сущность, особенности, применение.</w:t>
      </w:r>
    </w:p>
    <w:p w14:paraId="620B21F4"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6. </w:t>
      </w:r>
      <w:r w:rsidRPr="00A41FA0">
        <w:rPr>
          <w:rFonts w:ascii="Times New Roman" w:hAnsi="Times New Roman" w:cs="Times New Roman"/>
          <w:sz w:val="28"/>
          <w:szCs w:val="28"/>
          <w:lang w:val="ru-RU"/>
        </w:rPr>
        <w:t>Определение возраста Земли свинец-свинцовым методом.</w:t>
      </w:r>
    </w:p>
    <w:p w14:paraId="60227869"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7. </w:t>
      </w:r>
      <w:r w:rsidRPr="00A41FA0">
        <w:rPr>
          <w:rFonts w:ascii="Times New Roman" w:hAnsi="Times New Roman" w:cs="Times New Roman"/>
          <w:sz w:val="28"/>
          <w:szCs w:val="28"/>
          <w:lang w:val="ru-RU"/>
        </w:rPr>
        <w:t>Вклад Э. Ферми и И. В. Курчатова в создание ядерной энергетики.</w:t>
      </w:r>
    </w:p>
    <w:p w14:paraId="25724E21"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8. </w:t>
      </w:r>
      <w:r w:rsidRPr="00A41FA0">
        <w:rPr>
          <w:rFonts w:ascii="Times New Roman" w:hAnsi="Times New Roman" w:cs="Times New Roman"/>
          <w:sz w:val="28"/>
          <w:szCs w:val="28"/>
          <w:lang w:val="ru-RU"/>
        </w:rPr>
        <w:t>Ядерные реакторы на медленных и быстрых нейтронах: сравнительный анализ.</w:t>
      </w:r>
    </w:p>
    <w:p w14:paraId="2D2C16BD"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9. </w:t>
      </w:r>
      <w:r w:rsidRPr="00A41FA0">
        <w:rPr>
          <w:rFonts w:ascii="Times New Roman" w:hAnsi="Times New Roman" w:cs="Times New Roman"/>
          <w:sz w:val="28"/>
          <w:szCs w:val="28"/>
          <w:lang w:val="ru-RU"/>
        </w:rPr>
        <w:t>Ядерная энергетика: достижения, экологические проблемы, направления развития.</w:t>
      </w:r>
    </w:p>
    <w:p w14:paraId="0F7126D5"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10. </w:t>
      </w:r>
      <w:r w:rsidRPr="00A41FA0">
        <w:rPr>
          <w:rFonts w:ascii="Times New Roman" w:hAnsi="Times New Roman" w:cs="Times New Roman"/>
          <w:sz w:val="28"/>
          <w:szCs w:val="28"/>
          <w:lang w:val="ru-RU"/>
        </w:rPr>
        <w:t>Методы защиты от радиоактивных излучений.</w:t>
      </w:r>
    </w:p>
    <w:p w14:paraId="02EB6883"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11. </w:t>
      </w:r>
      <w:r w:rsidRPr="00A41FA0">
        <w:rPr>
          <w:rFonts w:ascii="Times New Roman" w:hAnsi="Times New Roman" w:cs="Times New Roman"/>
          <w:sz w:val="28"/>
          <w:szCs w:val="28"/>
          <w:lang w:val="ru-RU"/>
        </w:rPr>
        <w:t xml:space="preserve">Определение </w:t>
      </w:r>
      <w:r w:rsidRPr="00A41FA0">
        <w:rPr>
          <w:rFonts w:ascii="Times New Roman" w:hAnsi="Times New Roman" w:cs="Times New Roman"/>
          <w:sz w:val="28"/>
          <w:szCs w:val="28"/>
        </w:rPr>
        <w:t>β</w:t>
      </w:r>
      <w:r w:rsidRPr="00A41FA0">
        <w:rPr>
          <w:rFonts w:ascii="Times New Roman" w:hAnsi="Times New Roman" w:cs="Times New Roman"/>
          <w:sz w:val="28"/>
          <w:szCs w:val="28"/>
          <w:lang w:val="ru-RU"/>
        </w:rPr>
        <w:t>-активности проб различных строительных материалов, участков тела человека.</w:t>
      </w:r>
    </w:p>
    <w:p w14:paraId="1C1526BC"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12. </w:t>
      </w:r>
      <w:r w:rsidRPr="00A41FA0">
        <w:rPr>
          <w:rFonts w:ascii="Times New Roman" w:hAnsi="Times New Roman" w:cs="Times New Roman"/>
          <w:sz w:val="28"/>
          <w:szCs w:val="28"/>
          <w:lang w:val="ru-RU"/>
        </w:rPr>
        <w:t>Классификация и структура адронов.</w:t>
      </w:r>
    </w:p>
    <w:p w14:paraId="727BB62A" w14:textId="77777777" w:rsidR="001554E6" w:rsidRPr="00A41FA0" w:rsidRDefault="001554E6" w:rsidP="001554E6">
      <w:pPr>
        <w:spacing w:after="0" w:line="240" w:lineRule="auto"/>
        <w:ind w:firstLine="709"/>
        <w:contextualSpacing/>
        <w:jc w:val="both"/>
        <w:rPr>
          <w:rFonts w:ascii="Times New Roman" w:hAnsi="Times New Roman" w:cs="Times New Roman"/>
          <w:b/>
          <w:i/>
          <w:sz w:val="28"/>
          <w:szCs w:val="28"/>
          <w:lang w:val="ru-RU"/>
        </w:rPr>
      </w:pPr>
      <w:r w:rsidRPr="00A41FA0">
        <w:rPr>
          <w:rFonts w:ascii="Times New Roman" w:hAnsi="Times New Roman" w:cs="Times New Roman"/>
          <w:b/>
          <w:i/>
          <w:sz w:val="28"/>
          <w:szCs w:val="28"/>
          <w:lang w:val="ru-RU"/>
        </w:rPr>
        <w:t>Элементы астрофизики:</w:t>
      </w:r>
    </w:p>
    <w:p w14:paraId="0F085F20"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1. </w:t>
      </w:r>
      <w:r w:rsidRPr="00A41FA0">
        <w:rPr>
          <w:rFonts w:ascii="Times New Roman" w:hAnsi="Times New Roman" w:cs="Times New Roman"/>
          <w:sz w:val="28"/>
          <w:szCs w:val="28"/>
          <w:lang w:val="ru-RU"/>
        </w:rPr>
        <w:t>Из истории становления геоцентрической и гелиоцентрической систем мира.</w:t>
      </w:r>
    </w:p>
    <w:p w14:paraId="4F35F776"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2. </w:t>
      </w:r>
      <w:r w:rsidRPr="00A41FA0">
        <w:rPr>
          <w:rFonts w:ascii="Times New Roman" w:hAnsi="Times New Roman" w:cs="Times New Roman"/>
          <w:sz w:val="28"/>
          <w:szCs w:val="28"/>
          <w:lang w:val="ru-RU"/>
        </w:rPr>
        <w:t>Планеты Солнечной системы: химический состав атмосферы, внутреннее строение, рельеф, естественные спутники, магнитное поле.</w:t>
      </w:r>
    </w:p>
    <w:p w14:paraId="6463437B"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3. </w:t>
      </w:r>
      <w:r w:rsidRPr="00A41FA0">
        <w:rPr>
          <w:rFonts w:ascii="Times New Roman" w:hAnsi="Times New Roman" w:cs="Times New Roman"/>
          <w:sz w:val="28"/>
          <w:szCs w:val="28"/>
          <w:lang w:val="ru-RU"/>
        </w:rPr>
        <w:t>Гипотезы происхождения Солнечной системы.</w:t>
      </w:r>
    </w:p>
    <w:p w14:paraId="4F20A8D0"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4. </w:t>
      </w:r>
      <w:r w:rsidRPr="00A41FA0">
        <w:rPr>
          <w:rFonts w:ascii="Times New Roman" w:hAnsi="Times New Roman" w:cs="Times New Roman"/>
          <w:sz w:val="28"/>
          <w:szCs w:val="28"/>
          <w:lang w:val="ru-RU"/>
        </w:rPr>
        <w:t>Малые тела Солнечной системы: примеры и характеристики.</w:t>
      </w:r>
    </w:p>
    <w:p w14:paraId="32F91951"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5. </w:t>
      </w:r>
      <w:r w:rsidRPr="00A41FA0">
        <w:rPr>
          <w:rFonts w:ascii="Times New Roman" w:hAnsi="Times New Roman" w:cs="Times New Roman"/>
          <w:sz w:val="28"/>
          <w:szCs w:val="28"/>
          <w:lang w:val="ru-RU"/>
        </w:rPr>
        <w:t>Проявления солнечной активности и их влияние на протекание процессов на Земле.</w:t>
      </w:r>
    </w:p>
    <w:p w14:paraId="194D0588"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6. </w:t>
      </w:r>
      <w:r w:rsidRPr="00A41FA0">
        <w:rPr>
          <w:rFonts w:ascii="Times New Roman" w:hAnsi="Times New Roman" w:cs="Times New Roman"/>
          <w:sz w:val="28"/>
          <w:szCs w:val="28"/>
          <w:lang w:val="ru-RU"/>
        </w:rPr>
        <w:t>Звезды: основные характеристики, спектральные классы, диаграмма «спектр — светимость».</w:t>
      </w:r>
    </w:p>
    <w:p w14:paraId="3AD9E25C"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7. </w:t>
      </w:r>
      <w:r w:rsidRPr="00A41FA0">
        <w:rPr>
          <w:rFonts w:ascii="Times New Roman" w:hAnsi="Times New Roman" w:cs="Times New Roman"/>
          <w:sz w:val="28"/>
          <w:szCs w:val="28"/>
          <w:lang w:val="ru-RU"/>
        </w:rPr>
        <w:t>Почему существование черных дыр не вызывает сомнений?</w:t>
      </w:r>
    </w:p>
    <w:p w14:paraId="53CDC6DA"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8. </w:t>
      </w:r>
      <w:r w:rsidRPr="00A41FA0">
        <w:rPr>
          <w:rFonts w:ascii="Times New Roman" w:hAnsi="Times New Roman" w:cs="Times New Roman"/>
          <w:sz w:val="28"/>
          <w:szCs w:val="28"/>
          <w:lang w:val="ru-RU"/>
        </w:rPr>
        <w:t>Переменные, новые и сверхновые звезды: примеры и основные характеристики.</w:t>
      </w:r>
    </w:p>
    <w:p w14:paraId="18527476"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lastRenderedPageBreak/>
        <w:t xml:space="preserve">9. </w:t>
      </w:r>
      <w:r w:rsidRPr="00A41FA0">
        <w:rPr>
          <w:rFonts w:ascii="Times New Roman" w:hAnsi="Times New Roman" w:cs="Times New Roman"/>
          <w:sz w:val="28"/>
          <w:szCs w:val="28"/>
          <w:lang w:val="ru-RU"/>
        </w:rPr>
        <w:t>Как можно обнаружить экзопланеты?</w:t>
      </w:r>
    </w:p>
    <w:p w14:paraId="2E4A8F7C"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10. </w:t>
      </w:r>
      <w:r w:rsidRPr="00A41FA0">
        <w:rPr>
          <w:rFonts w:ascii="Times New Roman" w:hAnsi="Times New Roman" w:cs="Times New Roman"/>
          <w:sz w:val="28"/>
          <w:szCs w:val="28"/>
          <w:lang w:val="ru-RU"/>
        </w:rPr>
        <w:t>Квазары и радиогалактики: история открытия, механизм генерации излучения, примеры.</w:t>
      </w:r>
    </w:p>
    <w:p w14:paraId="7D6F5FDC"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11. </w:t>
      </w:r>
      <w:r w:rsidRPr="00A41FA0">
        <w:rPr>
          <w:rFonts w:ascii="Times New Roman" w:hAnsi="Times New Roman" w:cs="Times New Roman"/>
          <w:sz w:val="28"/>
          <w:szCs w:val="28"/>
          <w:lang w:val="ru-RU"/>
        </w:rPr>
        <w:t>Типы галактик и их примеры.</w:t>
      </w:r>
    </w:p>
    <w:p w14:paraId="34BD76A1"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12. </w:t>
      </w:r>
      <w:r w:rsidRPr="00A41FA0">
        <w:rPr>
          <w:rFonts w:ascii="Times New Roman" w:hAnsi="Times New Roman" w:cs="Times New Roman"/>
          <w:sz w:val="28"/>
          <w:szCs w:val="28"/>
          <w:lang w:val="ru-RU"/>
        </w:rPr>
        <w:t>Эффект Доплера в астрофизике.</w:t>
      </w:r>
    </w:p>
    <w:p w14:paraId="637CD421"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13. </w:t>
      </w:r>
      <w:r w:rsidRPr="00A41FA0">
        <w:rPr>
          <w:rFonts w:ascii="Times New Roman" w:hAnsi="Times New Roman" w:cs="Times New Roman"/>
          <w:sz w:val="28"/>
          <w:szCs w:val="28"/>
          <w:lang w:val="ru-RU"/>
        </w:rPr>
        <w:t>Закон Хаббла: история установления, примеры применения, значение для развития астрофизики.</w:t>
      </w:r>
    </w:p>
    <w:p w14:paraId="46E2E76E" w14:textId="77777777" w:rsidR="001554E6" w:rsidRPr="00A41FA0" w:rsidRDefault="001554E6" w:rsidP="001554E6">
      <w:pPr>
        <w:spacing w:after="0" w:line="240" w:lineRule="auto"/>
        <w:ind w:firstLine="709"/>
        <w:contextualSpacing/>
        <w:jc w:val="both"/>
        <w:rPr>
          <w:rFonts w:ascii="Times New Roman" w:hAnsi="Times New Roman" w:cs="Times New Roman"/>
          <w:sz w:val="28"/>
          <w:szCs w:val="28"/>
          <w:lang w:val="ru-RU"/>
        </w:rPr>
      </w:pPr>
      <w:r w:rsidRPr="00A41FA0">
        <w:rPr>
          <w:rFonts w:ascii="Times New Roman" w:hAnsi="Times New Roman" w:cs="Times New Roman"/>
          <w:bCs/>
          <w:sz w:val="28"/>
          <w:szCs w:val="28"/>
          <w:lang w:val="ru-RU"/>
        </w:rPr>
        <w:t xml:space="preserve">14. </w:t>
      </w:r>
      <w:r w:rsidRPr="00A41FA0">
        <w:rPr>
          <w:rFonts w:ascii="Times New Roman" w:hAnsi="Times New Roman" w:cs="Times New Roman"/>
          <w:sz w:val="28"/>
          <w:szCs w:val="28"/>
          <w:lang w:val="ru-RU"/>
        </w:rPr>
        <w:t>Г. А. Гамов и гипотеза Большого взрыва.</w:t>
      </w:r>
    </w:p>
    <w:p w14:paraId="09D540F4" w14:textId="6154BA9D" w:rsidR="001554E6" w:rsidRPr="002F381C" w:rsidRDefault="001554E6" w:rsidP="001554E6">
      <w:pPr>
        <w:ind w:firstLine="709"/>
        <w:rPr>
          <w:lang w:val="ru-RU"/>
        </w:rPr>
        <w:sectPr w:rsidR="001554E6" w:rsidRPr="002F381C" w:rsidSect="007363EC">
          <w:pgSz w:w="11906" w:h="16383"/>
          <w:pgMar w:top="851" w:right="850" w:bottom="709" w:left="1701" w:header="720" w:footer="720" w:gutter="0"/>
          <w:cols w:space="720"/>
        </w:sectPr>
      </w:pPr>
      <w:r w:rsidRPr="00A41FA0">
        <w:rPr>
          <w:rFonts w:ascii="Times New Roman" w:hAnsi="Times New Roman" w:cs="Times New Roman"/>
          <w:bCs/>
          <w:sz w:val="28"/>
          <w:szCs w:val="28"/>
          <w:lang w:val="ru-RU"/>
        </w:rPr>
        <w:t xml:space="preserve">15. </w:t>
      </w:r>
      <w:r w:rsidRPr="00A41FA0">
        <w:rPr>
          <w:rFonts w:ascii="Times New Roman" w:hAnsi="Times New Roman" w:cs="Times New Roman"/>
          <w:sz w:val="28"/>
          <w:szCs w:val="28"/>
          <w:lang w:val="ru-RU"/>
        </w:rPr>
        <w:t>Темная материя и те</w:t>
      </w:r>
      <w:r>
        <w:rPr>
          <w:rFonts w:ascii="Times New Roman" w:hAnsi="Times New Roman" w:cs="Times New Roman"/>
          <w:sz w:val="28"/>
          <w:szCs w:val="28"/>
          <w:lang w:val="ru-RU"/>
        </w:rPr>
        <w:t>мная энергия — это одно и то же</w:t>
      </w:r>
    </w:p>
    <w:p w14:paraId="2C622C6B" w14:textId="77777777" w:rsidR="000E295C" w:rsidRPr="0030331F" w:rsidRDefault="00B46CDF">
      <w:pPr>
        <w:spacing w:after="0"/>
        <w:ind w:left="120"/>
        <w:rPr>
          <w:sz w:val="24"/>
          <w:szCs w:val="24"/>
        </w:rPr>
      </w:pPr>
      <w:bookmarkStart w:id="8" w:name="block-2858074"/>
      <w:bookmarkEnd w:id="5"/>
      <w:r w:rsidRPr="0030331F">
        <w:rPr>
          <w:rFonts w:ascii="Times New Roman" w:hAnsi="Times New Roman"/>
          <w:b/>
          <w:color w:val="000000"/>
          <w:sz w:val="24"/>
          <w:szCs w:val="24"/>
        </w:rPr>
        <w:lastRenderedPageBreak/>
        <w:t xml:space="preserve">ТЕМАТИЧЕСКОЕ ПЛАНИРОВАНИЕ </w:t>
      </w:r>
    </w:p>
    <w:p w14:paraId="4D4EBE57" w14:textId="77777777" w:rsidR="000E295C" w:rsidRPr="0030331F" w:rsidRDefault="00B46CDF">
      <w:pPr>
        <w:spacing w:after="0"/>
        <w:ind w:left="120"/>
        <w:rPr>
          <w:sz w:val="24"/>
          <w:szCs w:val="24"/>
        </w:rPr>
      </w:pPr>
      <w:r w:rsidRPr="0030331F">
        <w:rPr>
          <w:rFonts w:ascii="Times New Roman" w:hAnsi="Times New Roman"/>
          <w:b/>
          <w:color w:val="000000"/>
          <w:sz w:val="24"/>
          <w:szCs w:val="24"/>
        </w:rPr>
        <w:t xml:space="preserve">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3"/>
        <w:gridCol w:w="4210"/>
        <w:gridCol w:w="1326"/>
        <w:gridCol w:w="2047"/>
        <w:gridCol w:w="2123"/>
        <w:gridCol w:w="3571"/>
      </w:tblGrid>
      <w:tr w:rsidR="000E295C" w14:paraId="4CF53772" w14:textId="77777777">
        <w:trPr>
          <w:trHeight w:val="144"/>
          <w:tblCellSpacing w:w="20" w:type="nil"/>
        </w:trPr>
        <w:tc>
          <w:tcPr>
            <w:tcW w:w="436" w:type="dxa"/>
            <w:vMerge w:val="restart"/>
            <w:tcMar>
              <w:top w:w="50" w:type="dxa"/>
              <w:left w:w="100" w:type="dxa"/>
            </w:tcMar>
            <w:vAlign w:val="center"/>
          </w:tcPr>
          <w:p w14:paraId="60E8F5A8" w14:textId="77777777" w:rsidR="000E295C" w:rsidRDefault="00B46CDF">
            <w:pPr>
              <w:spacing w:after="0"/>
              <w:ind w:left="135"/>
            </w:pPr>
            <w:r>
              <w:rPr>
                <w:rFonts w:ascii="Times New Roman" w:hAnsi="Times New Roman"/>
                <w:b/>
                <w:color w:val="000000"/>
                <w:sz w:val="24"/>
              </w:rPr>
              <w:t xml:space="preserve">№ п/п </w:t>
            </w:r>
          </w:p>
          <w:p w14:paraId="64251701" w14:textId="77777777" w:rsidR="000E295C" w:rsidRDefault="000E295C">
            <w:pPr>
              <w:spacing w:after="0"/>
              <w:ind w:left="135"/>
            </w:pPr>
          </w:p>
        </w:tc>
        <w:tc>
          <w:tcPr>
            <w:tcW w:w="4224" w:type="dxa"/>
            <w:vMerge w:val="restart"/>
            <w:tcMar>
              <w:top w:w="50" w:type="dxa"/>
              <w:left w:w="100" w:type="dxa"/>
            </w:tcMar>
            <w:vAlign w:val="center"/>
          </w:tcPr>
          <w:p w14:paraId="7DF06D8E" w14:textId="77777777" w:rsidR="000E295C" w:rsidRDefault="00B46CDF">
            <w:pPr>
              <w:spacing w:after="0"/>
              <w:ind w:left="135"/>
            </w:pPr>
            <w:r>
              <w:rPr>
                <w:rFonts w:ascii="Times New Roman" w:hAnsi="Times New Roman"/>
                <w:b/>
                <w:color w:val="000000"/>
                <w:sz w:val="24"/>
              </w:rPr>
              <w:t xml:space="preserve">Наименование разделов и тем программы </w:t>
            </w:r>
          </w:p>
          <w:p w14:paraId="0BA7EBE2" w14:textId="77777777" w:rsidR="000E295C" w:rsidRDefault="000E295C">
            <w:pPr>
              <w:spacing w:after="0"/>
              <w:ind w:left="135"/>
            </w:pPr>
          </w:p>
        </w:tc>
        <w:tc>
          <w:tcPr>
            <w:tcW w:w="0" w:type="auto"/>
            <w:gridSpan w:val="3"/>
            <w:tcMar>
              <w:top w:w="50" w:type="dxa"/>
              <w:left w:w="100" w:type="dxa"/>
            </w:tcMar>
            <w:vAlign w:val="center"/>
          </w:tcPr>
          <w:p w14:paraId="4410E3FD" w14:textId="77777777" w:rsidR="000E295C" w:rsidRDefault="00B46CDF">
            <w:pPr>
              <w:spacing w:after="0"/>
            </w:pPr>
            <w:r>
              <w:rPr>
                <w:rFonts w:ascii="Times New Roman" w:hAnsi="Times New Roman"/>
                <w:b/>
                <w:color w:val="000000"/>
                <w:sz w:val="24"/>
              </w:rPr>
              <w:t>Количество часов</w:t>
            </w:r>
          </w:p>
        </w:tc>
        <w:tc>
          <w:tcPr>
            <w:tcW w:w="2313" w:type="dxa"/>
            <w:vMerge w:val="restart"/>
            <w:tcMar>
              <w:top w:w="50" w:type="dxa"/>
              <w:left w:w="100" w:type="dxa"/>
            </w:tcMar>
            <w:vAlign w:val="center"/>
          </w:tcPr>
          <w:p w14:paraId="5707452A" w14:textId="77777777" w:rsidR="000E295C" w:rsidRPr="0030331F" w:rsidRDefault="00B46CDF" w:rsidP="0030331F">
            <w:pPr>
              <w:spacing w:after="0"/>
              <w:ind w:left="135"/>
              <w:rPr>
                <w:lang w:val="ru-RU"/>
              </w:rPr>
            </w:pPr>
            <w:r>
              <w:rPr>
                <w:rFonts w:ascii="Times New Roman" w:hAnsi="Times New Roman"/>
                <w:b/>
                <w:color w:val="000000"/>
                <w:sz w:val="24"/>
              </w:rPr>
              <w:t xml:space="preserve">Электронные (цифровые) образовательные ресурсы </w:t>
            </w:r>
          </w:p>
        </w:tc>
      </w:tr>
      <w:tr w:rsidR="000E295C" w14:paraId="0E864D6B" w14:textId="77777777">
        <w:trPr>
          <w:trHeight w:val="144"/>
          <w:tblCellSpacing w:w="20" w:type="nil"/>
        </w:trPr>
        <w:tc>
          <w:tcPr>
            <w:tcW w:w="0" w:type="auto"/>
            <w:vMerge/>
            <w:tcBorders>
              <w:top w:val="nil"/>
            </w:tcBorders>
            <w:tcMar>
              <w:top w:w="50" w:type="dxa"/>
              <w:left w:w="100" w:type="dxa"/>
            </w:tcMar>
          </w:tcPr>
          <w:p w14:paraId="765CEC6C" w14:textId="77777777" w:rsidR="000E295C" w:rsidRDefault="000E295C"/>
        </w:tc>
        <w:tc>
          <w:tcPr>
            <w:tcW w:w="0" w:type="auto"/>
            <w:vMerge/>
            <w:tcBorders>
              <w:top w:val="nil"/>
            </w:tcBorders>
            <w:tcMar>
              <w:top w:w="50" w:type="dxa"/>
              <w:left w:w="100" w:type="dxa"/>
            </w:tcMar>
          </w:tcPr>
          <w:p w14:paraId="65E6ED88" w14:textId="77777777" w:rsidR="000E295C" w:rsidRDefault="000E295C"/>
        </w:tc>
        <w:tc>
          <w:tcPr>
            <w:tcW w:w="858" w:type="dxa"/>
            <w:tcMar>
              <w:top w:w="50" w:type="dxa"/>
              <w:left w:w="100" w:type="dxa"/>
            </w:tcMar>
            <w:vAlign w:val="center"/>
          </w:tcPr>
          <w:p w14:paraId="673375D0" w14:textId="77777777" w:rsidR="000E295C" w:rsidRDefault="00B46CDF">
            <w:pPr>
              <w:spacing w:after="0"/>
              <w:ind w:left="135"/>
            </w:pPr>
            <w:r>
              <w:rPr>
                <w:rFonts w:ascii="Times New Roman" w:hAnsi="Times New Roman"/>
                <w:b/>
                <w:color w:val="000000"/>
                <w:sz w:val="24"/>
              </w:rPr>
              <w:t xml:space="preserve">Всего </w:t>
            </w:r>
          </w:p>
          <w:p w14:paraId="3C3B8C9F" w14:textId="77777777" w:rsidR="000E295C" w:rsidRDefault="000E295C">
            <w:pPr>
              <w:spacing w:after="0"/>
              <w:ind w:left="135"/>
            </w:pPr>
          </w:p>
        </w:tc>
        <w:tc>
          <w:tcPr>
            <w:tcW w:w="1561" w:type="dxa"/>
            <w:tcMar>
              <w:top w:w="50" w:type="dxa"/>
              <w:left w:w="100" w:type="dxa"/>
            </w:tcMar>
            <w:vAlign w:val="center"/>
          </w:tcPr>
          <w:p w14:paraId="538E845B" w14:textId="77777777" w:rsidR="000E295C" w:rsidRPr="0030331F" w:rsidRDefault="00B46CDF" w:rsidP="0030331F">
            <w:pPr>
              <w:spacing w:after="0"/>
              <w:ind w:left="135"/>
              <w:rPr>
                <w:lang w:val="ru-RU"/>
              </w:rPr>
            </w:pPr>
            <w:r>
              <w:rPr>
                <w:rFonts w:ascii="Times New Roman" w:hAnsi="Times New Roman"/>
                <w:b/>
                <w:color w:val="000000"/>
                <w:sz w:val="24"/>
              </w:rPr>
              <w:t xml:space="preserve">Контрольные работы </w:t>
            </w:r>
          </w:p>
        </w:tc>
        <w:tc>
          <w:tcPr>
            <w:tcW w:w="1658" w:type="dxa"/>
            <w:tcMar>
              <w:top w:w="50" w:type="dxa"/>
              <w:left w:w="100" w:type="dxa"/>
            </w:tcMar>
            <w:vAlign w:val="center"/>
          </w:tcPr>
          <w:p w14:paraId="1D7873AC" w14:textId="77777777" w:rsidR="000E295C" w:rsidRPr="0030331F" w:rsidRDefault="00B46CDF" w:rsidP="0030331F">
            <w:pPr>
              <w:spacing w:after="0"/>
              <w:ind w:left="135"/>
              <w:rPr>
                <w:lang w:val="ru-RU"/>
              </w:rPr>
            </w:pPr>
            <w:r>
              <w:rPr>
                <w:rFonts w:ascii="Times New Roman" w:hAnsi="Times New Roman"/>
                <w:b/>
                <w:color w:val="000000"/>
                <w:sz w:val="24"/>
              </w:rPr>
              <w:t xml:space="preserve">Практические работы </w:t>
            </w:r>
          </w:p>
        </w:tc>
        <w:tc>
          <w:tcPr>
            <w:tcW w:w="0" w:type="auto"/>
            <w:vMerge/>
            <w:tcBorders>
              <w:top w:val="nil"/>
            </w:tcBorders>
            <w:tcMar>
              <w:top w:w="50" w:type="dxa"/>
              <w:left w:w="100" w:type="dxa"/>
            </w:tcMar>
          </w:tcPr>
          <w:p w14:paraId="30FA5471" w14:textId="77777777" w:rsidR="000E295C" w:rsidRDefault="000E295C"/>
        </w:tc>
      </w:tr>
      <w:tr w:rsidR="000E295C" w:rsidRPr="00A9603A" w14:paraId="3A142520" w14:textId="77777777">
        <w:trPr>
          <w:trHeight w:val="144"/>
          <w:tblCellSpacing w:w="20" w:type="nil"/>
        </w:trPr>
        <w:tc>
          <w:tcPr>
            <w:tcW w:w="0" w:type="auto"/>
            <w:gridSpan w:val="6"/>
            <w:tcMar>
              <w:top w:w="50" w:type="dxa"/>
              <w:left w:w="100" w:type="dxa"/>
            </w:tcMar>
            <w:vAlign w:val="center"/>
          </w:tcPr>
          <w:p w14:paraId="5154B798" w14:textId="77777777" w:rsidR="000E295C" w:rsidRPr="00B46CDF" w:rsidRDefault="00B46CDF">
            <w:pPr>
              <w:spacing w:after="0"/>
              <w:ind w:left="135"/>
              <w:rPr>
                <w:lang w:val="ru-RU"/>
              </w:rPr>
            </w:pPr>
            <w:r w:rsidRPr="00B46CDF">
              <w:rPr>
                <w:rFonts w:ascii="Times New Roman" w:hAnsi="Times New Roman"/>
                <w:b/>
                <w:color w:val="000000"/>
                <w:sz w:val="24"/>
                <w:lang w:val="ru-RU"/>
              </w:rPr>
              <w:t>Раздел 1.НАУЧНЫЙ МЕТОД ПОЗНАНИЯ ПРИРОДЫ</w:t>
            </w:r>
          </w:p>
        </w:tc>
      </w:tr>
      <w:tr w:rsidR="000E295C" w:rsidRPr="00A9603A" w14:paraId="3B27D755" w14:textId="77777777">
        <w:trPr>
          <w:trHeight w:val="144"/>
          <w:tblCellSpacing w:w="20" w:type="nil"/>
        </w:trPr>
        <w:tc>
          <w:tcPr>
            <w:tcW w:w="436" w:type="dxa"/>
            <w:tcMar>
              <w:top w:w="50" w:type="dxa"/>
              <w:left w:w="100" w:type="dxa"/>
            </w:tcMar>
            <w:vAlign w:val="center"/>
          </w:tcPr>
          <w:p w14:paraId="31E10D79" w14:textId="77777777" w:rsidR="000E295C" w:rsidRDefault="00B46CDF">
            <w:pPr>
              <w:spacing w:after="0"/>
            </w:pPr>
            <w:r>
              <w:rPr>
                <w:rFonts w:ascii="Times New Roman" w:hAnsi="Times New Roman"/>
                <w:color w:val="000000"/>
                <w:sz w:val="24"/>
              </w:rPr>
              <w:t>1.1</w:t>
            </w:r>
          </w:p>
        </w:tc>
        <w:tc>
          <w:tcPr>
            <w:tcW w:w="4224" w:type="dxa"/>
            <w:tcMar>
              <w:top w:w="50" w:type="dxa"/>
              <w:left w:w="100" w:type="dxa"/>
            </w:tcMar>
            <w:vAlign w:val="center"/>
          </w:tcPr>
          <w:p w14:paraId="21CEB46C" w14:textId="77777777" w:rsidR="000E295C" w:rsidRDefault="00B46CDF">
            <w:pPr>
              <w:spacing w:after="0"/>
              <w:ind w:left="135"/>
            </w:pPr>
            <w:r>
              <w:rPr>
                <w:rFonts w:ascii="Times New Roman" w:hAnsi="Times New Roman"/>
                <w:color w:val="000000"/>
                <w:sz w:val="24"/>
              </w:rPr>
              <w:t>Научный метод познания природы</w:t>
            </w:r>
          </w:p>
        </w:tc>
        <w:tc>
          <w:tcPr>
            <w:tcW w:w="858" w:type="dxa"/>
            <w:tcMar>
              <w:top w:w="50" w:type="dxa"/>
              <w:left w:w="100" w:type="dxa"/>
            </w:tcMar>
            <w:vAlign w:val="center"/>
          </w:tcPr>
          <w:p w14:paraId="11EC686E" w14:textId="77777777" w:rsidR="000E295C" w:rsidRDefault="00502EB2" w:rsidP="00D2543E">
            <w:pPr>
              <w:spacing w:after="0"/>
              <w:ind w:left="135"/>
              <w:jc w:val="center"/>
            </w:pPr>
            <w:r>
              <w:rPr>
                <w:rFonts w:ascii="Times New Roman" w:hAnsi="Times New Roman"/>
                <w:color w:val="000000"/>
                <w:sz w:val="24"/>
                <w:lang w:val="ru-RU"/>
              </w:rPr>
              <w:t>6</w:t>
            </w:r>
          </w:p>
        </w:tc>
        <w:tc>
          <w:tcPr>
            <w:tcW w:w="1561" w:type="dxa"/>
            <w:tcMar>
              <w:top w:w="50" w:type="dxa"/>
              <w:left w:w="100" w:type="dxa"/>
            </w:tcMar>
            <w:vAlign w:val="center"/>
          </w:tcPr>
          <w:p w14:paraId="356F0B98" w14:textId="77777777" w:rsidR="000E295C" w:rsidRDefault="00B46CDF">
            <w:pPr>
              <w:spacing w:after="0"/>
              <w:ind w:left="135"/>
              <w:jc w:val="center"/>
            </w:pPr>
            <w:r>
              <w:rPr>
                <w:rFonts w:ascii="Times New Roman" w:hAnsi="Times New Roman"/>
                <w:color w:val="000000"/>
                <w:sz w:val="24"/>
              </w:rPr>
              <w:t xml:space="preserve"> 0 </w:t>
            </w:r>
          </w:p>
        </w:tc>
        <w:tc>
          <w:tcPr>
            <w:tcW w:w="1658" w:type="dxa"/>
            <w:tcMar>
              <w:top w:w="50" w:type="dxa"/>
              <w:left w:w="100" w:type="dxa"/>
            </w:tcMar>
            <w:vAlign w:val="center"/>
          </w:tcPr>
          <w:p w14:paraId="001C9293" w14:textId="77777777" w:rsidR="000E295C" w:rsidRDefault="00AB1C1C">
            <w:pPr>
              <w:spacing w:after="0"/>
              <w:ind w:left="135"/>
              <w:jc w:val="center"/>
            </w:pPr>
            <w:r>
              <w:rPr>
                <w:rFonts w:ascii="Times New Roman" w:hAnsi="Times New Roman"/>
                <w:color w:val="000000"/>
                <w:sz w:val="24"/>
                <w:lang w:val="ru-RU"/>
              </w:rPr>
              <w:t>1</w:t>
            </w:r>
          </w:p>
        </w:tc>
        <w:tc>
          <w:tcPr>
            <w:tcW w:w="2313" w:type="dxa"/>
            <w:tcMar>
              <w:top w:w="50" w:type="dxa"/>
              <w:left w:w="100" w:type="dxa"/>
            </w:tcMar>
            <w:vAlign w:val="center"/>
          </w:tcPr>
          <w:p w14:paraId="632FC866" w14:textId="77777777" w:rsidR="000E295C" w:rsidRPr="00B46CDF" w:rsidRDefault="00B46CDF">
            <w:pPr>
              <w:spacing w:after="0"/>
              <w:ind w:left="135"/>
              <w:rPr>
                <w:lang w:val="ru-RU"/>
              </w:rPr>
            </w:pPr>
            <w:r w:rsidRPr="00B46CD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46CDF">
                <w:rPr>
                  <w:rFonts w:ascii="Times New Roman" w:hAnsi="Times New Roman"/>
                  <w:color w:val="0000FF"/>
                  <w:u w:val="single"/>
                  <w:lang w:val="ru-RU"/>
                </w:rPr>
                <w:t>://</w:t>
              </w:r>
              <w:r>
                <w:rPr>
                  <w:rFonts w:ascii="Times New Roman" w:hAnsi="Times New Roman"/>
                  <w:color w:val="0000FF"/>
                  <w:u w:val="single"/>
                </w:rPr>
                <w:t>lesson</w:t>
              </w:r>
              <w:r w:rsidRPr="00B46CDF">
                <w:rPr>
                  <w:rFonts w:ascii="Times New Roman" w:hAnsi="Times New Roman"/>
                  <w:color w:val="0000FF"/>
                  <w:u w:val="single"/>
                  <w:lang w:val="ru-RU"/>
                </w:rPr>
                <w:t>.</w:t>
              </w:r>
              <w:r>
                <w:rPr>
                  <w:rFonts w:ascii="Times New Roman" w:hAnsi="Times New Roman"/>
                  <w:color w:val="0000FF"/>
                  <w:u w:val="single"/>
                </w:rPr>
                <w:t>edu</w:t>
              </w:r>
              <w:r w:rsidRPr="00B46CDF">
                <w:rPr>
                  <w:rFonts w:ascii="Times New Roman" w:hAnsi="Times New Roman"/>
                  <w:color w:val="0000FF"/>
                  <w:u w:val="single"/>
                  <w:lang w:val="ru-RU"/>
                </w:rPr>
                <w:t>.</w:t>
              </w:r>
              <w:r>
                <w:rPr>
                  <w:rFonts w:ascii="Times New Roman" w:hAnsi="Times New Roman"/>
                  <w:color w:val="0000FF"/>
                  <w:u w:val="single"/>
                </w:rPr>
                <w:t>ru</w:t>
              </w:r>
              <w:r w:rsidRPr="00B46CDF">
                <w:rPr>
                  <w:rFonts w:ascii="Times New Roman" w:hAnsi="Times New Roman"/>
                  <w:color w:val="0000FF"/>
                  <w:u w:val="single"/>
                  <w:lang w:val="ru-RU"/>
                </w:rPr>
                <w:t>/03/10</w:t>
              </w:r>
            </w:hyperlink>
          </w:p>
        </w:tc>
      </w:tr>
      <w:tr w:rsidR="000E295C" w14:paraId="7B1AFBD4" w14:textId="77777777">
        <w:trPr>
          <w:trHeight w:val="144"/>
          <w:tblCellSpacing w:w="20" w:type="nil"/>
        </w:trPr>
        <w:tc>
          <w:tcPr>
            <w:tcW w:w="0" w:type="auto"/>
            <w:gridSpan w:val="2"/>
            <w:tcMar>
              <w:top w:w="50" w:type="dxa"/>
              <w:left w:w="100" w:type="dxa"/>
            </w:tcMar>
            <w:vAlign w:val="center"/>
          </w:tcPr>
          <w:p w14:paraId="027CBDC9" w14:textId="77777777" w:rsidR="000E295C" w:rsidRDefault="00B46CDF">
            <w:pPr>
              <w:spacing w:after="0"/>
              <w:ind w:left="135"/>
            </w:pPr>
            <w:r>
              <w:rPr>
                <w:rFonts w:ascii="Times New Roman" w:hAnsi="Times New Roman"/>
                <w:color w:val="000000"/>
                <w:sz w:val="24"/>
              </w:rPr>
              <w:t>Итого по разделу</w:t>
            </w:r>
          </w:p>
        </w:tc>
        <w:tc>
          <w:tcPr>
            <w:tcW w:w="1348" w:type="dxa"/>
            <w:tcMar>
              <w:top w:w="50" w:type="dxa"/>
              <w:left w:w="100" w:type="dxa"/>
            </w:tcMar>
            <w:vAlign w:val="center"/>
          </w:tcPr>
          <w:p w14:paraId="06897CB3" w14:textId="77777777" w:rsidR="000E295C" w:rsidRDefault="00502EB2" w:rsidP="00D2543E">
            <w:pPr>
              <w:spacing w:after="0"/>
              <w:ind w:left="135"/>
              <w:jc w:val="center"/>
            </w:pPr>
            <w:r>
              <w:rPr>
                <w:rFonts w:ascii="Times New Roman" w:hAnsi="Times New Roman"/>
                <w:color w:val="000000"/>
                <w:sz w:val="24"/>
                <w:lang w:val="ru-RU"/>
              </w:rPr>
              <w:t>6</w:t>
            </w:r>
          </w:p>
        </w:tc>
        <w:tc>
          <w:tcPr>
            <w:tcW w:w="0" w:type="auto"/>
            <w:gridSpan w:val="3"/>
            <w:tcMar>
              <w:top w:w="50" w:type="dxa"/>
              <w:left w:w="100" w:type="dxa"/>
            </w:tcMar>
            <w:vAlign w:val="center"/>
          </w:tcPr>
          <w:p w14:paraId="638186BD" w14:textId="77777777" w:rsidR="000E295C" w:rsidRDefault="000E295C"/>
        </w:tc>
      </w:tr>
      <w:tr w:rsidR="000E295C" w14:paraId="7956CB9A" w14:textId="77777777">
        <w:trPr>
          <w:trHeight w:val="144"/>
          <w:tblCellSpacing w:w="20" w:type="nil"/>
        </w:trPr>
        <w:tc>
          <w:tcPr>
            <w:tcW w:w="0" w:type="auto"/>
            <w:gridSpan w:val="6"/>
            <w:tcMar>
              <w:top w:w="50" w:type="dxa"/>
              <w:left w:w="100" w:type="dxa"/>
            </w:tcMar>
            <w:vAlign w:val="center"/>
          </w:tcPr>
          <w:p w14:paraId="553BFC9C" w14:textId="77777777" w:rsidR="000E295C" w:rsidRDefault="00B46CDF">
            <w:pPr>
              <w:spacing w:after="0"/>
              <w:ind w:left="135"/>
            </w:pPr>
            <w:r>
              <w:rPr>
                <w:rFonts w:ascii="Times New Roman" w:hAnsi="Times New Roman"/>
                <w:b/>
                <w:color w:val="000000"/>
                <w:sz w:val="24"/>
              </w:rPr>
              <w:t>Раздел 2.МЕХАНИКА</w:t>
            </w:r>
          </w:p>
        </w:tc>
      </w:tr>
      <w:tr w:rsidR="000E295C" w:rsidRPr="00A9603A" w14:paraId="52C757BC" w14:textId="77777777">
        <w:trPr>
          <w:trHeight w:val="144"/>
          <w:tblCellSpacing w:w="20" w:type="nil"/>
        </w:trPr>
        <w:tc>
          <w:tcPr>
            <w:tcW w:w="436" w:type="dxa"/>
            <w:tcMar>
              <w:top w:w="50" w:type="dxa"/>
              <w:left w:w="100" w:type="dxa"/>
            </w:tcMar>
            <w:vAlign w:val="center"/>
          </w:tcPr>
          <w:p w14:paraId="11CDD878" w14:textId="77777777" w:rsidR="000E295C" w:rsidRDefault="00B46CDF">
            <w:pPr>
              <w:spacing w:after="0"/>
            </w:pPr>
            <w:r>
              <w:rPr>
                <w:rFonts w:ascii="Times New Roman" w:hAnsi="Times New Roman"/>
                <w:color w:val="000000"/>
                <w:sz w:val="24"/>
              </w:rPr>
              <w:t>2.1</w:t>
            </w:r>
          </w:p>
        </w:tc>
        <w:tc>
          <w:tcPr>
            <w:tcW w:w="4224" w:type="dxa"/>
            <w:tcMar>
              <w:top w:w="50" w:type="dxa"/>
              <w:left w:w="100" w:type="dxa"/>
            </w:tcMar>
            <w:vAlign w:val="center"/>
          </w:tcPr>
          <w:p w14:paraId="20F64172" w14:textId="77777777" w:rsidR="000E295C" w:rsidRDefault="00B46CDF">
            <w:pPr>
              <w:spacing w:after="0"/>
              <w:ind w:left="135"/>
            </w:pPr>
            <w:r>
              <w:rPr>
                <w:rFonts w:ascii="Times New Roman" w:hAnsi="Times New Roman"/>
                <w:color w:val="000000"/>
                <w:sz w:val="24"/>
              </w:rPr>
              <w:t>Кинематика</w:t>
            </w:r>
          </w:p>
        </w:tc>
        <w:tc>
          <w:tcPr>
            <w:tcW w:w="858" w:type="dxa"/>
            <w:tcMar>
              <w:top w:w="50" w:type="dxa"/>
              <w:left w:w="100" w:type="dxa"/>
            </w:tcMar>
            <w:vAlign w:val="center"/>
          </w:tcPr>
          <w:p w14:paraId="223981B1" w14:textId="77777777" w:rsidR="000E295C" w:rsidRDefault="00B46CDF" w:rsidP="00502EB2">
            <w:pPr>
              <w:spacing w:after="0"/>
              <w:ind w:left="135"/>
              <w:jc w:val="center"/>
            </w:pPr>
            <w:r>
              <w:rPr>
                <w:rFonts w:ascii="Times New Roman" w:hAnsi="Times New Roman"/>
                <w:color w:val="000000"/>
                <w:sz w:val="24"/>
              </w:rPr>
              <w:t xml:space="preserve"> 1</w:t>
            </w:r>
            <w:r w:rsidR="00502EB2">
              <w:rPr>
                <w:rFonts w:ascii="Times New Roman" w:hAnsi="Times New Roman"/>
                <w:color w:val="000000"/>
                <w:sz w:val="24"/>
                <w:lang w:val="ru-RU"/>
              </w:rPr>
              <w:t>5</w:t>
            </w:r>
          </w:p>
        </w:tc>
        <w:tc>
          <w:tcPr>
            <w:tcW w:w="1561" w:type="dxa"/>
            <w:tcMar>
              <w:top w:w="50" w:type="dxa"/>
              <w:left w:w="100" w:type="dxa"/>
            </w:tcMar>
            <w:vAlign w:val="center"/>
          </w:tcPr>
          <w:p w14:paraId="13311D86" w14:textId="77777777" w:rsidR="000E295C" w:rsidRDefault="00B46CDF">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14:paraId="5E465653" w14:textId="77777777" w:rsidR="000E295C" w:rsidRDefault="00AB1C1C" w:rsidP="00AB1C1C">
            <w:pPr>
              <w:spacing w:after="0"/>
              <w:ind w:left="135"/>
              <w:jc w:val="center"/>
            </w:pPr>
            <w:r>
              <w:rPr>
                <w:rFonts w:ascii="Times New Roman" w:hAnsi="Times New Roman"/>
                <w:color w:val="000000"/>
                <w:sz w:val="24"/>
                <w:lang w:val="ru-RU"/>
              </w:rPr>
              <w:t>4</w:t>
            </w:r>
          </w:p>
        </w:tc>
        <w:tc>
          <w:tcPr>
            <w:tcW w:w="2313" w:type="dxa"/>
            <w:tcMar>
              <w:top w:w="50" w:type="dxa"/>
              <w:left w:w="100" w:type="dxa"/>
            </w:tcMar>
            <w:vAlign w:val="center"/>
          </w:tcPr>
          <w:p w14:paraId="4B6A9447" w14:textId="77777777" w:rsidR="000E295C" w:rsidRPr="00B46CDF" w:rsidRDefault="00B46CDF">
            <w:pPr>
              <w:spacing w:after="0"/>
              <w:ind w:left="135"/>
              <w:rPr>
                <w:lang w:val="ru-RU"/>
              </w:rPr>
            </w:pPr>
            <w:r w:rsidRPr="00B46CD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46CDF">
                <w:rPr>
                  <w:rFonts w:ascii="Times New Roman" w:hAnsi="Times New Roman"/>
                  <w:color w:val="0000FF"/>
                  <w:u w:val="single"/>
                  <w:lang w:val="ru-RU"/>
                </w:rPr>
                <w:t>://</w:t>
              </w:r>
              <w:r>
                <w:rPr>
                  <w:rFonts w:ascii="Times New Roman" w:hAnsi="Times New Roman"/>
                  <w:color w:val="0000FF"/>
                  <w:u w:val="single"/>
                </w:rPr>
                <w:t>lesson</w:t>
              </w:r>
              <w:r w:rsidRPr="00B46CDF">
                <w:rPr>
                  <w:rFonts w:ascii="Times New Roman" w:hAnsi="Times New Roman"/>
                  <w:color w:val="0000FF"/>
                  <w:u w:val="single"/>
                  <w:lang w:val="ru-RU"/>
                </w:rPr>
                <w:t>.</w:t>
              </w:r>
              <w:r>
                <w:rPr>
                  <w:rFonts w:ascii="Times New Roman" w:hAnsi="Times New Roman"/>
                  <w:color w:val="0000FF"/>
                  <w:u w:val="single"/>
                </w:rPr>
                <w:t>edu</w:t>
              </w:r>
              <w:r w:rsidRPr="00B46CDF">
                <w:rPr>
                  <w:rFonts w:ascii="Times New Roman" w:hAnsi="Times New Roman"/>
                  <w:color w:val="0000FF"/>
                  <w:u w:val="single"/>
                  <w:lang w:val="ru-RU"/>
                </w:rPr>
                <w:t>.</w:t>
              </w:r>
              <w:r>
                <w:rPr>
                  <w:rFonts w:ascii="Times New Roman" w:hAnsi="Times New Roman"/>
                  <w:color w:val="0000FF"/>
                  <w:u w:val="single"/>
                </w:rPr>
                <w:t>ru</w:t>
              </w:r>
              <w:r w:rsidRPr="00B46CDF">
                <w:rPr>
                  <w:rFonts w:ascii="Times New Roman" w:hAnsi="Times New Roman"/>
                  <w:color w:val="0000FF"/>
                  <w:u w:val="single"/>
                  <w:lang w:val="ru-RU"/>
                </w:rPr>
                <w:t>/03/10</w:t>
              </w:r>
            </w:hyperlink>
            <w:r w:rsidRPr="00B46CDF">
              <w:rPr>
                <w:rFonts w:ascii="Times New Roman" w:hAnsi="Times New Roman"/>
                <w:color w:val="000000"/>
                <w:sz w:val="24"/>
                <w:lang w:val="ru-RU"/>
              </w:rPr>
              <w:t xml:space="preserve"> РЭШ </w:t>
            </w:r>
            <w:hyperlink r:id="rId10">
              <w:r>
                <w:rPr>
                  <w:rFonts w:ascii="Times New Roman" w:hAnsi="Times New Roman"/>
                  <w:color w:val="0000FF"/>
                  <w:u w:val="single"/>
                </w:rPr>
                <w:t>https</w:t>
              </w:r>
              <w:r w:rsidRPr="00B46CDF">
                <w:rPr>
                  <w:rFonts w:ascii="Times New Roman" w:hAnsi="Times New Roman"/>
                  <w:color w:val="0000FF"/>
                  <w:u w:val="single"/>
                  <w:lang w:val="ru-RU"/>
                </w:rPr>
                <w:t>://</w:t>
              </w:r>
              <w:r>
                <w:rPr>
                  <w:rFonts w:ascii="Times New Roman" w:hAnsi="Times New Roman"/>
                  <w:color w:val="0000FF"/>
                  <w:u w:val="single"/>
                </w:rPr>
                <w:t>resh</w:t>
              </w:r>
              <w:r w:rsidRPr="00B46CDF">
                <w:rPr>
                  <w:rFonts w:ascii="Times New Roman" w:hAnsi="Times New Roman"/>
                  <w:color w:val="0000FF"/>
                  <w:u w:val="single"/>
                  <w:lang w:val="ru-RU"/>
                </w:rPr>
                <w:t>.</w:t>
              </w:r>
              <w:r>
                <w:rPr>
                  <w:rFonts w:ascii="Times New Roman" w:hAnsi="Times New Roman"/>
                  <w:color w:val="0000FF"/>
                  <w:u w:val="single"/>
                </w:rPr>
                <w:t>edu</w:t>
              </w:r>
              <w:r w:rsidRPr="00B46CDF">
                <w:rPr>
                  <w:rFonts w:ascii="Times New Roman" w:hAnsi="Times New Roman"/>
                  <w:color w:val="0000FF"/>
                  <w:u w:val="single"/>
                  <w:lang w:val="ru-RU"/>
                </w:rPr>
                <w:t>.</w:t>
              </w:r>
              <w:r>
                <w:rPr>
                  <w:rFonts w:ascii="Times New Roman" w:hAnsi="Times New Roman"/>
                  <w:color w:val="0000FF"/>
                  <w:u w:val="single"/>
                </w:rPr>
                <w:t>ru</w:t>
              </w:r>
              <w:r w:rsidRPr="00B46CDF">
                <w:rPr>
                  <w:rFonts w:ascii="Times New Roman" w:hAnsi="Times New Roman"/>
                  <w:color w:val="0000FF"/>
                  <w:u w:val="single"/>
                  <w:lang w:val="ru-RU"/>
                </w:rPr>
                <w:t>/</w:t>
              </w:r>
            </w:hyperlink>
          </w:p>
        </w:tc>
      </w:tr>
      <w:tr w:rsidR="000E295C" w:rsidRPr="00A9603A" w14:paraId="6399D202" w14:textId="77777777">
        <w:trPr>
          <w:trHeight w:val="144"/>
          <w:tblCellSpacing w:w="20" w:type="nil"/>
        </w:trPr>
        <w:tc>
          <w:tcPr>
            <w:tcW w:w="436" w:type="dxa"/>
            <w:tcMar>
              <w:top w:w="50" w:type="dxa"/>
              <w:left w:w="100" w:type="dxa"/>
            </w:tcMar>
            <w:vAlign w:val="center"/>
          </w:tcPr>
          <w:p w14:paraId="447DAF5F" w14:textId="77777777" w:rsidR="000E295C" w:rsidRDefault="00B46CDF">
            <w:pPr>
              <w:spacing w:after="0"/>
            </w:pPr>
            <w:r>
              <w:rPr>
                <w:rFonts w:ascii="Times New Roman" w:hAnsi="Times New Roman"/>
                <w:color w:val="000000"/>
                <w:sz w:val="24"/>
              </w:rPr>
              <w:t>2.2</w:t>
            </w:r>
          </w:p>
        </w:tc>
        <w:tc>
          <w:tcPr>
            <w:tcW w:w="4224" w:type="dxa"/>
            <w:tcMar>
              <w:top w:w="50" w:type="dxa"/>
              <w:left w:w="100" w:type="dxa"/>
            </w:tcMar>
            <w:vAlign w:val="center"/>
          </w:tcPr>
          <w:p w14:paraId="24BDB4D1" w14:textId="77777777" w:rsidR="000E295C" w:rsidRDefault="00B46CDF">
            <w:pPr>
              <w:spacing w:after="0"/>
              <w:ind w:left="135"/>
            </w:pPr>
            <w:r>
              <w:rPr>
                <w:rFonts w:ascii="Times New Roman" w:hAnsi="Times New Roman"/>
                <w:color w:val="000000"/>
                <w:sz w:val="24"/>
              </w:rPr>
              <w:t>Динамика</w:t>
            </w:r>
          </w:p>
        </w:tc>
        <w:tc>
          <w:tcPr>
            <w:tcW w:w="858" w:type="dxa"/>
            <w:tcMar>
              <w:top w:w="50" w:type="dxa"/>
              <w:left w:w="100" w:type="dxa"/>
            </w:tcMar>
            <w:vAlign w:val="center"/>
          </w:tcPr>
          <w:p w14:paraId="1CCE7F95" w14:textId="77777777" w:rsidR="000E295C" w:rsidRDefault="00B46CDF" w:rsidP="00D2543E">
            <w:pPr>
              <w:spacing w:after="0"/>
              <w:ind w:left="135"/>
              <w:jc w:val="center"/>
            </w:pPr>
            <w:r>
              <w:rPr>
                <w:rFonts w:ascii="Times New Roman" w:hAnsi="Times New Roman"/>
                <w:color w:val="000000"/>
                <w:sz w:val="24"/>
              </w:rPr>
              <w:t xml:space="preserve"> 1</w:t>
            </w:r>
            <w:r w:rsidR="00D2543E">
              <w:rPr>
                <w:rFonts w:ascii="Times New Roman" w:hAnsi="Times New Roman"/>
                <w:color w:val="000000"/>
                <w:sz w:val="24"/>
                <w:lang w:val="ru-RU"/>
              </w:rPr>
              <w:t>3</w:t>
            </w:r>
          </w:p>
        </w:tc>
        <w:tc>
          <w:tcPr>
            <w:tcW w:w="1561" w:type="dxa"/>
            <w:tcMar>
              <w:top w:w="50" w:type="dxa"/>
              <w:left w:w="100" w:type="dxa"/>
            </w:tcMar>
            <w:vAlign w:val="center"/>
          </w:tcPr>
          <w:p w14:paraId="39013FCF" w14:textId="77777777" w:rsidR="000E295C" w:rsidRDefault="00B46CDF">
            <w:pPr>
              <w:spacing w:after="0"/>
              <w:ind w:left="135"/>
              <w:jc w:val="center"/>
            </w:pPr>
            <w:r>
              <w:rPr>
                <w:rFonts w:ascii="Times New Roman" w:hAnsi="Times New Roman"/>
                <w:color w:val="000000"/>
                <w:sz w:val="24"/>
              </w:rPr>
              <w:t xml:space="preserve"> 0 </w:t>
            </w:r>
          </w:p>
        </w:tc>
        <w:tc>
          <w:tcPr>
            <w:tcW w:w="1658" w:type="dxa"/>
            <w:tcMar>
              <w:top w:w="50" w:type="dxa"/>
              <w:left w:w="100" w:type="dxa"/>
            </w:tcMar>
            <w:vAlign w:val="center"/>
          </w:tcPr>
          <w:p w14:paraId="7FF9C961" w14:textId="77777777" w:rsidR="000E295C" w:rsidRDefault="00AB1C1C" w:rsidP="00AB1C1C">
            <w:pPr>
              <w:spacing w:after="0"/>
              <w:ind w:left="135"/>
              <w:jc w:val="center"/>
            </w:pPr>
            <w:r>
              <w:rPr>
                <w:rFonts w:ascii="Times New Roman" w:hAnsi="Times New Roman"/>
                <w:color w:val="000000"/>
                <w:sz w:val="24"/>
                <w:lang w:val="ru-RU"/>
              </w:rPr>
              <w:t>3</w:t>
            </w:r>
          </w:p>
        </w:tc>
        <w:tc>
          <w:tcPr>
            <w:tcW w:w="2313" w:type="dxa"/>
            <w:tcMar>
              <w:top w:w="50" w:type="dxa"/>
              <w:left w:w="100" w:type="dxa"/>
            </w:tcMar>
            <w:vAlign w:val="center"/>
          </w:tcPr>
          <w:p w14:paraId="2CAF7EA2" w14:textId="77777777" w:rsidR="000E295C" w:rsidRPr="00B46CDF" w:rsidRDefault="00B46CDF">
            <w:pPr>
              <w:spacing w:after="0"/>
              <w:ind w:left="135"/>
              <w:rPr>
                <w:lang w:val="ru-RU"/>
              </w:rPr>
            </w:pPr>
            <w:r w:rsidRPr="00B46CDF">
              <w:rPr>
                <w:rFonts w:ascii="Times New Roman" w:hAnsi="Times New Roman"/>
                <w:color w:val="000000"/>
                <w:sz w:val="24"/>
                <w:lang w:val="ru-RU"/>
              </w:rPr>
              <w:t xml:space="preserve">РЭШ </w:t>
            </w:r>
            <w:hyperlink r:id="rId11">
              <w:r>
                <w:rPr>
                  <w:rFonts w:ascii="Times New Roman" w:hAnsi="Times New Roman"/>
                  <w:color w:val="0000FF"/>
                  <w:u w:val="single"/>
                </w:rPr>
                <w:t>https</w:t>
              </w:r>
              <w:r w:rsidRPr="00B46CDF">
                <w:rPr>
                  <w:rFonts w:ascii="Times New Roman" w:hAnsi="Times New Roman"/>
                  <w:color w:val="0000FF"/>
                  <w:u w:val="single"/>
                  <w:lang w:val="ru-RU"/>
                </w:rPr>
                <w:t>://</w:t>
              </w:r>
              <w:r>
                <w:rPr>
                  <w:rFonts w:ascii="Times New Roman" w:hAnsi="Times New Roman"/>
                  <w:color w:val="0000FF"/>
                  <w:u w:val="single"/>
                </w:rPr>
                <w:t>resh</w:t>
              </w:r>
              <w:r w:rsidRPr="00B46CDF">
                <w:rPr>
                  <w:rFonts w:ascii="Times New Roman" w:hAnsi="Times New Roman"/>
                  <w:color w:val="0000FF"/>
                  <w:u w:val="single"/>
                  <w:lang w:val="ru-RU"/>
                </w:rPr>
                <w:t>.</w:t>
              </w:r>
              <w:r>
                <w:rPr>
                  <w:rFonts w:ascii="Times New Roman" w:hAnsi="Times New Roman"/>
                  <w:color w:val="0000FF"/>
                  <w:u w:val="single"/>
                </w:rPr>
                <w:t>edu</w:t>
              </w:r>
              <w:r w:rsidRPr="00B46CDF">
                <w:rPr>
                  <w:rFonts w:ascii="Times New Roman" w:hAnsi="Times New Roman"/>
                  <w:color w:val="0000FF"/>
                  <w:u w:val="single"/>
                  <w:lang w:val="ru-RU"/>
                </w:rPr>
                <w:t>.</w:t>
              </w:r>
              <w:r>
                <w:rPr>
                  <w:rFonts w:ascii="Times New Roman" w:hAnsi="Times New Roman"/>
                  <w:color w:val="0000FF"/>
                  <w:u w:val="single"/>
                </w:rPr>
                <w:t>ru</w:t>
              </w:r>
              <w:r w:rsidRPr="00B46CDF">
                <w:rPr>
                  <w:rFonts w:ascii="Times New Roman" w:hAnsi="Times New Roman"/>
                  <w:color w:val="0000FF"/>
                  <w:u w:val="single"/>
                  <w:lang w:val="ru-RU"/>
                </w:rPr>
                <w:t>/</w:t>
              </w:r>
            </w:hyperlink>
            <w:r w:rsidRPr="00B46CDF">
              <w:rPr>
                <w:rFonts w:ascii="Times New Roman" w:hAnsi="Times New Roman"/>
                <w:color w:val="000000"/>
                <w:sz w:val="24"/>
                <w:lang w:val="ru-RU"/>
              </w:rPr>
              <w:t xml:space="preserve"> Библиотека ЦОК </w:t>
            </w:r>
            <w:hyperlink r:id="rId12">
              <w:r>
                <w:rPr>
                  <w:rFonts w:ascii="Times New Roman" w:hAnsi="Times New Roman"/>
                  <w:color w:val="0000FF"/>
                  <w:u w:val="single"/>
                </w:rPr>
                <w:t>https</w:t>
              </w:r>
              <w:r w:rsidRPr="00B46CDF">
                <w:rPr>
                  <w:rFonts w:ascii="Times New Roman" w:hAnsi="Times New Roman"/>
                  <w:color w:val="0000FF"/>
                  <w:u w:val="single"/>
                  <w:lang w:val="ru-RU"/>
                </w:rPr>
                <w:t>://</w:t>
              </w:r>
              <w:r>
                <w:rPr>
                  <w:rFonts w:ascii="Times New Roman" w:hAnsi="Times New Roman"/>
                  <w:color w:val="0000FF"/>
                  <w:u w:val="single"/>
                </w:rPr>
                <w:t>lesson</w:t>
              </w:r>
              <w:r w:rsidRPr="00B46CDF">
                <w:rPr>
                  <w:rFonts w:ascii="Times New Roman" w:hAnsi="Times New Roman"/>
                  <w:color w:val="0000FF"/>
                  <w:u w:val="single"/>
                  <w:lang w:val="ru-RU"/>
                </w:rPr>
                <w:t>.</w:t>
              </w:r>
              <w:r>
                <w:rPr>
                  <w:rFonts w:ascii="Times New Roman" w:hAnsi="Times New Roman"/>
                  <w:color w:val="0000FF"/>
                  <w:u w:val="single"/>
                </w:rPr>
                <w:t>edu</w:t>
              </w:r>
              <w:r w:rsidRPr="00B46CDF">
                <w:rPr>
                  <w:rFonts w:ascii="Times New Roman" w:hAnsi="Times New Roman"/>
                  <w:color w:val="0000FF"/>
                  <w:u w:val="single"/>
                  <w:lang w:val="ru-RU"/>
                </w:rPr>
                <w:t>.</w:t>
              </w:r>
              <w:r>
                <w:rPr>
                  <w:rFonts w:ascii="Times New Roman" w:hAnsi="Times New Roman"/>
                  <w:color w:val="0000FF"/>
                  <w:u w:val="single"/>
                </w:rPr>
                <w:t>ru</w:t>
              </w:r>
              <w:r w:rsidRPr="00B46CDF">
                <w:rPr>
                  <w:rFonts w:ascii="Times New Roman" w:hAnsi="Times New Roman"/>
                  <w:color w:val="0000FF"/>
                  <w:u w:val="single"/>
                  <w:lang w:val="ru-RU"/>
                </w:rPr>
                <w:t>/03/10</w:t>
              </w:r>
            </w:hyperlink>
          </w:p>
        </w:tc>
      </w:tr>
      <w:tr w:rsidR="000E295C" w:rsidRPr="00A9603A" w14:paraId="486009E4" w14:textId="77777777">
        <w:trPr>
          <w:trHeight w:val="144"/>
          <w:tblCellSpacing w:w="20" w:type="nil"/>
        </w:trPr>
        <w:tc>
          <w:tcPr>
            <w:tcW w:w="436" w:type="dxa"/>
            <w:tcMar>
              <w:top w:w="50" w:type="dxa"/>
              <w:left w:w="100" w:type="dxa"/>
            </w:tcMar>
            <w:vAlign w:val="center"/>
          </w:tcPr>
          <w:p w14:paraId="1F1A89AB" w14:textId="77777777" w:rsidR="000E295C" w:rsidRDefault="00B46CDF">
            <w:pPr>
              <w:spacing w:after="0"/>
            </w:pPr>
            <w:r>
              <w:rPr>
                <w:rFonts w:ascii="Times New Roman" w:hAnsi="Times New Roman"/>
                <w:color w:val="000000"/>
                <w:sz w:val="24"/>
              </w:rPr>
              <w:t>2.3</w:t>
            </w:r>
          </w:p>
        </w:tc>
        <w:tc>
          <w:tcPr>
            <w:tcW w:w="4224" w:type="dxa"/>
            <w:tcMar>
              <w:top w:w="50" w:type="dxa"/>
              <w:left w:w="100" w:type="dxa"/>
            </w:tcMar>
            <w:vAlign w:val="center"/>
          </w:tcPr>
          <w:p w14:paraId="58203106" w14:textId="77777777" w:rsidR="000E295C" w:rsidRDefault="00B46CDF">
            <w:pPr>
              <w:spacing w:after="0"/>
              <w:ind w:left="135"/>
            </w:pPr>
            <w:r>
              <w:rPr>
                <w:rFonts w:ascii="Times New Roman" w:hAnsi="Times New Roman"/>
                <w:color w:val="000000"/>
                <w:sz w:val="24"/>
              </w:rPr>
              <w:t>Статика твёрдого тела</w:t>
            </w:r>
          </w:p>
        </w:tc>
        <w:tc>
          <w:tcPr>
            <w:tcW w:w="858" w:type="dxa"/>
            <w:tcMar>
              <w:top w:w="50" w:type="dxa"/>
              <w:left w:w="100" w:type="dxa"/>
            </w:tcMar>
            <w:vAlign w:val="center"/>
          </w:tcPr>
          <w:p w14:paraId="66058D17" w14:textId="77777777" w:rsidR="000E295C" w:rsidRDefault="00D2543E" w:rsidP="00D2543E">
            <w:pPr>
              <w:spacing w:after="0"/>
              <w:ind w:left="135"/>
              <w:jc w:val="center"/>
            </w:pPr>
            <w:r>
              <w:rPr>
                <w:rFonts w:ascii="Times New Roman" w:hAnsi="Times New Roman"/>
                <w:color w:val="000000"/>
                <w:sz w:val="24"/>
                <w:lang w:val="ru-RU"/>
              </w:rPr>
              <w:t>6</w:t>
            </w:r>
          </w:p>
        </w:tc>
        <w:tc>
          <w:tcPr>
            <w:tcW w:w="1561" w:type="dxa"/>
            <w:tcMar>
              <w:top w:w="50" w:type="dxa"/>
              <w:left w:w="100" w:type="dxa"/>
            </w:tcMar>
            <w:vAlign w:val="center"/>
          </w:tcPr>
          <w:p w14:paraId="7E02AA5B" w14:textId="77777777" w:rsidR="000E295C" w:rsidRDefault="00B46CDF">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14:paraId="474E60B1" w14:textId="77777777" w:rsidR="000E295C" w:rsidRDefault="00AB1C1C" w:rsidP="00AB1C1C">
            <w:pPr>
              <w:spacing w:after="0"/>
              <w:ind w:left="135"/>
              <w:jc w:val="center"/>
            </w:pPr>
            <w:r>
              <w:rPr>
                <w:rFonts w:ascii="Times New Roman" w:hAnsi="Times New Roman"/>
                <w:color w:val="000000"/>
                <w:sz w:val="24"/>
                <w:lang w:val="ru-RU"/>
              </w:rPr>
              <w:t>1</w:t>
            </w:r>
          </w:p>
        </w:tc>
        <w:tc>
          <w:tcPr>
            <w:tcW w:w="2313" w:type="dxa"/>
            <w:tcMar>
              <w:top w:w="50" w:type="dxa"/>
              <w:left w:w="100" w:type="dxa"/>
            </w:tcMar>
            <w:vAlign w:val="center"/>
          </w:tcPr>
          <w:p w14:paraId="24E0350D" w14:textId="77777777" w:rsidR="000E295C" w:rsidRPr="00B46CDF" w:rsidRDefault="00B46CDF">
            <w:pPr>
              <w:spacing w:after="0"/>
              <w:ind w:left="135"/>
              <w:rPr>
                <w:lang w:val="ru-RU"/>
              </w:rPr>
            </w:pPr>
            <w:r w:rsidRPr="00B46CD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46CDF">
                <w:rPr>
                  <w:rFonts w:ascii="Times New Roman" w:hAnsi="Times New Roman"/>
                  <w:color w:val="0000FF"/>
                  <w:u w:val="single"/>
                  <w:lang w:val="ru-RU"/>
                </w:rPr>
                <w:t>://</w:t>
              </w:r>
              <w:r>
                <w:rPr>
                  <w:rFonts w:ascii="Times New Roman" w:hAnsi="Times New Roman"/>
                  <w:color w:val="0000FF"/>
                  <w:u w:val="single"/>
                </w:rPr>
                <w:t>lesson</w:t>
              </w:r>
              <w:r w:rsidRPr="00B46CDF">
                <w:rPr>
                  <w:rFonts w:ascii="Times New Roman" w:hAnsi="Times New Roman"/>
                  <w:color w:val="0000FF"/>
                  <w:u w:val="single"/>
                  <w:lang w:val="ru-RU"/>
                </w:rPr>
                <w:t>.</w:t>
              </w:r>
              <w:r>
                <w:rPr>
                  <w:rFonts w:ascii="Times New Roman" w:hAnsi="Times New Roman"/>
                  <w:color w:val="0000FF"/>
                  <w:u w:val="single"/>
                </w:rPr>
                <w:t>edu</w:t>
              </w:r>
              <w:r w:rsidRPr="00B46CDF">
                <w:rPr>
                  <w:rFonts w:ascii="Times New Roman" w:hAnsi="Times New Roman"/>
                  <w:color w:val="0000FF"/>
                  <w:u w:val="single"/>
                  <w:lang w:val="ru-RU"/>
                </w:rPr>
                <w:t>.</w:t>
              </w:r>
              <w:r>
                <w:rPr>
                  <w:rFonts w:ascii="Times New Roman" w:hAnsi="Times New Roman"/>
                  <w:color w:val="0000FF"/>
                  <w:u w:val="single"/>
                </w:rPr>
                <w:t>ru</w:t>
              </w:r>
              <w:r w:rsidRPr="00B46CDF">
                <w:rPr>
                  <w:rFonts w:ascii="Times New Roman" w:hAnsi="Times New Roman"/>
                  <w:color w:val="0000FF"/>
                  <w:u w:val="single"/>
                  <w:lang w:val="ru-RU"/>
                </w:rPr>
                <w:t>/03/10</w:t>
              </w:r>
            </w:hyperlink>
            <w:r w:rsidRPr="00B46CDF">
              <w:rPr>
                <w:rFonts w:ascii="Times New Roman" w:hAnsi="Times New Roman"/>
                <w:color w:val="000000"/>
                <w:sz w:val="24"/>
                <w:lang w:val="ru-RU"/>
              </w:rPr>
              <w:t xml:space="preserve"> РЭШ </w:t>
            </w:r>
            <w:hyperlink r:id="rId14">
              <w:r>
                <w:rPr>
                  <w:rFonts w:ascii="Times New Roman" w:hAnsi="Times New Roman"/>
                  <w:color w:val="0000FF"/>
                  <w:u w:val="single"/>
                </w:rPr>
                <w:t>https</w:t>
              </w:r>
              <w:r w:rsidRPr="00B46CDF">
                <w:rPr>
                  <w:rFonts w:ascii="Times New Roman" w:hAnsi="Times New Roman"/>
                  <w:color w:val="0000FF"/>
                  <w:u w:val="single"/>
                  <w:lang w:val="ru-RU"/>
                </w:rPr>
                <w:t>://</w:t>
              </w:r>
              <w:r>
                <w:rPr>
                  <w:rFonts w:ascii="Times New Roman" w:hAnsi="Times New Roman"/>
                  <w:color w:val="0000FF"/>
                  <w:u w:val="single"/>
                </w:rPr>
                <w:t>resh</w:t>
              </w:r>
              <w:r w:rsidRPr="00B46CDF">
                <w:rPr>
                  <w:rFonts w:ascii="Times New Roman" w:hAnsi="Times New Roman"/>
                  <w:color w:val="0000FF"/>
                  <w:u w:val="single"/>
                  <w:lang w:val="ru-RU"/>
                </w:rPr>
                <w:t>.</w:t>
              </w:r>
              <w:r>
                <w:rPr>
                  <w:rFonts w:ascii="Times New Roman" w:hAnsi="Times New Roman"/>
                  <w:color w:val="0000FF"/>
                  <w:u w:val="single"/>
                </w:rPr>
                <w:t>edu</w:t>
              </w:r>
              <w:r w:rsidRPr="00B46CDF">
                <w:rPr>
                  <w:rFonts w:ascii="Times New Roman" w:hAnsi="Times New Roman"/>
                  <w:color w:val="0000FF"/>
                  <w:u w:val="single"/>
                  <w:lang w:val="ru-RU"/>
                </w:rPr>
                <w:t>.</w:t>
              </w:r>
              <w:r>
                <w:rPr>
                  <w:rFonts w:ascii="Times New Roman" w:hAnsi="Times New Roman"/>
                  <w:color w:val="0000FF"/>
                  <w:u w:val="single"/>
                </w:rPr>
                <w:t>ru</w:t>
              </w:r>
              <w:r w:rsidRPr="00B46CDF">
                <w:rPr>
                  <w:rFonts w:ascii="Times New Roman" w:hAnsi="Times New Roman"/>
                  <w:color w:val="0000FF"/>
                  <w:u w:val="single"/>
                  <w:lang w:val="ru-RU"/>
                </w:rPr>
                <w:t>/</w:t>
              </w:r>
            </w:hyperlink>
          </w:p>
        </w:tc>
      </w:tr>
      <w:tr w:rsidR="000E295C" w:rsidRPr="00A9603A" w14:paraId="6800A0FC" w14:textId="77777777">
        <w:trPr>
          <w:trHeight w:val="144"/>
          <w:tblCellSpacing w:w="20" w:type="nil"/>
        </w:trPr>
        <w:tc>
          <w:tcPr>
            <w:tcW w:w="436" w:type="dxa"/>
            <w:tcMar>
              <w:top w:w="50" w:type="dxa"/>
              <w:left w:w="100" w:type="dxa"/>
            </w:tcMar>
            <w:vAlign w:val="center"/>
          </w:tcPr>
          <w:p w14:paraId="27684553" w14:textId="77777777" w:rsidR="000E295C" w:rsidRDefault="00B46CDF">
            <w:pPr>
              <w:spacing w:after="0"/>
            </w:pPr>
            <w:r>
              <w:rPr>
                <w:rFonts w:ascii="Times New Roman" w:hAnsi="Times New Roman"/>
                <w:color w:val="000000"/>
                <w:sz w:val="24"/>
              </w:rPr>
              <w:t>2.4</w:t>
            </w:r>
          </w:p>
        </w:tc>
        <w:tc>
          <w:tcPr>
            <w:tcW w:w="4224" w:type="dxa"/>
            <w:tcMar>
              <w:top w:w="50" w:type="dxa"/>
              <w:left w:w="100" w:type="dxa"/>
            </w:tcMar>
            <w:vAlign w:val="center"/>
          </w:tcPr>
          <w:p w14:paraId="66383E4B" w14:textId="77777777" w:rsidR="000E295C" w:rsidRDefault="00B46CDF">
            <w:pPr>
              <w:spacing w:after="0"/>
              <w:ind w:left="135"/>
            </w:pPr>
            <w:r>
              <w:rPr>
                <w:rFonts w:ascii="Times New Roman" w:hAnsi="Times New Roman"/>
                <w:color w:val="000000"/>
                <w:sz w:val="24"/>
              </w:rPr>
              <w:t>Законы сохранения в механике</w:t>
            </w:r>
          </w:p>
        </w:tc>
        <w:tc>
          <w:tcPr>
            <w:tcW w:w="858" w:type="dxa"/>
            <w:tcMar>
              <w:top w:w="50" w:type="dxa"/>
              <w:left w:w="100" w:type="dxa"/>
            </w:tcMar>
            <w:vAlign w:val="center"/>
          </w:tcPr>
          <w:p w14:paraId="16BAA57B" w14:textId="77777777" w:rsidR="000E295C" w:rsidRDefault="00B46CDF" w:rsidP="00D2543E">
            <w:pPr>
              <w:spacing w:after="0"/>
              <w:ind w:left="135"/>
              <w:jc w:val="center"/>
            </w:pPr>
            <w:r>
              <w:rPr>
                <w:rFonts w:ascii="Times New Roman" w:hAnsi="Times New Roman"/>
                <w:color w:val="000000"/>
                <w:sz w:val="24"/>
              </w:rPr>
              <w:t xml:space="preserve"> 1</w:t>
            </w:r>
            <w:r w:rsidR="00D2543E">
              <w:rPr>
                <w:rFonts w:ascii="Times New Roman" w:hAnsi="Times New Roman"/>
                <w:color w:val="000000"/>
                <w:sz w:val="24"/>
                <w:lang w:val="ru-RU"/>
              </w:rPr>
              <w:t>1</w:t>
            </w:r>
          </w:p>
        </w:tc>
        <w:tc>
          <w:tcPr>
            <w:tcW w:w="1561" w:type="dxa"/>
            <w:tcMar>
              <w:top w:w="50" w:type="dxa"/>
              <w:left w:w="100" w:type="dxa"/>
            </w:tcMar>
            <w:vAlign w:val="center"/>
          </w:tcPr>
          <w:p w14:paraId="116B182F" w14:textId="77777777" w:rsidR="000E295C" w:rsidRDefault="00B46CDF">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14:paraId="548B74E7" w14:textId="77777777" w:rsidR="000E295C" w:rsidRDefault="00AB1C1C" w:rsidP="00AB1C1C">
            <w:pPr>
              <w:spacing w:after="0"/>
              <w:ind w:left="135"/>
              <w:jc w:val="center"/>
            </w:pPr>
            <w:r>
              <w:rPr>
                <w:rFonts w:ascii="Times New Roman" w:hAnsi="Times New Roman"/>
                <w:color w:val="000000"/>
                <w:sz w:val="24"/>
                <w:lang w:val="ru-RU"/>
              </w:rPr>
              <w:t>1</w:t>
            </w:r>
          </w:p>
        </w:tc>
        <w:tc>
          <w:tcPr>
            <w:tcW w:w="2313" w:type="dxa"/>
            <w:tcMar>
              <w:top w:w="50" w:type="dxa"/>
              <w:left w:w="100" w:type="dxa"/>
            </w:tcMar>
            <w:vAlign w:val="center"/>
          </w:tcPr>
          <w:p w14:paraId="051093BE" w14:textId="77777777" w:rsidR="000E295C" w:rsidRPr="00B46CDF" w:rsidRDefault="00B46CDF">
            <w:pPr>
              <w:spacing w:after="0"/>
              <w:ind w:left="135"/>
              <w:rPr>
                <w:lang w:val="ru-RU"/>
              </w:rPr>
            </w:pPr>
            <w:r w:rsidRPr="00B46CD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46CDF">
                <w:rPr>
                  <w:rFonts w:ascii="Times New Roman" w:hAnsi="Times New Roman"/>
                  <w:color w:val="0000FF"/>
                  <w:u w:val="single"/>
                  <w:lang w:val="ru-RU"/>
                </w:rPr>
                <w:t>://</w:t>
              </w:r>
              <w:r>
                <w:rPr>
                  <w:rFonts w:ascii="Times New Roman" w:hAnsi="Times New Roman"/>
                  <w:color w:val="0000FF"/>
                  <w:u w:val="single"/>
                </w:rPr>
                <w:t>lesson</w:t>
              </w:r>
              <w:r w:rsidRPr="00B46CDF">
                <w:rPr>
                  <w:rFonts w:ascii="Times New Roman" w:hAnsi="Times New Roman"/>
                  <w:color w:val="0000FF"/>
                  <w:u w:val="single"/>
                  <w:lang w:val="ru-RU"/>
                </w:rPr>
                <w:t>.</w:t>
              </w:r>
              <w:r>
                <w:rPr>
                  <w:rFonts w:ascii="Times New Roman" w:hAnsi="Times New Roman"/>
                  <w:color w:val="0000FF"/>
                  <w:u w:val="single"/>
                </w:rPr>
                <w:t>edu</w:t>
              </w:r>
              <w:r w:rsidRPr="00B46CDF">
                <w:rPr>
                  <w:rFonts w:ascii="Times New Roman" w:hAnsi="Times New Roman"/>
                  <w:color w:val="0000FF"/>
                  <w:u w:val="single"/>
                  <w:lang w:val="ru-RU"/>
                </w:rPr>
                <w:t>.</w:t>
              </w:r>
              <w:r>
                <w:rPr>
                  <w:rFonts w:ascii="Times New Roman" w:hAnsi="Times New Roman"/>
                  <w:color w:val="0000FF"/>
                  <w:u w:val="single"/>
                </w:rPr>
                <w:t>ru</w:t>
              </w:r>
              <w:r w:rsidRPr="00B46CDF">
                <w:rPr>
                  <w:rFonts w:ascii="Times New Roman" w:hAnsi="Times New Roman"/>
                  <w:color w:val="0000FF"/>
                  <w:u w:val="single"/>
                  <w:lang w:val="ru-RU"/>
                </w:rPr>
                <w:t>/03/10</w:t>
              </w:r>
            </w:hyperlink>
            <w:r w:rsidRPr="00B46CDF">
              <w:rPr>
                <w:rFonts w:ascii="Times New Roman" w:hAnsi="Times New Roman"/>
                <w:color w:val="000000"/>
                <w:sz w:val="24"/>
                <w:lang w:val="ru-RU"/>
              </w:rPr>
              <w:t xml:space="preserve"> РЭШ </w:t>
            </w:r>
            <w:hyperlink r:id="rId16">
              <w:r>
                <w:rPr>
                  <w:rFonts w:ascii="Times New Roman" w:hAnsi="Times New Roman"/>
                  <w:color w:val="0000FF"/>
                  <w:u w:val="single"/>
                </w:rPr>
                <w:t>https</w:t>
              </w:r>
              <w:r w:rsidRPr="00B46CDF">
                <w:rPr>
                  <w:rFonts w:ascii="Times New Roman" w:hAnsi="Times New Roman"/>
                  <w:color w:val="0000FF"/>
                  <w:u w:val="single"/>
                  <w:lang w:val="ru-RU"/>
                </w:rPr>
                <w:t>://</w:t>
              </w:r>
              <w:r>
                <w:rPr>
                  <w:rFonts w:ascii="Times New Roman" w:hAnsi="Times New Roman"/>
                  <w:color w:val="0000FF"/>
                  <w:u w:val="single"/>
                </w:rPr>
                <w:t>resh</w:t>
              </w:r>
              <w:r w:rsidRPr="00B46CDF">
                <w:rPr>
                  <w:rFonts w:ascii="Times New Roman" w:hAnsi="Times New Roman"/>
                  <w:color w:val="0000FF"/>
                  <w:u w:val="single"/>
                  <w:lang w:val="ru-RU"/>
                </w:rPr>
                <w:t>.</w:t>
              </w:r>
              <w:r>
                <w:rPr>
                  <w:rFonts w:ascii="Times New Roman" w:hAnsi="Times New Roman"/>
                  <w:color w:val="0000FF"/>
                  <w:u w:val="single"/>
                </w:rPr>
                <w:t>edu</w:t>
              </w:r>
              <w:r w:rsidRPr="00B46CDF">
                <w:rPr>
                  <w:rFonts w:ascii="Times New Roman" w:hAnsi="Times New Roman"/>
                  <w:color w:val="0000FF"/>
                  <w:u w:val="single"/>
                  <w:lang w:val="ru-RU"/>
                </w:rPr>
                <w:t>.</w:t>
              </w:r>
              <w:r>
                <w:rPr>
                  <w:rFonts w:ascii="Times New Roman" w:hAnsi="Times New Roman"/>
                  <w:color w:val="0000FF"/>
                  <w:u w:val="single"/>
                </w:rPr>
                <w:t>ru</w:t>
              </w:r>
              <w:r w:rsidRPr="00B46CDF">
                <w:rPr>
                  <w:rFonts w:ascii="Times New Roman" w:hAnsi="Times New Roman"/>
                  <w:color w:val="0000FF"/>
                  <w:u w:val="single"/>
                  <w:lang w:val="ru-RU"/>
                </w:rPr>
                <w:t>/</w:t>
              </w:r>
            </w:hyperlink>
          </w:p>
        </w:tc>
      </w:tr>
      <w:tr w:rsidR="000E295C" w14:paraId="1D3F887E" w14:textId="77777777">
        <w:trPr>
          <w:trHeight w:val="144"/>
          <w:tblCellSpacing w:w="20" w:type="nil"/>
        </w:trPr>
        <w:tc>
          <w:tcPr>
            <w:tcW w:w="0" w:type="auto"/>
            <w:gridSpan w:val="2"/>
            <w:tcMar>
              <w:top w:w="50" w:type="dxa"/>
              <w:left w:w="100" w:type="dxa"/>
            </w:tcMar>
            <w:vAlign w:val="center"/>
          </w:tcPr>
          <w:p w14:paraId="7B2CCFE4" w14:textId="77777777" w:rsidR="000E295C" w:rsidRDefault="00B46CDF">
            <w:pPr>
              <w:spacing w:after="0"/>
              <w:ind w:left="135"/>
            </w:pPr>
            <w:r>
              <w:rPr>
                <w:rFonts w:ascii="Times New Roman" w:hAnsi="Times New Roman"/>
                <w:color w:val="000000"/>
                <w:sz w:val="24"/>
              </w:rPr>
              <w:t>Итого по разделу</w:t>
            </w:r>
          </w:p>
        </w:tc>
        <w:tc>
          <w:tcPr>
            <w:tcW w:w="1348" w:type="dxa"/>
            <w:tcMar>
              <w:top w:w="50" w:type="dxa"/>
              <w:left w:w="100" w:type="dxa"/>
            </w:tcMar>
            <w:vAlign w:val="center"/>
          </w:tcPr>
          <w:p w14:paraId="013050B3" w14:textId="77777777" w:rsidR="000E295C" w:rsidRDefault="00D2543E" w:rsidP="00502EB2">
            <w:pPr>
              <w:spacing w:after="0"/>
              <w:ind w:left="135"/>
              <w:jc w:val="center"/>
            </w:pPr>
            <w:r>
              <w:rPr>
                <w:rFonts w:ascii="Times New Roman" w:hAnsi="Times New Roman"/>
                <w:color w:val="000000"/>
                <w:sz w:val="24"/>
                <w:lang w:val="ru-RU"/>
              </w:rPr>
              <w:t>4</w:t>
            </w:r>
            <w:r w:rsidR="00502EB2">
              <w:rPr>
                <w:rFonts w:ascii="Times New Roman" w:hAnsi="Times New Roman"/>
                <w:color w:val="000000"/>
                <w:sz w:val="24"/>
                <w:lang w:val="ru-RU"/>
              </w:rPr>
              <w:t>4</w:t>
            </w:r>
          </w:p>
        </w:tc>
        <w:tc>
          <w:tcPr>
            <w:tcW w:w="0" w:type="auto"/>
            <w:gridSpan w:val="3"/>
            <w:tcMar>
              <w:top w:w="50" w:type="dxa"/>
              <w:left w:w="100" w:type="dxa"/>
            </w:tcMar>
            <w:vAlign w:val="center"/>
          </w:tcPr>
          <w:p w14:paraId="359481AD" w14:textId="77777777" w:rsidR="000E295C" w:rsidRDefault="000E295C"/>
        </w:tc>
      </w:tr>
      <w:tr w:rsidR="000E295C" w:rsidRPr="00A9603A" w14:paraId="7CD4A7F6" w14:textId="77777777">
        <w:trPr>
          <w:trHeight w:val="144"/>
          <w:tblCellSpacing w:w="20" w:type="nil"/>
        </w:trPr>
        <w:tc>
          <w:tcPr>
            <w:tcW w:w="0" w:type="auto"/>
            <w:gridSpan w:val="6"/>
            <w:tcMar>
              <w:top w:w="50" w:type="dxa"/>
              <w:left w:w="100" w:type="dxa"/>
            </w:tcMar>
            <w:vAlign w:val="center"/>
          </w:tcPr>
          <w:p w14:paraId="29640305" w14:textId="77777777" w:rsidR="000E295C" w:rsidRPr="00B46CDF" w:rsidRDefault="00B46CDF">
            <w:pPr>
              <w:spacing w:after="0"/>
              <w:ind w:left="135"/>
              <w:rPr>
                <w:lang w:val="ru-RU"/>
              </w:rPr>
            </w:pPr>
            <w:r w:rsidRPr="00B46CDF">
              <w:rPr>
                <w:rFonts w:ascii="Times New Roman" w:hAnsi="Times New Roman"/>
                <w:b/>
                <w:color w:val="000000"/>
                <w:sz w:val="24"/>
                <w:lang w:val="ru-RU"/>
              </w:rPr>
              <w:t>Раздел 3.МОЛЕКУЛЯРНАЯ ФИЗИКА И ТЕРМОДИНАМИКА</w:t>
            </w:r>
          </w:p>
        </w:tc>
      </w:tr>
      <w:tr w:rsidR="000E295C" w:rsidRPr="00A9603A" w14:paraId="7877B837" w14:textId="77777777">
        <w:trPr>
          <w:trHeight w:val="144"/>
          <w:tblCellSpacing w:w="20" w:type="nil"/>
        </w:trPr>
        <w:tc>
          <w:tcPr>
            <w:tcW w:w="436" w:type="dxa"/>
            <w:tcMar>
              <w:top w:w="50" w:type="dxa"/>
              <w:left w:w="100" w:type="dxa"/>
            </w:tcMar>
            <w:vAlign w:val="center"/>
          </w:tcPr>
          <w:p w14:paraId="053C7DB5" w14:textId="77777777" w:rsidR="000E295C" w:rsidRDefault="00B46CDF">
            <w:pPr>
              <w:spacing w:after="0"/>
            </w:pPr>
            <w:r>
              <w:rPr>
                <w:rFonts w:ascii="Times New Roman" w:hAnsi="Times New Roman"/>
                <w:color w:val="000000"/>
                <w:sz w:val="24"/>
              </w:rPr>
              <w:t>3.1</w:t>
            </w:r>
          </w:p>
        </w:tc>
        <w:tc>
          <w:tcPr>
            <w:tcW w:w="4224" w:type="dxa"/>
            <w:tcMar>
              <w:top w:w="50" w:type="dxa"/>
              <w:left w:w="100" w:type="dxa"/>
            </w:tcMar>
            <w:vAlign w:val="center"/>
          </w:tcPr>
          <w:p w14:paraId="7CAF4D9C" w14:textId="77777777" w:rsidR="000E295C" w:rsidRDefault="00B46CDF">
            <w:pPr>
              <w:spacing w:after="0"/>
              <w:ind w:left="135"/>
            </w:pPr>
            <w:r>
              <w:rPr>
                <w:rFonts w:ascii="Times New Roman" w:hAnsi="Times New Roman"/>
                <w:color w:val="000000"/>
                <w:sz w:val="24"/>
              </w:rPr>
              <w:t>Основы молекулярнокинетической теории</w:t>
            </w:r>
          </w:p>
        </w:tc>
        <w:tc>
          <w:tcPr>
            <w:tcW w:w="858" w:type="dxa"/>
            <w:tcMar>
              <w:top w:w="50" w:type="dxa"/>
              <w:left w:w="100" w:type="dxa"/>
            </w:tcMar>
            <w:vAlign w:val="center"/>
          </w:tcPr>
          <w:p w14:paraId="6C415719" w14:textId="31A236B5" w:rsidR="000E295C" w:rsidRPr="0042142D" w:rsidRDefault="00B46CDF" w:rsidP="00D2543E">
            <w:pPr>
              <w:spacing w:after="0"/>
              <w:ind w:left="135"/>
              <w:jc w:val="center"/>
              <w:rPr>
                <w:lang w:val="ru-RU"/>
              </w:rPr>
            </w:pPr>
            <w:r>
              <w:rPr>
                <w:rFonts w:ascii="Times New Roman" w:hAnsi="Times New Roman"/>
                <w:color w:val="000000"/>
                <w:sz w:val="24"/>
              </w:rPr>
              <w:t xml:space="preserve"> </w:t>
            </w:r>
            <w:r w:rsidRPr="00502EB2">
              <w:rPr>
                <w:rFonts w:ascii="Times New Roman" w:hAnsi="Times New Roman"/>
                <w:sz w:val="24"/>
              </w:rPr>
              <w:t>1</w:t>
            </w:r>
            <w:r w:rsidR="0042142D">
              <w:rPr>
                <w:rFonts w:ascii="Times New Roman" w:hAnsi="Times New Roman"/>
                <w:sz w:val="24"/>
                <w:lang w:val="ru-RU"/>
              </w:rPr>
              <w:t>7</w:t>
            </w:r>
          </w:p>
        </w:tc>
        <w:tc>
          <w:tcPr>
            <w:tcW w:w="1561" w:type="dxa"/>
            <w:tcMar>
              <w:top w:w="50" w:type="dxa"/>
              <w:left w:w="100" w:type="dxa"/>
            </w:tcMar>
            <w:vAlign w:val="center"/>
          </w:tcPr>
          <w:p w14:paraId="21B75CFC" w14:textId="77777777" w:rsidR="000E295C" w:rsidRDefault="00B46CDF">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14:paraId="1276EF9D" w14:textId="77777777" w:rsidR="000E295C" w:rsidRDefault="00AB1C1C" w:rsidP="00AB1C1C">
            <w:pPr>
              <w:spacing w:after="0"/>
              <w:ind w:left="135"/>
              <w:jc w:val="center"/>
            </w:pPr>
            <w:r>
              <w:rPr>
                <w:rFonts w:ascii="Times New Roman" w:hAnsi="Times New Roman"/>
                <w:color w:val="000000"/>
                <w:sz w:val="24"/>
                <w:lang w:val="ru-RU"/>
              </w:rPr>
              <w:t>1</w:t>
            </w:r>
          </w:p>
        </w:tc>
        <w:tc>
          <w:tcPr>
            <w:tcW w:w="2313" w:type="dxa"/>
            <w:tcMar>
              <w:top w:w="50" w:type="dxa"/>
              <w:left w:w="100" w:type="dxa"/>
            </w:tcMar>
            <w:vAlign w:val="center"/>
          </w:tcPr>
          <w:p w14:paraId="77D3191F" w14:textId="77777777" w:rsidR="000E295C" w:rsidRPr="00B46CDF" w:rsidRDefault="00B46CDF">
            <w:pPr>
              <w:spacing w:after="0"/>
              <w:ind w:left="135"/>
              <w:rPr>
                <w:lang w:val="ru-RU"/>
              </w:rPr>
            </w:pPr>
            <w:r w:rsidRPr="00B46CD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46CDF">
                <w:rPr>
                  <w:rFonts w:ascii="Times New Roman" w:hAnsi="Times New Roman"/>
                  <w:color w:val="0000FF"/>
                  <w:u w:val="single"/>
                  <w:lang w:val="ru-RU"/>
                </w:rPr>
                <w:t>://</w:t>
              </w:r>
              <w:r>
                <w:rPr>
                  <w:rFonts w:ascii="Times New Roman" w:hAnsi="Times New Roman"/>
                  <w:color w:val="0000FF"/>
                  <w:u w:val="single"/>
                </w:rPr>
                <w:t>lesson</w:t>
              </w:r>
              <w:r w:rsidRPr="00B46CDF">
                <w:rPr>
                  <w:rFonts w:ascii="Times New Roman" w:hAnsi="Times New Roman"/>
                  <w:color w:val="0000FF"/>
                  <w:u w:val="single"/>
                  <w:lang w:val="ru-RU"/>
                </w:rPr>
                <w:t>.</w:t>
              </w:r>
              <w:r>
                <w:rPr>
                  <w:rFonts w:ascii="Times New Roman" w:hAnsi="Times New Roman"/>
                  <w:color w:val="0000FF"/>
                  <w:u w:val="single"/>
                </w:rPr>
                <w:t>edu</w:t>
              </w:r>
              <w:r w:rsidRPr="00B46CDF">
                <w:rPr>
                  <w:rFonts w:ascii="Times New Roman" w:hAnsi="Times New Roman"/>
                  <w:color w:val="0000FF"/>
                  <w:u w:val="single"/>
                  <w:lang w:val="ru-RU"/>
                </w:rPr>
                <w:t>.</w:t>
              </w:r>
              <w:r>
                <w:rPr>
                  <w:rFonts w:ascii="Times New Roman" w:hAnsi="Times New Roman"/>
                  <w:color w:val="0000FF"/>
                  <w:u w:val="single"/>
                </w:rPr>
                <w:t>ru</w:t>
              </w:r>
              <w:r w:rsidRPr="00B46CDF">
                <w:rPr>
                  <w:rFonts w:ascii="Times New Roman" w:hAnsi="Times New Roman"/>
                  <w:color w:val="0000FF"/>
                  <w:u w:val="single"/>
                  <w:lang w:val="ru-RU"/>
                </w:rPr>
                <w:t>/03/10</w:t>
              </w:r>
            </w:hyperlink>
            <w:r w:rsidRPr="00B46CDF">
              <w:rPr>
                <w:rFonts w:ascii="Times New Roman" w:hAnsi="Times New Roman"/>
                <w:color w:val="000000"/>
                <w:sz w:val="24"/>
                <w:lang w:val="ru-RU"/>
              </w:rPr>
              <w:t xml:space="preserve">РЭШ </w:t>
            </w:r>
            <w:hyperlink r:id="rId18">
              <w:r>
                <w:rPr>
                  <w:rFonts w:ascii="Times New Roman" w:hAnsi="Times New Roman"/>
                  <w:color w:val="0000FF"/>
                  <w:u w:val="single"/>
                </w:rPr>
                <w:t>https</w:t>
              </w:r>
              <w:r w:rsidRPr="00B46CDF">
                <w:rPr>
                  <w:rFonts w:ascii="Times New Roman" w:hAnsi="Times New Roman"/>
                  <w:color w:val="0000FF"/>
                  <w:u w:val="single"/>
                  <w:lang w:val="ru-RU"/>
                </w:rPr>
                <w:t>://</w:t>
              </w:r>
              <w:r>
                <w:rPr>
                  <w:rFonts w:ascii="Times New Roman" w:hAnsi="Times New Roman"/>
                  <w:color w:val="0000FF"/>
                  <w:u w:val="single"/>
                </w:rPr>
                <w:t>resh</w:t>
              </w:r>
              <w:r w:rsidRPr="00B46CDF">
                <w:rPr>
                  <w:rFonts w:ascii="Times New Roman" w:hAnsi="Times New Roman"/>
                  <w:color w:val="0000FF"/>
                  <w:u w:val="single"/>
                  <w:lang w:val="ru-RU"/>
                </w:rPr>
                <w:t>.</w:t>
              </w:r>
              <w:r>
                <w:rPr>
                  <w:rFonts w:ascii="Times New Roman" w:hAnsi="Times New Roman"/>
                  <w:color w:val="0000FF"/>
                  <w:u w:val="single"/>
                </w:rPr>
                <w:t>edu</w:t>
              </w:r>
              <w:r w:rsidRPr="00B46CDF">
                <w:rPr>
                  <w:rFonts w:ascii="Times New Roman" w:hAnsi="Times New Roman"/>
                  <w:color w:val="0000FF"/>
                  <w:u w:val="single"/>
                  <w:lang w:val="ru-RU"/>
                </w:rPr>
                <w:t>.</w:t>
              </w:r>
              <w:r>
                <w:rPr>
                  <w:rFonts w:ascii="Times New Roman" w:hAnsi="Times New Roman"/>
                  <w:color w:val="0000FF"/>
                  <w:u w:val="single"/>
                </w:rPr>
                <w:t>ru</w:t>
              </w:r>
              <w:r w:rsidRPr="00B46CDF">
                <w:rPr>
                  <w:rFonts w:ascii="Times New Roman" w:hAnsi="Times New Roman"/>
                  <w:color w:val="0000FF"/>
                  <w:u w:val="single"/>
                  <w:lang w:val="ru-RU"/>
                </w:rPr>
                <w:t>/</w:t>
              </w:r>
            </w:hyperlink>
          </w:p>
        </w:tc>
      </w:tr>
      <w:tr w:rsidR="000E295C" w:rsidRPr="00A9603A" w14:paraId="70720889" w14:textId="77777777">
        <w:trPr>
          <w:trHeight w:val="144"/>
          <w:tblCellSpacing w:w="20" w:type="nil"/>
        </w:trPr>
        <w:tc>
          <w:tcPr>
            <w:tcW w:w="436" w:type="dxa"/>
            <w:tcMar>
              <w:top w:w="50" w:type="dxa"/>
              <w:left w:w="100" w:type="dxa"/>
            </w:tcMar>
            <w:vAlign w:val="center"/>
          </w:tcPr>
          <w:p w14:paraId="23E2FCDC" w14:textId="77777777" w:rsidR="000E295C" w:rsidRDefault="00B46CDF">
            <w:pPr>
              <w:spacing w:after="0"/>
            </w:pPr>
            <w:r>
              <w:rPr>
                <w:rFonts w:ascii="Times New Roman" w:hAnsi="Times New Roman"/>
                <w:color w:val="000000"/>
                <w:sz w:val="24"/>
              </w:rPr>
              <w:lastRenderedPageBreak/>
              <w:t>3.2</w:t>
            </w:r>
          </w:p>
        </w:tc>
        <w:tc>
          <w:tcPr>
            <w:tcW w:w="4224" w:type="dxa"/>
            <w:tcMar>
              <w:top w:w="50" w:type="dxa"/>
              <w:left w:w="100" w:type="dxa"/>
            </w:tcMar>
            <w:vAlign w:val="center"/>
          </w:tcPr>
          <w:p w14:paraId="560B4688" w14:textId="77777777" w:rsidR="000E295C" w:rsidRDefault="00B46CDF">
            <w:pPr>
              <w:spacing w:after="0"/>
              <w:ind w:left="135"/>
            </w:pPr>
            <w:r>
              <w:rPr>
                <w:rFonts w:ascii="Times New Roman" w:hAnsi="Times New Roman"/>
                <w:color w:val="000000"/>
                <w:sz w:val="24"/>
              </w:rPr>
              <w:t>Термодинамика.Тепловые машины</w:t>
            </w:r>
          </w:p>
        </w:tc>
        <w:tc>
          <w:tcPr>
            <w:tcW w:w="858" w:type="dxa"/>
            <w:tcMar>
              <w:top w:w="50" w:type="dxa"/>
              <w:left w:w="100" w:type="dxa"/>
            </w:tcMar>
            <w:vAlign w:val="center"/>
          </w:tcPr>
          <w:p w14:paraId="099DBB9B" w14:textId="6C8E8BBE" w:rsidR="000E295C" w:rsidRPr="0042142D" w:rsidRDefault="00B46CDF" w:rsidP="00D2543E">
            <w:pPr>
              <w:spacing w:after="0"/>
              <w:ind w:left="135"/>
              <w:jc w:val="center"/>
              <w:rPr>
                <w:lang w:val="ru-RU"/>
              </w:rPr>
            </w:pPr>
            <w:r>
              <w:rPr>
                <w:rFonts w:ascii="Times New Roman" w:hAnsi="Times New Roman"/>
                <w:color w:val="000000"/>
                <w:sz w:val="24"/>
              </w:rPr>
              <w:t xml:space="preserve"> 2</w:t>
            </w:r>
            <w:r w:rsidR="0042142D">
              <w:rPr>
                <w:rFonts w:ascii="Times New Roman" w:hAnsi="Times New Roman"/>
                <w:color w:val="000000"/>
                <w:sz w:val="24"/>
                <w:lang w:val="ru-RU"/>
              </w:rPr>
              <w:t>0</w:t>
            </w:r>
          </w:p>
        </w:tc>
        <w:tc>
          <w:tcPr>
            <w:tcW w:w="1561" w:type="dxa"/>
            <w:tcMar>
              <w:top w:w="50" w:type="dxa"/>
              <w:left w:w="100" w:type="dxa"/>
            </w:tcMar>
            <w:vAlign w:val="center"/>
          </w:tcPr>
          <w:p w14:paraId="0332E7E1" w14:textId="77777777" w:rsidR="000E295C" w:rsidRDefault="00B46CDF">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14:paraId="52F6498D" w14:textId="77777777" w:rsidR="000E295C" w:rsidRDefault="00AB1C1C" w:rsidP="00AB1C1C">
            <w:pPr>
              <w:spacing w:after="0"/>
              <w:ind w:left="135"/>
              <w:jc w:val="center"/>
            </w:pPr>
            <w:r>
              <w:rPr>
                <w:rFonts w:ascii="Times New Roman" w:hAnsi="Times New Roman"/>
                <w:color w:val="000000"/>
                <w:sz w:val="24"/>
                <w:lang w:val="ru-RU"/>
              </w:rPr>
              <w:t>1</w:t>
            </w:r>
          </w:p>
        </w:tc>
        <w:tc>
          <w:tcPr>
            <w:tcW w:w="2313" w:type="dxa"/>
            <w:tcMar>
              <w:top w:w="50" w:type="dxa"/>
              <w:left w:w="100" w:type="dxa"/>
            </w:tcMar>
            <w:vAlign w:val="center"/>
          </w:tcPr>
          <w:p w14:paraId="4D708383" w14:textId="77777777" w:rsidR="000E295C" w:rsidRPr="00B46CDF" w:rsidRDefault="00B46CDF">
            <w:pPr>
              <w:spacing w:after="0"/>
              <w:ind w:left="135"/>
              <w:rPr>
                <w:lang w:val="ru-RU"/>
              </w:rPr>
            </w:pPr>
            <w:r w:rsidRPr="00B46CD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46CDF">
                <w:rPr>
                  <w:rFonts w:ascii="Times New Roman" w:hAnsi="Times New Roman"/>
                  <w:color w:val="0000FF"/>
                  <w:u w:val="single"/>
                  <w:lang w:val="ru-RU"/>
                </w:rPr>
                <w:t>://</w:t>
              </w:r>
              <w:r>
                <w:rPr>
                  <w:rFonts w:ascii="Times New Roman" w:hAnsi="Times New Roman"/>
                  <w:color w:val="0000FF"/>
                  <w:u w:val="single"/>
                </w:rPr>
                <w:t>lesson</w:t>
              </w:r>
              <w:r w:rsidRPr="00B46CDF">
                <w:rPr>
                  <w:rFonts w:ascii="Times New Roman" w:hAnsi="Times New Roman"/>
                  <w:color w:val="0000FF"/>
                  <w:u w:val="single"/>
                  <w:lang w:val="ru-RU"/>
                </w:rPr>
                <w:t>.</w:t>
              </w:r>
              <w:r>
                <w:rPr>
                  <w:rFonts w:ascii="Times New Roman" w:hAnsi="Times New Roman"/>
                  <w:color w:val="0000FF"/>
                  <w:u w:val="single"/>
                </w:rPr>
                <w:t>edu</w:t>
              </w:r>
              <w:r w:rsidRPr="00B46CDF">
                <w:rPr>
                  <w:rFonts w:ascii="Times New Roman" w:hAnsi="Times New Roman"/>
                  <w:color w:val="0000FF"/>
                  <w:u w:val="single"/>
                  <w:lang w:val="ru-RU"/>
                </w:rPr>
                <w:t>.</w:t>
              </w:r>
              <w:r>
                <w:rPr>
                  <w:rFonts w:ascii="Times New Roman" w:hAnsi="Times New Roman"/>
                  <w:color w:val="0000FF"/>
                  <w:u w:val="single"/>
                </w:rPr>
                <w:t>ru</w:t>
              </w:r>
              <w:r w:rsidRPr="00B46CDF">
                <w:rPr>
                  <w:rFonts w:ascii="Times New Roman" w:hAnsi="Times New Roman"/>
                  <w:color w:val="0000FF"/>
                  <w:u w:val="single"/>
                  <w:lang w:val="ru-RU"/>
                </w:rPr>
                <w:t>/03/10</w:t>
              </w:r>
            </w:hyperlink>
            <w:r w:rsidRPr="00B46CDF">
              <w:rPr>
                <w:rFonts w:ascii="Times New Roman" w:hAnsi="Times New Roman"/>
                <w:color w:val="000000"/>
                <w:sz w:val="24"/>
                <w:lang w:val="ru-RU"/>
              </w:rPr>
              <w:t xml:space="preserve"> РЭШ </w:t>
            </w:r>
            <w:hyperlink r:id="rId20">
              <w:r>
                <w:rPr>
                  <w:rFonts w:ascii="Times New Roman" w:hAnsi="Times New Roman"/>
                  <w:color w:val="0000FF"/>
                  <w:u w:val="single"/>
                </w:rPr>
                <w:t>https</w:t>
              </w:r>
              <w:r w:rsidRPr="00B46CDF">
                <w:rPr>
                  <w:rFonts w:ascii="Times New Roman" w:hAnsi="Times New Roman"/>
                  <w:color w:val="0000FF"/>
                  <w:u w:val="single"/>
                  <w:lang w:val="ru-RU"/>
                </w:rPr>
                <w:t>://</w:t>
              </w:r>
              <w:r>
                <w:rPr>
                  <w:rFonts w:ascii="Times New Roman" w:hAnsi="Times New Roman"/>
                  <w:color w:val="0000FF"/>
                  <w:u w:val="single"/>
                </w:rPr>
                <w:t>resh</w:t>
              </w:r>
              <w:r w:rsidRPr="00B46CDF">
                <w:rPr>
                  <w:rFonts w:ascii="Times New Roman" w:hAnsi="Times New Roman"/>
                  <w:color w:val="0000FF"/>
                  <w:u w:val="single"/>
                  <w:lang w:val="ru-RU"/>
                </w:rPr>
                <w:t>.</w:t>
              </w:r>
              <w:r>
                <w:rPr>
                  <w:rFonts w:ascii="Times New Roman" w:hAnsi="Times New Roman"/>
                  <w:color w:val="0000FF"/>
                  <w:u w:val="single"/>
                </w:rPr>
                <w:t>edu</w:t>
              </w:r>
              <w:r w:rsidRPr="00B46CDF">
                <w:rPr>
                  <w:rFonts w:ascii="Times New Roman" w:hAnsi="Times New Roman"/>
                  <w:color w:val="0000FF"/>
                  <w:u w:val="single"/>
                  <w:lang w:val="ru-RU"/>
                </w:rPr>
                <w:t>.</w:t>
              </w:r>
              <w:r>
                <w:rPr>
                  <w:rFonts w:ascii="Times New Roman" w:hAnsi="Times New Roman"/>
                  <w:color w:val="0000FF"/>
                  <w:u w:val="single"/>
                </w:rPr>
                <w:t>ru</w:t>
              </w:r>
              <w:r w:rsidRPr="00B46CDF">
                <w:rPr>
                  <w:rFonts w:ascii="Times New Roman" w:hAnsi="Times New Roman"/>
                  <w:color w:val="0000FF"/>
                  <w:u w:val="single"/>
                  <w:lang w:val="ru-RU"/>
                </w:rPr>
                <w:t>/</w:t>
              </w:r>
            </w:hyperlink>
          </w:p>
        </w:tc>
      </w:tr>
      <w:tr w:rsidR="000E295C" w:rsidRPr="00A9603A" w14:paraId="78B2FE64" w14:textId="77777777">
        <w:trPr>
          <w:trHeight w:val="144"/>
          <w:tblCellSpacing w:w="20" w:type="nil"/>
        </w:trPr>
        <w:tc>
          <w:tcPr>
            <w:tcW w:w="436" w:type="dxa"/>
            <w:tcMar>
              <w:top w:w="50" w:type="dxa"/>
              <w:left w:w="100" w:type="dxa"/>
            </w:tcMar>
            <w:vAlign w:val="center"/>
          </w:tcPr>
          <w:p w14:paraId="61BE68B4" w14:textId="77777777" w:rsidR="000E295C" w:rsidRDefault="00B46CDF">
            <w:pPr>
              <w:spacing w:after="0"/>
            </w:pPr>
            <w:r>
              <w:rPr>
                <w:rFonts w:ascii="Times New Roman" w:hAnsi="Times New Roman"/>
                <w:color w:val="000000"/>
                <w:sz w:val="24"/>
              </w:rPr>
              <w:t>3.3</w:t>
            </w:r>
          </w:p>
        </w:tc>
        <w:tc>
          <w:tcPr>
            <w:tcW w:w="4224" w:type="dxa"/>
            <w:tcMar>
              <w:top w:w="50" w:type="dxa"/>
              <w:left w:w="100" w:type="dxa"/>
            </w:tcMar>
            <w:vAlign w:val="center"/>
          </w:tcPr>
          <w:p w14:paraId="60C3A1D2" w14:textId="77777777" w:rsidR="000E295C" w:rsidRPr="00B46CDF" w:rsidRDefault="00B46CDF">
            <w:pPr>
              <w:spacing w:after="0"/>
              <w:ind w:left="135"/>
              <w:rPr>
                <w:lang w:val="ru-RU"/>
              </w:rPr>
            </w:pPr>
            <w:r w:rsidRPr="00B46CDF">
              <w:rPr>
                <w:rFonts w:ascii="Times New Roman" w:hAnsi="Times New Roman"/>
                <w:color w:val="000000"/>
                <w:sz w:val="24"/>
                <w:lang w:val="ru-RU"/>
              </w:rPr>
              <w:t>Агрегатные состояния вещества. Фазовые переходы</w:t>
            </w:r>
          </w:p>
        </w:tc>
        <w:tc>
          <w:tcPr>
            <w:tcW w:w="858" w:type="dxa"/>
            <w:tcMar>
              <w:top w:w="50" w:type="dxa"/>
              <w:left w:w="100" w:type="dxa"/>
            </w:tcMar>
            <w:vAlign w:val="center"/>
          </w:tcPr>
          <w:p w14:paraId="4C23ECB9" w14:textId="77777777" w:rsidR="000E295C" w:rsidRDefault="00B46CDF" w:rsidP="00D2543E">
            <w:pPr>
              <w:spacing w:after="0"/>
              <w:ind w:left="135"/>
              <w:jc w:val="center"/>
            </w:pPr>
            <w:r>
              <w:rPr>
                <w:rFonts w:ascii="Times New Roman" w:hAnsi="Times New Roman"/>
                <w:color w:val="000000"/>
                <w:sz w:val="24"/>
              </w:rPr>
              <w:t>1</w:t>
            </w:r>
            <w:r w:rsidR="00D2543E">
              <w:rPr>
                <w:rFonts w:ascii="Times New Roman" w:hAnsi="Times New Roman"/>
                <w:color w:val="000000"/>
                <w:sz w:val="24"/>
                <w:lang w:val="ru-RU"/>
              </w:rPr>
              <w:t>5</w:t>
            </w:r>
          </w:p>
        </w:tc>
        <w:tc>
          <w:tcPr>
            <w:tcW w:w="1561" w:type="dxa"/>
            <w:tcMar>
              <w:top w:w="50" w:type="dxa"/>
              <w:left w:w="100" w:type="dxa"/>
            </w:tcMar>
            <w:vAlign w:val="center"/>
          </w:tcPr>
          <w:p w14:paraId="193D6394" w14:textId="77777777" w:rsidR="000E295C" w:rsidRDefault="00B46CDF">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14:paraId="6321ED98" w14:textId="77777777" w:rsidR="000E295C" w:rsidRDefault="00AB1C1C" w:rsidP="00AB1C1C">
            <w:pPr>
              <w:spacing w:after="0"/>
              <w:ind w:left="135"/>
              <w:jc w:val="center"/>
            </w:pPr>
            <w:r>
              <w:rPr>
                <w:rFonts w:ascii="Times New Roman" w:hAnsi="Times New Roman"/>
                <w:color w:val="000000"/>
                <w:sz w:val="24"/>
                <w:lang w:val="ru-RU"/>
              </w:rPr>
              <w:t>1</w:t>
            </w:r>
          </w:p>
        </w:tc>
        <w:tc>
          <w:tcPr>
            <w:tcW w:w="2313" w:type="dxa"/>
            <w:tcMar>
              <w:top w:w="50" w:type="dxa"/>
              <w:left w:w="100" w:type="dxa"/>
            </w:tcMar>
            <w:vAlign w:val="center"/>
          </w:tcPr>
          <w:p w14:paraId="27A4CF57" w14:textId="77777777" w:rsidR="000E295C" w:rsidRPr="00B46CDF" w:rsidRDefault="00B46CDF">
            <w:pPr>
              <w:spacing w:after="0"/>
              <w:ind w:left="135"/>
              <w:rPr>
                <w:lang w:val="ru-RU"/>
              </w:rPr>
            </w:pPr>
            <w:r w:rsidRPr="00B46CD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46CDF">
                <w:rPr>
                  <w:rFonts w:ascii="Times New Roman" w:hAnsi="Times New Roman"/>
                  <w:color w:val="0000FF"/>
                  <w:u w:val="single"/>
                  <w:lang w:val="ru-RU"/>
                </w:rPr>
                <w:t>://</w:t>
              </w:r>
              <w:r>
                <w:rPr>
                  <w:rFonts w:ascii="Times New Roman" w:hAnsi="Times New Roman"/>
                  <w:color w:val="0000FF"/>
                  <w:u w:val="single"/>
                </w:rPr>
                <w:t>lesson</w:t>
              </w:r>
              <w:r w:rsidRPr="00B46CDF">
                <w:rPr>
                  <w:rFonts w:ascii="Times New Roman" w:hAnsi="Times New Roman"/>
                  <w:color w:val="0000FF"/>
                  <w:u w:val="single"/>
                  <w:lang w:val="ru-RU"/>
                </w:rPr>
                <w:t>.</w:t>
              </w:r>
              <w:r>
                <w:rPr>
                  <w:rFonts w:ascii="Times New Roman" w:hAnsi="Times New Roman"/>
                  <w:color w:val="0000FF"/>
                  <w:u w:val="single"/>
                </w:rPr>
                <w:t>edu</w:t>
              </w:r>
              <w:r w:rsidRPr="00B46CDF">
                <w:rPr>
                  <w:rFonts w:ascii="Times New Roman" w:hAnsi="Times New Roman"/>
                  <w:color w:val="0000FF"/>
                  <w:u w:val="single"/>
                  <w:lang w:val="ru-RU"/>
                </w:rPr>
                <w:t>.</w:t>
              </w:r>
              <w:r>
                <w:rPr>
                  <w:rFonts w:ascii="Times New Roman" w:hAnsi="Times New Roman"/>
                  <w:color w:val="0000FF"/>
                  <w:u w:val="single"/>
                </w:rPr>
                <w:t>ru</w:t>
              </w:r>
              <w:r w:rsidRPr="00B46CDF">
                <w:rPr>
                  <w:rFonts w:ascii="Times New Roman" w:hAnsi="Times New Roman"/>
                  <w:color w:val="0000FF"/>
                  <w:u w:val="single"/>
                  <w:lang w:val="ru-RU"/>
                </w:rPr>
                <w:t>/03/10</w:t>
              </w:r>
            </w:hyperlink>
            <w:r w:rsidRPr="00B46CDF">
              <w:rPr>
                <w:rFonts w:ascii="Times New Roman" w:hAnsi="Times New Roman"/>
                <w:color w:val="000000"/>
                <w:sz w:val="24"/>
                <w:lang w:val="ru-RU"/>
              </w:rPr>
              <w:t xml:space="preserve"> РЭШ </w:t>
            </w:r>
            <w:hyperlink r:id="rId22">
              <w:r>
                <w:rPr>
                  <w:rFonts w:ascii="Times New Roman" w:hAnsi="Times New Roman"/>
                  <w:color w:val="0000FF"/>
                  <w:u w:val="single"/>
                </w:rPr>
                <w:t>https</w:t>
              </w:r>
              <w:r w:rsidRPr="00B46CDF">
                <w:rPr>
                  <w:rFonts w:ascii="Times New Roman" w:hAnsi="Times New Roman"/>
                  <w:color w:val="0000FF"/>
                  <w:u w:val="single"/>
                  <w:lang w:val="ru-RU"/>
                </w:rPr>
                <w:t>://</w:t>
              </w:r>
              <w:r>
                <w:rPr>
                  <w:rFonts w:ascii="Times New Roman" w:hAnsi="Times New Roman"/>
                  <w:color w:val="0000FF"/>
                  <w:u w:val="single"/>
                </w:rPr>
                <w:t>resh</w:t>
              </w:r>
              <w:r w:rsidRPr="00B46CDF">
                <w:rPr>
                  <w:rFonts w:ascii="Times New Roman" w:hAnsi="Times New Roman"/>
                  <w:color w:val="0000FF"/>
                  <w:u w:val="single"/>
                  <w:lang w:val="ru-RU"/>
                </w:rPr>
                <w:t>.</w:t>
              </w:r>
              <w:r>
                <w:rPr>
                  <w:rFonts w:ascii="Times New Roman" w:hAnsi="Times New Roman"/>
                  <w:color w:val="0000FF"/>
                  <w:u w:val="single"/>
                </w:rPr>
                <w:t>edu</w:t>
              </w:r>
              <w:r w:rsidRPr="00B46CDF">
                <w:rPr>
                  <w:rFonts w:ascii="Times New Roman" w:hAnsi="Times New Roman"/>
                  <w:color w:val="0000FF"/>
                  <w:u w:val="single"/>
                  <w:lang w:val="ru-RU"/>
                </w:rPr>
                <w:t>.</w:t>
              </w:r>
              <w:r>
                <w:rPr>
                  <w:rFonts w:ascii="Times New Roman" w:hAnsi="Times New Roman"/>
                  <w:color w:val="0000FF"/>
                  <w:u w:val="single"/>
                </w:rPr>
                <w:t>ru</w:t>
              </w:r>
              <w:r w:rsidRPr="00B46CDF">
                <w:rPr>
                  <w:rFonts w:ascii="Times New Roman" w:hAnsi="Times New Roman"/>
                  <w:color w:val="0000FF"/>
                  <w:u w:val="single"/>
                  <w:lang w:val="ru-RU"/>
                </w:rPr>
                <w:t>/</w:t>
              </w:r>
            </w:hyperlink>
          </w:p>
        </w:tc>
      </w:tr>
      <w:tr w:rsidR="000E295C" w14:paraId="0E69DC37" w14:textId="77777777">
        <w:trPr>
          <w:trHeight w:val="144"/>
          <w:tblCellSpacing w:w="20" w:type="nil"/>
        </w:trPr>
        <w:tc>
          <w:tcPr>
            <w:tcW w:w="0" w:type="auto"/>
            <w:gridSpan w:val="2"/>
            <w:tcMar>
              <w:top w:w="50" w:type="dxa"/>
              <w:left w:w="100" w:type="dxa"/>
            </w:tcMar>
            <w:vAlign w:val="center"/>
          </w:tcPr>
          <w:p w14:paraId="05D62E9A" w14:textId="77777777" w:rsidR="000E295C" w:rsidRDefault="00B46CDF">
            <w:pPr>
              <w:spacing w:after="0"/>
              <w:ind w:left="135"/>
            </w:pPr>
            <w:r>
              <w:rPr>
                <w:rFonts w:ascii="Times New Roman" w:hAnsi="Times New Roman"/>
                <w:color w:val="000000"/>
                <w:sz w:val="24"/>
              </w:rPr>
              <w:t>Итого по разделу</w:t>
            </w:r>
          </w:p>
        </w:tc>
        <w:tc>
          <w:tcPr>
            <w:tcW w:w="1348" w:type="dxa"/>
            <w:tcMar>
              <w:top w:w="50" w:type="dxa"/>
              <w:left w:w="100" w:type="dxa"/>
            </w:tcMar>
            <w:vAlign w:val="center"/>
          </w:tcPr>
          <w:p w14:paraId="04C68F8F" w14:textId="77777777" w:rsidR="000E295C" w:rsidRDefault="00D2543E">
            <w:pPr>
              <w:spacing w:after="0"/>
              <w:ind w:left="135"/>
              <w:jc w:val="center"/>
            </w:pPr>
            <w:r>
              <w:rPr>
                <w:rFonts w:ascii="Times New Roman" w:hAnsi="Times New Roman"/>
                <w:color w:val="000000"/>
                <w:sz w:val="24"/>
                <w:lang w:val="ru-RU"/>
              </w:rPr>
              <w:t>52</w:t>
            </w:r>
          </w:p>
        </w:tc>
        <w:tc>
          <w:tcPr>
            <w:tcW w:w="0" w:type="auto"/>
            <w:gridSpan w:val="3"/>
            <w:tcMar>
              <w:top w:w="50" w:type="dxa"/>
              <w:left w:w="100" w:type="dxa"/>
            </w:tcMar>
            <w:vAlign w:val="center"/>
          </w:tcPr>
          <w:p w14:paraId="507E0A9C" w14:textId="77777777" w:rsidR="000E295C" w:rsidRDefault="000E295C"/>
        </w:tc>
      </w:tr>
      <w:tr w:rsidR="000E295C" w14:paraId="2A62BF2B" w14:textId="77777777">
        <w:trPr>
          <w:trHeight w:val="144"/>
          <w:tblCellSpacing w:w="20" w:type="nil"/>
        </w:trPr>
        <w:tc>
          <w:tcPr>
            <w:tcW w:w="0" w:type="auto"/>
            <w:gridSpan w:val="6"/>
            <w:tcMar>
              <w:top w:w="50" w:type="dxa"/>
              <w:left w:w="100" w:type="dxa"/>
            </w:tcMar>
            <w:vAlign w:val="center"/>
          </w:tcPr>
          <w:p w14:paraId="0E31DFC8" w14:textId="77777777" w:rsidR="000E295C" w:rsidRDefault="00B46CDF">
            <w:pPr>
              <w:spacing w:after="0"/>
              <w:ind w:left="135"/>
            </w:pPr>
            <w:r>
              <w:rPr>
                <w:rFonts w:ascii="Times New Roman" w:hAnsi="Times New Roman"/>
                <w:b/>
                <w:color w:val="000000"/>
                <w:sz w:val="24"/>
              </w:rPr>
              <w:t>Раздел 4.ЭЛЕКТРОДИНАМИКА</w:t>
            </w:r>
          </w:p>
        </w:tc>
      </w:tr>
      <w:tr w:rsidR="000E295C" w:rsidRPr="00A9603A" w14:paraId="7F0DA108" w14:textId="77777777">
        <w:trPr>
          <w:trHeight w:val="144"/>
          <w:tblCellSpacing w:w="20" w:type="nil"/>
        </w:trPr>
        <w:tc>
          <w:tcPr>
            <w:tcW w:w="436" w:type="dxa"/>
            <w:tcMar>
              <w:top w:w="50" w:type="dxa"/>
              <w:left w:w="100" w:type="dxa"/>
            </w:tcMar>
            <w:vAlign w:val="center"/>
          </w:tcPr>
          <w:p w14:paraId="294CA159" w14:textId="77777777" w:rsidR="000E295C" w:rsidRDefault="00B46CDF">
            <w:pPr>
              <w:spacing w:after="0"/>
            </w:pPr>
            <w:r>
              <w:rPr>
                <w:rFonts w:ascii="Times New Roman" w:hAnsi="Times New Roman"/>
                <w:color w:val="000000"/>
                <w:sz w:val="24"/>
              </w:rPr>
              <w:t>4.1</w:t>
            </w:r>
          </w:p>
        </w:tc>
        <w:tc>
          <w:tcPr>
            <w:tcW w:w="4224" w:type="dxa"/>
            <w:tcMar>
              <w:top w:w="50" w:type="dxa"/>
              <w:left w:w="100" w:type="dxa"/>
            </w:tcMar>
            <w:vAlign w:val="center"/>
          </w:tcPr>
          <w:p w14:paraId="7BD6AD2B" w14:textId="77777777" w:rsidR="000E295C" w:rsidRDefault="00B46CDF">
            <w:pPr>
              <w:spacing w:after="0"/>
              <w:ind w:left="135"/>
            </w:pPr>
            <w:r>
              <w:rPr>
                <w:rFonts w:ascii="Times New Roman" w:hAnsi="Times New Roman"/>
                <w:color w:val="000000"/>
                <w:sz w:val="24"/>
              </w:rPr>
              <w:t>Электрическое поле</w:t>
            </w:r>
          </w:p>
        </w:tc>
        <w:tc>
          <w:tcPr>
            <w:tcW w:w="858" w:type="dxa"/>
            <w:tcMar>
              <w:top w:w="50" w:type="dxa"/>
              <w:left w:w="100" w:type="dxa"/>
            </w:tcMar>
            <w:vAlign w:val="center"/>
          </w:tcPr>
          <w:p w14:paraId="75BE42A7" w14:textId="77777777" w:rsidR="000E295C" w:rsidRDefault="00B46CDF" w:rsidP="00D2543E">
            <w:pPr>
              <w:spacing w:after="0"/>
              <w:ind w:left="135"/>
              <w:jc w:val="center"/>
            </w:pPr>
            <w:r>
              <w:rPr>
                <w:rFonts w:ascii="Times New Roman" w:hAnsi="Times New Roman"/>
                <w:color w:val="000000"/>
                <w:sz w:val="24"/>
              </w:rPr>
              <w:t xml:space="preserve"> 2</w:t>
            </w:r>
            <w:r w:rsidR="00D2543E">
              <w:rPr>
                <w:rFonts w:ascii="Times New Roman" w:hAnsi="Times New Roman"/>
                <w:color w:val="000000"/>
                <w:sz w:val="24"/>
                <w:lang w:val="ru-RU"/>
              </w:rPr>
              <w:t>5</w:t>
            </w:r>
          </w:p>
        </w:tc>
        <w:tc>
          <w:tcPr>
            <w:tcW w:w="1561" w:type="dxa"/>
            <w:tcMar>
              <w:top w:w="50" w:type="dxa"/>
              <w:left w:w="100" w:type="dxa"/>
            </w:tcMar>
            <w:vAlign w:val="center"/>
          </w:tcPr>
          <w:p w14:paraId="1F100093" w14:textId="77777777" w:rsidR="000E295C" w:rsidRDefault="00B46CDF">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14:paraId="43F2BD47" w14:textId="77777777" w:rsidR="000E295C" w:rsidRDefault="00D2543E" w:rsidP="00D2543E">
            <w:pPr>
              <w:spacing w:after="0"/>
              <w:ind w:left="135"/>
              <w:jc w:val="center"/>
            </w:pPr>
            <w:r>
              <w:rPr>
                <w:rFonts w:ascii="Times New Roman" w:hAnsi="Times New Roman"/>
                <w:color w:val="000000"/>
                <w:sz w:val="24"/>
                <w:lang w:val="ru-RU"/>
              </w:rPr>
              <w:t>1</w:t>
            </w:r>
          </w:p>
        </w:tc>
        <w:tc>
          <w:tcPr>
            <w:tcW w:w="2313" w:type="dxa"/>
            <w:tcMar>
              <w:top w:w="50" w:type="dxa"/>
              <w:left w:w="100" w:type="dxa"/>
            </w:tcMar>
            <w:vAlign w:val="center"/>
          </w:tcPr>
          <w:p w14:paraId="52541745" w14:textId="77777777" w:rsidR="000E295C" w:rsidRPr="00B46CDF" w:rsidRDefault="00B46CDF">
            <w:pPr>
              <w:spacing w:after="0"/>
              <w:ind w:left="135"/>
              <w:rPr>
                <w:lang w:val="ru-RU"/>
              </w:rPr>
            </w:pPr>
            <w:r w:rsidRPr="00B46CD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46CDF">
                <w:rPr>
                  <w:rFonts w:ascii="Times New Roman" w:hAnsi="Times New Roman"/>
                  <w:color w:val="0000FF"/>
                  <w:u w:val="single"/>
                  <w:lang w:val="ru-RU"/>
                </w:rPr>
                <w:t>://</w:t>
              </w:r>
              <w:r>
                <w:rPr>
                  <w:rFonts w:ascii="Times New Roman" w:hAnsi="Times New Roman"/>
                  <w:color w:val="0000FF"/>
                  <w:u w:val="single"/>
                </w:rPr>
                <w:t>lesson</w:t>
              </w:r>
              <w:r w:rsidRPr="00B46CDF">
                <w:rPr>
                  <w:rFonts w:ascii="Times New Roman" w:hAnsi="Times New Roman"/>
                  <w:color w:val="0000FF"/>
                  <w:u w:val="single"/>
                  <w:lang w:val="ru-RU"/>
                </w:rPr>
                <w:t>.</w:t>
              </w:r>
              <w:r>
                <w:rPr>
                  <w:rFonts w:ascii="Times New Roman" w:hAnsi="Times New Roman"/>
                  <w:color w:val="0000FF"/>
                  <w:u w:val="single"/>
                </w:rPr>
                <w:t>edu</w:t>
              </w:r>
              <w:r w:rsidRPr="00B46CDF">
                <w:rPr>
                  <w:rFonts w:ascii="Times New Roman" w:hAnsi="Times New Roman"/>
                  <w:color w:val="0000FF"/>
                  <w:u w:val="single"/>
                  <w:lang w:val="ru-RU"/>
                </w:rPr>
                <w:t>.</w:t>
              </w:r>
              <w:r>
                <w:rPr>
                  <w:rFonts w:ascii="Times New Roman" w:hAnsi="Times New Roman"/>
                  <w:color w:val="0000FF"/>
                  <w:u w:val="single"/>
                </w:rPr>
                <w:t>ru</w:t>
              </w:r>
              <w:r w:rsidRPr="00B46CDF">
                <w:rPr>
                  <w:rFonts w:ascii="Times New Roman" w:hAnsi="Times New Roman"/>
                  <w:color w:val="0000FF"/>
                  <w:u w:val="single"/>
                  <w:lang w:val="ru-RU"/>
                </w:rPr>
                <w:t>/03/10</w:t>
              </w:r>
            </w:hyperlink>
            <w:r w:rsidRPr="00B46CDF">
              <w:rPr>
                <w:rFonts w:ascii="Times New Roman" w:hAnsi="Times New Roman"/>
                <w:color w:val="000000"/>
                <w:sz w:val="24"/>
                <w:lang w:val="ru-RU"/>
              </w:rPr>
              <w:t xml:space="preserve"> РЭШ </w:t>
            </w:r>
            <w:hyperlink r:id="rId24">
              <w:r>
                <w:rPr>
                  <w:rFonts w:ascii="Times New Roman" w:hAnsi="Times New Roman"/>
                  <w:color w:val="0000FF"/>
                  <w:u w:val="single"/>
                </w:rPr>
                <w:t>https</w:t>
              </w:r>
              <w:r w:rsidRPr="00B46CDF">
                <w:rPr>
                  <w:rFonts w:ascii="Times New Roman" w:hAnsi="Times New Roman"/>
                  <w:color w:val="0000FF"/>
                  <w:u w:val="single"/>
                  <w:lang w:val="ru-RU"/>
                </w:rPr>
                <w:t>://</w:t>
              </w:r>
              <w:r>
                <w:rPr>
                  <w:rFonts w:ascii="Times New Roman" w:hAnsi="Times New Roman"/>
                  <w:color w:val="0000FF"/>
                  <w:u w:val="single"/>
                </w:rPr>
                <w:t>resh</w:t>
              </w:r>
              <w:r w:rsidRPr="00B46CDF">
                <w:rPr>
                  <w:rFonts w:ascii="Times New Roman" w:hAnsi="Times New Roman"/>
                  <w:color w:val="0000FF"/>
                  <w:u w:val="single"/>
                  <w:lang w:val="ru-RU"/>
                </w:rPr>
                <w:t>.</w:t>
              </w:r>
              <w:r>
                <w:rPr>
                  <w:rFonts w:ascii="Times New Roman" w:hAnsi="Times New Roman"/>
                  <w:color w:val="0000FF"/>
                  <w:u w:val="single"/>
                </w:rPr>
                <w:t>edu</w:t>
              </w:r>
              <w:r w:rsidRPr="00B46CDF">
                <w:rPr>
                  <w:rFonts w:ascii="Times New Roman" w:hAnsi="Times New Roman"/>
                  <w:color w:val="0000FF"/>
                  <w:u w:val="single"/>
                  <w:lang w:val="ru-RU"/>
                </w:rPr>
                <w:t>.</w:t>
              </w:r>
              <w:r>
                <w:rPr>
                  <w:rFonts w:ascii="Times New Roman" w:hAnsi="Times New Roman"/>
                  <w:color w:val="0000FF"/>
                  <w:u w:val="single"/>
                </w:rPr>
                <w:t>ru</w:t>
              </w:r>
              <w:r w:rsidRPr="00B46CDF">
                <w:rPr>
                  <w:rFonts w:ascii="Times New Roman" w:hAnsi="Times New Roman"/>
                  <w:color w:val="0000FF"/>
                  <w:u w:val="single"/>
                  <w:lang w:val="ru-RU"/>
                </w:rPr>
                <w:t>/</w:t>
              </w:r>
            </w:hyperlink>
          </w:p>
        </w:tc>
      </w:tr>
      <w:tr w:rsidR="000E295C" w:rsidRPr="00A9603A" w14:paraId="46165C28" w14:textId="77777777">
        <w:trPr>
          <w:trHeight w:val="144"/>
          <w:tblCellSpacing w:w="20" w:type="nil"/>
        </w:trPr>
        <w:tc>
          <w:tcPr>
            <w:tcW w:w="436" w:type="dxa"/>
            <w:tcMar>
              <w:top w:w="50" w:type="dxa"/>
              <w:left w:w="100" w:type="dxa"/>
            </w:tcMar>
            <w:vAlign w:val="center"/>
          </w:tcPr>
          <w:p w14:paraId="48E7B07C" w14:textId="77777777" w:rsidR="000E295C" w:rsidRDefault="00B46CDF">
            <w:pPr>
              <w:spacing w:after="0"/>
            </w:pPr>
            <w:r>
              <w:rPr>
                <w:rFonts w:ascii="Times New Roman" w:hAnsi="Times New Roman"/>
                <w:color w:val="000000"/>
                <w:sz w:val="24"/>
              </w:rPr>
              <w:t>4.2</w:t>
            </w:r>
          </w:p>
        </w:tc>
        <w:tc>
          <w:tcPr>
            <w:tcW w:w="4224" w:type="dxa"/>
            <w:tcMar>
              <w:top w:w="50" w:type="dxa"/>
              <w:left w:w="100" w:type="dxa"/>
            </w:tcMar>
            <w:vAlign w:val="center"/>
          </w:tcPr>
          <w:p w14:paraId="7B6A5332" w14:textId="77777777" w:rsidR="000E295C" w:rsidRDefault="00B46CDF">
            <w:pPr>
              <w:spacing w:after="0"/>
              <w:ind w:left="135"/>
            </w:pPr>
            <w:r>
              <w:rPr>
                <w:rFonts w:ascii="Times New Roman" w:hAnsi="Times New Roman"/>
                <w:color w:val="000000"/>
                <w:sz w:val="24"/>
              </w:rPr>
              <w:t>Постоянный электрический ток</w:t>
            </w:r>
          </w:p>
        </w:tc>
        <w:tc>
          <w:tcPr>
            <w:tcW w:w="858" w:type="dxa"/>
            <w:tcMar>
              <w:top w:w="50" w:type="dxa"/>
              <w:left w:w="100" w:type="dxa"/>
            </w:tcMar>
            <w:vAlign w:val="center"/>
          </w:tcPr>
          <w:p w14:paraId="39069050" w14:textId="77777777" w:rsidR="000E295C" w:rsidRDefault="00B46CDF" w:rsidP="00D2543E">
            <w:pPr>
              <w:spacing w:after="0"/>
              <w:ind w:left="135"/>
              <w:jc w:val="center"/>
            </w:pPr>
            <w:r>
              <w:rPr>
                <w:rFonts w:ascii="Times New Roman" w:hAnsi="Times New Roman"/>
                <w:color w:val="000000"/>
                <w:sz w:val="24"/>
              </w:rPr>
              <w:t xml:space="preserve"> 2</w:t>
            </w:r>
            <w:r w:rsidR="00D2543E">
              <w:rPr>
                <w:rFonts w:ascii="Times New Roman" w:hAnsi="Times New Roman"/>
                <w:color w:val="000000"/>
                <w:sz w:val="24"/>
                <w:lang w:val="ru-RU"/>
              </w:rPr>
              <w:t>5</w:t>
            </w:r>
          </w:p>
        </w:tc>
        <w:tc>
          <w:tcPr>
            <w:tcW w:w="1561" w:type="dxa"/>
            <w:tcMar>
              <w:top w:w="50" w:type="dxa"/>
              <w:left w:w="100" w:type="dxa"/>
            </w:tcMar>
            <w:vAlign w:val="center"/>
          </w:tcPr>
          <w:p w14:paraId="4BDB1D4F" w14:textId="77777777" w:rsidR="000E295C" w:rsidRDefault="00B46CDF">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14:paraId="30004E25" w14:textId="77777777" w:rsidR="000E295C" w:rsidRDefault="00D2543E">
            <w:pPr>
              <w:spacing w:after="0"/>
              <w:ind w:left="135"/>
              <w:jc w:val="center"/>
            </w:pPr>
            <w:r>
              <w:rPr>
                <w:rFonts w:ascii="Times New Roman" w:hAnsi="Times New Roman"/>
                <w:color w:val="000000"/>
                <w:sz w:val="24"/>
                <w:lang w:val="ru-RU"/>
              </w:rPr>
              <w:t>1</w:t>
            </w:r>
          </w:p>
        </w:tc>
        <w:tc>
          <w:tcPr>
            <w:tcW w:w="2313" w:type="dxa"/>
            <w:tcMar>
              <w:top w:w="50" w:type="dxa"/>
              <w:left w:w="100" w:type="dxa"/>
            </w:tcMar>
            <w:vAlign w:val="center"/>
          </w:tcPr>
          <w:p w14:paraId="16C2B13E" w14:textId="77777777" w:rsidR="000E295C" w:rsidRPr="00B46CDF" w:rsidRDefault="00B46CDF">
            <w:pPr>
              <w:spacing w:after="0"/>
              <w:ind w:left="135"/>
              <w:rPr>
                <w:lang w:val="ru-RU"/>
              </w:rPr>
            </w:pPr>
            <w:r w:rsidRPr="00B46CD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46CDF">
                <w:rPr>
                  <w:rFonts w:ascii="Times New Roman" w:hAnsi="Times New Roman"/>
                  <w:color w:val="0000FF"/>
                  <w:u w:val="single"/>
                  <w:lang w:val="ru-RU"/>
                </w:rPr>
                <w:t>://</w:t>
              </w:r>
              <w:r>
                <w:rPr>
                  <w:rFonts w:ascii="Times New Roman" w:hAnsi="Times New Roman"/>
                  <w:color w:val="0000FF"/>
                  <w:u w:val="single"/>
                </w:rPr>
                <w:t>lesson</w:t>
              </w:r>
              <w:r w:rsidRPr="00B46CDF">
                <w:rPr>
                  <w:rFonts w:ascii="Times New Roman" w:hAnsi="Times New Roman"/>
                  <w:color w:val="0000FF"/>
                  <w:u w:val="single"/>
                  <w:lang w:val="ru-RU"/>
                </w:rPr>
                <w:t>.</w:t>
              </w:r>
              <w:r>
                <w:rPr>
                  <w:rFonts w:ascii="Times New Roman" w:hAnsi="Times New Roman"/>
                  <w:color w:val="0000FF"/>
                  <w:u w:val="single"/>
                </w:rPr>
                <w:t>edu</w:t>
              </w:r>
              <w:r w:rsidRPr="00B46CDF">
                <w:rPr>
                  <w:rFonts w:ascii="Times New Roman" w:hAnsi="Times New Roman"/>
                  <w:color w:val="0000FF"/>
                  <w:u w:val="single"/>
                  <w:lang w:val="ru-RU"/>
                </w:rPr>
                <w:t>.</w:t>
              </w:r>
              <w:r>
                <w:rPr>
                  <w:rFonts w:ascii="Times New Roman" w:hAnsi="Times New Roman"/>
                  <w:color w:val="0000FF"/>
                  <w:u w:val="single"/>
                </w:rPr>
                <w:t>ru</w:t>
              </w:r>
              <w:r w:rsidRPr="00B46CDF">
                <w:rPr>
                  <w:rFonts w:ascii="Times New Roman" w:hAnsi="Times New Roman"/>
                  <w:color w:val="0000FF"/>
                  <w:u w:val="single"/>
                  <w:lang w:val="ru-RU"/>
                </w:rPr>
                <w:t>/03/10</w:t>
              </w:r>
            </w:hyperlink>
            <w:r w:rsidRPr="00B46CDF">
              <w:rPr>
                <w:rFonts w:ascii="Times New Roman" w:hAnsi="Times New Roman"/>
                <w:color w:val="000000"/>
                <w:sz w:val="24"/>
                <w:lang w:val="ru-RU"/>
              </w:rPr>
              <w:t xml:space="preserve"> РЭШ </w:t>
            </w:r>
            <w:hyperlink r:id="rId26">
              <w:r>
                <w:rPr>
                  <w:rFonts w:ascii="Times New Roman" w:hAnsi="Times New Roman"/>
                  <w:color w:val="0000FF"/>
                  <w:u w:val="single"/>
                </w:rPr>
                <w:t>https</w:t>
              </w:r>
              <w:r w:rsidRPr="00B46CDF">
                <w:rPr>
                  <w:rFonts w:ascii="Times New Roman" w:hAnsi="Times New Roman"/>
                  <w:color w:val="0000FF"/>
                  <w:u w:val="single"/>
                  <w:lang w:val="ru-RU"/>
                </w:rPr>
                <w:t>://</w:t>
              </w:r>
              <w:r>
                <w:rPr>
                  <w:rFonts w:ascii="Times New Roman" w:hAnsi="Times New Roman"/>
                  <w:color w:val="0000FF"/>
                  <w:u w:val="single"/>
                </w:rPr>
                <w:t>resh</w:t>
              </w:r>
              <w:r w:rsidRPr="00B46CDF">
                <w:rPr>
                  <w:rFonts w:ascii="Times New Roman" w:hAnsi="Times New Roman"/>
                  <w:color w:val="0000FF"/>
                  <w:u w:val="single"/>
                  <w:lang w:val="ru-RU"/>
                </w:rPr>
                <w:t>.</w:t>
              </w:r>
              <w:r>
                <w:rPr>
                  <w:rFonts w:ascii="Times New Roman" w:hAnsi="Times New Roman"/>
                  <w:color w:val="0000FF"/>
                  <w:u w:val="single"/>
                </w:rPr>
                <w:t>edu</w:t>
              </w:r>
              <w:r w:rsidRPr="00B46CDF">
                <w:rPr>
                  <w:rFonts w:ascii="Times New Roman" w:hAnsi="Times New Roman"/>
                  <w:color w:val="0000FF"/>
                  <w:u w:val="single"/>
                  <w:lang w:val="ru-RU"/>
                </w:rPr>
                <w:t>.</w:t>
              </w:r>
              <w:r>
                <w:rPr>
                  <w:rFonts w:ascii="Times New Roman" w:hAnsi="Times New Roman"/>
                  <w:color w:val="0000FF"/>
                  <w:u w:val="single"/>
                </w:rPr>
                <w:t>ru</w:t>
              </w:r>
              <w:r w:rsidRPr="00B46CDF">
                <w:rPr>
                  <w:rFonts w:ascii="Times New Roman" w:hAnsi="Times New Roman"/>
                  <w:color w:val="0000FF"/>
                  <w:u w:val="single"/>
                  <w:lang w:val="ru-RU"/>
                </w:rPr>
                <w:t>/</w:t>
              </w:r>
            </w:hyperlink>
          </w:p>
        </w:tc>
      </w:tr>
      <w:tr w:rsidR="000E295C" w:rsidRPr="00A9603A" w14:paraId="233B5400" w14:textId="77777777">
        <w:trPr>
          <w:trHeight w:val="144"/>
          <w:tblCellSpacing w:w="20" w:type="nil"/>
        </w:trPr>
        <w:tc>
          <w:tcPr>
            <w:tcW w:w="436" w:type="dxa"/>
            <w:tcMar>
              <w:top w:w="50" w:type="dxa"/>
              <w:left w:w="100" w:type="dxa"/>
            </w:tcMar>
            <w:vAlign w:val="center"/>
          </w:tcPr>
          <w:p w14:paraId="62DA530E" w14:textId="77777777" w:rsidR="000E295C" w:rsidRDefault="00B46CDF">
            <w:pPr>
              <w:spacing w:after="0"/>
            </w:pPr>
            <w:r>
              <w:rPr>
                <w:rFonts w:ascii="Times New Roman" w:hAnsi="Times New Roman"/>
                <w:color w:val="000000"/>
                <w:sz w:val="24"/>
              </w:rPr>
              <w:t>4.3</w:t>
            </w:r>
          </w:p>
        </w:tc>
        <w:tc>
          <w:tcPr>
            <w:tcW w:w="4224" w:type="dxa"/>
            <w:tcMar>
              <w:top w:w="50" w:type="dxa"/>
              <w:left w:w="100" w:type="dxa"/>
            </w:tcMar>
            <w:vAlign w:val="center"/>
          </w:tcPr>
          <w:p w14:paraId="6CB128D5" w14:textId="77777777" w:rsidR="000E295C" w:rsidRDefault="00B46CDF">
            <w:pPr>
              <w:spacing w:after="0"/>
              <w:ind w:left="135"/>
            </w:pPr>
            <w:r>
              <w:rPr>
                <w:rFonts w:ascii="Times New Roman" w:hAnsi="Times New Roman"/>
                <w:color w:val="000000"/>
                <w:sz w:val="24"/>
              </w:rPr>
              <w:t>Токи в различных средах</w:t>
            </w:r>
          </w:p>
        </w:tc>
        <w:tc>
          <w:tcPr>
            <w:tcW w:w="858" w:type="dxa"/>
            <w:tcMar>
              <w:top w:w="50" w:type="dxa"/>
              <w:left w:w="100" w:type="dxa"/>
            </w:tcMar>
            <w:vAlign w:val="center"/>
          </w:tcPr>
          <w:p w14:paraId="63787108" w14:textId="77777777" w:rsidR="000E295C" w:rsidRDefault="00D2543E">
            <w:pPr>
              <w:spacing w:after="0"/>
              <w:ind w:left="135"/>
              <w:jc w:val="center"/>
            </w:pPr>
            <w:r>
              <w:rPr>
                <w:rFonts w:ascii="Times New Roman" w:hAnsi="Times New Roman"/>
                <w:color w:val="000000"/>
                <w:sz w:val="24"/>
                <w:lang w:val="ru-RU"/>
              </w:rPr>
              <w:t>7</w:t>
            </w:r>
          </w:p>
        </w:tc>
        <w:tc>
          <w:tcPr>
            <w:tcW w:w="1561" w:type="dxa"/>
            <w:tcMar>
              <w:top w:w="50" w:type="dxa"/>
              <w:left w:w="100" w:type="dxa"/>
            </w:tcMar>
            <w:vAlign w:val="center"/>
          </w:tcPr>
          <w:p w14:paraId="1E953146" w14:textId="77777777" w:rsidR="000E295C" w:rsidRDefault="00B46CDF">
            <w:pPr>
              <w:spacing w:after="0"/>
              <w:ind w:left="135"/>
              <w:jc w:val="center"/>
            </w:pPr>
            <w:r>
              <w:rPr>
                <w:rFonts w:ascii="Times New Roman" w:hAnsi="Times New Roman"/>
                <w:color w:val="000000"/>
                <w:sz w:val="24"/>
              </w:rPr>
              <w:t xml:space="preserve"> 0 </w:t>
            </w:r>
          </w:p>
        </w:tc>
        <w:tc>
          <w:tcPr>
            <w:tcW w:w="1658" w:type="dxa"/>
            <w:tcMar>
              <w:top w:w="50" w:type="dxa"/>
              <w:left w:w="100" w:type="dxa"/>
            </w:tcMar>
            <w:vAlign w:val="center"/>
          </w:tcPr>
          <w:p w14:paraId="5C901D73" w14:textId="77777777" w:rsidR="000E295C" w:rsidRDefault="00D2543E" w:rsidP="00D2543E">
            <w:pPr>
              <w:spacing w:after="0"/>
              <w:ind w:left="135"/>
              <w:jc w:val="center"/>
            </w:pPr>
            <w:r>
              <w:rPr>
                <w:rFonts w:ascii="Times New Roman" w:hAnsi="Times New Roman"/>
                <w:color w:val="000000"/>
                <w:sz w:val="24"/>
                <w:lang w:val="ru-RU"/>
              </w:rPr>
              <w:t>1</w:t>
            </w:r>
          </w:p>
        </w:tc>
        <w:tc>
          <w:tcPr>
            <w:tcW w:w="2313" w:type="dxa"/>
            <w:tcMar>
              <w:top w:w="50" w:type="dxa"/>
              <w:left w:w="100" w:type="dxa"/>
            </w:tcMar>
            <w:vAlign w:val="center"/>
          </w:tcPr>
          <w:p w14:paraId="1FC6A882" w14:textId="77777777" w:rsidR="000E295C" w:rsidRPr="00B46CDF" w:rsidRDefault="00B46CDF">
            <w:pPr>
              <w:spacing w:after="0"/>
              <w:ind w:left="135"/>
              <w:rPr>
                <w:lang w:val="ru-RU"/>
              </w:rPr>
            </w:pPr>
            <w:r w:rsidRPr="00B46CD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46CDF">
                <w:rPr>
                  <w:rFonts w:ascii="Times New Roman" w:hAnsi="Times New Roman"/>
                  <w:color w:val="0000FF"/>
                  <w:u w:val="single"/>
                  <w:lang w:val="ru-RU"/>
                </w:rPr>
                <w:t>://</w:t>
              </w:r>
              <w:r>
                <w:rPr>
                  <w:rFonts w:ascii="Times New Roman" w:hAnsi="Times New Roman"/>
                  <w:color w:val="0000FF"/>
                  <w:u w:val="single"/>
                </w:rPr>
                <w:t>lesson</w:t>
              </w:r>
              <w:r w:rsidRPr="00B46CDF">
                <w:rPr>
                  <w:rFonts w:ascii="Times New Roman" w:hAnsi="Times New Roman"/>
                  <w:color w:val="0000FF"/>
                  <w:u w:val="single"/>
                  <w:lang w:val="ru-RU"/>
                </w:rPr>
                <w:t>.</w:t>
              </w:r>
              <w:r>
                <w:rPr>
                  <w:rFonts w:ascii="Times New Roman" w:hAnsi="Times New Roman"/>
                  <w:color w:val="0000FF"/>
                  <w:u w:val="single"/>
                </w:rPr>
                <w:t>edu</w:t>
              </w:r>
              <w:r w:rsidRPr="00B46CDF">
                <w:rPr>
                  <w:rFonts w:ascii="Times New Roman" w:hAnsi="Times New Roman"/>
                  <w:color w:val="0000FF"/>
                  <w:u w:val="single"/>
                  <w:lang w:val="ru-RU"/>
                </w:rPr>
                <w:t>.</w:t>
              </w:r>
              <w:r>
                <w:rPr>
                  <w:rFonts w:ascii="Times New Roman" w:hAnsi="Times New Roman"/>
                  <w:color w:val="0000FF"/>
                  <w:u w:val="single"/>
                </w:rPr>
                <w:t>ru</w:t>
              </w:r>
              <w:r w:rsidRPr="00B46CDF">
                <w:rPr>
                  <w:rFonts w:ascii="Times New Roman" w:hAnsi="Times New Roman"/>
                  <w:color w:val="0000FF"/>
                  <w:u w:val="single"/>
                  <w:lang w:val="ru-RU"/>
                </w:rPr>
                <w:t>/03/10</w:t>
              </w:r>
            </w:hyperlink>
            <w:r w:rsidRPr="00B46CDF">
              <w:rPr>
                <w:rFonts w:ascii="Times New Roman" w:hAnsi="Times New Roman"/>
                <w:color w:val="000000"/>
                <w:sz w:val="24"/>
                <w:lang w:val="ru-RU"/>
              </w:rPr>
              <w:t xml:space="preserve"> РЭШ </w:t>
            </w:r>
            <w:hyperlink r:id="rId28">
              <w:r>
                <w:rPr>
                  <w:rFonts w:ascii="Times New Roman" w:hAnsi="Times New Roman"/>
                  <w:color w:val="0000FF"/>
                  <w:u w:val="single"/>
                </w:rPr>
                <w:t>https</w:t>
              </w:r>
              <w:r w:rsidRPr="00B46CDF">
                <w:rPr>
                  <w:rFonts w:ascii="Times New Roman" w:hAnsi="Times New Roman"/>
                  <w:color w:val="0000FF"/>
                  <w:u w:val="single"/>
                  <w:lang w:val="ru-RU"/>
                </w:rPr>
                <w:t>://</w:t>
              </w:r>
              <w:r>
                <w:rPr>
                  <w:rFonts w:ascii="Times New Roman" w:hAnsi="Times New Roman"/>
                  <w:color w:val="0000FF"/>
                  <w:u w:val="single"/>
                </w:rPr>
                <w:t>resh</w:t>
              </w:r>
              <w:r w:rsidRPr="00B46CDF">
                <w:rPr>
                  <w:rFonts w:ascii="Times New Roman" w:hAnsi="Times New Roman"/>
                  <w:color w:val="0000FF"/>
                  <w:u w:val="single"/>
                  <w:lang w:val="ru-RU"/>
                </w:rPr>
                <w:t>.</w:t>
              </w:r>
              <w:r>
                <w:rPr>
                  <w:rFonts w:ascii="Times New Roman" w:hAnsi="Times New Roman"/>
                  <w:color w:val="0000FF"/>
                  <w:u w:val="single"/>
                </w:rPr>
                <w:t>edu</w:t>
              </w:r>
              <w:r w:rsidRPr="00B46CDF">
                <w:rPr>
                  <w:rFonts w:ascii="Times New Roman" w:hAnsi="Times New Roman"/>
                  <w:color w:val="0000FF"/>
                  <w:u w:val="single"/>
                  <w:lang w:val="ru-RU"/>
                </w:rPr>
                <w:t>.</w:t>
              </w:r>
              <w:r>
                <w:rPr>
                  <w:rFonts w:ascii="Times New Roman" w:hAnsi="Times New Roman"/>
                  <w:color w:val="0000FF"/>
                  <w:u w:val="single"/>
                </w:rPr>
                <w:t>ru</w:t>
              </w:r>
              <w:r w:rsidRPr="00B46CDF">
                <w:rPr>
                  <w:rFonts w:ascii="Times New Roman" w:hAnsi="Times New Roman"/>
                  <w:color w:val="0000FF"/>
                  <w:u w:val="single"/>
                  <w:lang w:val="ru-RU"/>
                </w:rPr>
                <w:t>/</w:t>
              </w:r>
            </w:hyperlink>
          </w:p>
        </w:tc>
      </w:tr>
      <w:tr w:rsidR="000E295C" w14:paraId="66D75500" w14:textId="77777777">
        <w:trPr>
          <w:trHeight w:val="144"/>
          <w:tblCellSpacing w:w="20" w:type="nil"/>
        </w:trPr>
        <w:tc>
          <w:tcPr>
            <w:tcW w:w="0" w:type="auto"/>
            <w:gridSpan w:val="2"/>
            <w:tcMar>
              <w:top w:w="50" w:type="dxa"/>
              <w:left w:w="100" w:type="dxa"/>
            </w:tcMar>
            <w:vAlign w:val="center"/>
          </w:tcPr>
          <w:p w14:paraId="3612567F" w14:textId="77777777" w:rsidR="000E295C" w:rsidRDefault="00B46CDF">
            <w:pPr>
              <w:spacing w:after="0"/>
              <w:ind w:left="135"/>
            </w:pPr>
            <w:r>
              <w:rPr>
                <w:rFonts w:ascii="Times New Roman" w:hAnsi="Times New Roman"/>
                <w:color w:val="000000"/>
                <w:sz w:val="24"/>
              </w:rPr>
              <w:t>Итого по разделу</w:t>
            </w:r>
          </w:p>
        </w:tc>
        <w:tc>
          <w:tcPr>
            <w:tcW w:w="1348" w:type="dxa"/>
            <w:tcMar>
              <w:top w:w="50" w:type="dxa"/>
              <w:left w:w="100" w:type="dxa"/>
            </w:tcMar>
            <w:vAlign w:val="center"/>
          </w:tcPr>
          <w:p w14:paraId="788D1F73" w14:textId="77777777" w:rsidR="000E295C" w:rsidRDefault="00B46CDF" w:rsidP="00D2543E">
            <w:pPr>
              <w:spacing w:after="0"/>
              <w:ind w:left="135"/>
              <w:jc w:val="center"/>
            </w:pPr>
            <w:r>
              <w:rPr>
                <w:rFonts w:ascii="Times New Roman" w:hAnsi="Times New Roman"/>
                <w:color w:val="000000"/>
                <w:sz w:val="24"/>
              </w:rPr>
              <w:t xml:space="preserve"> 5</w:t>
            </w:r>
            <w:r w:rsidR="00D2543E">
              <w:rPr>
                <w:rFonts w:ascii="Times New Roman" w:hAnsi="Times New Roman"/>
                <w:color w:val="000000"/>
                <w:sz w:val="24"/>
                <w:lang w:val="ru-RU"/>
              </w:rPr>
              <w:t>7</w:t>
            </w:r>
          </w:p>
        </w:tc>
        <w:tc>
          <w:tcPr>
            <w:tcW w:w="0" w:type="auto"/>
            <w:gridSpan w:val="3"/>
            <w:tcMar>
              <w:top w:w="50" w:type="dxa"/>
              <w:left w:w="100" w:type="dxa"/>
            </w:tcMar>
            <w:vAlign w:val="center"/>
          </w:tcPr>
          <w:p w14:paraId="58FC6C65" w14:textId="77777777" w:rsidR="000E295C" w:rsidRDefault="000E295C"/>
        </w:tc>
      </w:tr>
      <w:tr w:rsidR="000E295C" w:rsidRPr="00A9603A" w14:paraId="7F89861B" w14:textId="77777777">
        <w:trPr>
          <w:trHeight w:val="144"/>
          <w:tblCellSpacing w:w="20" w:type="nil"/>
        </w:trPr>
        <w:tc>
          <w:tcPr>
            <w:tcW w:w="0" w:type="auto"/>
            <w:gridSpan w:val="6"/>
            <w:tcMar>
              <w:top w:w="50" w:type="dxa"/>
              <w:left w:w="100" w:type="dxa"/>
            </w:tcMar>
            <w:vAlign w:val="center"/>
          </w:tcPr>
          <w:p w14:paraId="6DE4D9EF" w14:textId="77777777" w:rsidR="000E295C" w:rsidRPr="00D2543E" w:rsidRDefault="00B46CDF" w:rsidP="0030331F">
            <w:pPr>
              <w:spacing w:after="0"/>
              <w:ind w:left="135"/>
              <w:rPr>
                <w:lang w:val="ru-RU"/>
              </w:rPr>
            </w:pPr>
            <w:r w:rsidRPr="00D2543E">
              <w:rPr>
                <w:rFonts w:ascii="Times New Roman" w:hAnsi="Times New Roman"/>
                <w:b/>
                <w:color w:val="000000"/>
                <w:sz w:val="24"/>
                <w:lang w:val="ru-RU"/>
              </w:rPr>
              <w:t>Раздел 5.ФИЗИЧЕСКИЙ ПРАКТИКУМ</w:t>
            </w:r>
            <w:r w:rsidR="00D2543E" w:rsidRPr="0030331F">
              <w:rPr>
                <w:rFonts w:ascii="Times New Roman" w:hAnsi="Times New Roman"/>
                <w:b/>
                <w:color w:val="000000"/>
                <w:sz w:val="24"/>
                <w:szCs w:val="24"/>
                <w:u w:val="single"/>
                <w:lang w:val="ru-RU"/>
              </w:rPr>
              <w:t xml:space="preserve">- </w:t>
            </w:r>
            <w:r w:rsidR="00D2543E" w:rsidRPr="0030331F">
              <w:rPr>
                <w:rFonts w:ascii="Times New Roman" w:hAnsi="Times New Roman"/>
                <w:color w:val="000000"/>
                <w:sz w:val="24"/>
                <w:szCs w:val="24"/>
                <w:u w:val="single"/>
                <w:lang w:val="ru-RU"/>
              </w:rPr>
              <w:t xml:space="preserve">интегрирован </w:t>
            </w:r>
            <w:r w:rsidR="0030331F" w:rsidRPr="0030331F">
              <w:rPr>
                <w:rFonts w:ascii="Times New Roman" w:hAnsi="Times New Roman"/>
                <w:color w:val="000000"/>
                <w:sz w:val="24"/>
                <w:szCs w:val="24"/>
                <w:u w:val="single"/>
                <w:lang w:val="ru-RU"/>
              </w:rPr>
              <w:t xml:space="preserve"> в систему лабораторных работ, которые проводятся в процессе изучения раздел</w:t>
            </w:r>
            <w:r w:rsidR="0030331F">
              <w:rPr>
                <w:rFonts w:ascii="Times New Roman" w:hAnsi="Times New Roman"/>
                <w:color w:val="000000"/>
                <w:sz w:val="24"/>
                <w:szCs w:val="24"/>
                <w:u w:val="single"/>
                <w:lang w:val="ru-RU"/>
              </w:rPr>
              <w:t>ов 1-4</w:t>
            </w:r>
            <w:r w:rsidR="0030331F" w:rsidRPr="0030331F">
              <w:rPr>
                <w:rFonts w:ascii="Times New Roman" w:hAnsi="Times New Roman"/>
                <w:color w:val="000000"/>
                <w:sz w:val="24"/>
                <w:szCs w:val="24"/>
                <w:u w:val="single"/>
                <w:lang w:val="ru-RU"/>
              </w:rPr>
              <w:t xml:space="preserve"> (тем)</w:t>
            </w:r>
          </w:p>
        </w:tc>
      </w:tr>
      <w:tr w:rsidR="000E295C" w:rsidRPr="00A9603A" w14:paraId="36A58090" w14:textId="77777777">
        <w:trPr>
          <w:trHeight w:val="144"/>
          <w:tblCellSpacing w:w="20" w:type="nil"/>
        </w:trPr>
        <w:tc>
          <w:tcPr>
            <w:tcW w:w="436" w:type="dxa"/>
            <w:tcMar>
              <w:top w:w="50" w:type="dxa"/>
              <w:left w:w="100" w:type="dxa"/>
            </w:tcMar>
            <w:vAlign w:val="center"/>
          </w:tcPr>
          <w:p w14:paraId="59EAA362" w14:textId="77777777" w:rsidR="000E295C" w:rsidRDefault="00B46CDF">
            <w:pPr>
              <w:spacing w:after="0"/>
            </w:pPr>
            <w:r>
              <w:rPr>
                <w:rFonts w:ascii="Times New Roman" w:hAnsi="Times New Roman"/>
                <w:color w:val="000000"/>
                <w:sz w:val="24"/>
              </w:rPr>
              <w:t>5.1</w:t>
            </w:r>
          </w:p>
        </w:tc>
        <w:tc>
          <w:tcPr>
            <w:tcW w:w="4224" w:type="dxa"/>
            <w:tcMar>
              <w:top w:w="50" w:type="dxa"/>
              <w:left w:w="100" w:type="dxa"/>
            </w:tcMar>
            <w:vAlign w:val="center"/>
          </w:tcPr>
          <w:p w14:paraId="198ABDE5" w14:textId="77777777" w:rsidR="000E295C" w:rsidRPr="00D2543E" w:rsidRDefault="00B46CDF" w:rsidP="00D2543E">
            <w:pPr>
              <w:spacing w:after="0"/>
              <w:ind w:left="135"/>
              <w:rPr>
                <w:lang w:val="ru-RU"/>
              </w:rPr>
            </w:pPr>
            <w:r>
              <w:rPr>
                <w:rFonts w:ascii="Times New Roman" w:hAnsi="Times New Roman"/>
                <w:color w:val="000000"/>
                <w:sz w:val="24"/>
              </w:rPr>
              <w:t>Физический практикум</w:t>
            </w:r>
          </w:p>
        </w:tc>
        <w:tc>
          <w:tcPr>
            <w:tcW w:w="858" w:type="dxa"/>
            <w:tcMar>
              <w:top w:w="50" w:type="dxa"/>
              <w:left w:w="100" w:type="dxa"/>
            </w:tcMar>
            <w:vAlign w:val="center"/>
          </w:tcPr>
          <w:p w14:paraId="7AA3C51E" w14:textId="77777777" w:rsidR="000E295C" w:rsidRDefault="00B46CDF">
            <w:pPr>
              <w:spacing w:after="0"/>
              <w:ind w:left="135"/>
              <w:jc w:val="center"/>
            </w:pPr>
            <w:r>
              <w:rPr>
                <w:rFonts w:ascii="Times New Roman" w:hAnsi="Times New Roman"/>
                <w:color w:val="000000"/>
                <w:sz w:val="24"/>
              </w:rPr>
              <w:t xml:space="preserve"> 16 </w:t>
            </w:r>
          </w:p>
        </w:tc>
        <w:tc>
          <w:tcPr>
            <w:tcW w:w="1561" w:type="dxa"/>
            <w:tcMar>
              <w:top w:w="50" w:type="dxa"/>
              <w:left w:w="100" w:type="dxa"/>
            </w:tcMar>
            <w:vAlign w:val="center"/>
          </w:tcPr>
          <w:p w14:paraId="77CE0250" w14:textId="77777777" w:rsidR="000E295C" w:rsidRDefault="00B46CDF">
            <w:pPr>
              <w:spacing w:after="0"/>
              <w:ind w:left="135"/>
              <w:jc w:val="center"/>
            </w:pPr>
            <w:r>
              <w:rPr>
                <w:rFonts w:ascii="Times New Roman" w:hAnsi="Times New Roman"/>
                <w:color w:val="000000"/>
                <w:sz w:val="24"/>
              </w:rPr>
              <w:t xml:space="preserve"> 0 </w:t>
            </w:r>
          </w:p>
        </w:tc>
        <w:tc>
          <w:tcPr>
            <w:tcW w:w="1658" w:type="dxa"/>
            <w:tcMar>
              <w:top w:w="50" w:type="dxa"/>
              <w:left w:w="100" w:type="dxa"/>
            </w:tcMar>
            <w:vAlign w:val="center"/>
          </w:tcPr>
          <w:p w14:paraId="353B9EFD" w14:textId="77777777" w:rsidR="000E295C" w:rsidRPr="00D2543E" w:rsidRDefault="00D2543E">
            <w:pPr>
              <w:spacing w:after="0"/>
              <w:ind w:left="135"/>
              <w:jc w:val="center"/>
              <w:rPr>
                <w:lang w:val="ru-RU"/>
              </w:rPr>
            </w:pPr>
            <w:r>
              <w:rPr>
                <w:rFonts w:ascii="Times New Roman" w:hAnsi="Times New Roman"/>
                <w:color w:val="000000"/>
                <w:sz w:val="24"/>
                <w:lang w:val="ru-RU"/>
              </w:rPr>
              <w:t>0</w:t>
            </w:r>
          </w:p>
        </w:tc>
        <w:tc>
          <w:tcPr>
            <w:tcW w:w="2313" w:type="dxa"/>
            <w:tcMar>
              <w:top w:w="50" w:type="dxa"/>
              <w:left w:w="100" w:type="dxa"/>
            </w:tcMar>
            <w:vAlign w:val="center"/>
          </w:tcPr>
          <w:p w14:paraId="4B4F275A" w14:textId="77777777" w:rsidR="000E295C" w:rsidRPr="00B46CDF" w:rsidRDefault="00B46CDF">
            <w:pPr>
              <w:spacing w:after="0"/>
              <w:ind w:left="135"/>
              <w:rPr>
                <w:lang w:val="ru-RU"/>
              </w:rPr>
            </w:pPr>
            <w:r w:rsidRPr="00B46CD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46CDF">
                <w:rPr>
                  <w:rFonts w:ascii="Times New Roman" w:hAnsi="Times New Roman"/>
                  <w:color w:val="0000FF"/>
                  <w:u w:val="single"/>
                  <w:lang w:val="ru-RU"/>
                </w:rPr>
                <w:t>://</w:t>
              </w:r>
              <w:r>
                <w:rPr>
                  <w:rFonts w:ascii="Times New Roman" w:hAnsi="Times New Roman"/>
                  <w:color w:val="0000FF"/>
                  <w:u w:val="single"/>
                </w:rPr>
                <w:t>lesson</w:t>
              </w:r>
              <w:r w:rsidRPr="00B46CDF">
                <w:rPr>
                  <w:rFonts w:ascii="Times New Roman" w:hAnsi="Times New Roman"/>
                  <w:color w:val="0000FF"/>
                  <w:u w:val="single"/>
                  <w:lang w:val="ru-RU"/>
                </w:rPr>
                <w:t>.</w:t>
              </w:r>
              <w:r>
                <w:rPr>
                  <w:rFonts w:ascii="Times New Roman" w:hAnsi="Times New Roman"/>
                  <w:color w:val="0000FF"/>
                  <w:u w:val="single"/>
                </w:rPr>
                <w:t>edu</w:t>
              </w:r>
              <w:r w:rsidRPr="00B46CDF">
                <w:rPr>
                  <w:rFonts w:ascii="Times New Roman" w:hAnsi="Times New Roman"/>
                  <w:color w:val="0000FF"/>
                  <w:u w:val="single"/>
                  <w:lang w:val="ru-RU"/>
                </w:rPr>
                <w:t>.</w:t>
              </w:r>
              <w:r>
                <w:rPr>
                  <w:rFonts w:ascii="Times New Roman" w:hAnsi="Times New Roman"/>
                  <w:color w:val="0000FF"/>
                  <w:u w:val="single"/>
                </w:rPr>
                <w:t>ru</w:t>
              </w:r>
              <w:r w:rsidRPr="00B46CDF">
                <w:rPr>
                  <w:rFonts w:ascii="Times New Roman" w:hAnsi="Times New Roman"/>
                  <w:color w:val="0000FF"/>
                  <w:u w:val="single"/>
                  <w:lang w:val="ru-RU"/>
                </w:rPr>
                <w:t>/03/10</w:t>
              </w:r>
            </w:hyperlink>
          </w:p>
        </w:tc>
      </w:tr>
      <w:tr w:rsidR="000E295C" w14:paraId="4C063EC0" w14:textId="77777777">
        <w:trPr>
          <w:trHeight w:val="144"/>
          <w:tblCellSpacing w:w="20" w:type="nil"/>
        </w:trPr>
        <w:tc>
          <w:tcPr>
            <w:tcW w:w="0" w:type="auto"/>
            <w:gridSpan w:val="2"/>
            <w:tcMar>
              <w:top w:w="50" w:type="dxa"/>
              <w:left w:w="100" w:type="dxa"/>
            </w:tcMar>
            <w:vAlign w:val="center"/>
          </w:tcPr>
          <w:p w14:paraId="0641D820" w14:textId="77777777" w:rsidR="000E295C" w:rsidRDefault="00B46CDF">
            <w:pPr>
              <w:spacing w:after="0"/>
              <w:ind w:left="135"/>
            </w:pPr>
            <w:r>
              <w:rPr>
                <w:rFonts w:ascii="Times New Roman" w:hAnsi="Times New Roman"/>
                <w:color w:val="000000"/>
                <w:sz w:val="24"/>
              </w:rPr>
              <w:t>Итого по разделу</w:t>
            </w:r>
          </w:p>
        </w:tc>
        <w:tc>
          <w:tcPr>
            <w:tcW w:w="1348" w:type="dxa"/>
            <w:tcMar>
              <w:top w:w="50" w:type="dxa"/>
              <w:left w:w="100" w:type="dxa"/>
            </w:tcMar>
            <w:vAlign w:val="center"/>
          </w:tcPr>
          <w:p w14:paraId="270D05DD" w14:textId="77777777" w:rsidR="000E295C" w:rsidRPr="00D2543E" w:rsidRDefault="00D2543E" w:rsidP="00D2543E">
            <w:pPr>
              <w:spacing w:after="0"/>
              <w:ind w:left="135"/>
              <w:jc w:val="center"/>
              <w:rPr>
                <w:lang w:val="ru-RU"/>
              </w:rPr>
            </w:pPr>
            <w:r>
              <w:rPr>
                <w:rFonts w:ascii="Times New Roman" w:hAnsi="Times New Roman"/>
                <w:color w:val="000000"/>
                <w:sz w:val="24"/>
                <w:lang w:val="ru-RU"/>
              </w:rPr>
              <w:t>0</w:t>
            </w:r>
          </w:p>
        </w:tc>
        <w:tc>
          <w:tcPr>
            <w:tcW w:w="0" w:type="auto"/>
            <w:gridSpan w:val="3"/>
            <w:tcMar>
              <w:top w:w="50" w:type="dxa"/>
              <w:left w:w="100" w:type="dxa"/>
            </w:tcMar>
            <w:vAlign w:val="center"/>
          </w:tcPr>
          <w:p w14:paraId="39A6B8A4" w14:textId="77777777" w:rsidR="000E295C" w:rsidRDefault="000E295C"/>
        </w:tc>
      </w:tr>
      <w:tr w:rsidR="000E295C" w14:paraId="3B36F1F3" w14:textId="77777777">
        <w:trPr>
          <w:trHeight w:val="144"/>
          <w:tblCellSpacing w:w="20" w:type="nil"/>
        </w:trPr>
        <w:tc>
          <w:tcPr>
            <w:tcW w:w="0" w:type="auto"/>
            <w:gridSpan w:val="2"/>
            <w:tcMar>
              <w:top w:w="50" w:type="dxa"/>
              <w:left w:w="100" w:type="dxa"/>
            </w:tcMar>
            <w:vAlign w:val="center"/>
          </w:tcPr>
          <w:p w14:paraId="26A2170E" w14:textId="77777777" w:rsidR="000E295C" w:rsidRDefault="00B46CDF">
            <w:pPr>
              <w:spacing w:after="0"/>
              <w:ind w:left="135"/>
            </w:pPr>
            <w:r>
              <w:rPr>
                <w:rFonts w:ascii="Times New Roman" w:hAnsi="Times New Roman"/>
                <w:color w:val="000000"/>
                <w:sz w:val="24"/>
              </w:rPr>
              <w:t>Резервное время</w:t>
            </w:r>
          </w:p>
        </w:tc>
        <w:tc>
          <w:tcPr>
            <w:tcW w:w="1348" w:type="dxa"/>
            <w:tcMar>
              <w:top w:w="50" w:type="dxa"/>
              <w:left w:w="100" w:type="dxa"/>
            </w:tcMar>
            <w:vAlign w:val="center"/>
          </w:tcPr>
          <w:p w14:paraId="335B3C9E" w14:textId="77777777" w:rsidR="000E295C" w:rsidRDefault="00B46CDF">
            <w:pPr>
              <w:spacing w:after="0"/>
              <w:ind w:left="135"/>
              <w:jc w:val="center"/>
            </w:pPr>
            <w:r>
              <w:rPr>
                <w:rFonts w:ascii="Times New Roman" w:hAnsi="Times New Roman"/>
                <w:color w:val="000000"/>
                <w:sz w:val="24"/>
              </w:rPr>
              <w:t xml:space="preserve"> 10 </w:t>
            </w:r>
          </w:p>
        </w:tc>
        <w:tc>
          <w:tcPr>
            <w:tcW w:w="1561" w:type="dxa"/>
            <w:tcMar>
              <w:top w:w="50" w:type="dxa"/>
              <w:left w:w="100" w:type="dxa"/>
            </w:tcMar>
            <w:vAlign w:val="center"/>
          </w:tcPr>
          <w:p w14:paraId="4E314CA5" w14:textId="77777777" w:rsidR="000E295C" w:rsidRDefault="00B46CDF">
            <w:pPr>
              <w:spacing w:after="0"/>
              <w:ind w:left="135"/>
              <w:jc w:val="center"/>
            </w:pPr>
            <w:r>
              <w:rPr>
                <w:rFonts w:ascii="Times New Roman" w:hAnsi="Times New Roman"/>
                <w:color w:val="000000"/>
                <w:sz w:val="24"/>
              </w:rPr>
              <w:t xml:space="preserve"> 0 </w:t>
            </w:r>
          </w:p>
        </w:tc>
        <w:tc>
          <w:tcPr>
            <w:tcW w:w="1658" w:type="dxa"/>
            <w:tcMar>
              <w:top w:w="50" w:type="dxa"/>
              <w:left w:w="100" w:type="dxa"/>
            </w:tcMar>
            <w:vAlign w:val="center"/>
          </w:tcPr>
          <w:p w14:paraId="54562836" w14:textId="77777777" w:rsidR="000E295C" w:rsidRDefault="00B46CDF">
            <w:pPr>
              <w:spacing w:after="0"/>
              <w:ind w:left="135"/>
              <w:jc w:val="center"/>
            </w:pPr>
            <w:r>
              <w:rPr>
                <w:rFonts w:ascii="Times New Roman" w:hAnsi="Times New Roman"/>
                <w:color w:val="000000"/>
                <w:sz w:val="24"/>
              </w:rPr>
              <w:t xml:space="preserve"> 0 </w:t>
            </w:r>
          </w:p>
        </w:tc>
        <w:tc>
          <w:tcPr>
            <w:tcW w:w="2313" w:type="dxa"/>
            <w:tcMar>
              <w:top w:w="50" w:type="dxa"/>
              <w:left w:w="100" w:type="dxa"/>
            </w:tcMar>
            <w:vAlign w:val="center"/>
          </w:tcPr>
          <w:p w14:paraId="08518A65" w14:textId="77777777" w:rsidR="000E295C" w:rsidRDefault="000E295C">
            <w:pPr>
              <w:spacing w:after="0"/>
              <w:ind w:left="135"/>
            </w:pPr>
          </w:p>
        </w:tc>
      </w:tr>
      <w:tr w:rsidR="000E295C" w14:paraId="6870E79F" w14:textId="77777777">
        <w:trPr>
          <w:trHeight w:val="144"/>
          <w:tblCellSpacing w:w="20" w:type="nil"/>
        </w:trPr>
        <w:tc>
          <w:tcPr>
            <w:tcW w:w="0" w:type="auto"/>
            <w:gridSpan w:val="2"/>
            <w:tcMar>
              <w:top w:w="50" w:type="dxa"/>
              <w:left w:w="100" w:type="dxa"/>
            </w:tcMar>
            <w:vAlign w:val="center"/>
          </w:tcPr>
          <w:p w14:paraId="45ECC607" w14:textId="77777777" w:rsidR="000E295C" w:rsidRPr="00B46CDF" w:rsidRDefault="0030331F">
            <w:pPr>
              <w:spacing w:after="0"/>
              <w:ind w:left="135"/>
              <w:rPr>
                <w:lang w:val="ru-RU"/>
              </w:rPr>
            </w:pPr>
            <w:r>
              <w:rPr>
                <w:rFonts w:ascii="Times New Roman" w:hAnsi="Times New Roman"/>
                <w:color w:val="000000"/>
                <w:sz w:val="24"/>
                <w:lang w:val="ru-RU"/>
              </w:rPr>
              <w:t>Общее количество часов по программе</w:t>
            </w:r>
          </w:p>
        </w:tc>
        <w:tc>
          <w:tcPr>
            <w:tcW w:w="1348" w:type="dxa"/>
            <w:tcMar>
              <w:top w:w="50" w:type="dxa"/>
              <w:left w:w="100" w:type="dxa"/>
            </w:tcMar>
            <w:vAlign w:val="center"/>
          </w:tcPr>
          <w:p w14:paraId="2775D0B6" w14:textId="77777777" w:rsidR="000E295C" w:rsidRPr="00D2543E" w:rsidRDefault="00B46CDF">
            <w:pPr>
              <w:spacing w:after="0"/>
              <w:ind w:left="135"/>
              <w:jc w:val="center"/>
              <w:rPr>
                <w:b/>
              </w:rPr>
            </w:pPr>
            <w:r w:rsidRPr="00D2543E">
              <w:rPr>
                <w:rFonts w:ascii="Times New Roman" w:hAnsi="Times New Roman"/>
                <w:b/>
                <w:color w:val="000000"/>
                <w:sz w:val="24"/>
              </w:rPr>
              <w:t xml:space="preserve">170 </w:t>
            </w:r>
          </w:p>
        </w:tc>
        <w:tc>
          <w:tcPr>
            <w:tcW w:w="1561" w:type="dxa"/>
            <w:tcMar>
              <w:top w:w="50" w:type="dxa"/>
              <w:left w:w="100" w:type="dxa"/>
            </w:tcMar>
            <w:vAlign w:val="center"/>
          </w:tcPr>
          <w:p w14:paraId="6DD4AB9C" w14:textId="77777777" w:rsidR="000E295C" w:rsidRPr="00D2543E" w:rsidRDefault="00B46CDF">
            <w:pPr>
              <w:spacing w:after="0"/>
              <w:ind w:left="135"/>
              <w:jc w:val="center"/>
              <w:rPr>
                <w:b/>
              </w:rPr>
            </w:pPr>
            <w:r w:rsidRPr="00D2543E">
              <w:rPr>
                <w:rFonts w:ascii="Times New Roman" w:hAnsi="Times New Roman"/>
                <w:b/>
                <w:color w:val="000000"/>
                <w:sz w:val="24"/>
              </w:rPr>
              <w:t xml:space="preserve"> 8 </w:t>
            </w:r>
          </w:p>
        </w:tc>
        <w:tc>
          <w:tcPr>
            <w:tcW w:w="1658" w:type="dxa"/>
            <w:tcMar>
              <w:top w:w="50" w:type="dxa"/>
              <w:left w:w="100" w:type="dxa"/>
            </w:tcMar>
            <w:vAlign w:val="center"/>
          </w:tcPr>
          <w:p w14:paraId="12C8632E" w14:textId="77777777" w:rsidR="000E295C" w:rsidRPr="00D2543E" w:rsidRDefault="00B46CDF">
            <w:pPr>
              <w:spacing w:after="0"/>
              <w:ind w:left="135"/>
              <w:jc w:val="center"/>
              <w:rPr>
                <w:b/>
              </w:rPr>
            </w:pPr>
            <w:r w:rsidRPr="00D2543E">
              <w:rPr>
                <w:rFonts w:ascii="Times New Roman" w:hAnsi="Times New Roman"/>
                <w:b/>
                <w:color w:val="000000"/>
                <w:sz w:val="24"/>
              </w:rPr>
              <w:t xml:space="preserve"> 16 </w:t>
            </w:r>
          </w:p>
        </w:tc>
        <w:tc>
          <w:tcPr>
            <w:tcW w:w="2313" w:type="dxa"/>
            <w:tcMar>
              <w:top w:w="50" w:type="dxa"/>
              <w:left w:w="100" w:type="dxa"/>
            </w:tcMar>
            <w:vAlign w:val="center"/>
          </w:tcPr>
          <w:p w14:paraId="2C919795" w14:textId="77777777" w:rsidR="000E295C" w:rsidRDefault="000E295C"/>
        </w:tc>
      </w:tr>
    </w:tbl>
    <w:p w14:paraId="4E72BD51" w14:textId="77777777" w:rsidR="000E295C" w:rsidRDefault="000E295C">
      <w:pPr>
        <w:sectPr w:rsidR="000E295C">
          <w:pgSz w:w="16383" w:h="11906" w:orient="landscape"/>
          <w:pgMar w:top="1134" w:right="850" w:bottom="1134" w:left="1701" w:header="720" w:footer="720" w:gutter="0"/>
          <w:cols w:space="720"/>
        </w:sectPr>
      </w:pPr>
    </w:p>
    <w:p w14:paraId="22D59E40" w14:textId="77777777" w:rsidR="000E295C" w:rsidRPr="00AB2F8D" w:rsidRDefault="00B46CDF">
      <w:pPr>
        <w:spacing w:after="0"/>
        <w:ind w:left="120"/>
        <w:rPr>
          <w:sz w:val="24"/>
          <w:szCs w:val="24"/>
        </w:rPr>
      </w:pPr>
      <w:r w:rsidRPr="00AB2F8D">
        <w:rPr>
          <w:rFonts w:ascii="Times New Roman" w:hAnsi="Times New Roman"/>
          <w:b/>
          <w:color w:val="000000"/>
          <w:sz w:val="24"/>
          <w:szCs w:val="24"/>
        </w:rPr>
        <w:lastRenderedPageBreak/>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23"/>
        <w:gridCol w:w="4280"/>
        <w:gridCol w:w="1418"/>
        <w:gridCol w:w="2126"/>
        <w:gridCol w:w="2268"/>
        <w:gridCol w:w="3025"/>
      </w:tblGrid>
      <w:tr w:rsidR="005E0457" w14:paraId="577A34F3" w14:textId="77777777" w:rsidTr="005E0457">
        <w:trPr>
          <w:trHeight w:val="144"/>
          <w:tblCellSpacing w:w="20" w:type="nil"/>
        </w:trPr>
        <w:tc>
          <w:tcPr>
            <w:tcW w:w="923" w:type="dxa"/>
            <w:vMerge w:val="restart"/>
            <w:tcMar>
              <w:top w:w="50" w:type="dxa"/>
              <w:left w:w="100" w:type="dxa"/>
            </w:tcMar>
            <w:vAlign w:val="center"/>
          </w:tcPr>
          <w:p w14:paraId="7824BE36" w14:textId="77777777" w:rsidR="000E295C" w:rsidRDefault="00B46CDF">
            <w:pPr>
              <w:spacing w:after="0"/>
              <w:ind w:left="135"/>
            </w:pPr>
            <w:r>
              <w:rPr>
                <w:rFonts w:ascii="Times New Roman" w:hAnsi="Times New Roman"/>
                <w:b/>
                <w:color w:val="000000"/>
                <w:sz w:val="24"/>
              </w:rPr>
              <w:t xml:space="preserve">№ п/п </w:t>
            </w:r>
          </w:p>
          <w:p w14:paraId="34A209F7" w14:textId="77777777" w:rsidR="000E295C" w:rsidRDefault="000E295C">
            <w:pPr>
              <w:spacing w:after="0"/>
              <w:ind w:left="135"/>
            </w:pPr>
          </w:p>
        </w:tc>
        <w:tc>
          <w:tcPr>
            <w:tcW w:w="4280" w:type="dxa"/>
            <w:vMerge w:val="restart"/>
            <w:tcMar>
              <w:top w:w="50" w:type="dxa"/>
              <w:left w:w="100" w:type="dxa"/>
            </w:tcMar>
            <w:vAlign w:val="center"/>
          </w:tcPr>
          <w:p w14:paraId="47651562" w14:textId="77777777" w:rsidR="000E295C" w:rsidRDefault="00B46CDF">
            <w:pPr>
              <w:spacing w:after="0"/>
              <w:ind w:left="135"/>
            </w:pPr>
            <w:r>
              <w:rPr>
                <w:rFonts w:ascii="Times New Roman" w:hAnsi="Times New Roman"/>
                <w:b/>
                <w:color w:val="000000"/>
                <w:sz w:val="24"/>
              </w:rPr>
              <w:t xml:space="preserve">Наименование разделов и тем программы </w:t>
            </w:r>
          </w:p>
          <w:p w14:paraId="0BF2237A" w14:textId="77777777" w:rsidR="000E295C" w:rsidRDefault="000E295C">
            <w:pPr>
              <w:spacing w:after="0"/>
              <w:ind w:left="135"/>
            </w:pPr>
          </w:p>
        </w:tc>
        <w:tc>
          <w:tcPr>
            <w:tcW w:w="5812" w:type="dxa"/>
            <w:gridSpan w:val="3"/>
            <w:tcMar>
              <w:top w:w="50" w:type="dxa"/>
              <w:left w:w="100" w:type="dxa"/>
            </w:tcMar>
            <w:vAlign w:val="center"/>
          </w:tcPr>
          <w:p w14:paraId="6347AEC0" w14:textId="77777777" w:rsidR="000E295C" w:rsidRDefault="00B46CDF">
            <w:pPr>
              <w:spacing w:after="0"/>
            </w:pPr>
            <w:r>
              <w:rPr>
                <w:rFonts w:ascii="Times New Roman" w:hAnsi="Times New Roman"/>
                <w:b/>
                <w:color w:val="000000"/>
                <w:sz w:val="24"/>
              </w:rPr>
              <w:t>Количество часов</w:t>
            </w:r>
          </w:p>
        </w:tc>
        <w:tc>
          <w:tcPr>
            <w:tcW w:w="3025" w:type="dxa"/>
            <w:vMerge w:val="restart"/>
            <w:tcMar>
              <w:top w:w="50" w:type="dxa"/>
              <w:left w:w="100" w:type="dxa"/>
            </w:tcMar>
            <w:vAlign w:val="center"/>
          </w:tcPr>
          <w:p w14:paraId="5007D4C4" w14:textId="77777777" w:rsidR="000E295C" w:rsidRPr="00AB2F8D" w:rsidRDefault="00B46CDF" w:rsidP="00AB2F8D">
            <w:pPr>
              <w:spacing w:after="0"/>
              <w:ind w:left="135"/>
              <w:rPr>
                <w:lang w:val="ru-RU"/>
              </w:rPr>
            </w:pPr>
            <w:r>
              <w:rPr>
                <w:rFonts w:ascii="Times New Roman" w:hAnsi="Times New Roman"/>
                <w:b/>
                <w:color w:val="000000"/>
                <w:sz w:val="24"/>
              </w:rPr>
              <w:t xml:space="preserve">Электронные (цифровые) образовательные ресурсы </w:t>
            </w:r>
          </w:p>
        </w:tc>
      </w:tr>
      <w:tr w:rsidR="005E0457" w14:paraId="00C67584" w14:textId="77777777" w:rsidTr="005E0457">
        <w:trPr>
          <w:trHeight w:val="144"/>
          <w:tblCellSpacing w:w="20" w:type="nil"/>
        </w:trPr>
        <w:tc>
          <w:tcPr>
            <w:tcW w:w="923" w:type="dxa"/>
            <w:vMerge/>
            <w:tcBorders>
              <w:top w:val="nil"/>
            </w:tcBorders>
            <w:tcMar>
              <w:top w:w="50" w:type="dxa"/>
              <w:left w:w="100" w:type="dxa"/>
            </w:tcMar>
          </w:tcPr>
          <w:p w14:paraId="064E2EA4" w14:textId="77777777" w:rsidR="000E295C" w:rsidRDefault="000E295C"/>
        </w:tc>
        <w:tc>
          <w:tcPr>
            <w:tcW w:w="4280" w:type="dxa"/>
            <w:vMerge/>
            <w:tcBorders>
              <w:top w:val="nil"/>
            </w:tcBorders>
            <w:tcMar>
              <w:top w:w="50" w:type="dxa"/>
              <w:left w:w="100" w:type="dxa"/>
            </w:tcMar>
          </w:tcPr>
          <w:p w14:paraId="005FED53" w14:textId="77777777" w:rsidR="000E295C" w:rsidRDefault="000E295C"/>
        </w:tc>
        <w:tc>
          <w:tcPr>
            <w:tcW w:w="1418" w:type="dxa"/>
            <w:tcMar>
              <w:top w:w="50" w:type="dxa"/>
              <w:left w:w="100" w:type="dxa"/>
            </w:tcMar>
            <w:vAlign w:val="center"/>
          </w:tcPr>
          <w:p w14:paraId="7B202EEA" w14:textId="77777777" w:rsidR="000E295C" w:rsidRPr="00AB2F8D" w:rsidRDefault="00B46CDF" w:rsidP="00AB2F8D">
            <w:pPr>
              <w:spacing w:after="0"/>
              <w:ind w:left="135"/>
              <w:rPr>
                <w:lang w:val="ru-RU"/>
              </w:rPr>
            </w:pPr>
            <w:r>
              <w:rPr>
                <w:rFonts w:ascii="Times New Roman" w:hAnsi="Times New Roman"/>
                <w:b/>
                <w:color w:val="000000"/>
                <w:sz w:val="24"/>
              </w:rPr>
              <w:t xml:space="preserve">Всего </w:t>
            </w:r>
          </w:p>
        </w:tc>
        <w:tc>
          <w:tcPr>
            <w:tcW w:w="2126" w:type="dxa"/>
            <w:tcMar>
              <w:top w:w="50" w:type="dxa"/>
              <w:left w:w="100" w:type="dxa"/>
            </w:tcMar>
            <w:vAlign w:val="center"/>
          </w:tcPr>
          <w:p w14:paraId="1CB4B5D5" w14:textId="77777777" w:rsidR="000E295C" w:rsidRPr="00AB2F8D" w:rsidRDefault="00B46CDF" w:rsidP="00AB2F8D">
            <w:pPr>
              <w:spacing w:after="0"/>
              <w:ind w:left="135"/>
              <w:rPr>
                <w:lang w:val="ru-RU"/>
              </w:rPr>
            </w:pPr>
            <w:r>
              <w:rPr>
                <w:rFonts w:ascii="Times New Roman" w:hAnsi="Times New Roman"/>
                <w:b/>
                <w:color w:val="000000"/>
                <w:sz w:val="24"/>
              </w:rPr>
              <w:t xml:space="preserve">Контрольные работы </w:t>
            </w:r>
          </w:p>
        </w:tc>
        <w:tc>
          <w:tcPr>
            <w:tcW w:w="2268" w:type="dxa"/>
            <w:tcMar>
              <w:top w:w="50" w:type="dxa"/>
              <w:left w:w="100" w:type="dxa"/>
            </w:tcMar>
            <w:vAlign w:val="center"/>
          </w:tcPr>
          <w:p w14:paraId="5BB060C1" w14:textId="77777777" w:rsidR="000E295C" w:rsidRPr="00AB2F8D" w:rsidRDefault="00B46CDF" w:rsidP="00AB2F8D">
            <w:pPr>
              <w:spacing w:after="0"/>
              <w:ind w:left="135"/>
              <w:rPr>
                <w:lang w:val="ru-RU"/>
              </w:rPr>
            </w:pPr>
            <w:r>
              <w:rPr>
                <w:rFonts w:ascii="Times New Roman" w:hAnsi="Times New Roman"/>
                <w:b/>
                <w:color w:val="000000"/>
                <w:sz w:val="24"/>
              </w:rPr>
              <w:t xml:space="preserve">Практические работы </w:t>
            </w:r>
          </w:p>
        </w:tc>
        <w:tc>
          <w:tcPr>
            <w:tcW w:w="3025" w:type="dxa"/>
            <w:vMerge/>
            <w:tcBorders>
              <w:top w:val="nil"/>
            </w:tcBorders>
            <w:tcMar>
              <w:top w:w="50" w:type="dxa"/>
              <w:left w:w="100" w:type="dxa"/>
            </w:tcMar>
          </w:tcPr>
          <w:p w14:paraId="187CA4AE" w14:textId="77777777" w:rsidR="000E295C" w:rsidRDefault="000E295C"/>
        </w:tc>
      </w:tr>
      <w:tr w:rsidR="000E295C" w14:paraId="324DC5EC" w14:textId="77777777" w:rsidTr="005E0457">
        <w:trPr>
          <w:trHeight w:val="144"/>
          <w:tblCellSpacing w:w="20" w:type="nil"/>
        </w:trPr>
        <w:tc>
          <w:tcPr>
            <w:tcW w:w="14040" w:type="dxa"/>
            <w:gridSpan w:val="6"/>
            <w:tcMar>
              <w:top w:w="50" w:type="dxa"/>
              <w:left w:w="100" w:type="dxa"/>
            </w:tcMar>
            <w:vAlign w:val="center"/>
          </w:tcPr>
          <w:p w14:paraId="5896F54F" w14:textId="77777777" w:rsidR="000E295C" w:rsidRDefault="00B46CDF">
            <w:pPr>
              <w:spacing w:after="0"/>
              <w:ind w:left="135"/>
            </w:pPr>
            <w:r>
              <w:rPr>
                <w:rFonts w:ascii="Times New Roman" w:hAnsi="Times New Roman"/>
                <w:b/>
                <w:color w:val="000000"/>
                <w:sz w:val="24"/>
              </w:rPr>
              <w:t>Раздел 1.ЭЛЕКТРОДИНАМИКА</w:t>
            </w:r>
          </w:p>
        </w:tc>
      </w:tr>
      <w:tr w:rsidR="005E0457" w:rsidRPr="00A9603A" w14:paraId="3069952E" w14:textId="77777777" w:rsidTr="005E0457">
        <w:trPr>
          <w:trHeight w:val="144"/>
          <w:tblCellSpacing w:w="20" w:type="nil"/>
        </w:trPr>
        <w:tc>
          <w:tcPr>
            <w:tcW w:w="923" w:type="dxa"/>
            <w:tcMar>
              <w:top w:w="50" w:type="dxa"/>
              <w:left w:w="100" w:type="dxa"/>
            </w:tcMar>
            <w:vAlign w:val="center"/>
          </w:tcPr>
          <w:p w14:paraId="6CAEB517" w14:textId="77777777" w:rsidR="000E295C" w:rsidRDefault="00B46CDF">
            <w:pPr>
              <w:spacing w:after="0"/>
            </w:pPr>
            <w:r>
              <w:rPr>
                <w:rFonts w:ascii="Times New Roman" w:hAnsi="Times New Roman"/>
                <w:color w:val="000000"/>
                <w:sz w:val="24"/>
              </w:rPr>
              <w:t>1.1</w:t>
            </w:r>
          </w:p>
        </w:tc>
        <w:tc>
          <w:tcPr>
            <w:tcW w:w="4280" w:type="dxa"/>
            <w:tcMar>
              <w:top w:w="50" w:type="dxa"/>
              <w:left w:w="100" w:type="dxa"/>
            </w:tcMar>
            <w:vAlign w:val="center"/>
          </w:tcPr>
          <w:p w14:paraId="056622B4" w14:textId="77777777" w:rsidR="000E295C" w:rsidRDefault="00B46CDF">
            <w:pPr>
              <w:spacing w:after="0"/>
              <w:ind w:left="135"/>
            </w:pPr>
            <w:r>
              <w:rPr>
                <w:rFonts w:ascii="Times New Roman" w:hAnsi="Times New Roman"/>
                <w:color w:val="000000"/>
                <w:sz w:val="24"/>
              </w:rPr>
              <w:t>Магнитное поле</w:t>
            </w:r>
          </w:p>
        </w:tc>
        <w:tc>
          <w:tcPr>
            <w:tcW w:w="1418" w:type="dxa"/>
            <w:tcMar>
              <w:top w:w="50" w:type="dxa"/>
              <w:left w:w="100" w:type="dxa"/>
            </w:tcMar>
            <w:vAlign w:val="center"/>
          </w:tcPr>
          <w:p w14:paraId="3A4E03DF" w14:textId="4D4532C3" w:rsidR="000E295C" w:rsidRDefault="00B46CDF" w:rsidP="00AB2F8D">
            <w:pPr>
              <w:spacing w:after="0"/>
              <w:ind w:left="135"/>
              <w:jc w:val="center"/>
            </w:pPr>
            <w:r>
              <w:rPr>
                <w:rFonts w:ascii="Times New Roman" w:hAnsi="Times New Roman"/>
                <w:color w:val="000000"/>
                <w:sz w:val="24"/>
              </w:rPr>
              <w:t xml:space="preserve"> 1</w:t>
            </w:r>
            <w:r w:rsidR="00E917E6">
              <w:rPr>
                <w:rFonts w:ascii="Times New Roman" w:hAnsi="Times New Roman"/>
                <w:color w:val="000000"/>
                <w:sz w:val="24"/>
                <w:lang w:val="ru-RU"/>
              </w:rPr>
              <w:t>5</w:t>
            </w:r>
          </w:p>
        </w:tc>
        <w:tc>
          <w:tcPr>
            <w:tcW w:w="2126" w:type="dxa"/>
            <w:tcMar>
              <w:top w:w="50" w:type="dxa"/>
              <w:left w:w="100" w:type="dxa"/>
            </w:tcMar>
            <w:vAlign w:val="center"/>
          </w:tcPr>
          <w:p w14:paraId="5DF7497E" w14:textId="77777777" w:rsidR="000E295C" w:rsidRPr="00967FD4" w:rsidRDefault="00967FD4" w:rsidP="00967FD4">
            <w:pPr>
              <w:spacing w:after="0"/>
              <w:ind w:left="135"/>
              <w:jc w:val="center"/>
              <w:rPr>
                <w:lang w:val="ru-RU"/>
              </w:rPr>
            </w:pPr>
            <w:r>
              <w:rPr>
                <w:rFonts w:ascii="Times New Roman" w:hAnsi="Times New Roman"/>
                <w:color w:val="000000"/>
                <w:sz w:val="24"/>
                <w:lang w:val="ru-RU"/>
              </w:rPr>
              <w:t>1</w:t>
            </w:r>
          </w:p>
        </w:tc>
        <w:tc>
          <w:tcPr>
            <w:tcW w:w="2268" w:type="dxa"/>
            <w:tcMar>
              <w:top w:w="50" w:type="dxa"/>
              <w:left w:w="100" w:type="dxa"/>
            </w:tcMar>
            <w:vAlign w:val="center"/>
          </w:tcPr>
          <w:p w14:paraId="72CB4B8D" w14:textId="77777777" w:rsidR="000E295C" w:rsidRDefault="00AB2F8D" w:rsidP="00AB2F8D">
            <w:pPr>
              <w:spacing w:after="0"/>
              <w:ind w:left="135"/>
              <w:jc w:val="center"/>
            </w:pPr>
            <w:r>
              <w:rPr>
                <w:rFonts w:ascii="Times New Roman" w:hAnsi="Times New Roman"/>
                <w:color w:val="000000"/>
                <w:sz w:val="24"/>
                <w:lang w:val="ru-RU"/>
              </w:rPr>
              <w:t>2</w:t>
            </w:r>
          </w:p>
        </w:tc>
        <w:tc>
          <w:tcPr>
            <w:tcW w:w="3025" w:type="dxa"/>
            <w:tcMar>
              <w:top w:w="50" w:type="dxa"/>
              <w:left w:w="100" w:type="dxa"/>
            </w:tcMar>
            <w:vAlign w:val="center"/>
          </w:tcPr>
          <w:p w14:paraId="7C1E45D2" w14:textId="77777777" w:rsidR="000E295C" w:rsidRPr="00B46CDF" w:rsidRDefault="00B46CDF">
            <w:pPr>
              <w:spacing w:after="0"/>
              <w:ind w:left="135"/>
              <w:rPr>
                <w:lang w:val="ru-RU"/>
              </w:rPr>
            </w:pPr>
            <w:r w:rsidRPr="00B46CDF">
              <w:rPr>
                <w:rFonts w:ascii="Times New Roman" w:hAnsi="Times New Roman"/>
                <w:color w:val="000000"/>
                <w:sz w:val="24"/>
                <w:lang w:val="ru-RU"/>
              </w:rPr>
              <w:t xml:space="preserve">РЭШ </w:t>
            </w:r>
            <w:hyperlink r:id="rId30">
              <w:r>
                <w:rPr>
                  <w:rFonts w:ascii="Times New Roman" w:hAnsi="Times New Roman"/>
                  <w:color w:val="0000FF"/>
                  <w:u w:val="single"/>
                </w:rPr>
                <w:t>https</w:t>
              </w:r>
              <w:r w:rsidRPr="00B46CDF">
                <w:rPr>
                  <w:rFonts w:ascii="Times New Roman" w:hAnsi="Times New Roman"/>
                  <w:color w:val="0000FF"/>
                  <w:u w:val="single"/>
                  <w:lang w:val="ru-RU"/>
                </w:rPr>
                <w:t>://</w:t>
              </w:r>
              <w:r>
                <w:rPr>
                  <w:rFonts w:ascii="Times New Roman" w:hAnsi="Times New Roman"/>
                  <w:color w:val="0000FF"/>
                  <w:u w:val="single"/>
                </w:rPr>
                <w:t>resh</w:t>
              </w:r>
              <w:r w:rsidRPr="00B46CDF">
                <w:rPr>
                  <w:rFonts w:ascii="Times New Roman" w:hAnsi="Times New Roman"/>
                  <w:color w:val="0000FF"/>
                  <w:u w:val="single"/>
                  <w:lang w:val="ru-RU"/>
                </w:rPr>
                <w:t>.</w:t>
              </w:r>
              <w:r>
                <w:rPr>
                  <w:rFonts w:ascii="Times New Roman" w:hAnsi="Times New Roman"/>
                  <w:color w:val="0000FF"/>
                  <w:u w:val="single"/>
                </w:rPr>
                <w:t>edu</w:t>
              </w:r>
              <w:r w:rsidRPr="00B46CDF">
                <w:rPr>
                  <w:rFonts w:ascii="Times New Roman" w:hAnsi="Times New Roman"/>
                  <w:color w:val="0000FF"/>
                  <w:u w:val="single"/>
                  <w:lang w:val="ru-RU"/>
                </w:rPr>
                <w:t>.</w:t>
              </w:r>
              <w:r>
                <w:rPr>
                  <w:rFonts w:ascii="Times New Roman" w:hAnsi="Times New Roman"/>
                  <w:color w:val="0000FF"/>
                  <w:u w:val="single"/>
                </w:rPr>
                <w:t>ru</w:t>
              </w:r>
              <w:r w:rsidRPr="00B46CDF">
                <w:rPr>
                  <w:rFonts w:ascii="Times New Roman" w:hAnsi="Times New Roman"/>
                  <w:color w:val="0000FF"/>
                  <w:u w:val="single"/>
                  <w:lang w:val="ru-RU"/>
                </w:rPr>
                <w:t>/</w:t>
              </w:r>
            </w:hyperlink>
          </w:p>
        </w:tc>
      </w:tr>
      <w:tr w:rsidR="005E0457" w:rsidRPr="00A9603A" w14:paraId="71BDC02B" w14:textId="77777777" w:rsidTr="005E0457">
        <w:trPr>
          <w:trHeight w:val="144"/>
          <w:tblCellSpacing w:w="20" w:type="nil"/>
        </w:trPr>
        <w:tc>
          <w:tcPr>
            <w:tcW w:w="923" w:type="dxa"/>
            <w:tcMar>
              <w:top w:w="50" w:type="dxa"/>
              <w:left w:w="100" w:type="dxa"/>
            </w:tcMar>
            <w:vAlign w:val="center"/>
          </w:tcPr>
          <w:p w14:paraId="5D8CE458" w14:textId="77777777" w:rsidR="000E295C" w:rsidRDefault="00B46CDF">
            <w:pPr>
              <w:spacing w:after="0"/>
            </w:pPr>
            <w:r>
              <w:rPr>
                <w:rFonts w:ascii="Times New Roman" w:hAnsi="Times New Roman"/>
                <w:color w:val="000000"/>
                <w:sz w:val="24"/>
              </w:rPr>
              <w:t>1.2</w:t>
            </w:r>
          </w:p>
        </w:tc>
        <w:tc>
          <w:tcPr>
            <w:tcW w:w="4280" w:type="dxa"/>
            <w:tcMar>
              <w:top w:w="50" w:type="dxa"/>
              <w:left w:w="100" w:type="dxa"/>
            </w:tcMar>
            <w:vAlign w:val="center"/>
          </w:tcPr>
          <w:p w14:paraId="0120ED9F" w14:textId="77777777" w:rsidR="000E295C" w:rsidRDefault="00B46CDF">
            <w:pPr>
              <w:spacing w:after="0"/>
              <w:ind w:left="135"/>
            </w:pPr>
            <w:r>
              <w:rPr>
                <w:rFonts w:ascii="Times New Roman" w:hAnsi="Times New Roman"/>
                <w:color w:val="000000"/>
                <w:sz w:val="24"/>
              </w:rPr>
              <w:t>Электромагнитная индукция</w:t>
            </w:r>
          </w:p>
        </w:tc>
        <w:tc>
          <w:tcPr>
            <w:tcW w:w="1418" w:type="dxa"/>
            <w:tcMar>
              <w:top w:w="50" w:type="dxa"/>
              <w:left w:w="100" w:type="dxa"/>
            </w:tcMar>
            <w:vAlign w:val="center"/>
          </w:tcPr>
          <w:p w14:paraId="6748A495" w14:textId="77777777" w:rsidR="000E295C" w:rsidRDefault="00B46CDF" w:rsidP="00AB2F8D">
            <w:pPr>
              <w:spacing w:after="0"/>
              <w:ind w:left="135"/>
              <w:jc w:val="center"/>
            </w:pPr>
            <w:r>
              <w:rPr>
                <w:rFonts w:ascii="Times New Roman" w:hAnsi="Times New Roman"/>
                <w:color w:val="000000"/>
                <w:sz w:val="24"/>
              </w:rPr>
              <w:t xml:space="preserve"> 1</w:t>
            </w:r>
            <w:r w:rsidR="00AB2F8D">
              <w:rPr>
                <w:rFonts w:ascii="Times New Roman" w:hAnsi="Times New Roman"/>
                <w:color w:val="000000"/>
                <w:sz w:val="24"/>
                <w:lang w:val="ru-RU"/>
              </w:rPr>
              <w:t>5</w:t>
            </w:r>
          </w:p>
        </w:tc>
        <w:tc>
          <w:tcPr>
            <w:tcW w:w="2126" w:type="dxa"/>
            <w:tcMar>
              <w:top w:w="50" w:type="dxa"/>
              <w:left w:w="100" w:type="dxa"/>
            </w:tcMar>
            <w:vAlign w:val="center"/>
          </w:tcPr>
          <w:p w14:paraId="68DECE55" w14:textId="77777777" w:rsidR="000E295C" w:rsidRDefault="00B46CDF">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14:paraId="469E6EE4" w14:textId="77777777" w:rsidR="000E295C" w:rsidRDefault="00AB2F8D">
            <w:pPr>
              <w:spacing w:after="0"/>
              <w:ind w:left="135"/>
              <w:jc w:val="center"/>
            </w:pPr>
            <w:r>
              <w:rPr>
                <w:rFonts w:ascii="Times New Roman" w:hAnsi="Times New Roman"/>
                <w:color w:val="000000"/>
                <w:sz w:val="24"/>
                <w:lang w:val="ru-RU"/>
              </w:rPr>
              <w:t>2</w:t>
            </w:r>
          </w:p>
        </w:tc>
        <w:tc>
          <w:tcPr>
            <w:tcW w:w="3025" w:type="dxa"/>
            <w:tcMar>
              <w:top w:w="50" w:type="dxa"/>
              <w:left w:w="100" w:type="dxa"/>
            </w:tcMar>
            <w:vAlign w:val="center"/>
          </w:tcPr>
          <w:p w14:paraId="4710FCC4" w14:textId="77777777" w:rsidR="000E295C" w:rsidRPr="00B46CDF" w:rsidRDefault="00B46CDF">
            <w:pPr>
              <w:spacing w:after="0"/>
              <w:ind w:left="135"/>
              <w:rPr>
                <w:lang w:val="ru-RU"/>
              </w:rPr>
            </w:pPr>
            <w:r w:rsidRPr="00B46CDF">
              <w:rPr>
                <w:rFonts w:ascii="Times New Roman" w:hAnsi="Times New Roman"/>
                <w:color w:val="000000"/>
                <w:sz w:val="24"/>
                <w:lang w:val="ru-RU"/>
              </w:rPr>
              <w:t xml:space="preserve">РЭШ </w:t>
            </w:r>
            <w:hyperlink r:id="rId31">
              <w:r>
                <w:rPr>
                  <w:rFonts w:ascii="Times New Roman" w:hAnsi="Times New Roman"/>
                  <w:color w:val="0000FF"/>
                  <w:u w:val="single"/>
                </w:rPr>
                <w:t>https</w:t>
              </w:r>
              <w:r w:rsidRPr="00B46CDF">
                <w:rPr>
                  <w:rFonts w:ascii="Times New Roman" w:hAnsi="Times New Roman"/>
                  <w:color w:val="0000FF"/>
                  <w:u w:val="single"/>
                  <w:lang w:val="ru-RU"/>
                </w:rPr>
                <w:t>://</w:t>
              </w:r>
              <w:r>
                <w:rPr>
                  <w:rFonts w:ascii="Times New Roman" w:hAnsi="Times New Roman"/>
                  <w:color w:val="0000FF"/>
                  <w:u w:val="single"/>
                </w:rPr>
                <w:t>resh</w:t>
              </w:r>
              <w:r w:rsidRPr="00B46CDF">
                <w:rPr>
                  <w:rFonts w:ascii="Times New Roman" w:hAnsi="Times New Roman"/>
                  <w:color w:val="0000FF"/>
                  <w:u w:val="single"/>
                  <w:lang w:val="ru-RU"/>
                </w:rPr>
                <w:t>.</w:t>
              </w:r>
              <w:r>
                <w:rPr>
                  <w:rFonts w:ascii="Times New Roman" w:hAnsi="Times New Roman"/>
                  <w:color w:val="0000FF"/>
                  <w:u w:val="single"/>
                </w:rPr>
                <w:t>edu</w:t>
              </w:r>
              <w:r w:rsidRPr="00B46CDF">
                <w:rPr>
                  <w:rFonts w:ascii="Times New Roman" w:hAnsi="Times New Roman"/>
                  <w:color w:val="0000FF"/>
                  <w:u w:val="single"/>
                  <w:lang w:val="ru-RU"/>
                </w:rPr>
                <w:t>.</w:t>
              </w:r>
              <w:r>
                <w:rPr>
                  <w:rFonts w:ascii="Times New Roman" w:hAnsi="Times New Roman"/>
                  <w:color w:val="0000FF"/>
                  <w:u w:val="single"/>
                </w:rPr>
                <w:t>ru</w:t>
              </w:r>
              <w:r w:rsidRPr="00B46CDF">
                <w:rPr>
                  <w:rFonts w:ascii="Times New Roman" w:hAnsi="Times New Roman"/>
                  <w:color w:val="0000FF"/>
                  <w:u w:val="single"/>
                  <w:lang w:val="ru-RU"/>
                </w:rPr>
                <w:t>/</w:t>
              </w:r>
            </w:hyperlink>
          </w:p>
        </w:tc>
      </w:tr>
      <w:tr w:rsidR="005E0457" w14:paraId="44D95496" w14:textId="77777777" w:rsidTr="005E0457">
        <w:trPr>
          <w:trHeight w:val="144"/>
          <w:tblCellSpacing w:w="20" w:type="nil"/>
        </w:trPr>
        <w:tc>
          <w:tcPr>
            <w:tcW w:w="5203" w:type="dxa"/>
            <w:gridSpan w:val="2"/>
            <w:tcMar>
              <w:top w:w="50" w:type="dxa"/>
              <w:left w:w="100" w:type="dxa"/>
            </w:tcMar>
            <w:vAlign w:val="center"/>
          </w:tcPr>
          <w:p w14:paraId="17823114" w14:textId="77777777" w:rsidR="000E295C" w:rsidRDefault="00B46CDF">
            <w:pPr>
              <w:spacing w:after="0"/>
              <w:ind w:left="135"/>
            </w:pPr>
            <w:r>
              <w:rPr>
                <w:rFonts w:ascii="Times New Roman" w:hAnsi="Times New Roman"/>
                <w:color w:val="000000"/>
                <w:sz w:val="24"/>
              </w:rPr>
              <w:t>Итого по разделу</w:t>
            </w:r>
          </w:p>
        </w:tc>
        <w:tc>
          <w:tcPr>
            <w:tcW w:w="1418" w:type="dxa"/>
            <w:tcMar>
              <w:top w:w="50" w:type="dxa"/>
              <w:left w:w="100" w:type="dxa"/>
            </w:tcMar>
            <w:vAlign w:val="center"/>
          </w:tcPr>
          <w:p w14:paraId="78A17EB0" w14:textId="4781EF12" w:rsidR="000E295C" w:rsidRDefault="00AB2F8D" w:rsidP="00AB2F8D">
            <w:pPr>
              <w:spacing w:after="0"/>
              <w:ind w:left="135"/>
              <w:jc w:val="center"/>
            </w:pPr>
            <w:r>
              <w:rPr>
                <w:rFonts w:ascii="Times New Roman" w:hAnsi="Times New Roman"/>
                <w:color w:val="000000"/>
                <w:sz w:val="24"/>
                <w:lang w:val="ru-RU"/>
              </w:rPr>
              <w:t>3</w:t>
            </w:r>
            <w:r w:rsidR="00E917E6">
              <w:rPr>
                <w:rFonts w:ascii="Times New Roman" w:hAnsi="Times New Roman"/>
                <w:color w:val="000000"/>
                <w:sz w:val="24"/>
                <w:lang w:val="ru-RU"/>
              </w:rPr>
              <w:t>0</w:t>
            </w:r>
          </w:p>
        </w:tc>
        <w:tc>
          <w:tcPr>
            <w:tcW w:w="7419" w:type="dxa"/>
            <w:gridSpan w:val="3"/>
            <w:tcMar>
              <w:top w:w="50" w:type="dxa"/>
              <w:left w:w="100" w:type="dxa"/>
            </w:tcMar>
            <w:vAlign w:val="center"/>
          </w:tcPr>
          <w:p w14:paraId="66862F81" w14:textId="77777777" w:rsidR="000E295C" w:rsidRDefault="000E295C"/>
        </w:tc>
      </w:tr>
      <w:tr w:rsidR="000E295C" w14:paraId="608743A6" w14:textId="77777777" w:rsidTr="005E0457">
        <w:trPr>
          <w:trHeight w:val="144"/>
          <w:tblCellSpacing w:w="20" w:type="nil"/>
        </w:trPr>
        <w:tc>
          <w:tcPr>
            <w:tcW w:w="14040" w:type="dxa"/>
            <w:gridSpan w:val="6"/>
            <w:tcMar>
              <w:top w:w="50" w:type="dxa"/>
              <w:left w:w="100" w:type="dxa"/>
            </w:tcMar>
            <w:vAlign w:val="center"/>
          </w:tcPr>
          <w:p w14:paraId="608EC778" w14:textId="77777777" w:rsidR="000E295C" w:rsidRDefault="00B46CDF">
            <w:pPr>
              <w:spacing w:after="0"/>
              <w:ind w:left="135"/>
            </w:pPr>
            <w:r>
              <w:rPr>
                <w:rFonts w:ascii="Times New Roman" w:hAnsi="Times New Roman"/>
                <w:b/>
                <w:color w:val="000000"/>
                <w:sz w:val="24"/>
              </w:rPr>
              <w:t>Раздел 2.КОЛЕБАНИЯ И ВОЛНЫ</w:t>
            </w:r>
          </w:p>
        </w:tc>
      </w:tr>
      <w:tr w:rsidR="005E0457" w:rsidRPr="00A9603A" w14:paraId="454F915F" w14:textId="77777777" w:rsidTr="005E0457">
        <w:trPr>
          <w:trHeight w:val="144"/>
          <w:tblCellSpacing w:w="20" w:type="nil"/>
        </w:trPr>
        <w:tc>
          <w:tcPr>
            <w:tcW w:w="923" w:type="dxa"/>
            <w:tcMar>
              <w:top w:w="50" w:type="dxa"/>
              <w:left w:w="100" w:type="dxa"/>
            </w:tcMar>
            <w:vAlign w:val="center"/>
          </w:tcPr>
          <w:p w14:paraId="403B1737" w14:textId="77777777" w:rsidR="000E295C" w:rsidRDefault="00B46CDF">
            <w:pPr>
              <w:spacing w:after="0"/>
            </w:pPr>
            <w:r>
              <w:rPr>
                <w:rFonts w:ascii="Times New Roman" w:hAnsi="Times New Roman"/>
                <w:color w:val="000000"/>
                <w:sz w:val="24"/>
              </w:rPr>
              <w:t>2.1</w:t>
            </w:r>
          </w:p>
        </w:tc>
        <w:tc>
          <w:tcPr>
            <w:tcW w:w="4280" w:type="dxa"/>
            <w:tcMar>
              <w:top w:w="50" w:type="dxa"/>
              <w:left w:w="100" w:type="dxa"/>
            </w:tcMar>
            <w:vAlign w:val="center"/>
          </w:tcPr>
          <w:p w14:paraId="35F65FA4" w14:textId="77777777" w:rsidR="000E295C" w:rsidRDefault="00B46CDF">
            <w:pPr>
              <w:spacing w:after="0"/>
              <w:ind w:left="135"/>
            </w:pPr>
            <w:r>
              <w:rPr>
                <w:rFonts w:ascii="Times New Roman" w:hAnsi="Times New Roman"/>
                <w:color w:val="000000"/>
                <w:sz w:val="24"/>
              </w:rPr>
              <w:t>Механические колебания</w:t>
            </w:r>
          </w:p>
        </w:tc>
        <w:tc>
          <w:tcPr>
            <w:tcW w:w="1418" w:type="dxa"/>
            <w:tcMar>
              <w:top w:w="50" w:type="dxa"/>
              <w:left w:w="100" w:type="dxa"/>
            </w:tcMar>
            <w:vAlign w:val="center"/>
          </w:tcPr>
          <w:p w14:paraId="47BFD511" w14:textId="77777777" w:rsidR="000E295C" w:rsidRDefault="00B46CDF" w:rsidP="00AB2F8D">
            <w:pPr>
              <w:spacing w:after="0"/>
              <w:ind w:left="135"/>
              <w:jc w:val="center"/>
            </w:pPr>
            <w:r>
              <w:rPr>
                <w:rFonts w:ascii="Times New Roman" w:hAnsi="Times New Roman"/>
                <w:color w:val="000000"/>
                <w:sz w:val="24"/>
              </w:rPr>
              <w:t xml:space="preserve"> 1</w:t>
            </w:r>
            <w:r w:rsidR="00AB2F8D">
              <w:rPr>
                <w:rFonts w:ascii="Times New Roman" w:hAnsi="Times New Roman"/>
                <w:color w:val="000000"/>
                <w:sz w:val="24"/>
                <w:lang w:val="ru-RU"/>
              </w:rPr>
              <w:t>2</w:t>
            </w:r>
          </w:p>
        </w:tc>
        <w:tc>
          <w:tcPr>
            <w:tcW w:w="2126" w:type="dxa"/>
            <w:tcMar>
              <w:top w:w="50" w:type="dxa"/>
              <w:left w:w="100" w:type="dxa"/>
            </w:tcMar>
            <w:vAlign w:val="center"/>
          </w:tcPr>
          <w:p w14:paraId="255DD9C0" w14:textId="77777777" w:rsidR="000E295C" w:rsidRDefault="00967FD4" w:rsidP="00967FD4">
            <w:pPr>
              <w:spacing w:after="0"/>
              <w:ind w:left="135"/>
              <w:jc w:val="center"/>
            </w:pPr>
            <w:r>
              <w:rPr>
                <w:rFonts w:ascii="Times New Roman" w:hAnsi="Times New Roman"/>
                <w:color w:val="000000"/>
                <w:sz w:val="24"/>
                <w:lang w:val="ru-RU"/>
              </w:rPr>
              <w:t>1</w:t>
            </w:r>
          </w:p>
        </w:tc>
        <w:tc>
          <w:tcPr>
            <w:tcW w:w="2268" w:type="dxa"/>
            <w:tcMar>
              <w:top w:w="50" w:type="dxa"/>
              <w:left w:w="100" w:type="dxa"/>
            </w:tcMar>
            <w:vAlign w:val="center"/>
          </w:tcPr>
          <w:p w14:paraId="1C7755CC" w14:textId="77777777" w:rsidR="000E295C" w:rsidRDefault="00AB2F8D" w:rsidP="00AB2F8D">
            <w:pPr>
              <w:spacing w:after="0"/>
              <w:ind w:left="135"/>
              <w:jc w:val="center"/>
            </w:pPr>
            <w:r>
              <w:rPr>
                <w:rFonts w:ascii="Times New Roman" w:hAnsi="Times New Roman"/>
                <w:color w:val="000000"/>
                <w:sz w:val="24"/>
                <w:lang w:val="ru-RU"/>
              </w:rPr>
              <w:t>2</w:t>
            </w:r>
          </w:p>
        </w:tc>
        <w:tc>
          <w:tcPr>
            <w:tcW w:w="3025" w:type="dxa"/>
            <w:tcMar>
              <w:top w:w="50" w:type="dxa"/>
              <w:left w:w="100" w:type="dxa"/>
            </w:tcMar>
            <w:vAlign w:val="center"/>
          </w:tcPr>
          <w:p w14:paraId="29232BAF" w14:textId="77777777" w:rsidR="000E295C" w:rsidRPr="00B46CDF" w:rsidRDefault="00B46CDF">
            <w:pPr>
              <w:spacing w:after="0"/>
              <w:ind w:left="135"/>
              <w:rPr>
                <w:lang w:val="ru-RU"/>
              </w:rPr>
            </w:pPr>
            <w:r w:rsidRPr="00B46CDF">
              <w:rPr>
                <w:rFonts w:ascii="Times New Roman" w:hAnsi="Times New Roman"/>
                <w:color w:val="000000"/>
                <w:sz w:val="24"/>
                <w:lang w:val="ru-RU"/>
              </w:rPr>
              <w:t xml:space="preserve">РЭШ </w:t>
            </w:r>
            <w:hyperlink r:id="rId32">
              <w:r>
                <w:rPr>
                  <w:rFonts w:ascii="Times New Roman" w:hAnsi="Times New Roman"/>
                  <w:color w:val="0000FF"/>
                  <w:u w:val="single"/>
                </w:rPr>
                <w:t>https</w:t>
              </w:r>
              <w:r w:rsidRPr="00B46CDF">
                <w:rPr>
                  <w:rFonts w:ascii="Times New Roman" w:hAnsi="Times New Roman"/>
                  <w:color w:val="0000FF"/>
                  <w:u w:val="single"/>
                  <w:lang w:val="ru-RU"/>
                </w:rPr>
                <w:t>://</w:t>
              </w:r>
              <w:r>
                <w:rPr>
                  <w:rFonts w:ascii="Times New Roman" w:hAnsi="Times New Roman"/>
                  <w:color w:val="0000FF"/>
                  <w:u w:val="single"/>
                </w:rPr>
                <w:t>resh</w:t>
              </w:r>
              <w:r w:rsidRPr="00B46CDF">
                <w:rPr>
                  <w:rFonts w:ascii="Times New Roman" w:hAnsi="Times New Roman"/>
                  <w:color w:val="0000FF"/>
                  <w:u w:val="single"/>
                  <w:lang w:val="ru-RU"/>
                </w:rPr>
                <w:t>.</w:t>
              </w:r>
              <w:r>
                <w:rPr>
                  <w:rFonts w:ascii="Times New Roman" w:hAnsi="Times New Roman"/>
                  <w:color w:val="0000FF"/>
                  <w:u w:val="single"/>
                </w:rPr>
                <w:t>edu</w:t>
              </w:r>
              <w:r w:rsidRPr="00B46CDF">
                <w:rPr>
                  <w:rFonts w:ascii="Times New Roman" w:hAnsi="Times New Roman"/>
                  <w:color w:val="0000FF"/>
                  <w:u w:val="single"/>
                  <w:lang w:val="ru-RU"/>
                </w:rPr>
                <w:t>.</w:t>
              </w:r>
              <w:r>
                <w:rPr>
                  <w:rFonts w:ascii="Times New Roman" w:hAnsi="Times New Roman"/>
                  <w:color w:val="0000FF"/>
                  <w:u w:val="single"/>
                </w:rPr>
                <w:t>ru</w:t>
              </w:r>
              <w:r w:rsidRPr="00B46CDF">
                <w:rPr>
                  <w:rFonts w:ascii="Times New Roman" w:hAnsi="Times New Roman"/>
                  <w:color w:val="0000FF"/>
                  <w:u w:val="single"/>
                  <w:lang w:val="ru-RU"/>
                </w:rPr>
                <w:t>/</w:t>
              </w:r>
            </w:hyperlink>
          </w:p>
        </w:tc>
      </w:tr>
      <w:tr w:rsidR="005E0457" w:rsidRPr="00A9603A" w14:paraId="0287A304" w14:textId="77777777" w:rsidTr="005E0457">
        <w:trPr>
          <w:trHeight w:val="144"/>
          <w:tblCellSpacing w:w="20" w:type="nil"/>
        </w:trPr>
        <w:tc>
          <w:tcPr>
            <w:tcW w:w="923" w:type="dxa"/>
            <w:tcMar>
              <w:top w:w="50" w:type="dxa"/>
              <w:left w:w="100" w:type="dxa"/>
            </w:tcMar>
            <w:vAlign w:val="center"/>
          </w:tcPr>
          <w:p w14:paraId="1888B737" w14:textId="77777777" w:rsidR="000E295C" w:rsidRDefault="00B46CDF">
            <w:pPr>
              <w:spacing w:after="0"/>
            </w:pPr>
            <w:r>
              <w:rPr>
                <w:rFonts w:ascii="Times New Roman" w:hAnsi="Times New Roman"/>
                <w:color w:val="000000"/>
                <w:sz w:val="24"/>
              </w:rPr>
              <w:t>2.2</w:t>
            </w:r>
          </w:p>
        </w:tc>
        <w:tc>
          <w:tcPr>
            <w:tcW w:w="4280" w:type="dxa"/>
            <w:tcMar>
              <w:top w:w="50" w:type="dxa"/>
              <w:left w:w="100" w:type="dxa"/>
            </w:tcMar>
            <w:vAlign w:val="center"/>
          </w:tcPr>
          <w:p w14:paraId="4FE97A51" w14:textId="77777777" w:rsidR="000E295C" w:rsidRDefault="00B46CDF">
            <w:pPr>
              <w:spacing w:after="0"/>
              <w:ind w:left="135"/>
            </w:pPr>
            <w:r>
              <w:rPr>
                <w:rFonts w:ascii="Times New Roman" w:hAnsi="Times New Roman"/>
                <w:color w:val="000000"/>
                <w:sz w:val="24"/>
              </w:rPr>
              <w:t>Электромагнитные колебания</w:t>
            </w:r>
          </w:p>
        </w:tc>
        <w:tc>
          <w:tcPr>
            <w:tcW w:w="1418" w:type="dxa"/>
            <w:tcMar>
              <w:top w:w="50" w:type="dxa"/>
              <w:left w:w="100" w:type="dxa"/>
            </w:tcMar>
            <w:vAlign w:val="center"/>
          </w:tcPr>
          <w:p w14:paraId="4B065E40" w14:textId="77777777" w:rsidR="000E295C" w:rsidRDefault="00B46CDF" w:rsidP="005E0457">
            <w:pPr>
              <w:spacing w:after="0"/>
              <w:ind w:left="135"/>
              <w:jc w:val="center"/>
            </w:pPr>
            <w:r>
              <w:rPr>
                <w:rFonts w:ascii="Times New Roman" w:hAnsi="Times New Roman"/>
                <w:color w:val="000000"/>
                <w:sz w:val="24"/>
              </w:rPr>
              <w:t xml:space="preserve"> 1</w:t>
            </w:r>
            <w:r w:rsidR="005E0457">
              <w:rPr>
                <w:rFonts w:ascii="Times New Roman" w:hAnsi="Times New Roman"/>
                <w:color w:val="000000"/>
                <w:sz w:val="24"/>
                <w:lang w:val="ru-RU"/>
              </w:rPr>
              <w:t>6</w:t>
            </w:r>
          </w:p>
        </w:tc>
        <w:tc>
          <w:tcPr>
            <w:tcW w:w="2126" w:type="dxa"/>
            <w:tcMar>
              <w:top w:w="50" w:type="dxa"/>
              <w:left w:w="100" w:type="dxa"/>
            </w:tcMar>
            <w:vAlign w:val="center"/>
          </w:tcPr>
          <w:p w14:paraId="4E5A9B82" w14:textId="77777777" w:rsidR="000E295C" w:rsidRDefault="00967FD4" w:rsidP="00967FD4">
            <w:pPr>
              <w:spacing w:after="0"/>
              <w:ind w:left="135"/>
              <w:jc w:val="center"/>
            </w:pPr>
            <w:r>
              <w:rPr>
                <w:rFonts w:ascii="Times New Roman" w:hAnsi="Times New Roman"/>
                <w:color w:val="000000"/>
                <w:sz w:val="24"/>
                <w:lang w:val="ru-RU"/>
              </w:rPr>
              <w:t>1</w:t>
            </w:r>
          </w:p>
        </w:tc>
        <w:tc>
          <w:tcPr>
            <w:tcW w:w="2268" w:type="dxa"/>
            <w:tcMar>
              <w:top w:w="50" w:type="dxa"/>
              <w:left w:w="100" w:type="dxa"/>
            </w:tcMar>
            <w:vAlign w:val="center"/>
          </w:tcPr>
          <w:p w14:paraId="050CB767" w14:textId="77777777" w:rsidR="000E295C" w:rsidRDefault="00AB2F8D" w:rsidP="00AB2F8D">
            <w:pPr>
              <w:spacing w:after="0"/>
              <w:ind w:left="135"/>
              <w:jc w:val="center"/>
            </w:pPr>
            <w:r>
              <w:rPr>
                <w:rFonts w:ascii="Times New Roman" w:hAnsi="Times New Roman"/>
                <w:color w:val="000000"/>
                <w:sz w:val="24"/>
                <w:lang w:val="ru-RU"/>
              </w:rPr>
              <w:t>1</w:t>
            </w:r>
          </w:p>
        </w:tc>
        <w:tc>
          <w:tcPr>
            <w:tcW w:w="3025" w:type="dxa"/>
            <w:tcMar>
              <w:top w:w="50" w:type="dxa"/>
              <w:left w:w="100" w:type="dxa"/>
            </w:tcMar>
            <w:vAlign w:val="center"/>
          </w:tcPr>
          <w:p w14:paraId="53E4907B" w14:textId="77777777" w:rsidR="000E295C" w:rsidRPr="00B46CDF" w:rsidRDefault="00B46CDF">
            <w:pPr>
              <w:spacing w:after="0"/>
              <w:ind w:left="135"/>
              <w:rPr>
                <w:lang w:val="ru-RU"/>
              </w:rPr>
            </w:pPr>
            <w:r w:rsidRPr="00B46CDF">
              <w:rPr>
                <w:rFonts w:ascii="Times New Roman" w:hAnsi="Times New Roman"/>
                <w:color w:val="000000"/>
                <w:sz w:val="24"/>
                <w:lang w:val="ru-RU"/>
              </w:rPr>
              <w:t xml:space="preserve">РЭШ </w:t>
            </w:r>
            <w:hyperlink r:id="rId33">
              <w:r>
                <w:rPr>
                  <w:rFonts w:ascii="Times New Roman" w:hAnsi="Times New Roman"/>
                  <w:color w:val="0000FF"/>
                  <w:u w:val="single"/>
                </w:rPr>
                <w:t>https</w:t>
              </w:r>
              <w:r w:rsidRPr="00B46CDF">
                <w:rPr>
                  <w:rFonts w:ascii="Times New Roman" w:hAnsi="Times New Roman"/>
                  <w:color w:val="0000FF"/>
                  <w:u w:val="single"/>
                  <w:lang w:val="ru-RU"/>
                </w:rPr>
                <w:t>://</w:t>
              </w:r>
              <w:r>
                <w:rPr>
                  <w:rFonts w:ascii="Times New Roman" w:hAnsi="Times New Roman"/>
                  <w:color w:val="0000FF"/>
                  <w:u w:val="single"/>
                </w:rPr>
                <w:t>resh</w:t>
              </w:r>
              <w:r w:rsidRPr="00B46CDF">
                <w:rPr>
                  <w:rFonts w:ascii="Times New Roman" w:hAnsi="Times New Roman"/>
                  <w:color w:val="0000FF"/>
                  <w:u w:val="single"/>
                  <w:lang w:val="ru-RU"/>
                </w:rPr>
                <w:t>.</w:t>
              </w:r>
              <w:r>
                <w:rPr>
                  <w:rFonts w:ascii="Times New Roman" w:hAnsi="Times New Roman"/>
                  <w:color w:val="0000FF"/>
                  <w:u w:val="single"/>
                </w:rPr>
                <w:t>edu</w:t>
              </w:r>
              <w:r w:rsidRPr="00B46CDF">
                <w:rPr>
                  <w:rFonts w:ascii="Times New Roman" w:hAnsi="Times New Roman"/>
                  <w:color w:val="0000FF"/>
                  <w:u w:val="single"/>
                  <w:lang w:val="ru-RU"/>
                </w:rPr>
                <w:t>.</w:t>
              </w:r>
              <w:r>
                <w:rPr>
                  <w:rFonts w:ascii="Times New Roman" w:hAnsi="Times New Roman"/>
                  <w:color w:val="0000FF"/>
                  <w:u w:val="single"/>
                </w:rPr>
                <w:t>ru</w:t>
              </w:r>
              <w:r w:rsidRPr="00B46CDF">
                <w:rPr>
                  <w:rFonts w:ascii="Times New Roman" w:hAnsi="Times New Roman"/>
                  <w:color w:val="0000FF"/>
                  <w:u w:val="single"/>
                  <w:lang w:val="ru-RU"/>
                </w:rPr>
                <w:t>/</w:t>
              </w:r>
            </w:hyperlink>
          </w:p>
        </w:tc>
      </w:tr>
      <w:tr w:rsidR="005E0457" w:rsidRPr="00A9603A" w14:paraId="1F95E1EB" w14:textId="77777777" w:rsidTr="005E0457">
        <w:trPr>
          <w:trHeight w:val="144"/>
          <w:tblCellSpacing w:w="20" w:type="nil"/>
        </w:trPr>
        <w:tc>
          <w:tcPr>
            <w:tcW w:w="923" w:type="dxa"/>
            <w:tcMar>
              <w:top w:w="50" w:type="dxa"/>
              <w:left w:w="100" w:type="dxa"/>
            </w:tcMar>
            <w:vAlign w:val="center"/>
          </w:tcPr>
          <w:p w14:paraId="28858C3F" w14:textId="77777777" w:rsidR="000E295C" w:rsidRDefault="00B46CDF">
            <w:pPr>
              <w:spacing w:after="0"/>
            </w:pPr>
            <w:r>
              <w:rPr>
                <w:rFonts w:ascii="Times New Roman" w:hAnsi="Times New Roman"/>
                <w:color w:val="000000"/>
                <w:sz w:val="24"/>
              </w:rPr>
              <w:t>2.3</w:t>
            </w:r>
          </w:p>
        </w:tc>
        <w:tc>
          <w:tcPr>
            <w:tcW w:w="4280" w:type="dxa"/>
            <w:tcMar>
              <w:top w:w="50" w:type="dxa"/>
              <w:left w:w="100" w:type="dxa"/>
            </w:tcMar>
            <w:vAlign w:val="center"/>
          </w:tcPr>
          <w:p w14:paraId="266224C8" w14:textId="77777777" w:rsidR="000E295C" w:rsidRDefault="00B46CDF">
            <w:pPr>
              <w:spacing w:after="0"/>
              <w:ind w:left="135"/>
            </w:pPr>
            <w:r>
              <w:rPr>
                <w:rFonts w:ascii="Times New Roman" w:hAnsi="Times New Roman"/>
                <w:color w:val="000000"/>
                <w:sz w:val="24"/>
              </w:rPr>
              <w:t>Механические и электромагнитные волны</w:t>
            </w:r>
          </w:p>
        </w:tc>
        <w:tc>
          <w:tcPr>
            <w:tcW w:w="1418" w:type="dxa"/>
            <w:tcMar>
              <w:top w:w="50" w:type="dxa"/>
              <w:left w:w="100" w:type="dxa"/>
            </w:tcMar>
            <w:vAlign w:val="center"/>
          </w:tcPr>
          <w:p w14:paraId="1E29D99C" w14:textId="24C9BDD7" w:rsidR="000E295C" w:rsidRDefault="00B46CDF" w:rsidP="005E0457">
            <w:pPr>
              <w:spacing w:after="0"/>
              <w:ind w:left="135"/>
              <w:jc w:val="center"/>
            </w:pPr>
            <w:r>
              <w:rPr>
                <w:rFonts w:ascii="Times New Roman" w:hAnsi="Times New Roman"/>
                <w:color w:val="000000"/>
                <w:sz w:val="24"/>
              </w:rPr>
              <w:t xml:space="preserve"> 1</w:t>
            </w:r>
            <w:r w:rsidR="00E917E6">
              <w:rPr>
                <w:rFonts w:ascii="Times New Roman" w:hAnsi="Times New Roman"/>
                <w:color w:val="000000"/>
                <w:sz w:val="24"/>
                <w:lang w:val="ru-RU"/>
              </w:rPr>
              <w:t>3</w:t>
            </w:r>
          </w:p>
        </w:tc>
        <w:tc>
          <w:tcPr>
            <w:tcW w:w="2126" w:type="dxa"/>
            <w:tcMar>
              <w:top w:w="50" w:type="dxa"/>
              <w:left w:w="100" w:type="dxa"/>
            </w:tcMar>
            <w:vAlign w:val="center"/>
          </w:tcPr>
          <w:p w14:paraId="468DFE0D" w14:textId="77777777" w:rsidR="000E295C" w:rsidRDefault="00B46CDF">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14:paraId="50582465" w14:textId="77777777" w:rsidR="000E295C" w:rsidRDefault="00AB2F8D" w:rsidP="00AB2F8D">
            <w:pPr>
              <w:spacing w:after="0"/>
              <w:ind w:left="135"/>
              <w:jc w:val="center"/>
            </w:pPr>
            <w:r>
              <w:rPr>
                <w:rFonts w:ascii="Times New Roman" w:hAnsi="Times New Roman"/>
                <w:color w:val="000000"/>
                <w:sz w:val="24"/>
                <w:lang w:val="ru-RU"/>
              </w:rPr>
              <w:t>1</w:t>
            </w:r>
          </w:p>
        </w:tc>
        <w:tc>
          <w:tcPr>
            <w:tcW w:w="3025" w:type="dxa"/>
            <w:tcMar>
              <w:top w:w="50" w:type="dxa"/>
              <w:left w:w="100" w:type="dxa"/>
            </w:tcMar>
            <w:vAlign w:val="center"/>
          </w:tcPr>
          <w:p w14:paraId="60791134" w14:textId="77777777" w:rsidR="000E295C" w:rsidRPr="00B46CDF" w:rsidRDefault="00B46CDF">
            <w:pPr>
              <w:spacing w:after="0"/>
              <w:ind w:left="135"/>
              <w:rPr>
                <w:lang w:val="ru-RU"/>
              </w:rPr>
            </w:pPr>
            <w:r w:rsidRPr="00B46CDF">
              <w:rPr>
                <w:rFonts w:ascii="Times New Roman" w:hAnsi="Times New Roman"/>
                <w:color w:val="000000"/>
                <w:sz w:val="24"/>
                <w:lang w:val="ru-RU"/>
              </w:rPr>
              <w:t xml:space="preserve">РЭШ </w:t>
            </w:r>
            <w:hyperlink r:id="rId34">
              <w:r>
                <w:rPr>
                  <w:rFonts w:ascii="Times New Roman" w:hAnsi="Times New Roman"/>
                  <w:color w:val="0000FF"/>
                  <w:u w:val="single"/>
                </w:rPr>
                <w:t>https</w:t>
              </w:r>
              <w:r w:rsidRPr="00B46CDF">
                <w:rPr>
                  <w:rFonts w:ascii="Times New Roman" w:hAnsi="Times New Roman"/>
                  <w:color w:val="0000FF"/>
                  <w:u w:val="single"/>
                  <w:lang w:val="ru-RU"/>
                </w:rPr>
                <w:t>://</w:t>
              </w:r>
              <w:r>
                <w:rPr>
                  <w:rFonts w:ascii="Times New Roman" w:hAnsi="Times New Roman"/>
                  <w:color w:val="0000FF"/>
                  <w:u w:val="single"/>
                </w:rPr>
                <w:t>resh</w:t>
              </w:r>
              <w:r w:rsidRPr="00B46CDF">
                <w:rPr>
                  <w:rFonts w:ascii="Times New Roman" w:hAnsi="Times New Roman"/>
                  <w:color w:val="0000FF"/>
                  <w:u w:val="single"/>
                  <w:lang w:val="ru-RU"/>
                </w:rPr>
                <w:t>.</w:t>
              </w:r>
              <w:r>
                <w:rPr>
                  <w:rFonts w:ascii="Times New Roman" w:hAnsi="Times New Roman"/>
                  <w:color w:val="0000FF"/>
                  <w:u w:val="single"/>
                </w:rPr>
                <w:t>edu</w:t>
              </w:r>
              <w:r w:rsidRPr="00B46CDF">
                <w:rPr>
                  <w:rFonts w:ascii="Times New Roman" w:hAnsi="Times New Roman"/>
                  <w:color w:val="0000FF"/>
                  <w:u w:val="single"/>
                  <w:lang w:val="ru-RU"/>
                </w:rPr>
                <w:t>.</w:t>
              </w:r>
              <w:r>
                <w:rPr>
                  <w:rFonts w:ascii="Times New Roman" w:hAnsi="Times New Roman"/>
                  <w:color w:val="0000FF"/>
                  <w:u w:val="single"/>
                </w:rPr>
                <w:t>ru</w:t>
              </w:r>
              <w:r w:rsidRPr="00B46CDF">
                <w:rPr>
                  <w:rFonts w:ascii="Times New Roman" w:hAnsi="Times New Roman"/>
                  <w:color w:val="0000FF"/>
                  <w:u w:val="single"/>
                  <w:lang w:val="ru-RU"/>
                </w:rPr>
                <w:t>/</w:t>
              </w:r>
            </w:hyperlink>
          </w:p>
        </w:tc>
      </w:tr>
      <w:tr w:rsidR="005E0457" w:rsidRPr="00A9603A" w14:paraId="52ACFE23" w14:textId="77777777" w:rsidTr="005E0457">
        <w:trPr>
          <w:trHeight w:val="144"/>
          <w:tblCellSpacing w:w="20" w:type="nil"/>
        </w:trPr>
        <w:tc>
          <w:tcPr>
            <w:tcW w:w="923" w:type="dxa"/>
            <w:tcMar>
              <w:top w:w="50" w:type="dxa"/>
              <w:left w:w="100" w:type="dxa"/>
            </w:tcMar>
            <w:vAlign w:val="center"/>
          </w:tcPr>
          <w:p w14:paraId="5408A8AC" w14:textId="77777777" w:rsidR="000E295C" w:rsidRDefault="00B46CDF">
            <w:pPr>
              <w:spacing w:after="0"/>
            </w:pPr>
            <w:r>
              <w:rPr>
                <w:rFonts w:ascii="Times New Roman" w:hAnsi="Times New Roman"/>
                <w:color w:val="000000"/>
                <w:sz w:val="24"/>
              </w:rPr>
              <w:t>2.4</w:t>
            </w:r>
          </w:p>
        </w:tc>
        <w:tc>
          <w:tcPr>
            <w:tcW w:w="4280" w:type="dxa"/>
            <w:tcMar>
              <w:top w:w="50" w:type="dxa"/>
              <w:left w:w="100" w:type="dxa"/>
            </w:tcMar>
            <w:vAlign w:val="center"/>
          </w:tcPr>
          <w:p w14:paraId="6B3BA014" w14:textId="77777777" w:rsidR="000E295C" w:rsidRDefault="00B46CDF">
            <w:pPr>
              <w:spacing w:after="0"/>
              <w:ind w:left="135"/>
            </w:pPr>
            <w:r>
              <w:rPr>
                <w:rFonts w:ascii="Times New Roman" w:hAnsi="Times New Roman"/>
                <w:color w:val="000000"/>
                <w:sz w:val="24"/>
              </w:rPr>
              <w:t>Оптика</w:t>
            </w:r>
          </w:p>
        </w:tc>
        <w:tc>
          <w:tcPr>
            <w:tcW w:w="1418" w:type="dxa"/>
            <w:tcMar>
              <w:top w:w="50" w:type="dxa"/>
              <w:left w:w="100" w:type="dxa"/>
            </w:tcMar>
            <w:vAlign w:val="center"/>
          </w:tcPr>
          <w:p w14:paraId="6979180C" w14:textId="7D4492C7" w:rsidR="000E295C" w:rsidRDefault="00B46CDF" w:rsidP="005E0457">
            <w:pPr>
              <w:spacing w:after="0"/>
              <w:ind w:left="135"/>
              <w:jc w:val="center"/>
            </w:pPr>
            <w:r>
              <w:rPr>
                <w:rFonts w:ascii="Times New Roman" w:hAnsi="Times New Roman"/>
                <w:color w:val="000000"/>
                <w:sz w:val="24"/>
              </w:rPr>
              <w:t xml:space="preserve"> 2</w:t>
            </w:r>
            <w:r w:rsidR="00E917E6">
              <w:rPr>
                <w:rFonts w:ascii="Times New Roman" w:hAnsi="Times New Roman"/>
                <w:color w:val="000000"/>
                <w:sz w:val="24"/>
                <w:lang w:val="ru-RU"/>
              </w:rPr>
              <w:t>6</w:t>
            </w:r>
          </w:p>
        </w:tc>
        <w:tc>
          <w:tcPr>
            <w:tcW w:w="2126" w:type="dxa"/>
            <w:tcMar>
              <w:top w:w="50" w:type="dxa"/>
              <w:left w:w="100" w:type="dxa"/>
            </w:tcMar>
            <w:vAlign w:val="center"/>
          </w:tcPr>
          <w:p w14:paraId="659C7D11" w14:textId="77777777" w:rsidR="000E295C" w:rsidRDefault="00B46CDF">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14:paraId="3F76E6EB" w14:textId="77777777" w:rsidR="000E295C" w:rsidRPr="00AB2F8D" w:rsidRDefault="00AB2F8D" w:rsidP="00AB2F8D">
            <w:pPr>
              <w:spacing w:after="0"/>
              <w:ind w:left="135"/>
              <w:jc w:val="center"/>
              <w:rPr>
                <w:lang w:val="ru-RU"/>
              </w:rPr>
            </w:pPr>
            <w:r>
              <w:rPr>
                <w:rFonts w:ascii="Times New Roman" w:hAnsi="Times New Roman"/>
                <w:color w:val="000000"/>
                <w:sz w:val="24"/>
                <w:lang w:val="ru-RU"/>
              </w:rPr>
              <w:t>3</w:t>
            </w:r>
          </w:p>
        </w:tc>
        <w:tc>
          <w:tcPr>
            <w:tcW w:w="3025" w:type="dxa"/>
            <w:tcMar>
              <w:top w:w="50" w:type="dxa"/>
              <w:left w:w="100" w:type="dxa"/>
            </w:tcMar>
            <w:vAlign w:val="center"/>
          </w:tcPr>
          <w:p w14:paraId="4F8594DF" w14:textId="77777777" w:rsidR="000E295C" w:rsidRPr="00B46CDF" w:rsidRDefault="00B46CDF">
            <w:pPr>
              <w:spacing w:after="0"/>
              <w:ind w:left="135"/>
              <w:rPr>
                <w:lang w:val="ru-RU"/>
              </w:rPr>
            </w:pPr>
            <w:r w:rsidRPr="00B46CDF">
              <w:rPr>
                <w:rFonts w:ascii="Times New Roman" w:hAnsi="Times New Roman"/>
                <w:color w:val="000000"/>
                <w:sz w:val="24"/>
                <w:lang w:val="ru-RU"/>
              </w:rPr>
              <w:t xml:space="preserve">РЭШ </w:t>
            </w:r>
            <w:hyperlink r:id="rId35">
              <w:r>
                <w:rPr>
                  <w:rFonts w:ascii="Times New Roman" w:hAnsi="Times New Roman"/>
                  <w:color w:val="0000FF"/>
                  <w:u w:val="single"/>
                </w:rPr>
                <w:t>https</w:t>
              </w:r>
              <w:r w:rsidRPr="00B46CDF">
                <w:rPr>
                  <w:rFonts w:ascii="Times New Roman" w:hAnsi="Times New Roman"/>
                  <w:color w:val="0000FF"/>
                  <w:u w:val="single"/>
                  <w:lang w:val="ru-RU"/>
                </w:rPr>
                <w:t>://</w:t>
              </w:r>
              <w:r>
                <w:rPr>
                  <w:rFonts w:ascii="Times New Roman" w:hAnsi="Times New Roman"/>
                  <w:color w:val="0000FF"/>
                  <w:u w:val="single"/>
                </w:rPr>
                <w:t>resh</w:t>
              </w:r>
              <w:r w:rsidRPr="00B46CDF">
                <w:rPr>
                  <w:rFonts w:ascii="Times New Roman" w:hAnsi="Times New Roman"/>
                  <w:color w:val="0000FF"/>
                  <w:u w:val="single"/>
                  <w:lang w:val="ru-RU"/>
                </w:rPr>
                <w:t>.</w:t>
              </w:r>
              <w:r>
                <w:rPr>
                  <w:rFonts w:ascii="Times New Roman" w:hAnsi="Times New Roman"/>
                  <w:color w:val="0000FF"/>
                  <w:u w:val="single"/>
                </w:rPr>
                <w:t>edu</w:t>
              </w:r>
              <w:r w:rsidRPr="00B46CDF">
                <w:rPr>
                  <w:rFonts w:ascii="Times New Roman" w:hAnsi="Times New Roman"/>
                  <w:color w:val="0000FF"/>
                  <w:u w:val="single"/>
                  <w:lang w:val="ru-RU"/>
                </w:rPr>
                <w:t>.</w:t>
              </w:r>
              <w:r>
                <w:rPr>
                  <w:rFonts w:ascii="Times New Roman" w:hAnsi="Times New Roman"/>
                  <w:color w:val="0000FF"/>
                  <w:u w:val="single"/>
                </w:rPr>
                <w:t>ru</w:t>
              </w:r>
              <w:r w:rsidRPr="00B46CDF">
                <w:rPr>
                  <w:rFonts w:ascii="Times New Roman" w:hAnsi="Times New Roman"/>
                  <w:color w:val="0000FF"/>
                  <w:u w:val="single"/>
                  <w:lang w:val="ru-RU"/>
                </w:rPr>
                <w:t>/</w:t>
              </w:r>
            </w:hyperlink>
          </w:p>
        </w:tc>
      </w:tr>
      <w:tr w:rsidR="005E0457" w14:paraId="028FF0E9" w14:textId="77777777" w:rsidTr="005E0457">
        <w:trPr>
          <w:trHeight w:val="144"/>
          <w:tblCellSpacing w:w="20" w:type="nil"/>
        </w:trPr>
        <w:tc>
          <w:tcPr>
            <w:tcW w:w="5203" w:type="dxa"/>
            <w:gridSpan w:val="2"/>
            <w:tcMar>
              <w:top w:w="50" w:type="dxa"/>
              <w:left w:w="100" w:type="dxa"/>
            </w:tcMar>
            <w:vAlign w:val="center"/>
          </w:tcPr>
          <w:p w14:paraId="519E575C" w14:textId="77777777" w:rsidR="000E295C" w:rsidRDefault="00B46CDF">
            <w:pPr>
              <w:spacing w:after="0"/>
              <w:ind w:left="135"/>
            </w:pPr>
            <w:r>
              <w:rPr>
                <w:rFonts w:ascii="Times New Roman" w:hAnsi="Times New Roman"/>
                <w:color w:val="000000"/>
                <w:sz w:val="24"/>
              </w:rPr>
              <w:t>Итого по разделу</w:t>
            </w:r>
          </w:p>
        </w:tc>
        <w:tc>
          <w:tcPr>
            <w:tcW w:w="1418" w:type="dxa"/>
            <w:tcMar>
              <w:top w:w="50" w:type="dxa"/>
              <w:left w:w="100" w:type="dxa"/>
            </w:tcMar>
            <w:vAlign w:val="center"/>
          </w:tcPr>
          <w:p w14:paraId="428A4BAC" w14:textId="77777777" w:rsidR="000E295C" w:rsidRDefault="00B46CDF" w:rsidP="005E0457">
            <w:pPr>
              <w:spacing w:after="0"/>
              <w:ind w:left="135"/>
              <w:jc w:val="center"/>
            </w:pPr>
            <w:r>
              <w:rPr>
                <w:rFonts w:ascii="Times New Roman" w:hAnsi="Times New Roman"/>
                <w:color w:val="000000"/>
                <w:sz w:val="24"/>
              </w:rPr>
              <w:t xml:space="preserve"> 6</w:t>
            </w:r>
            <w:r w:rsidR="005E0457">
              <w:rPr>
                <w:rFonts w:ascii="Times New Roman" w:hAnsi="Times New Roman"/>
                <w:color w:val="000000"/>
                <w:sz w:val="24"/>
                <w:lang w:val="ru-RU"/>
              </w:rPr>
              <w:t>7</w:t>
            </w:r>
          </w:p>
        </w:tc>
        <w:tc>
          <w:tcPr>
            <w:tcW w:w="7419" w:type="dxa"/>
            <w:gridSpan w:val="3"/>
            <w:tcMar>
              <w:top w:w="50" w:type="dxa"/>
              <w:left w:w="100" w:type="dxa"/>
            </w:tcMar>
            <w:vAlign w:val="center"/>
          </w:tcPr>
          <w:p w14:paraId="4E85EADD" w14:textId="77777777" w:rsidR="000E295C" w:rsidRDefault="000E295C"/>
        </w:tc>
      </w:tr>
      <w:tr w:rsidR="000E295C" w:rsidRPr="00A9603A" w14:paraId="6694AF73" w14:textId="77777777" w:rsidTr="005E0457">
        <w:trPr>
          <w:trHeight w:val="144"/>
          <w:tblCellSpacing w:w="20" w:type="nil"/>
        </w:trPr>
        <w:tc>
          <w:tcPr>
            <w:tcW w:w="14040" w:type="dxa"/>
            <w:gridSpan w:val="6"/>
            <w:tcMar>
              <w:top w:w="50" w:type="dxa"/>
              <w:left w:w="100" w:type="dxa"/>
            </w:tcMar>
            <w:vAlign w:val="center"/>
          </w:tcPr>
          <w:p w14:paraId="6719DF34" w14:textId="77777777" w:rsidR="000E295C" w:rsidRPr="00B46CDF" w:rsidRDefault="00B46CDF">
            <w:pPr>
              <w:spacing w:after="0"/>
              <w:ind w:left="135"/>
              <w:rPr>
                <w:lang w:val="ru-RU"/>
              </w:rPr>
            </w:pPr>
            <w:r w:rsidRPr="00B46CDF">
              <w:rPr>
                <w:rFonts w:ascii="Times New Roman" w:hAnsi="Times New Roman"/>
                <w:b/>
                <w:color w:val="000000"/>
                <w:sz w:val="24"/>
                <w:lang w:val="ru-RU"/>
              </w:rPr>
              <w:t>Раздел 3.ОСНОВЫ СПЕЦИАЛЬНОЙ ТЕОРИИ ОТНОСИТЕЛЬНОСТИ</w:t>
            </w:r>
          </w:p>
        </w:tc>
      </w:tr>
      <w:tr w:rsidR="005E0457" w:rsidRPr="00A9603A" w14:paraId="48367E9D" w14:textId="77777777" w:rsidTr="005E0457">
        <w:trPr>
          <w:trHeight w:val="144"/>
          <w:tblCellSpacing w:w="20" w:type="nil"/>
        </w:trPr>
        <w:tc>
          <w:tcPr>
            <w:tcW w:w="923" w:type="dxa"/>
            <w:tcMar>
              <w:top w:w="50" w:type="dxa"/>
              <w:left w:w="100" w:type="dxa"/>
            </w:tcMar>
            <w:vAlign w:val="center"/>
          </w:tcPr>
          <w:p w14:paraId="711BAC49" w14:textId="77777777" w:rsidR="000E295C" w:rsidRDefault="00B46CDF">
            <w:pPr>
              <w:spacing w:after="0"/>
            </w:pPr>
            <w:r>
              <w:rPr>
                <w:rFonts w:ascii="Times New Roman" w:hAnsi="Times New Roman"/>
                <w:color w:val="000000"/>
                <w:sz w:val="24"/>
              </w:rPr>
              <w:t>3.1</w:t>
            </w:r>
          </w:p>
        </w:tc>
        <w:tc>
          <w:tcPr>
            <w:tcW w:w="4280" w:type="dxa"/>
            <w:tcMar>
              <w:top w:w="50" w:type="dxa"/>
              <w:left w:w="100" w:type="dxa"/>
            </w:tcMar>
            <w:vAlign w:val="center"/>
          </w:tcPr>
          <w:p w14:paraId="4DAD60BC" w14:textId="77777777" w:rsidR="000E295C" w:rsidRDefault="00B46CDF">
            <w:pPr>
              <w:spacing w:after="0"/>
              <w:ind w:left="135"/>
            </w:pPr>
            <w:r>
              <w:rPr>
                <w:rFonts w:ascii="Times New Roman" w:hAnsi="Times New Roman"/>
                <w:color w:val="000000"/>
                <w:sz w:val="24"/>
              </w:rPr>
              <w:t>Основы СТО</w:t>
            </w:r>
          </w:p>
        </w:tc>
        <w:tc>
          <w:tcPr>
            <w:tcW w:w="1418" w:type="dxa"/>
            <w:tcMar>
              <w:top w:w="50" w:type="dxa"/>
              <w:left w:w="100" w:type="dxa"/>
            </w:tcMar>
            <w:vAlign w:val="center"/>
          </w:tcPr>
          <w:p w14:paraId="0F64DBA6" w14:textId="77777777" w:rsidR="000E295C" w:rsidRDefault="005E0457" w:rsidP="005E0457">
            <w:pPr>
              <w:spacing w:after="0"/>
              <w:ind w:left="135"/>
              <w:jc w:val="center"/>
            </w:pPr>
            <w:r>
              <w:rPr>
                <w:rFonts w:ascii="Times New Roman" w:hAnsi="Times New Roman"/>
                <w:color w:val="000000"/>
                <w:sz w:val="24"/>
                <w:lang w:val="ru-RU"/>
              </w:rPr>
              <w:t>6</w:t>
            </w:r>
          </w:p>
        </w:tc>
        <w:tc>
          <w:tcPr>
            <w:tcW w:w="2126" w:type="dxa"/>
            <w:tcMar>
              <w:top w:w="50" w:type="dxa"/>
              <w:left w:w="100" w:type="dxa"/>
            </w:tcMar>
            <w:vAlign w:val="center"/>
          </w:tcPr>
          <w:p w14:paraId="2B4B307E" w14:textId="77777777" w:rsidR="000E295C" w:rsidRDefault="00B46CDF">
            <w:pPr>
              <w:spacing w:after="0"/>
              <w:ind w:left="135"/>
              <w:jc w:val="center"/>
            </w:pPr>
            <w:r>
              <w:rPr>
                <w:rFonts w:ascii="Times New Roman" w:hAnsi="Times New Roman"/>
                <w:color w:val="000000"/>
                <w:sz w:val="24"/>
              </w:rPr>
              <w:t xml:space="preserve"> 0 </w:t>
            </w:r>
          </w:p>
        </w:tc>
        <w:tc>
          <w:tcPr>
            <w:tcW w:w="2268" w:type="dxa"/>
            <w:tcMar>
              <w:top w:w="50" w:type="dxa"/>
              <w:left w:w="100" w:type="dxa"/>
            </w:tcMar>
            <w:vAlign w:val="center"/>
          </w:tcPr>
          <w:p w14:paraId="7E902CA8" w14:textId="77777777" w:rsidR="000E295C" w:rsidRDefault="00AB2F8D" w:rsidP="00AB2F8D">
            <w:pPr>
              <w:spacing w:after="0"/>
              <w:ind w:left="135"/>
              <w:jc w:val="center"/>
            </w:pPr>
            <w:r>
              <w:rPr>
                <w:rFonts w:ascii="Times New Roman" w:hAnsi="Times New Roman"/>
                <w:color w:val="000000"/>
                <w:sz w:val="24"/>
                <w:lang w:val="ru-RU"/>
              </w:rPr>
              <w:t>1</w:t>
            </w:r>
          </w:p>
        </w:tc>
        <w:tc>
          <w:tcPr>
            <w:tcW w:w="3025" w:type="dxa"/>
            <w:tcMar>
              <w:top w:w="50" w:type="dxa"/>
              <w:left w:w="100" w:type="dxa"/>
            </w:tcMar>
            <w:vAlign w:val="center"/>
          </w:tcPr>
          <w:p w14:paraId="7C0E35E5" w14:textId="77777777" w:rsidR="000E295C" w:rsidRPr="00B46CDF" w:rsidRDefault="00B46CDF">
            <w:pPr>
              <w:spacing w:after="0"/>
              <w:ind w:left="135"/>
              <w:rPr>
                <w:lang w:val="ru-RU"/>
              </w:rPr>
            </w:pPr>
            <w:r w:rsidRPr="00B46CDF">
              <w:rPr>
                <w:rFonts w:ascii="Times New Roman" w:hAnsi="Times New Roman"/>
                <w:color w:val="000000"/>
                <w:sz w:val="24"/>
                <w:lang w:val="ru-RU"/>
              </w:rPr>
              <w:t xml:space="preserve">РЭШ </w:t>
            </w:r>
            <w:hyperlink r:id="rId36">
              <w:r>
                <w:rPr>
                  <w:rFonts w:ascii="Times New Roman" w:hAnsi="Times New Roman"/>
                  <w:color w:val="0000FF"/>
                  <w:u w:val="single"/>
                </w:rPr>
                <w:t>https</w:t>
              </w:r>
              <w:r w:rsidRPr="00B46CDF">
                <w:rPr>
                  <w:rFonts w:ascii="Times New Roman" w:hAnsi="Times New Roman"/>
                  <w:color w:val="0000FF"/>
                  <w:u w:val="single"/>
                  <w:lang w:val="ru-RU"/>
                </w:rPr>
                <w:t>://</w:t>
              </w:r>
              <w:r>
                <w:rPr>
                  <w:rFonts w:ascii="Times New Roman" w:hAnsi="Times New Roman"/>
                  <w:color w:val="0000FF"/>
                  <w:u w:val="single"/>
                </w:rPr>
                <w:t>resh</w:t>
              </w:r>
              <w:r w:rsidRPr="00B46CDF">
                <w:rPr>
                  <w:rFonts w:ascii="Times New Roman" w:hAnsi="Times New Roman"/>
                  <w:color w:val="0000FF"/>
                  <w:u w:val="single"/>
                  <w:lang w:val="ru-RU"/>
                </w:rPr>
                <w:t>.</w:t>
              </w:r>
              <w:r>
                <w:rPr>
                  <w:rFonts w:ascii="Times New Roman" w:hAnsi="Times New Roman"/>
                  <w:color w:val="0000FF"/>
                  <w:u w:val="single"/>
                </w:rPr>
                <w:t>edu</w:t>
              </w:r>
              <w:r w:rsidRPr="00B46CDF">
                <w:rPr>
                  <w:rFonts w:ascii="Times New Roman" w:hAnsi="Times New Roman"/>
                  <w:color w:val="0000FF"/>
                  <w:u w:val="single"/>
                  <w:lang w:val="ru-RU"/>
                </w:rPr>
                <w:t>.</w:t>
              </w:r>
              <w:r>
                <w:rPr>
                  <w:rFonts w:ascii="Times New Roman" w:hAnsi="Times New Roman"/>
                  <w:color w:val="0000FF"/>
                  <w:u w:val="single"/>
                </w:rPr>
                <w:t>ru</w:t>
              </w:r>
              <w:r w:rsidRPr="00B46CDF">
                <w:rPr>
                  <w:rFonts w:ascii="Times New Roman" w:hAnsi="Times New Roman"/>
                  <w:color w:val="0000FF"/>
                  <w:u w:val="single"/>
                  <w:lang w:val="ru-RU"/>
                </w:rPr>
                <w:t>/</w:t>
              </w:r>
            </w:hyperlink>
          </w:p>
        </w:tc>
      </w:tr>
      <w:tr w:rsidR="005E0457" w14:paraId="2E5C6CAF" w14:textId="77777777" w:rsidTr="005E0457">
        <w:trPr>
          <w:trHeight w:val="144"/>
          <w:tblCellSpacing w:w="20" w:type="nil"/>
        </w:trPr>
        <w:tc>
          <w:tcPr>
            <w:tcW w:w="5203" w:type="dxa"/>
            <w:gridSpan w:val="2"/>
            <w:tcMar>
              <w:top w:w="50" w:type="dxa"/>
              <w:left w:w="100" w:type="dxa"/>
            </w:tcMar>
            <w:vAlign w:val="center"/>
          </w:tcPr>
          <w:p w14:paraId="6DA42094" w14:textId="77777777" w:rsidR="000E295C" w:rsidRDefault="00B46CDF">
            <w:pPr>
              <w:spacing w:after="0"/>
              <w:ind w:left="135"/>
            </w:pPr>
            <w:r>
              <w:rPr>
                <w:rFonts w:ascii="Times New Roman" w:hAnsi="Times New Roman"/>
                <w:color w:val="000000"/>
                <w:sz w:val="24"/>
              </w:rPr>
              <w:t>Итого по разделу</w:t>
            </w:r>
          </w:p>
        </w:tc>
        <w:tc>
          <w:tcPr>
            <w:tcW w:w="1418" w:type="dxa"/>
            <w:tcMar>
              <w:top w:w="50" w:type="dxa"/>
              <w:left w:w="100" w:type="dxa"/>
            </w:tcMar>
            <w:vAlign w:val="center"/>
          </w:tcPr>
          <w:p w14:paraId="4C82BBE9" w14:textId="77777777" w:rsidR="000E295C" w:rsidRDefault="005E0457" w:rsidP="005E0457">
            <w:pPr>
              <w:spacing w:after="0"/>
              <w:ind w:left="135"/>
              <w:jc w:val="center"/>
            </w:pPr>
            <w:r>
              <w:rPr>
                <w:rFonts w:ascii="Times New Roman" w:hAnsi="Times New Roman"/>
                <w:color w:val="000000"/>
                <w:sz w:val="24"/>
                <w:lang w:val="ru-RU"/>
              </w:rPr>
              <w:t>6</w:t>
            </w:r>
          </w:p>
        </w:tc>
        <w:tc>
          <w:tcPr>
            <w:tcW w:w="7419" w:type="dxa"/>
            <w:gridSpan w:val="3"/>
            <w:tcMar>
              <w:top w:w="50" w:type="dxa"/>
              <w:left w:w="100" w:type="dxa"/>
            </w:tcMar>
            <w:vAlign w:val="center"/>
          </w:tcPr>
          <w:p w14:paraId="4E6FB415" w14:textId="77777777" w:rsidR="000E295C" w:rsidRDefault="000E295C"/>
        </w:tc>
      </w:tr>
      <w:tr w:rsidR="000E295C" w14:paraId="7C2B1EA4" w14:textId="77777777" w:rsidTr="005E0457">
        <w:trPr>
          <w:trHeight w:val="144"/>
          <w:tblCellSpacing w:w="20" w:type="nil"/>
        </w:trPr>
        <w:tc>
          <w:tcPr>
            <w:tcW w:w="14040" w:type="dxa"/>
            <w:gridSpan w:val="6"/>
            <w:tcMar>
              <w:top w:w="50" w:type="dxa"/>
              <w:left w:w="100" w:type="dxa"/>
            </w:tcMar>
            <w:vAlign w:val="center"/>
          </w:tcPr>
          <w:p w14:paraId="2AC2545C" w14:textId="77777777" w:rsidR="000E295C" w:rsidRDefault="00B46CDF">
            <w:pPr>
              <w:spacing w:after="0"/>
              <w:ind w:left="135"/>
            </w:pPr>
            <w:r>
              <w:rPr>
                <w:rFonts w:ascii="Times New Roman" w:hAnsi="Times New Roman"/>
                <w:b/>
                <w:color w:val="000000"/>
                <w:sz w:val="24"/>
              </w:rPr>
              <w:t>Раздел 4.КВАНТОВАЯ ФИЗИКА</w:t>
            </w:r>
          </w:p>
        </w:tc>
      </w:tr>
      <w:tr w:rsidR="005E0457" w:rsidRPr="00A9603A" w14:paraId="35BA118B" w14:textId="77777777" w:rsidTr="005E0457">
        <w:trPr>
          <w:trHeight w:val="144"/>
          <w:tblCellSpacing w:w="20" w:type="nil"/>
        </w:trPr>
        <w:tc>
          <w:tcPr>
            <w:tcW w:w="923" w:type="dxa"/>
            <w:tcMar>
              <w:top w:w="50" w:type="dxa"/>
              <w:left w:w="100" w:type="dxa"/>
            </w:tcMar>
            <w:vAlign w:val="center"/>
          </w:tcPr>
          <w:p w14:paraId="1D4375E3" w14:textId="77777777" w:rsidR="000E295C" w:rsidRDefault="00B46CDF">
            <w:pPr>
              <w:spacing w:after="0"/>
            </w:pPr>
            <w:r>
              <w:rPr>
                <w:rFonts w:ascii="Times New Roman" w:hAnsi="Times New Roman"/>
                <w:color w:val="000000"/>
                <w:sz w:val="24"/>
              </w:rPr>
              <w:t>4.1</w:t>
            </w:r>
          </w:p>
        </w:tc>
        <w:tc>
          <w:tcPr>
            <w:tcW w:w="4280" w:type="dxa"/>
            <w:tcMar>
              <w:top w:w="50" w:type="dxa"/>
              <w:left w:w="100" w:type="dxa"/>
            </w:tcMar>
            <w:vAlign w:val="center"/>
          </w:tcPr>
          <w:p w14:paraId="400E4621" w14:textId="77777777" w:rsidR="000E295C" w:rsidRDefault="00B46CDF">
            <w:pPr>
              <w:spacing w:after="0"/>
              <w:ind w:left="135"/>
            </w:pPr>
            <w:r>
              <w:rPr>
                <w:rFonts w:ascii="Times New Roman" w:hAnsi="Times New Roman"/>
                <w:color w:val="000000"/>
                <w:sz w:val="24"/>
              </w:rPr>
              <w:t>Корпускулярно-волновой дуализм</w:t>
            </w:r>
          </w:p>
        </w:tc>
        <w:tc>
          <w:tcPr>
            <w:tcW w:w="1418" w:type="dxa"/>
            <w:tcMar>
              <w:top w:w="50" w:type="dxa"/>
              <w:left w:w="100" w:type="dxa"/>
            </w:tcMar>
            <w:vAlign w:val="center"/>
          </w:tcPr>
          <w:p w14:paraId="7EA53075" w14:textId="3CB74EAE" w:rsidR="000E295C" w:rsidRDefault="00B46CDF" w:rsidP="005E0457">
            <w:pPr>
              <w:spacing w:after="0"/>
              <w:ind w:left="135"/>
              <w:jc w:val="center"/>
            </w:pPr>
            <w:r>
              <w:rPr>
                <w:rFonts w:ascii="Times New Roman" w:hAnsi="Times New Roman"/>
                <w:color w:val="000000"/>
                <w:sz w:val="24"/>
              </w:rPr>
              <w:t xml:space="preserve"> 1</w:t>
            </w:r>
            <w:r w:rsidR="00E917E6">
              <w:rPr>
                <w:rFonts w:ascii="Times New Roman" w:hAnsi="Times New Roman"/>
                <w:color w:val="000000"/>
                <w:sz w:val="24"/>
                <w:lang w:val="ru-RU"/>
              </w:rPr>
              <w:t>5</w:t>
            </w:r>
          </w:p>
        </w:tc>
        <w:tc>
          <w:tcPr>
            <w:tcW w:w="2126" w:type="dxa"/>
            <w:tcMar>
              <w:top w:w="50" w:type="dxa"/>
              <w:left w:w="100" w:type="dxa"/>
            </w:tcMar>
            <w:vAlign w:val="center"/>
          </w:tcPr>
          <w:p w14:paraId="2240FBDB" w14:textId="77777777" w:rsidR="000E295C" w:rsidRDefault="00B46CDF">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14:paraId="320AC412" w14:textId="77777777" w:rsidR="000E295C" w:rsidRDefault="00AB2F8D" w:rsidP="00AB2F8D">
            <w:pPr>
              <w:spacing w:after="0"/>
              <w:ind w:left="135"/>
              <w:jc w:val="center"/>
            </w:pPr>
            <w:r>
              <w:rPr>
                <w:rFonts w:ascii="Times New Roman" w:hAnsi="Times New Roman"/>
                <w:color w:val="000000"/>
                <w:sz w:val="24"/>
                <w:lang w:val="ru-RU"/>
              </w:rPr>
              <w:t>1</w:t>
            </w:r>
          </w:p>
        </w:tc>
        <w:tc>
          <w:tcPr>
            <w:tcW w:w="3025" w:type="dxa"/>
            <w:tcMar>
              <w:top w:w="50" w:type="dxa"/>
              <w:left w:w="100" w:type="dxa"/>
            </w:tcMar>
            <w:vAlign w:val="center"/>
          </w:tcPr>
          <w:p w14:paraId="6210B344" w14:textId="77777777" w:rsidR="000E295C" w:rsidRPr="00B46CDF" w:rsidRDefault="00B46CDF">
            <w:pPr>
              <w:spacing w:after="0"/>
              <w:ind w:left="135"/>
              <w:rPr>
                <w:lang w:val="ru-RU"/>
              </w:rPr>
            </w:pPr>
            <w:r w:rsidRPr="00B46CDF">
              <w:rPr>
                <w:rFonts w:ascii="Times New Roman" w:hAnsi="Times New Roman"/>
                <w:color w:val="000000"/>
                <w:sz w:val="24"/>
                <w:lang w:val="ru-RU"/>
              </w:rPr>
              <w:t xml:space="preserve">РЭШ </w:t>
            </w:r>
            <w:hyperlink r:id="rId37">
              <w:r>
                <w:rPr>
                  <w:rFonts w:ascii="Times New Roman" w:hAnsi="Times New Roman"/>
                  <w:color w:val="0000FF"/>
                  <w:u w:val="single"/>
                </w:rPr>
                <w:t>https</w:t>
              </w:r>
              <w:r w:rsidRPr="00B46CDF">
                <w:rPr>
                  <w:rFonts w:ascii="Times New Roman" w:hAnsi="Times New Roman"/>
                  <w:color w:val="0000FF"/>
                  <w:u w:val="single"/>
                  <w:lang w:val="ru-RU"/>
                </w:rPr>
                <w:t>://</w:t>
              </w:r>
              <w:r>
                <w:rPr>
                  <w:rFonts w:ascii="Times New Roman" w:hAnsi="Times New Roman"/>
                  <w:color w:val="0000FF"/>
                  <w:u w:val="single"/>
                </w:rPr>
                <w:t>resh</w:t>
              </w:r>
              <w:r w:rsidRPr="00B46CDF">
                <w:rPr>
                  <w:rFonts w:ascii="Times New Roman" w:hAnsi="Times New Roman"/>
                  <w:color w:val="0000FF"/>
                  <w:u w:val="single"/>
                  <w:lang w:val="ru-RU"/>
                </w:rPr>
                <w:t>.</w:t>
              </w:r>
              <w:r>
                <w:rPr>
                  <w:rFonts w:ascii="Times New Roman" w:hAnsi="Times New Roman"/>
                  <w:color w:val="0000FF"/>
                  <w:u w:val="single"/>
                </w:rPr>
                <w:t>edu</w:t>
              </w:r>
              <w:r w:rsidRPr="00B46CDF">
                <w:rPr>
                  <w:rFonts w:ascii="Times New Roman" w:hAnsi="Times New Roman"/>
                  <w:color w:val="0000FF"/>
                  <w:u w:val="single"/>
                  <w:lang w:val="ru-RU"/>
                </w:rPr>
                <w:t>.</w:t>
              </w:r>
              <w:r>
                <w:rPr>
                  <w:rFonts w:ascii="Times New Roman" w:hAnsi="Times New Roman"/>
                  <w:color w:val="0000FF"/>
                  <w:u w:val="single"/>
                </w:rPr>
                <w:t>ru</w:t>
              </w:r>
              <w:r w:rsidRPr="00B46CDF">
                <w:rPr>
                  <w:rFonts w:ascii="Times New Roman" w:hAnsi="Times New Roman"/>
                  <w:color w:val="0000FF"/>
                  <w:u w:val="single"/>
                  <w:lang w:val="ru-RU"/>
                </w:rPr>
                <w:t>/</w:t>
              </w:r>
            </w:hyperlink>
          </w:p>
        </w:tc>
      </w:tr>
      <w:tr w:rsidR="005E0457" w:rsidRPr="00A9603A" w14:paraId="361D82E2" w14:textId="77777777" w:rsidTr="005E0457">
        <w:trPr>
          <w:trHeight w:val="144"/>
          <w:tblCellSpacing w:w="20" w:type="nil"/>
        </w:trPr>
        <w:tc>
          <w:tcPr>
            <w:tcW w:w="923" w:type="dxa"/>
            <w:tcMar>
              <w:top w:w="50" w:type="dxa"/>
              <w:left w:w="100" w:type="dxa"/>
            </w:tcMar>
            <w:vAlign w:val="center"/>
          </w:tcPr>
          <w:p w14:paraId="3E3FD32B" w14:textId="77777777" w:rsidR="000E295C" w:rsidRDefault="00B46CDF">
            <w:pPr>
              <w:spacing w:after="0"/>
            </w:pPr>
            <w:r>
              <w:rPr>
                <w:rFonts w:ascii="Times New Roman" w:hAnsi="Times New Roman"/>
                <w:color w:val="000000"/>
                <w:sz w:val="24"/>
              </w:rPr>
              <w:t>4.2</w:t>
            </w:r>
          </w:p>
        </w:tc>
        <w:tc>
          <w:tcPr>
            <w:tcW w:w="4280" w:type="dxa"/>
            <w:tcMar>
              <w:top w:w="50" w:type="dxa"/>
              <w:left w:w="100" w:type="dxa"/>
            </w:tcMar>
            <w:vAlign w:val="center"/>
          </w:tcPr>
          <w:p w14:paraId="3194F203" w14:textId="77777777" w:rsidR="000E295C" w:rsidRDefault="00B46CDF">
            <w:pPr>
              <w:spacing w:after="0"/>
              <w:ind w:left="135"/>
            </w:pPr>
            <w:r>
              <w:rPr>
                <w:rFonts w:ascii="Times New Roman" w:hAnsi="Times New Roman"/>
                <w:color w:val="000000"/>
                <w:sz w:val="24"/>
              </w:rPr>
              <w:t>Физика атома</w:t>
            </w:r>
          </w:p>
        </w:tc>
        <w:tc>
          <w:tcPr>
            <w:tcW w:w="1418" w:type="dxa"/>
            <w:tcMar>
              <w:top w:w="50" w:type="dxa"/>
              <w:left w:w="100" w:type="dxa"/>
            </w:tcMar>
            <w:vAlign w:val="center"/>
          </w:tcPr>
          <w:p w14:paraId="3A152B51" w14:textId="77777777" w:rsidR="000E295C" w:rsidRDefault="009230A5" w:rsidP="005E0457">
            <w:pPr>
              <w:spacing w:after="0"/>
              <w:ind w:left="135"/>
              <w:jc w:val="center"/>
            </w:pPr>
            <w:r>
              <w:rPr>
                <w:rFonts w:ascii="Times New Roman" w:hAnsi="Times New Roman"/>
                <w:color w:val="000000"/>
                <w:sz w:val="24"/>
                <w:lang w:val="ru-RU"/>
              </w:rPr>
              <w:t>7</w:t>
            </w:r>
          </w:p>
        </w:tc>
        <w:tc>
          <w:tcPr>
            <w:tcW w:w="2126" w:type="dxa"/>
            <w:tcMar>
              <w:top w:w="50" w:type="dxa"/>
              <w:left w:w="100" w:type="dxa"/>
            </w:tcMar>
            <w:vAlign w:val="center"/>
          </w:tcPr>
          <w:p w14:paraId="592B8E2D" w14:textId="77777777" w:rsidR="000E295C" w:rsidRDefault="00B46CDF">
            <w:pPr>
              <w:spacing w:after="0"/>
              <w:ind w:left="135"/>
              <w:jc w:val="center"/>
            </w:pPr>
            <w:r>
              <w:rPr>
                <w:rFonts w:ascii="Times New Roman" w:hAnsi="Times New Roman"/>
                <w:color w:val="000000"/>
                <w:sz w:val="24"/>
              </w:rPr>
              <w:t xml:space="preserve"> 0 </w:t>
            </w:r>
          </w:p>
        </w:tc>
        <w:tc>
          <w:tcPr>
            <w:tcW w:w="2268" w:type="dxa"/>
            <w:tcMar>
              <w:top w:w="50" w:type="dxa"/>
              <w:left w:w="100" w:type="dxa"/>
            </w:tcMar>
            <w:vAlign w:val="center"/>
          </w:tcPr>
          <w:p w14:paraId="76FA46AF" w14:textId="77777777" w:rsidR="000E295C" w:rsidRDefault="00AB2F8D" w:rsidP="00AB2F8D">
            <w:pPr>
              <w:spacing w:after="0"/>
              <w:ind w:left="135"/>
              <w:jc w:val="center"/>
            </w:pPr>
            <w:r>
              <w:rPr>
                <w:rFonts w:ascii="Times New Roman" w:hAnsi="Times New Roman"/>
                <w:color w:val="000000"/>
                <w:sz w:val="24"/>
                <w:lang w:val="ru-RU"/>
              </w:rPr>
              <w:t>1</w:t>
            </w:r>
          </w:p>
        </w:tc>
        <w:tc>
          <w:tcPr>
            <w:tcW w:w="3025" w:type="dxa"/>
            <w:tcMar>
              <w:top w:w="50" w:type="dxa"/>
              <w:left w:w="100" w:type="dxa"/>
            </w:tcMar>
            <w:vAlign w:val="center"/>
          </w:tcPr>
          <w:p w14:paraId="7A76AED1" w14:textId="77777777" w:rsidR="000E295C" w:rsidRPr="00B46CDF" w:rsidRDefault="00B46CDF">
            <w:pPr>
              <w:spacing w:after="0"/>
              <w:ind w:left="135"/>
              <w:rPr>
                <w:lang w:val="ru-RU"/>
              </w:rPr>
            </w:pPr>
            <w:r w:rsidRPr="00B46CDF">
              <w:rPr>
                <w:rFonts w:ascii="Times New Roman" w:hAnsi="Times New Roman"/>
                <w:color w:val="000000"/>
                <w:sz w:val="24"/>
                <w:lang w:val="ru-RU"/>
              </w:rPr>
              <w:t xml:space="preserve">РЭШ </w:t>
            </w:r>
            <w:hyperlink r:id="rId38">
              <w:r>
                <w:rPr>
                  <w:rFonts w:ascii="Times New Roman" w:hAnsi="Times New Roman"/>
                  <w:color w:val="0000FF"/>
                  <w:u w:val="single"/>
                </w:rPr>
                <w:t>https</w:t>
              </w:r>
              <w:r w:rsidRPr="00B46CDF">
                <w:rPr>
                  <w:rFonts w:ascii="Times New Roman" w:hAnsi="Times New Roman"/>
                  <w:color w:val="0000FF"/>
                  <w:u w:val="single"/>
                  <w:lang w:val="ru-RU"/>
                </w:rPr>
                <w:t>://</w:t>
              </w:r>
              <w:r>
                <w:rPr>
                  <w:rFonts w:ascii="Times New Roman" w:hAnsi="Times New Roman"/>
                  <w:color w:val="0000FF"/>
                  <w:u w:val="single"/>
                </w:rPr>
                <w:t>resh</w:t>
              </w:r>
              <w:r w:rsidRPr="00B46CDF">
                <w:rPr>
                  <w:rFonts w:ascii="Times New Roman" w:hAnsi="Times New Roman"/>
                  <w:color w:val="0000FF"/>
                  <w:u w:val="single"/>
                  <w:lang w:val="ru-RU"/>
                </w:rPr>
                <w:t>.</w:t>
              </w:r>
              <w:r>
                <w:rPr>
                  <w:rFonts w:ascii="Times New Roman" w:hAnsi="Times New Roman"/>
                  <w:color w:val="0000FF"/>
                  <w:u w:val="single"/>
                </w:rPr>
                <w:t>edu</w:t>
              </w:r>
              <w:r w:rsidRPr="00B46CDF">
                <w:rPr>
                  <w:rFonts w:ascii="Times New Roman" w:hAnsi="Times New Roman"/>
                  <w:color w:val="0000FF"/>
                  <w:u w:val="single"/>
                  <w:lang w:val="ru-RU"/>
                </w:rPr>
                <w:t>.</w:t>
              </w:r>
              <w:r>
                <w:rPr>
                  <w:rFonts w:ascii="Times New Roman" w:hAnsi="Times New Roman"/>
                  <w:color w:val="0000FF"/>
                  <w:u w:val="single"/>
                </w:rPr>
                <w:t>ru</w:t>
              </w:r>
              <w:r w:rsidRPr="00B46CDF">
                <w:rPr>
                  <w:rFonts w:ascii="Times New Roman" w:hAnsi="Times New Roman"/>
                  <w:color w:val="0000FF"/>
                  <w:u w:val="single"/>
                  <w:lang w:val="ru-RU"/>
                </w:rPr>
                <w:t>/</w:t>
              </w:r>
            </w:hyperlink>
          </w:p>
        </w:tc>
      </w:tr>
      <w:tr w:rsidR="005E0457" w:rsidRPr="00A9603A" w14:paraId="35A9FEA7" w14:textId="77777777" w:rsidTr="005E0457">
        <w:trPr>
          <w:trHeight w:val="144"/>
          <w:tblCellSpacing w:w="20" w:type="nil"/>
        </w:trPr>
        <w:tc>
          <w:tcPr>
            <w:tcW w:w="923" w:type="dxa"/>
            <w:tcMar>
              <w:top w:w="50" w:type="dxa"/>
              <w:left w:w="100" w:type="dxa"/>
            </w:tcMar>
            <w:vAlign w:val="center"/>
          </w:tcPr>
          <w:p w14:paraId="2532F4CA" w14:textId="77777777" w:rsidR="000E295C" w:rsidRDefault="00B46CDF">
            <w:pPr>
              <w:spacing w:after="0"/>
            </w:pPr>
            <w:r>
              <w:rPr>
                <w:rFonts w:ascii="Times New Roman" w:hAnsi="Times New Roman"/>
                <w:color w:val="000000"/>
                <w:sz w:val="24"/>
              </w:rPr>
              <w:t>4.3</w:t>
            </w:r>
          </w:p>
        </w:tc>
        <w:tc>
          <w:tcPr>
            <w:tcW w:w="4280" w:type="dxa"/>
            <w:tcMar>
              <w:top w:w="50" w:type="dxa"/>
              <w:left w:w="100" w:type="dxa"/>
            </w:tcMar>
            <w:vAlign w:val="center"/>
          </w:tcPr>
          <w:p w14:paraId="2EE5B74F" w14:textId="77777777" w:rsidR="000E295C" w:rsidRPr="00B46CDF" w:rsidRDefault="00B46CDF">
            <w:pPr>
              <w:spacing w:after="0"/>
              <w:ind w:left="135"/>
              <w:rPr>
                <w:lang w:val="ru-RU"/>
              </w:rPr>
            </w:pPr>
            <w:r w:rsidRPr="00B46CDF">
              <w:rPr>
                <w:rFonts w:ascii="Times New Roman" w:hAnsi="Times New Roman"/>
                <w:color w:val="000000"/>
                <w:sz w:val="24"/>
                <w:lang w:val="ru-RU"/>
              </w:rPr>
              <w:t>Физика атомного ядра и элементарных частиц</w:t>
            </w:r>
          </w:p>
        </w:tc>
        <w:tc>
          <w:tcPr>
            <w:tcW w:w="1418" w:type="dxa"/>
            <w:tcMar>
              <w:top w:w="50" w:type="dxa"/>
              <w:left w:w="100" w:type="dxa"/>
            </w:tcMar>
            <w:vAlign w:val="center"/>
          </w:tcPr>
          <w:p w14:paraId="3DB627F1" w14:textId="77777777" w:rsidR="000E295C" w:rsidRDefault="009230A5" w:rsidP="005E0457">
            <w:pPr>
              <w:spacing w:after="0"/>
              <w:ind w:left="135"/>
              <w:jc w:val="center"/>
            </w:pPr>
            <w:r>
              <w:rPr>
                <w:rFonts w:ascii="Times New Roman" w:hAnsi="Times New Roman"/>
                <w:color w:val="000000"/>
                <w:sz w:val="24"/>
                <w:lang w:val="ru-RU"/>
              </w:rPr>
              <w:t>11</w:t>
            </w:r>
          </w:p>
        </w:tc>
        <w:tc>
          <w:tcPr>
            <w:tcW w:w="2126" w:type="dxa"/>
            <w:tcMar>
              <w:top w:w="50" w:type="dxa"/>
              <w:left w:w="100" w:type="dxa"/>
            </w:tcMar>
            <w:vAlign w:val="center"/>
          </w:tcPr>
          <w:p w14:paraId="10272504" w14:textId="77777777" w:rsidR="000E295C" w:rsidRDefault="00967FD4" w:rsidP="00967FD4">
            <w:pPr>
              <w:spacing w:after="0"/>
              <w:ind w:left="135"/>
              <w:jc w:val="center"/>
            </w:pPr>
            <w:r>
              <w:rPr>
                <w:rFonts w:ascii="Times New Roman" w:hAnsi="Times New Roman"/>
                <w:color w:val="000000"/>
                <w:sz w:val="24"/>
                <w:lang w:val="ru-RU"/>
              </w:rPr>
              <w:t>1</w:t>
            </w:r>
          </w:p>
        </w:tc>
        <w:tc>
          <w:tcPr>
            <w:tcW w:w="2268" w:type="dxa"/>
            <w:tcMar>
              <w:top w:w="50" w:type="dxa"/>
              <w:left w:w="100" w:type="dxa"/>
            </w:tcMar>
            <w:vAlign w:val="center"/>
          </w:tcPr>
          <w:p w14:paraId="48C3C379" w14:textId="77777777" w:rsidR="000E295C" w:rsidRDefault="00AB2F8D" w:rsidP="00AB2F8D">
            <w:pPr>
              <w:spacing w:after="0"/>
              <w:ind w:left="135"/>
              <w:jc w:val="center"/>
            </w:pPr>
            <w:r>
              <w:rPr>
                <w:rFonts w:ascii="Times New Roman" w:hAnsi="Times New Roman"/>
                <w:color w:val="000000"/>
                <w:sz w:val="24"/>
                <w:lang w:val="ru-RU"/>
              </w:rPr>
              <w:t>1</w:t>
            </w:r>
          </w:p>
        </w:tc>
        <w:tc>
          <w:tcPr>
            <w:tcW w:w="3025" w:type="dxa"/>
            <w:tcMar>
              <w:top w:w="50" w:type="dxa"/>
              <w:left w:w="100" w:type="dxa"/>
            </w:tcMar>
            <w:vAlign w:val="center"/>
          </w:tcPr>
          <w:p w14:paraId="192EDB91" w14:textId="77777777" w:rsidR="000E295C" w:rsidRPr="00B46CDF" w:rsidRDefault="00B46CDF">
            <w:pPr>
              <w:spacing w:after="0"/>
              <w:ind w:left="135"/>
              <w:rPr>
                <w:lang w:val="ru-RU"/>
              </w:rPr>
            </w:pPr>
            <w:r w:rsidRPr="00B46CDF">
              <w:rPr>
                <w:rFonts w:ascii="Times New Roman" w:hAnsi="Times New Roman"/>
                <w:color w:val="000000"/>
                <w:sz w:val="24"/>
                <w:lang w:val="ru-RU"/>
              </w:rPr>
              <w:t xml:space="preserve">РЭШ </w:t>
            </w:r>
            <w:hyperlink r:id="rId39">
              <w:r>
                <w:rPr>
                  <w:rFonts w:ascii="Times New Roman" w:hAnsi="Times New Roman"/>
                  <w:color w:val="0000FF"/>
                  <w:u w:val="single"/>
                </w:rPr>
                <w:t>https</w:t>
              </w:r>
              <w:r w:rsidRPr="00B46CDF">
                <w:rPr>
                  <w:rFonts w:ascii="Times New Roman" w:hAnsi="Times New Roman"/>
                  <w:color w:val="0000FF"/>
                  <w:u w:val="single"/>
                  <w:lang w:val="ru-RU"/>
                </w:rPr>
                <w:t>://</w:t>
              </w:r>
              <w:r>
                <w:rPr>
                  <w:rFonts w:ascii="Times New Roman" w:hAnsi="Times New Roman"/>
                  <w:color w:val="0000FF"/>
                  <w:u w:val="single"/>
                </w:rPr>
                <w:t>resh</w:t>
              </w:r>
              <w:r w:rsidRPr="00B46CDF">
                <w:rPr>
                  <w:rFonts w:ascii="Times New Roman" w:hAnsi="Times New Roman"/>
                  <w:color w:val="0000FF"/>
                  <w:u w:val="single"/>
                  <w:lang w:val="ru-RU"/>
                </w:rPr>
                <w:t>.</w:t>
              </w:r>
              <w:r>
                <w:rPr>
                  <w:rFonts w:ascii="Times New Roman" w:hAnsi="Times New Roman"/>
                  <w:color w:val="0000FF"/>
                  <w:u w:val="single"/>
                </w:rPr>
                <w:t>edu</w:t>
              </w:r>
              <w:r w:rsidRPr="00B46CDF">
                <w:rPr>
                  <w:rFonts w:ascii="Times New Roman" w:hAnsi="Times New Roman"/>
                  <w:color w:val="0000FF"/>
                  <w:u w:val="single"/>
                  <w:lang w:val="ru-RU"/>
                </w:rPr>
                <w:t>.</w:t>
              </w:r>
              <w:r>
                <w:rPr>
                  <w:rFonts w:ascii="Times New Roman" w:hAnsi="Times New Roman"/>
                  <w:color w:val="0000FF"/>
                  <w:u w:val="single"/>
                </w:rPr>
                <w:t>ru</w:t>
              </w:r>
              <w:r w:rsidRPr="00B46CDF">
                <w:rPr>
                  <w:rFonts w:ascii="Times New Roman" w:hAnsi="Times New Roman"/>
                  <w:color w:val="0000FF"/>
                  <w:u w:val="single"/>
                  <w:lang w:val="ru-RU"/>
                </w:rPr>
                <w:t>/</w:t>
              </w:r>
            </w:hyperlink>
          </w:p>
        </w:tc>
      </w:tr>
      <w:tr w:rsidR="005E0457" w14:paraId="39E77FEB" w14:textId="77777777" w:rsidTr="005E0457">
        <w:trPr>
          <w:trHeight w:val="144"/>
          <w:tblCellSpacing w:w="20" w:type="nil"/>
        </w:trPr>
        <w:tc>
          <w:tcPr>
            <w:tcW w:w="5203" w:type="dxa"/>
            <w:gridSpan w:val="2"/>
            <w:tcMar>
              <w:top w:w="50" w:type="dxa"/>
              <w:left w:w="100" w:type="dxa"/>
            </w:tcMar>
            <w:vAlign w:val="center"/>
          </w:tcPr>
          <w:p w14:paraId="559B1041" w14:textId="77777777" w:rsidR="000E295C" w:rsidRDefault="00B46CDF">
            <w:pPr>
              <w:spacing w:after="0"/>
              <w:ind w:left="135"/>
            </w:pPr>
            <w:r>
              <w:rPr>
                <w:rFonts w:ascii="Times New Roman" w:hAnsi="Times New Roman"/>
                <w:color w:val="000000"/>
                <w:sz w:val="24"/>
              </w:rPr>
              <w:lastRenderedPageBreak/>
              <w:t>Итого по разделу</w:t>
            </w:r>
          </w:p>
        </w:tc>
        <w:tc>
          <w:tcPr>
            <w:tcW w:w="1418" w:type="dxa"/>
            <w:tcMar>
              <w:top w:w="50" w:type="dxa"/>
              <w:left w:w="100" w:type="dxa"/>
            </w:tcMar>
            <w:vAlign w:val="center"/>
          </w:tcPr>
          <w:p w14:paraId="38CB614F" w14:textId="5FB16C4F" w:rsidR="000E295C" w:rsidRPr="00E917E6" w:rsidRDefault="00B46CDF" w:rsidP="005E0457">
            <w:pPr>
              <w:spacing w:after="0"/>
              <w:ind w:left="135"/>
              <w:jc w:val="center"/>
              <w:rPr>
                <w:lang w:val="ru-RU"/>
              </w:rPr>
            </w:pPr>
            <w:r>
              <w:rPr>
                <w:rFonts w:ascii="Times New Roman" w:hAnsi="Times New Roman"/>
                <w:color w:val="000000"/>
                <w:sz w:val="24"/>
              </w:rPr>
              <w:t xml:space="preserve"> </w:t>
            </w:r>
            <w:r w:rsidR="00E917E6">
              <w:rPr>
                <w:rFonts w:ascii="Times New Roman" w:hAnsi="Times New Roman"/>
                <w:color w:val="000000"/>
                <w:sz w:val="24"/>
                <w:lang w:val="ru-RU"/>
              </w:rPr>
              <w:t>33</w:t>
            </w:r>
          </w:p>
        </w:tc>
        <w:tc>
          <w:tcPr>
            <w:tcW w:w="7419" w:type="dxa"/>
            <w:gridSpan w:val="3"/>
            <w:tcMar>
              <w:top w:w="50" w:type="dxa"/>
              <w:left w:w="100" w:type="dxa"/>
            </w:tcMar>
            <w:vAlign w:val="center"/>
          </w:tcPr>
          <w:p w14:paraId="6D60E96A" w14:textId="77777777" w:rsidR="000E295C" w:rsidRDefault="000E295C"/>
        </w:tc>
      </w:tr>
      <w:tr w:rsidR="000E295C" w:rsidRPr="00A9603A" w14:paraId="3E015404" w14:textId="77777777" w:rsidTr="005E0457">
        <w:trPr>
          <w:trHeight w:val="144"/>
          <w:tblCellSpacing w:w="20" w:type="nil"/>
        </w:trPr>
        <w:tc>
          <w:tcPr>
            <w:tcW w:w="14040" w:type="dxa"/>
            <w:gridSpan w:val="6"/>
            <w:tcMar>
              <w:top w:w="50" w:type="dxa"/>
              <w:left w:w="100" w:type="dxa"/>
            </w:tcMar>
            <w:vAlign w:val="center"/>
          </w:tcPr>
          <w:p w14:paraId="01233051" w14:textId="77777777" w:rsidR="000E295C" w:rsidRPr="00B46CDF" w:rsidRDefault="00B46CDF">
            <w:pPr>
              <w:spacing w:after="0"/>
              <w:ind w:left="135"/>
              <w:rPr>
                <w:lang w:val="ru-RU"/>
              </w:rPr>
            </w:pPr>
            <w:r w:rsidRPr="00B46CDF">
              <w:rPr>
                <w:rFonts w:ascii="Times New Roman" w:hAnsi="Times New Roman"/>
                <w:b/>
                <w:color w:val="000000"/>
                <w:sz w:val="24"/>
                <w:lang w:val="ru-RU"/>
              </w:rPr>
              <w:t>Раздел 5.ЭЛЕМЕНТЫ АСТРОНОМИИ И АСТРОФИЗИКИ</w:t>
            </w:r>
          </w:p>
        </w:tc>
      </w:tr>
      <w:tr w:rsidR="005E0457" w:rsidRPr="00A9603A" w14:paraId="5C417996" w14:textId="77777777" w:rsidTr="005E0457">
        <w:trPr>
          <w:trHeight w:val="144"/>
          <w:tblCellSpacing w:w="20" w:type="nil"/>
        </w:trPr>
        <w:tc>
          <w:tcPr>
            <w:tcW w:w="923" w:type="dxa"/>
            <w:tcMar>
              <w:top w:w="50" w:type="dxa"/>
              <w:left w:w="100" w:type="dxa"/>
            </w:tcMar>
            <w:vAlign w:val="center"/>
          </w:tcPr>
          <w:p w14:paraId="5400E6F5" w14:textId="77777777" w:rsidR="000E295C" w:rsidRDefault="00B46CDF">
            <w:pPr>
              <w:spacing w:after="0"/>
            </w:pPr>
            <w:r>
              <w:rPr>
                <w:rFonts w:ascii="Times New Roman" w:hAnsi="Times New Roman"/>
                <w:color w:val="000000"/>
                <w:sz w:val="24"/>
              </w:rPr>
              <w:t>5.1</w:t>
            </w:r>
          </w:p>
        </w:tc>
        <w:tc>
          <w:tcPr>
            <w:tcW w:w="4280" w:type="dxa"/>
            <w:tcMar>
              <w:top w:w="50" w:type="dxa"/>
              <w:left w:w="100" w:type="dxa"/>
            </w:tcMar>
            <w:vAlign w:val="center"/>
          </w:tcPr>
          <w:p w14:paraId="41A93193" w14:textId="77777777" w:rsidR="000E295C" w:rsidRDefault="00B46CDF">
            <w:pPr>
              <w:spacing w:after="0"/>
              <w:ind w:left="135"/>
            </w:pPr>
            <w:r>
              <w:rPr>
                <w:rFonts w:ascii="Times New Roman" w:hAnsi="Times New Roman"/>
                <w:color w:val="000000"/>
                <w:sz w:val="24"/>
              </w:rPr>
              <w:t>Элементы астрономии и астрофизики</w:t>
            </w:r>
          </w:p>
        </w:tc>
        <w:tc>
          <w:tcPr>
            <w:tcW w:w="1418" w:type="dxa"/>
            <w:tcMar>
              <w:top w:w="50" w:type="dxa"/>
              <w:left w:w="100" w:type="dxa"/>
            </w:tcMar>
            <w:vAlign w:val="center"/>
          </w:tcPr>
          <w:p w14:paraId="12DFB5D0" w14:textId="77777777" w:rsidR="000E295C" w:rsidRDefault="00B46CDF" w:rsidP="005E0457">
            <w:pPr>
              <w:spacing w:after="0"/>
              <w:ind w:left="135"/>
              <w:jc w:val="center"/>
            </w:pPr>
            <w:r>
              <w:rPr>
                <w:rFonts w:ascii="Times New Roman" w:hAnsi="Times New Roman"/>
                <w:color w:val="000000"/>
                <w:sz w:val="24"/>
              </w:rPr>
              <w:t xml:space="preserve"> 1</w:t>
            </w:r>
            <w:r w:rsidR="005E0457">
              <w:rPr>
                <w:rFonts w:ascii="Times New Roman" w:hAnsi="Times New Roman"/>
                <w:color w:val="000000"/>
                <w:sz w:val="24"/>
                <w:lang w:val="ru-RU"/>
              </w:rPr>
              <w:t>3</w:t>
            </w:r>
          </w:p>
        </w:tc>
        <w:tc>
          <w:tcPr>
            <w:tcW w:w="2126" w:type="dxa"/>
            <w:tcMar>
              <w:top w:w="50" w:type="dxa"/>
              <w:left w:w="100" w:type="dxa"/>
            </w:tcMar>
            <w:vAlign w:val="center"/>
          </w:tcPr>
          <w:p w14:paraId="2B4EA523" w14:textId="77777777" w:rsidR="000E295C" w:rsidRDefault="00967FD4" w:rsidP="00967FD4">
            <w:pPr>
              <w:spacing w:after="0"/>
              <w:ind w:left="135"/>
              <w:jc w:val="center"/>
            </w:pPr>
            <w:r>
              <w:rPr>
                <w:rFonts w:ascii="Times New Roman" w:hAnsi="Times New Roman"/>
                <w:color w:val="000000"/>
                <w:sz w:val="24"/>
                <w:lang w:val="ru-RU"/>
              </w:rPr>
              <w:t>0</w:t>
            </w:r>
          </w:p>
        </w:tc>
        <w:tc>
          <w:tcPr>
            <w:tcW w:w="2268" w:type="dxa"/>
            <w:tcMar>
              <w:top w:w="50" w:type="dxa"/>
              <w:left w:w="100" w:type="dxa"/>
            </w:tcMar>
            <w:vAlign w:val="center"/>
          </w:tcPr>
          <w:p w14:paraId="0321E884" w14:textId="77777777" w:rsidR="000E295C" w:rsidRDefault="00AB2F8D" w:rsidP="00AB2F8D">
            <w:pPr>
              <w:spacing w:after="0"/>
              <w:ind w:left="135"/>
              <w:jc w:val="center"/>
            </w:pPr>
            <w:r>
              <w:rPr>
                <w:rFonts w:ascii="Times New Roman" w:hAnsi="Times New Roman"/>
                <w:color w:val="000000"/>
                <w:sz w:val="24"/>
                <w:lang w:val="ru-RU"/>
              </w:rPr>
              <w:t>1</w:t>
            </w:r>
          </w:p>
        </w:tc>
        <w:tc>
          <w:tcPr>
            <w:tcW w:w="3025" w:type="dxa"/>
            <w:tcMar>
              <w:top w:w="50" w:type="dxa"/>
              <w:left w:w="100" w:type="dxa"/>
            </w:tcMar>
            <w:vAlign w:val="center"/>
          </w:tcPr>
          <w:p w14:paraId="46E1B74A" w14:textId="77777777" w:rsidR="000E295C" w:rsidRPr="00B46CDF" w:rsidRDefault="00B46CDF">
            <w:pPr>
              <w:spacing w:after="0"/>
              <w:ind w:left="135"/>
              <w:rPr>
                <w:lang w:val="ru-RU"/>
              </w:rPr>
            </w:pPr>
            <w:r w:rsidRPr="00B46CDF">
              <w:rPr>
                <w:rFonts w:ascii="Times New Roman" w:hAnsi="Times New Roman"/>
                <w:color w:val="000000"/>
                <w:sz w:val="24"/>
                <w:lang w:val="ru-RU"/>
              </w:rPr>
              <w:t xml:space="preserve">РЭШ </w:t>
            </w:r>
            <w:hyperlink r:id="rId40">
              <w:r>
                <w:rPr>
                  <w:rFonts w:ascii="Times New Roman" w:hAnsi="Times New Roman"/>
                  <w:color w:val="0000FF"/>
                  <w:u w:val="single"/>
                </w:rPr>
                <w:t>https</w:t>
              </w:r>
              <w:r w:rsidRPr="00B46CDF">
                <w:rPr>
                  <w:rFonts w:ascii="Times New Roman" w:hAnsi="Times New Roman"/>
                  <w:color w:val="0000FF"/>
                  <w:u w:val="single"/>
                  <w:lang w:val="ru-RU"/>
                </w:rPr>
                <w:t>://</w:t>
              </w:r>
              <w:r>
                <w:rPr>
                  <w:rFonts w:ascii="Times New Roman" w:hAnsi="Times New Roman"/>
                  <w:color w:val="0000FF"/>
                  <w:u w:val="single"/>
                </w:rPr>
                <w:t>resh</w:t>
              </w:r>
              <w:r w:rsidRPr="00B46CDF">
                <w:rPr>
                  <w:rFonts w:ascii="Times New Roman" w:hAnsi="Times New Roman"/>
                  <w:color w:val="0000FF"/>
                  <w:u w:val="single"/>
                  <w:lang w:val="ru-RU"/>
                </w:rPr>
                <w:t>.</w:t>
              </w:r>
              <w:r>
                <w:rPr>
                  <w:rFonts w:ascii="Times New Roman" w:hAnsi="Times New Roman"/>
                  <w:color w:val="0000FF"/>
                  <w:u w:val="single"/>
                </w:rPr>
                <w:t>edu</w:t>
              </w:r>
              <w:r w:rsidRPr="00B46CDF">
                <w:rPr>
                  <w:rFonts w:ascii="Times New Roman" w:hAnsi="Times New Roman"/>
                  <w:color w:val="0000FF"/>
                  <w:u w:val="single"/>
                  <w:lang w:val="ru-RU"/>
                </w:rPr>
                <w:t>.</w:t>
              </w:r>
              <w:r>
                <w:rPr>
                  <w:rFonts w:ascii="Times New Roman" w:hAnsi="Times New Roman"/>
                  <w:color w:val="0000FF"/>
                  <w:u w:val="single"/>
                </w:rPr>
                <w:t>ru</w:t>
              </w:r>
              <w:r w:rsidRPr="00B46CDF">
                <w:rPr>
                  <w:rFonts w:ascii="Times New Roman" w:hAnsi="Times New Roman"/>
                  <w:color w:val="0000FF"/>
                  <w:u w:val="single"/>
                  <w:lang w:val="ru-RU"/>
                </w:rPr>
                <w:t>/</w:t>
              </w:r>
            </w:hyperlink>
          </w:p>
        </w:tc>
      </w:tr>
      <w:tr w:rsidR="005E0457" w14:paraId="2E74813F" w14:textId="77777777" w:rsidTr="005E0457">
        <w:trPr>
          <w:trHeight w:val="144"/>
          <w:tblCellSpacing w:w="20" w:type="nil"/>
        </w:trPr>
        <w:tc>
          <w:tcPr>
            <w:tcW w:w="5203" w:type="dxa"/>
            <w:gridSpan w:val="2"/>
            <w:tcMar>
              <w:top w:w="50" w:type="dxa"/>
              <w:left w:w="100" w:type="dxa"/>
            </w:tcMar>
            <w:vAlign w:val="center"/>
          </w:tcPr>
          <w:p w14:paraId="56E248F5" w14:textId="77777777" w:rsidR="000E295C" w:rsidRDefault="00B46CDF">
            <w:pPr>
              <w:spacing w:after="0"/>
              <w:ind w:left="135"/>
            </w:pPr>
            <w:r>
              <w:rPr>
                <w:rFonts w:ascii="Times New Roman" w:hAnsi="Times New Roman"/>
                <w:color w:val="000000"/>
                <w:sz w:val="24"/>
              </w:rPr>
              <w:t>Итого по разделу</w:t>
            </w:r>
          </w:p>
        </w:tc>
        <w:tc>
          <w:tcPr>
            <w:tcW w:w="1418" w:type="dxa"/>
            <w:tcMar>
              <w:top w:w="50" w:type="dxa"/>
              <w:left w:w="100" w:type="dxa"/>
            </w:tcMar>
            <w:vAlign w:val="center"/>
          </w:tcPr>
          <w:p w14:paraId="4215B433" w14:textId="77777777" w:rsidR="000E295C" w:rsidRDefault="00B46CDF" w:rsidP="005E0457">
            <w:pPr>
              <w:spacing w:after="0"/>
              <w:ind w:left="135"/>
              <w:jc w:val="center"/>
            </w:pPr>
            <w:r>
              <w:rPr>
                <w:rFonts w:ascii="Times New Roman" w:hAnsi="Times New Roman"/>
                <w:color w:val="000000"/>
                <w:sz w:val="24"/>
              </w:rPr>
              <w:t xml:space="preserve"> 1</w:t>
            </w:r>
            <w:r w:rsidR="005E0457">
              <w:rPr>
                <w:rFonts w:ascii="Times New Roman" w:hAnsi="Times New Roman"/>
                <w:color w:val="000000"/>
                <w:sz w:val="24"/>
                <w:lang w:val="ru-RU"/>
              </w:rPr>
              <w:t>3</w:t>
            </w:r>
          </w:p>
        </w:tc>
        <w:tc>
          <w:tcPr>
            <w:tcW w:w="7419" w:type="dxa"/>
            <w:gridSpan w:val="3"/>
            <w:tcMar>
              <w:top w:w="50" w:type="dxa"/>
              <w:left w:w="100" w:type="dxa"/>
            </w:tcMar>
            <w:vAlign w:val="center"/>
          </w:tcPr>
          <w:p w14:paraId="55AED028" w14:textId="77777777" w:rsidR="000E295C" w:rsidRDefault="000E295C"/>
        </w:tc>
      </w:tr>
      <w:tr w:rsidR="000E295C" w:rsidRPr="00A9603A" w14:paraId="7D7AF629" w14:textId="77777777" w:rsidTr="005E0457">
        <w:trPr>
          <w:trHeight w:val="144"/>
          <w:tblCellSpacing w:w="20" w:type="nil"/>
        </w:trPr>
        <w:tc>
          <w:tcPr>
            <w:tcW w:w="14040" w:type="dxa"/>
            <w:gridSpan w:val="6"/>
            <w:tcMar>
              <w:top w:w="50" w:type="dxa"/>
              <w:left w:w="100" w:type="dxa"/>
            </w:tcMar>
            <w:vAlign w:val="center"/>
          </w:tcPr>
          <w:p w14:paraId="468F2B3F" w14:textId="77777777" w:rsidR="000E295C" w:rsidRPr="005E0457" w:rsidRDefault="00B46CDF" w:rsidP="005E0457">
            <w:pPr>
              <w:spacing w:after="0"/>
              <w:ind w:left="135"/>
              <w:rPr>
                <w:lang w:val="ru-RU"/>
              </w:rPr>
            </w:pPr>
            <w:r w:rsidRPr="005E0457">
              <w:rPr>
                <w:rFonts w:ascii="Times New Roman" w:hAnsi="Times New Roman"/>
                <w:b/>
                <w:color w:val="000000"/>
                <w:sz w:val="24"/>
                <w:lang w:val="ru-RU"/>
              </w:rPr>
              <w:t>Раздел 6.ФИЗИЧЕСКИЙ ПРАКТИКУМ</w:t>
            </w:r>
            <w:r w:rsidR="005E0457" w:rsidRPr="0030331F">
              <w:rPr>
                <w:rFonts w:ascii="Times New Roman" w:hAnsi="Times New Roman"/>
                <w:b/>
                <w:color w:val="000000"/>
                <w:sz w:val="24"/>
                <w:szCs w:val="24"/>
                <w:u w:val="single"/>
                <w:lang w:val="ru-RU"/>
              </w:rPr>
              <w:t xml:space="preserve">- </w:t>
            </w:r>
            <w:r w:rsidR="005E0457" w:rsidRPr="0030331F">
              <w:rPr>
                <w:rFonts w:ascii="Times New Roman" w:hAnsi="Times New Roman"/>
                <w:color w:val="000000"/>
                <w:sz w:val="24"/>
                <w:szCs w:val="24"/>
                <w:u w:val="single"/>
                <w:lang w:val="ru-RU"/>
              </w:rPr>
              <w:t>интегрирован  в систему лабораторных работ, которые проводятся в процессе изучения раздел</w:t>
            </w:r>
            <w:r w:rsidR="005E0457">
              <w:rPr>
                <w:rFonts w:ascii="Times New Roman" w:hAnsi="Times New Roman"/>
                <w:color w:val="000000"/>
                <w:sz w:val="24"/>
                <w:szCs w:val="24"/>
                <w:u w:val="single"/>
                <w:lang w:val="ru-RU"/>
              </w:rPr>
              <w:t>ов 1-5</w:t>
            </w:r>
            <w:r w:rsidR="005E0457" w:rsidRPr="0030331F">
              <w:rPr>
                <w:rFonts w:ascii="Times New Roman" w:hAnsi="Times New Roman"/>
                <w:color w:val="000000"/>
                <w:sz w:val="24"/>
                <w:szCs w:val="24"/>
                <w:u w:val="single"/>
                <w:lang w:val="ru-RU"/>
              </w:rPr>
              <w:t xml:space="preserve"> (тем)</w:t>
            </w:r>
          </w:p>
        </w:tc>
      </w:tr>
      <w:tr w:rsidR="005E0457" w:rsidRPr="00A9603A" w14:paraId="6CF0B844" w14:textId="77777777" w:rsidTr="005E0457">
        <w:trPr>
          <w:trHeight w:val="144"/>
          <w:tblCellSpacing w:w="20" w:type="nil"/>
        </w:trPr>
        <w:tc>
          <w:tcPr>
            <w:tcW w:w="923" w:type="dxa"/>
            <w:tcMar>
              <w:top w:w="50" w:type="dxa"/>
              <w:left w:w="100" w:type="dxa"/>
            </w:tcMar>
            <w:vAlign w:val="center"/>
          </w:tcPr>
          <w:p w14:paraId="714280C5" w14:textId="77777777" w:rsidR="000E295C" w:rsidRDefault="00B46CDF">
            <w:pPr>
              <w:spacing w:after="0"/>
            </w:pPr>
            <w:r>
              <w:rPr>
                <w:rFonts w:ascii="Times New Roman" w:hAnsi="Times New Roman"/>
                <w:color w:val="000000"/>
                <w:sz w:val="24"/>
              </w:rPr>
              <w:t>6.1</w:t>
            </w:r>
          </w:p>
        </w:tc>
        <w:tc>
          <w:tcPr>
            <w:tcW w:w="4280" w:type="dxa"/>
            <w:tcMar>
              <w:top w:w="50" w:type="dxa"/>
              <w:left w:w="100" w:type="dxa"/>
            </w:tcMar>
            <w:vAlign w:val="center"/>
          </w:tcPr>
          <w:p w14:paraId="1F530BC4" w14:textId="77777777" w:rsidR="000E295C" w:rsidRDefault="00B46CDF">
            <w:pPr>
              <w:spacing w:after="0"/>
              <w:ind w:left="135"/>
            </w:pPr>
            <w:r>
              <w:rPr>
                <w:rFonts w:ascii="Times New Roman" w:hAnsi="Times New Roman"/>
                <w:color w:val="000000"/>
                <w:sz w:val="24"/>
              </w:rPr>
              <w:t>Физический практикум</w:t>
            </w:r>
          </w:p>
        </w:tc>
        <w:tc>
          <w:tcPr>
            <w:tcW w:w="1418" w:type="dxa"/>
            <w:tcMar>
              <w:top w:w="50" w:type="dxa"/>
              <w:left w:w="100" w:type="dxa"/>
            </w:tcMar>
            <w:vAlign w:val="center"/>
          </w:tcPr>
          <w:p w14:paraId="4FF71DF7" w14:textId="77777777" w:rsidR="000E295C" w:rsidRDefault="00B46CDF">
            <w:pPr>
              <w:spacing w:after="0"/>
              <w:ind w:left="135"/>
              <w:jc w:val="center"/>
            </w:pPr>
            <w:r>
              <w:rPr>
                <w:rFonts w:ascii="Times New Roman" w:hAnsi="Times New Roman"/>
                <w:color w:val="000000"/>
                <w:sz w:val="24"/>
              </w:rPr>
              <w:t xml:space="preserve"> 16 </w:t>
            </w:r>
          </w:p>
        </w:tc>
        <w:tc>
          <w:tcPr>
            <w:tcW w:w="2126" w:type="dxa"/>
            <w:tcMar>
              <w:top w:w="50" w:type="dxa"/>
              <w:left w:w="100" w:type="dxa"/>
            </w:tcMar>
            <w:vAlign w:val="center"/>
          </w:tcPr>
          <w:p w14:paraId="56457CAC" w14:textId="77777777" w:rsidR="000E295C" w:rsidRDefault="00B46CDF">
            <w:pPr>
              <w:spacing w:after="0"/>
              <w:ind w:left="135"/>
              <w:jc w:val="center"/>
            </w:pPr>
            <w:r>
              <w:rPr>
                <w:rFonts w:ascii="Times New Roman" w:hAnsi="Times New Roman"/>
                <w:color w:val="000000"/>
                <w:sz w:val="24"/>
              </w:rPr>
              <w:t xml:space="preserve"> 0 </w:t>
            </w:r>
          </w:p>
        </w:tc>
        <w:tc>
          <w:tcPr>
            <w:tcW w:w="2268" w:type="dxa"/>
            <w:tcMar>
              <w:top w:w="50" w:type="dxa"/>
              <w:left w:w="100" w:type="dxa"/>
            </w:tcMar>
            <w:vAlign w:val="center"/>
          </w:tcPr>
          <w:p w14:paraId="42CCBA8F" w14:textId="77777777" w:rsidR="000E295C" w:rsidRDefault="005E0457" w:rsidP="005E0457">
            <w:pPr>
              <w:spacing w:after="0"/>
              <w:ind w:left="135"/>
              <w:jc w:val="center"/>
            </w:pPr>
            <w:r>
              <w:rPr>
                <w:rFonts w:ascii="Times New Roman" w:hAnsi="Times New Roman"/>
                <w:color w:val="000000"/>
                <w:sz w:val="24"/>
                <w:lang w:val="ru-RU"/>
              </w:rPr>
              <w:t>0</w:t>
            </w:r>
          </w:p>
        </w:tc>
        <w:tc>
          <w:tcPr>
            <w:tcW w:w="3025" w:type="dxa"/>
            <w:tcMar>
              <w:top w:w="50" w:type="dxa"/>
              <w:left w:w="100" w:type="dxa"/>
            </w:tcMar>
            <w:vAlign w:val="center"/>
          </w:tcPr>
          <w:p w14:paraId="431DE541" w14:textId="77777777" w:rsidR="000E295C" w:rsidRPr="00B46CDF" w:rsidRDefault="00B46CDF">
            <w:pPr>
              <w:spacing w:after="0"/>
              <w:ind w:left="135"/>
              <w:rPr>
                <w:lang w:val="ru-RU"/>
              </w:rPr>
            </w:pPr>
            <w:r w:rsidRPr="00B46CD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46CDF">
                <w:rPr>
                  <w:rFonts w:ascii="Times New Roman" w:hAnsi="Times New Roman"/>
                  <w:color w:val="0000FF"/>
                  <w:u w:val="single"/>
                  <w:lang w:val="ru-RU"/>
                </w:rPr>
                <w:t>://</w:t>
              </w:r>
              <w:r>
                <w:rPr>
                  <w:rFonts w:ascii="Times New Roman" w:hAnsi="Times New Roman"/>
                  <w:color w:val="0000FF"/>
                  <w:u w:val="single"/>
                </w:rPr>
                <w:t>lesson</w:t>
              </w:r>
              <w:r w:rsidRPr="00B46CDF">
                <w:rPr>
                  <w:rFonts w:ascii="Times New Roman" w:hAnsi="Times New Roman"/>
                  <w:color w:val="0000FF"/>
                  <w:u w:val="single"/>
                  <w:lang w:val="ru-RU"/>
                </w:rPr>
                <w:t>.</w:t>
              </w:r>
              <w:r>
                <w:rPr>
                  <w:rFonts w:ascii="Times New Roman" w:hAnsi="Times New Roman"/>
                  <w:color w:val="0000FF"/>
                  <w:u w:val="single"/>
                </w:rPr>
                <w:t>edu</w:t>
              </w:r>
              <w:r w:rsidRPr="00B46CDF">
                <w:rPr>
                  <w:rFonts w:ascii="Times New Roman" w:hAnsi="Times New Roman"/>
                  <w:color w:val="0000FF"/>
                  <w:u w:val="single"/>
                  <w:lang w:val="ru-RU"/>
                </w:rPr>
                <w:t>.</w:t>
              </w:r>
              <w:r>
                <w:rPr>
                  <w:rFonts w:ascii="Times New Roman" w:hAnsi="Times New Roman"/>
                  <w:color w:val="0000FF"/>
                  <w:u w:val="single"/>
                </w:rPr>
                <w:t>ru</w:t>
              </w:r>
              <w:r w:rsidRPr="00B46CDF">
                <w:rPr>
                  <w:rFonts w:ascii="Times New Roman" w:hAnsi="Times New Roman"/>
                  <w:color w:val="0000FF"/>
                  <w:u w:val="single"/>
                  <w:lang w:val="ru-RU"/>
                </w:rPr>
                <w:t>/03/07</w:t>
              </w:r>
            </w:hyperlink>
          </w:p>
        </w:tc>
      </w:tr>
      <w:tr w:rsidR="005E0457" w14:paraId="5EE5BD7A" w14:textId="77777777" w:rsidTr="005E0457">
        <w:trPr>
          <w:trHeight w:val="144"/>
          <w:tblCellSpacing w:w="20" w:type="nil"/>
        </w:trPr>
        <w:tc>
          <w:tcPr>
            <w:tcW w:w="5203" w:type="dxa"/>
            <w:gridSpan w:val="2"/>
            <w:tcMar>
              <w:top w:w="50" w:type="dxa"/>
              <w:left w:w="100" w:type="dxa"/>
            </w:tcMar>
            <w:vAlign w:val="center"/>
          </w:tcPr>
          <w:p w14:paraId="69D9F7BF" w14:textId="77777777" w:rsidR="000E295C" w:rsidRDefault="00B46CDF">
            <w:pPr>
              <w:spacing w:after="0"/>
              <w:ind w:left="135"/>
            </w:pPr>
            <w:r>
              <w:rPr>
                <w:rFonts w:ascii="Times New Roman" w:hAnsi="Times New Roman"/>
                <w:color w:val="000000"/>
                <w:sz w:val="24"/>
              </w:rPr>
              <w:t>Итого по разделу</w:t>
            </w:r>
          </w:p>
        </w:tc>
        <w:tc>
          <w:tcPr>
            <w:tcW w:w="1418" w:type="dxa"/>
            <w:tcMar>
              <w:top w:w="50" w:type="dxa"/>
              <w:left w:w="100" w:type="dxa"/>
            </w:tcMar>
            <w:vAlign w:val="center"/>
          </w:tcPr>
          <w:p w14:paraId="6A023BB7" w14:textId="77777777" w:rsidR="000E295C" w:rsidRDefault="005E0457" w:rsidP="005E0457">
            <w:pPr>
              <w:spacing w:after="0"/>
              <w:ind w:left="135"/>
              <w:jc w:val="center"/>
            </w:pPr>
            <w:r>
              <w:rPr>
                <w:rFonts w:ascii="Times New Roman" w:hAnsi="Times New Roman"/>
                <w:color w:val="000000"/>
                <w:sz w:val="24"/>
                <w:lang w:val="ru-RU"/>
              </w:rPr>
              <w:t>0</w:t>
            </w:r>
          </w:p>
        </w:tc>
        <w:tc>
          <w:tcPr>
            <w:tcW w:w="7419" w:type="dxa"/>
            <w:gridSpan w:val="3"/>
            <w:tcMar>
              <w:top w:w="50" w:type="dxa"/>
              <w:left w:w="100" w:type="dxa"/>
            </w:tcMar>
            <w:vAlign w:val="center"/>
          </w:tcPr>
          <w:p w14:paraId="72B9D9CF" w14:textId="77777777" w:rsidR="000E295C" w:rsidRDefault="000E295C"/>
        </w:tc>
      </w:tr>
      <w:tr w:rsidR="000E295C" w14:paraId="3A3B48D2" w14:textId="77777777" w:rsidTr="005E0457">
        <w:trPr>
          <w:trHeight w:val="144"/>
          <w:tblCellSpacing w:w="20" w:type="nil"/>
        </w:trPr>
        <w:tc>
          <w:tcPr>
            <w:tcW w:w="14040" w:type="dxa"/>
            <w:gridSpan w:val="6"/>
            <w:tcMar>
              <w:top w:w="50" w:type="dxa"/>
              <w:left w:w="100" w:type="dxa"/>
            </w:tcMar>
            <w:vAlign w:val="center"/>
          </w:tcPr>
          <w:p w14:paraId="2EA2E516" w14:textId="77777777" w:rsidR="000E295C" w:rsidRDefault="00B46CDF">
            <w:pPr>
              <w:spacing w:after="0"/>
              <w:ind w:left="135"/>
            </w:pPr>
            <w:r>
              <w:rPr>
                <w:rFonts w:ascii="Times New Roman" w:hAnsi="Times New Roman"/>
                <w:b/>
                <w:color w:val="000000"/>
                <w:sz w:val="24"/>
              </w:rPr>
              <w:t>Раздел 7.ОБОБЩАЮЩЕЕ ПОВТОРЕНИЕ</w:t>
            </w:r>
          </w:p>
        </w:tc>
      </w:tr>
      <w:tr w:rsidR="005E0457" w14:paraId="23A99722" w14:textId="77777777" w:rsidTr="005E0457">
        <w:trPr>
          <w:trHeight w:val="144"/>
          <w:tblCellSpacing w:w="20" w:type="nil"/>
        </w:trPr>
        <w:tc>
          <w:tcPr>
            <w:tcW w:w="923" w:type="dxa"/>
            <w:tcMar>
              <w:top w:w="50" w:type="dxa"/>
              <w:left w:w="100" w:type="dxa"/>
            </w:tcMar>
            <w:vAlign w:val="center"/>
          </w:tcPr>
          <w:p w14:paraId="0F65733D" w14:textId="77777777" w:rsidR="000E295C" w:rsidRDefault="00B46CDF">
            <w:pPr>
              <w:spacing w:after="0"/>
            </w:pPr>
            <w:r>
              <w:rPr>
                <w:rFonts w:ascii="Times New Roman" w:hAnsi="Times New Roman"/>
                <w:color w:val="000000"/>
                <w:sz w:val="24"/>
              </w:rPr>
              <w:t>7.1</w:t>
            </w:r>
          </w:p>
        </w:tc>
        <w:tc>
          <w:tcPr>
            <w:tcW w:w="4280" w:type="dxa"/>
            <w:tcMar>
              <w:top w:w="50" w:type="dxa"/>
              <w:left w:w="100" w:type="dxa"/>
            </w:tcMar>
            <w:vAlign w:val="center"/>
          </w:tcPr>
          <w:p w14:paraId="4202A18F" w14:textId="77777777" w:rsidR="000E295C" w:rsidRPr="00B46CDF" w:rsidRDefault="00B46CDF">
            <w:pPr>
              <w:spacing w:after="0"/>
              <w:ind w:left="135"/>
              <w:rPr>
                <w:lang w:val="ru-RU"/>
              </w:rPr>
            </w:pPr>
            <w:r w:rsidRPr="00B46CDF">
              <w:rPr>
                <w:rFonts w:ascii="Times New Roman" w:hAnsi="Times New Roman"/>
                <w:color w:val="000000"/>
                <w:sz w:val="24"/>
                <w:lang w:val="ru-RU"/>
              </w:rPr>
              <w:t>Систематизация и обобщение предметного содержания и опыта деятельности, приобретённого при изучении курса физики 10 – 11 классов</w:t>
            </w:r>
          </w:p>
        </w:tc>
        <w:tc>
          <w:tcPr>
            <w:tcW w:w="1418" w:type="dxa"/>
            <w:tcMar>
              <w:top w:w="50" w:type="dxa"/>
              <w:left w:w="100" w:type="dxa"/>
            </w:tcMar>
            <w:vAlign w:val="center"/>
          </w:tcPr>
          <w:p w14:paraId="79FCBFD7" w14:textId="77777777" w:rsidR="000E295C" w:rsidRDefault="00B46CDF" w:rsidP="009230A5">
            <w:pPr>
              <w:spacing w:after="0"/>
              <w:ind w:left="135"/>
              <w:jc w:val="center"/>
            </w:pPr>
            <w:r>
              <w:rPr>
                <w:rFonts w:ascii="Times New Roman" w:hAnsi="Times New Roman"/>
                <w:color w:val="000000"/>
                <w:sz w:val="24"/>
              </w:rPr>
              <w:t>1</w:t>
            </w:r>
            <w:r w:rsidR="009230A5">
              <w:rPr>
                <w:rFonts w:ascii="Times New Roman" w:hAnsi="Times New Roman"/>
                <w:color w:val="000000"/>
                <w:sz w:val="24"/>
                <w:lang w:val="ru-RU"/>
              </w:rPr>
              <w:t>2</w:t>
            </w:r>
            <w:r>
              <w:rPr>
                <w:rFonts w:ascii="Times New Roman" w:hAnsi="Times New Roman"/>
                <w:color w:val="000000"/>
                <w:sz w:val="24"/>
              </w:rPr>
              <w:t xml:space="preserve"> </w:t>
            </w:r>
          </w:p>
        </w:tc>
        <w:tc>
          <w:tcPr>
            <w:tcW w:w="2126" w:type="dxa"/>
            <w:tcMar>
              <w:top w:w="50" w:type="dxa"/>
              <w:left w:w="100" w:type="dxa"/>
            </w:tcMar>
            <w:vAlign w:val="center"/>
          </w:tcPr>
          <w:p w14:paraId="70589396" w14:textId="77777777" w:rsidR="000E295C" w:rsidRPr="009230A5" w:rsidRDefault="00B46CDF" w:rsidP="009230A5">
            <w:pPr>
              <w:spacing w:after="0"/>
              <w:ind w:left="135"/>
              <w:jc w:val="center"/>
              <w:rPr>
                <w:lang w:val="ru-RU"/>
              </w:rPr>
            </w:pPr>
            <w:r>
              <w:rPr>
                <w:rFonts w:ascii="Times New Roman" w:hAnsi="Times New Roman"/>
                <w:color w:val="000000"/>
                <w:sz w:val="24"/>
              </w:rPr>
              <w:t xml:space="preserve"> </w:t>
            </w:r>
            <w:r w:rsidR="009230A5">
              <w:rPr>
                <w:rFonts w:ascii="Times New Roman" w:hAnsi="Times New Roman"/>
                <w:color w:val="000000"/>
                <w:sz w:val="24"/>
                <w:lang w:val="ru-RU"/>
              </w:rPr>
              <w:t>0</w:t>
            </w:r>
          </w:p>
        </w:tc>
        <w:tc>
          <w:tcPr>
            <w:tcW w:w="2268" w:type="dxa"/>
            <w:tcMar>
              <w:top w:w="50" w:type="dxa"/>
              <w:left w:w="100" w:type="dxa"/>
            </w:tcMar>
            <w:vAlign w:val="center"/>
          </w:tcPr>
          <w:p w14:paraId="1122E4B2" w14:textId="77777777" w:rsidR="000E295C" w:rsidRDefault="00B46CDF">
            <w:pPr>
              <w:spacing w:after="0"/>
              <w:ind w:left="135"/>
              <w:jc w:val="center"/>
            </w:pPr>
            <w:r>
              <w:rPr>
                <w:rFonts w:ascii="Times New Roman" w:hAnsi="Times New Roman"/>
                <w:color w:val="000000"/>
                <w:sz w:val="24"/>
              </w:rPr>
              <w:t xml:space="preserve"> 0 </w:t>
            </w:r>
          </w:p>
        </w:tc>
        <w:tc>
          <w:tcPr>
            <w:tcW w:w="3025" w:type="dxa"/>
            <w:tcMar>
              <w:top w:w="50" w:type="dxa"/>
              <w:left w:w="100" w:type="dxa"/>
            </w:tcMar>
            <w:vAlign w:val="center"/>
          </w:tcPr>
          <w:p w14:paraId="02AC363E" w14:textId="77777777" w:rsidR="000E295C" w:rsidRDefault="000E295C">
            <w:pPr>
              <w:spacing w:after="0"/>
              <w:ind w:left="135"/>
            </w:pPr>
          </w:p>
        </w:tc>
      </w:tr>
      <w:tr w:rsidR="005E0457" w14:paraId="0B2AF84D" w14:textId="77777777" w:rsidTr="005E0457">
        <w:trPr>
          <w:trHeight w:val="144"/>
          <w:tblCellSpacing w:w="20" w:type="nil"/>
        </w:trPr>
        <w:tc>
          <w:tcPr>
            <w:tcW w:w="5203" w:type="dxa"/>
            <w:gridSpan w:val="2"/>
            <w:tcMar>
              <w:top w:w="50" w:type="dxa"/>
              <w:left w:w="100" w:type="dxa"/>
            </w:tcMar>
            <w:vAlign w:val="center"/>
          </w:tcPr>
          <w:p w14:paraId="3C17A615" w14:textId="77777777" w:rsidR="000E295C" w:rsidRDefault="00B46CDF">
            <w:pPr>
              <w:spacing w:after="0"/>
              <w:ind w:left="135"/>
            </w:pPr>
            <w:r>
              <w:rPr>
                <w:rFonts w:ascii="Times New Roman" w:hAnsi="Times New Roman"/>
                <w:color w:val="000000"/>
                <w:sz w:val="24"/>
              </w:rPr>
              <w:t>Итого по разделу</w:t>
            </w:r>
          </w:p>
        </w:tc>
        <w:tc>
          <w:tcPr>
            <w:tcW w:w="1418" w:type="dxa"/>
            <w:tcMar>
              <w:top w:w="50" w:type="dxa"/>
              <w:left w:w="100" w:type="dxa"/>
            </w:tcMar>
            <w:vAlign w:val="center"/>
          </w:tcPr>
          <w:p w14:paraId="724B3CFB" w14:textId="77777777" w:rsidR="000E295C" w:rsidRDefault="009230A5">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2</w:t>
            </w:r>
            <w:r w:rsidR="00B46CDF">
              <w:rPr>
                <w:rFonts w:ascii="Times New Roman" w:hAnsi="Times New Roman"/>
                <w:color w:val="000000"/>
                <w:sz w:val="24"/>
              </w:rPr>
              <w:t xml:space="preserve"> </w:t>
            </w:r>
          </w:p>
        </w:tc>
        <w:tc>
          <w:tcPr>
            <w:tcW w:w="7419" w:type="dxa"/>
            <w:gridSpan w:val="3"/>
            <w:tcMar>
              <w:top w:w="50" w:type="dxa"/>
              <w:left w:w="100" w:type="dxa"/>
            </w:tcMar>
            <w:vAlign w:val="center"/>
          </w:tcPr>
          <w:p w14:paraId="4B6F62B8" w14:textId="77777777" w:rsidR="000E295C" w:rsidRDefault="000E295C"/>
        </w:tc>
      </w:tr>
      <w:tr w:rsidR="005E0457" w14:paraId="55CFC1AE" w14:textId="77777777" w:rsidTr="005E0457">
        <w:trPr>
          <w:trHeight w:val="144"/>
          <w:tblCellSpacing w:w="20" w:type="nil"/>
        </w:trPr>
        <w:tc>
          <w:tcPr>
            <w:tcW w:w="5203" w:type="dxa"/>
            <w:gridSpan w:val="2"/>
            <w:tcMar>
              <w:top w:w="50" w:type="dxa"/>
              <w:left w:w="100" w:type="dxa"/>
            </w:tcMar>
            <w:vAlign w:val="center"/>
          </w:tcPr>
          <w:p w14:paraId="0A845215" w14:textId="77777777" w:rsidR="000E295C" w:rsidRDefault="00B46CDF">
            <w:pPr>
              <w:spacing w:after="0"/>
              <w:ind w:left="135"/>
            </w:pPr>
            <w:r>
              <w:rPr>
                <w:rFonts w:ascii="Times New Roman" w:hAnsi="Times New Roman"/>
                <w:color w:val="000000"/>
                <w:sz w:val="24"/>
              </w:rPr>
              <w:t>Резервное время</w:t>
            </w:r>
          </w:p>
        </w:tc>
        <w:tc>
          <w:tcPr>
            <w:tcW w:w="1418" w:type="dxa"/>
            <w:tcMar>
              <w:top w:w="50" w:type="dxa"/>
              <w:left w:w="100" w:type="dxa"/>
            </w:tcMar>
            <w:vAlign w:val="center"/>
          </w:tcPr>
          <w:p w14:paraId="114D9446" w14:textId="77777777" w:rsidR="000E295C" w:rsidRPr="009230A5" w:rsidRDefault="00B46CDF" w:rsidP="009230A5">
            <w:pPr>
              <w:spacing w:after="0"/>
              <w:ind w:left="135"/>
              <w:jc w:val="center"/>
              <w:rPr>
                <w:lang w:val="ru-RU"/>
              </w:rPr>
            </w:pPr>
            <w:r>
              <w:rPr>
                <w:rFonts w:ascii="Times New Roman" w:hAnsi="Times New Roman"/>
                <w:color w:val="000000"/>
                <w:sz w:val="24"/>
              </w:rPr>
              <w:t xml:space="preserve"> </w:t>
            </w:r>
            <w:r w:rsidR="009230A5">
              <w:rPr>
                <w:rFonts w:ascii="Times New Roman" w:hAnsi="Times New Roman"/>
                <w:color w:val="000000"/>
                <w:sz w:val="24"/>
                <w:lang w:val="ru-RU"/>
              </w:rPr>
              <w:t>4</w:t>
            </w:r>
          </w:p>
        </w:tc>
        <w:tc>
          <w:tcPr>
            <w:tcW w:w="2126" w:type="dxa"/>
            <w:tcMar>
              <w:top w:w="50" w:type="dxa"/>
              <w:left w:w="100" w:type="dxa"/>
            </w:tcMar>
            <w:vAlign w:val="center"/>
          </w:tcPr>
          <w:p w14:paraId="683DEE16" w14:textId="77777777" w:rsidR="000E295C" w:rsidRDefault="000E295C">
            <w:pPr>
              <w:spacing w:after="0"/>
              <w:ind w:left="135"/>
              <w:jc w:val="center"/>
            </w:pPr>
          </w:p>
        </w:tc>
        <w:tc>
          <w:tcPr>
            <w:tcW w:w="2268" w:type="dxa"/>
            <w:tcMar>
              <w:top w:w="50" w:type="dxa"/>
              <w:left w:w="100" w:type="dxa"/>
            </w:tcMar>
            <w:vAlign w:val="center"/>
          </w:tcPr>
          <w:p w14:paraId="2AE3A5B9" w14:textId="77777777" w:rsidR="000E295C" w:rsidRDefault="000E295C">
            <w:pPr>
              <w:spacing w:after="0"/>
              <w:ind w:left="135"/>
              <w:jc w:val="center"/>
            </w:pPr>
          </w:p>
        </w:tc>
        <w:tc>
          <w:tcPr>
            <w:tcW w:w="3025" w:type="dxa"/>
            <w:tcMar>
              <w:top w:w="50" w:type="dxa"/>
              <w:left w:w="100" w:type="dxa"/>
            </w:tcMar>
            <w:vAlign w:val="center"/>
          </w:tcPr>
          <w:p w14:paraId="7A597AFA" w14:textId="77777777" w:rsidR="000E295C" w:rsidRDefault="000E295C">
            <w:pPr>
              <w:spacing w:after="0"/>
              <w:ind w:left="135"/>
            </w:pPr>
          </w:p>
        </w:tc>
      </w:tr>
      <w:tr w:rsidR="005E0457" w14:paraId="314E8770" w14:textId="77777777" w:rsidTr="005E0457">
        <w:trPr>
          <w:trHeight w:val="144"/>
          <w:tblCellSpacing w:w="20" w:type="nil"/>
        </w:trPr>
        <w:tc>
          <w:tcPr>
            <w:tcW w:w="5203" w:type="dxa"/>
            <w:gridSpan w:val="2"/>
            <w:tcMar>
              <w:top w:w="50" w:type="dxa"/>
              <w:left w:w="100" w:type="dxa"/>
            </w:tcMar>
            <w:vAlign w:val="center"/>
          </w:tcPr>
          <w:p w14:paraId="1E46099A" w14:textId="77777777" w:rsidR="000E295C" w:rsidRPr="00B46CDF" w:rsidRDefault="005E0457">
            <w:pPr>
              <w:spacing w:after="0"/>
              <w:ind w:left="135"/>
              <w:rPr>
                <w:lang w:val="ru-RU"/>
              </w:rPr>
            </w:pPr>
            <w:r>
              <w:rPr>
                <w:rFonts w:ascii="Times New Roman" w:hAnsi="Times New Roman"/>
                <w:color w:val="000000"/>
                <w:sz w:val="24"/>
                <w:lang w:val="ru-RU"/>
              </w:rPr>
              <w:t>Общее количество часов по программе</w:t>
            </w:r>
          </w:p>
        </w:tc>
        <w:tc>
          <w:tcPr>
            <w:tcW w:w="1418" w:type="dxa"/>
            <w:tcMar>
              <w:top w:w="50" w:type="dxa"/>
              <w:left w:w="100" w:type="dxa"/>
            </w:tcMar>
            <w:vAlign w:val="center"/>
          </w:tcPr>
          <w:p w14:paraId="7FEB272B" w14:textId="77777777" w:rsidR="000E295C" w:rsidRPr="005E0457" w:rsidRDefault="00B46CDF">
            <w:pPr>
              <w:spacing w:after="0"/>
              <w:ind w:left="135"/>
              <w:jc w:val="center"/>
              <w:rPr>
                <w:b/>
              </w:rPr>
            </w:pPr>
            <w:r w:rsidRPr="005E0457">
              <w:rPr>
                <w:rFonts w:ascii="Times New Roman" w:hAnsi="Times New Roman"/>
                <w:b/>
                <w:color w:val="000000"/>
                <w:sz w:val="24"/>
              </w:rPr>
              <w:t xml:space="preserve">170 </w:t>
            </w:r>
          </w:p>
        </w:tc>
        <w:tc>
          <w:tcPr>
            <w:tcW w:w="2126" w:type="dxa"/>
            <w:tcMar>
              <w:top w:w="50" w:type="dxa"/>
              <w:left w:w="100" w:type="dxa"/>
            </w:tcMar>
            <w:vAlign w:val="center"/>
          </w:tcPr>
          <w:p w14:paraId="7B4A8EBC" w14:textId="77777777" w:rsidR="000E295C" w:rsidRPr="005E0457" w:rsidRDefault="009230A5" w:rsidP="00967FD4">
            <w:pPr>
              <w:spacing w:after="0"/>
              <w:ind w:left="135"/>
              <w:jc w:val="center"/>
              <w:rPr>
                <w:b/>
              </w:rPr>
            </w:pPr>
            <w:r>
              <w:rPr>
                <w:rFonts w:ascii="Times New Roman" w:hAnsi="Times New Roman"/>
                <w:b/>
                <w:color w:val="000000"/>
                <w:sz w:val="24"/>
                <w:lang w:val="ru-RU"/>
              </w:rPr>
              <w:t>8</w:t>
            </w:r>
          </w:p>
        </w:tc>
        <w:tc>
          <w:tcPr>
            <w:tcW w:w="2268" w:type="dxa"/>
            <w:tcMar>
              <w:top w:w="50" w:type="dxa"/>
              <w:left w:w="100" w:type="dxa"/>
            </w:tcMar>
            <w:vAlign w:val="center"/>
          </w:tcPr>
          <w:p w14:paraId="7652B4B6" w14:textId="77777777" w:rsidR="000E295C" w:rsidRPr="005E0457" w:rsidRDefault="00B46CDF">
            <w:pPr>
              <w:spacing w:after="0"/>
              <w:ind w:left="135"/>
              <w:jc w:val="center"/>
              <w:rPr>
                <w:b/>
              </w:rPr>
            </w:pPr>
            <w:r w:rsidRPr="005E0457">
              <w:rPr>
                <w:rFonts w:ascii="Times New Roman" w:hAnsi="Times New Roman"/>
                <w:b/>
                <w:color w:val="000000"/>
                <w:sz w:val="24"/>
              </w:rPr>
              <w:t xml:space="preserve"> 16 </w:t>
            </w:r>
          </w:p>
        </w:tc>
        <w:tc>
          <w:tcPr>
            <w:tcW w:w="3025" w:type="dxa"/>
            <w:tcMar>
              <w:top w:w="50" w:type="dxa"/>
              <w:left w:w="100" w:type="dxa"/>
            </w:tcMar>
            <w:vAlign w:val="center"/>
          </w:tcPr>
          <w:p w14:paraId="5DEB920B" w14:textId="77777777" w:rsidR="000E295C" w:rsidRDefault="000E295C"/>
        </w:tc>
      </w:tr>
    </w:tbl>
    <w:p w14:paraId="2CAEAC8E" w14:textId="77777777" w:rsidR="00CD6D0A" w:rsidRDefault="00CD6D0A" w:rsidP="00CD6D0A">
      <w:pPr>
        <w:spacing w:after="0"/>
        <w:rPr>
          <w:lang w:val="ru-RU"/>
        </w:rPr>
      </w:pPr>
      <w:bookmarkStart w:id="9" w:name="block-2858075"/>
      <w:bookmarkEnd w:id="8"/>
    </w:p>
    <w:p w14:paraId="441E8765" w14:textId="77777777" w:rsidR="00CD6D0A" w:rsidRDefault="00CD6D0A" w:rsidP="00CD6D0A">
      <w:pPr>
        <w:spacing w:after="0"/>
        <w:rPr>
          <w:lang w:val="ru-RU"/>
        </w:rPr>
      </w:pPr>
    </w:p>
    <w:p w14:paraId="623D164A" w14:textId="77777777" w:rsidR="00CD6D0A" w:rsidRDefault="00CD6D0A" w:rsidP="00CD6D0A">
      <w:pPr>
        <w:spacing w:after="0"/>
        <w:rPr>
          <w:lang w:val="ru-RU"/>
        </w:rPr>
      </w:pPr>
    </w:p>
    <w:p w14:paraId="5C8D0499" w14:textId="77777777" w:rsidR="00CD6D0A" w:rsidRDefault="00CD6D0A" w:rsidP="00CD6D0A">
      <w:pPr>
        <w:spacing w:after="0"/>
        <w:rPr>
          <w:lang w:val="ru-RU"/>
        </w:rPr>
      </w:pPr>
    </w:p>
    <w:p w14:paraId="28F65B1E" w14:textId="77777777" w:rsidR="00CD6D0A" w:rsidRDefault="00CD6D0A" w:rsidP="00CD6D0A">
      <w:pPr>
        <w:spacing w:after="0"/>
        <w:rPr>
          <w:lang w:val="ru-RU"/>
        </w:rPr>
      </w:pPr>
    </w:p>
    <w:p w14:paraId="0E125934" w14:textId="77777777" w:rsidR="00CD6D0A" w:rsidRDefault="00CD6D0A" w:rsidP="00CD6D0A">
      <w:pPr>
        <w:spacing w:after="0"/>
        <w:rPr>
          <w:lang w:val="ru-RU"/>
        </w:rPr>
      </w:pPr>
    </w:p>
    <w:p w14:paraId="70F4E86B" w14:textId="77777777" w:rsidR="00CD6D0A" w:rsidRDefault="00CD6D0A" w:rsidP="00CD6D0A">
      <w:pPr>
        <w:spacing w:after="0"/>
        <w:rPr>
          <w:lang w:val="ru-RU"/>
        </w:rPr>
      </w:pPr>
    </w:p>
    <w:p w14:paraId="0EF40132" w14:textId="77777777" w:rsidR="000E295C" w:rsidRDefault="000E295C">
      <w:pPr>
        <w:sectPr w:rsidR="000E295C">
          <w:pgSz w:w="16383" w:h="11906" w:orient="landscape"/>
          <w:pgMar w:top="1134" w:right="850" w:bottom="1134" w:left="1701" w:header="720" w:footer="720" w:gutter="0"/>
          <w:cols w:space="720"/>
        </w:sectPr>
      </w:pPr>
    </w:p>
    <w:p w14:paraId="1FB8EEDA" w14:textId="77777777" w:rsidR="00A15A7B" w:rsidRPr="009F3295" w:rsidRDefault="00A15A7B" w:rsidP="00A15A7B">
      <w:pPr>
        <w:spacing w:before="199" w:after="199"/>
        <w:ind w:left="120"/>
        <w:rPr>
          <w:lang w:val="ru-RU"/>
        </w:rPr>
      </w:pPr>
      <w:bookmarkStart w:id="10" w:name="block-51825561"/>
      <w:bookmarkStart w:id="11" w:name="block-2858076"/>
      <w:bookmarkEnd w:id="9"/>
      <w:r w:rsidRPr="009F3295">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ПРОГРАММЫ10 КЛАСС</w:t>
      </w:r>
    </w:p>
    <w:p w14:paraId="14AFE7EE" w14:textId="77777777" w:rsidR="00A15A7B" w:rsidRPr="009F3295" w:rsidRDefault="00A15A7B" w:rsidP="00A15A7B">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12280"/>
      </w:tblGrid>
      <w:tr w:rsidR="00A15A7B" w:rsidRPr="00A9603A" w14:paraId="45234712" w14:textId="77777777" w:rsidTr="008F0D1E">
        <w:trPr>
          <w:trHeight w:val="144"/>
        </w:trPr>
        <w:tc>
          <w:tcPr>
            <w:tcW w:w="1854"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3B615AEC" w14:textId="77777777" w:rsidR="00A15A7B" w:rsidRDefault="00A15A7B" w:rsidP="0089341E">
            <w:pPr>
              <w:spacing w:after="0"/>
              <w:ind w:left="135"/>
            </w:pPr>
            <w:r w:rsidRPr="009F3295">
              <w:rPr>
                <w:rFonts w:ascii="Times New Roman" w:hAnsi="Times New Roman"/>
                <w:b/>
                <w:color w:val="333333"/>
                <w:sz w:val="24"/>
                <w:lang w:val="ru-RU"/>
              </w:rPr>
              <w:t xml:space="preserve"> </w:t>
            </w:r>
            <w:r>
              <w:rPr>
                <w:rFonts w:ascii="Times New Roman" w:hAnsi="Times New Roman"/>
                <w:b/>
                <w:color w:val="333333"/>
                <w:sz w:val="24"/>
              </w:rPr>
              <w:t xml:space="preserve">Код проверяемого результата </w:t>
            </w:r>
          </w:p>
        </w:tc>
        <w:tc>
          <w:tcPr>
            <w:tcW w:w="1228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20E9D1D3" w14:textId="77777777" w:rsidR="00A15A7B" w:rsidRPr="009F3295" w:rsidRDefault="00A15A7B" w:rsidP="0089341E">
            <w:pPr>
              <w:spacing w:after="0"/>
              <w:ind w:left="135"/>
              <w:rPr>
                <w:lang w:val="ru-RU"/>
              </w:rPr>
            </w:pPr>
            <w:r w:rsidRPr="009F3295">
              <w:rPr>
                <w:rFonts w:ascii="Times New Roman" w:hAnsi="Times New Roman"/>
                <w:b/>
                <w:color w:val="333333"/>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A15A7B" w:rsidRPr="00A9603A" w14:paraId="2AFB74D0" w14:textId="77777777" w:rsidTr="008F0D1E">
        <w:trPr>
          <w:trHeight w:val="144"/>
        </w:trPr>
        <w:tc>
          <w:tcPr>
            <w:tcW w:w="1854" w:type="dxa"/>
            <w:tcMar>
              <w:top w:w="50" w:type="dxa"/>
              <w:left w:w="100" w:type="dxa"/>
            </w:tcMar>
            <w:vAlign w:val="center"/>
          </w:tcPr>
          <w:p w14:paraId="756A58F3" w14:textId="77777777" w:rsidR="00A15A7B" w:rsidRDefault="00A15A7B" w:rsidP="0089341E">
            <w:pPr>
              <w:spacing w:after="0"/>
              <w:ind w:left="135"/>
              <w:jc w:val="center"/>
            </w:pPr>
            <w:r>
              <w:rPr>
                <w:rFonts w:ascii="Times New Roman" w:hAnsi="Times New Roman"/>
                <w:color w:val="000000"/>
                <w:sz w:val="24"/>
              </w:rPr>
              <w:t>10.1</w:t>
            </w:r>
          </w:p>
        </w:tc>
        <w:tc>
          <w:tcPr>
            <w:tcW w:w="12280" w:type="dxa"/>
            <w:tcMar>
              <w:top w:w="50" w:type="dxa"/>
              <w:left w:w="100" w:type="dxa"/>
            </w:tcMar>
            <w:vAlign w:val="center"/>
          </w:tcPr>
          <w:p w14:paraId="0BE35333"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tc>
      </w:tr>
      <w:tr w:rsidR="00A15A7B" w:rsidRPr="00A9603A" w14:paraId="2197E30C" w14:textId="77777777" w:rsidTr="008F0D1E">
        <w:trPr>
          <w:trHeight w:val="144"/>
        </w:trPr>
        <w:tc>
          <w:tcPr>
            <w:tcW w:w="1854" w:type="dxa"/>
            <w:tcMar>
              <w:top w:w="50" w:type="dxa"/>
              <w:left w:w="100" w:type="dxa"/>
            </w:tcMar>
            <w:vAlign w:val="center"/>
          </w:tcPr>
          <w:p w14:paraId="0BBD2CA1" w14:textId="77777777" w:rsidR="00A15A7B" w:rsidRDefault="00A15A7B" w:rsidP="0089341E">
            <w:pPr>
              <w:spacing w:after="0"/>
              <w:ind w:left="135"/>
              <w:jc w:val="center"/>
            </w:pPr>
            <w:r>
              <w:rPr>
                <w:rFonts w:ascii="Times New Roman" w:hAnsi="Times New Roman"/>
                <w:color w:val="000000"/>
                <w:sz w:val="24"/>
              </w:rPr>
              <w:t>10.2</w:t>
            </w:r>
          </w:p>
        </w:tc>
        <w:tc>
          <w:tcPr>
            <w:tcW w:w="12280" w:type="dxa"/>
            <w:tcMar>
              <w:top w:w="50" w:type="dxa"/>
              <w:left w:w="100" w:type="dxa"/>
            </w:tcMar>
            <w:vAlign w:val="center"/>
          </w:tcPr>
          <w:p w14:paraId="7365C087"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 при решении физических задач</w:t>
            </w:r>
          </w:p>
        </w:tc>
      </w:tr>
      <w:tr w:rsidR="00A15A7B" w:rsidRPr="00A9603A" w14:paraId="1A122A57" w14:textId="77777777" w:rsidTr="008F0D1E">
        <w:trPr>
          <w:trHeight w:val="144"/>
        </w:trPr>
        <w:tc>
          <w:tcPr>
            <w:tcW w:w="1854" w:type="dxa"/>
            <w:tcMar>
              <w:top w:w="50" w:type="dxa"/>
              <w:left w:w="100" w:type="dxa"/>
            </w:tcMar>
            <w:vAlign w:val="center"/>
          </w:tcPr>
          <w:p w14:paraId="5AEDFB54" w14:textId="77777777" w:rsidR="00A15A7B" w:rsidRDefault="00A15A7B" w:rsidP="0089341E">
            <w:pPr>
              <w:spacing w:after="0"/>
              <w:ind w:left="135"/>
              <w:jc w:val="center"/>
            </w:pPr>
            <w:r>
              <w:rPr>
                <w:rFonts w:ascii="Times New Roman" w:hAnsi="Times New Roman"/>
                <w:color w:val="000000"/>
                <w:sz w:val="24"/>
              </w:rPr>
              <w:t>10.3</w:t>
            </w:r>
          </w:p>
        </w:tc>
        <w:tc>
          <w:tcPr>
            <w:tcW w:w="12280" w:type="dxa"/>
            <w:tcMar>
              <w:top w:w="50" w:type="dxa"/>
              <w:left w:w="100" w:type="dxa"/>
            </w:tcMar>
            <w:vAlign w:val="center"/>
          </w:tcPr>
          <w:p w14:paraId="76CFB9A7"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tc>
      </w:tr>
      <w:tr w:rsidR="00A15A7B" w:rsidRPr="00A9603A" w14:paraId="4EA0B966" w14:textId="77777777" w:rsidTr="008F0D1E">
        <w:trPr>
          <w:trHeight w:val="144"/>
        </w:trPr>
        <w:tc>
          <w:tcPr>
            <w:tcW w:w="1854" w:type="dxa"/>
            <w:tcMar>
              <w:top w:w="50" w:type="dxa"/>
              <w:left w:w="100" w:type="dxa"/>
            </w:tcMar>
            <w:vAlign w:val="center"/>
          </w:tcPr>
          <w:p w14:paraId="45EF0A05" w14:textId="77777777" w:rsidR="00A15A7B" w:rsidRDefault="00A15A7B" w:rsidP="0089341E">
            <w:pPr>
              <w:spacing w:after="0"/>
              <w:ind w:left="135"/>
              <w:jc w:val="center"/>
            </w:pPr>
            <w:r>
              <w:rPr>
                <w:rFonts w:ascii="Times New Roman" w:hAnsi="Times New Roman"/>
                <w:color w:val="000000"/>
                <w:sz w:val="24"/>
              </w:rPr>
              <w:t>10.4</w:t>
            </w:r>
          </w:p>
        </w:tc>
        <w:tc>
          <w:tcPr>
            <w:tcW w:w="12280" w:type="dxa"/>
            <w:tcMar>
              <w:top w:w="50" w:type="dxa"/>
              <w:left w:w="100" w:type="dxa"/>
            </w:tcMar>
            <w:vAlign w:val="center"/>
          </w:tcPr>
          <w:p w14:paraId="7E60476A"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tc>
      </w:tr>
      <w:tr w:rsidR="00A15A7B" w:rsidRPr="00A9603A" w14:paraId="0CD019AE" w14:textId="77777777" w:rsidTr="008F0D1E">
        <w:trPr>
          <w:trHeight w:val="144"/>
        </w:trPr>
        <w:tc>
          <w:tcPr>
            <w:tcW w:w="1854" w:type="dxa"/>
            <w:tcMar>
              <w:top w:w="50" w:type="dxa"/>
              <w:left w:w="100" w:type="dxa"/>
            </w:tcMar>
            <w:vAlign w:val="center"/>
          </w:tcPr>
          <w:p w14:paraId="06F55CB1" w14:textId="77777777" w:rsidR="00A15A7B" w:rsidRDefault="00A15A7B" w:rsidP="0089341E">
            <w:pPr>
              <w:spacing w:after="0"/>
              <w:ind w:left="135"/>
              <w:jc w:val="center"/>
            </w:pPr>
            <w:r>
              <w:rPr>
                <w:rFonts w:ascii="Times New Roman" w:hAnsi="Times New Roman"/>
                <w:color w:val="000000"/>
                <w:sz w:val="24"/>
              </w:rPr>
              <w:t>10.5</w:t>
            </w:r>
          </w:p>
        </w:tc>
        <w:tc>
          <w:tcPr>
            <w:tcW w:w="12280" w:type="dxa"/>
            <w:tcMar>
              <w:top w:w="50" w:type="dxa"/>
              <w:left w:w="100" w:type="dxa"/>
            </w:tcMar>
            <w:vAlign w:val="center"/>
          </w:tcPr>
          <w:p w14:paraId="0DF1B597"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tc>
      </w:tr>
      <w:tr w:rsidR="00A15A7B" w:rsidRPr="00A9603A" w14:paraId="77413A05" w14:textId="77777777" w:rsidTr="008F0D1E">
        <w:trPr>
          <w:trHeight w:val="144"/>
        </w:trPr>
        <w:tc>
          <w:tcPr>
            <w:tcW w:w="1854" w:type="dxa"/>
            <w:tcMar>
              <w:top w:w="50" w:type="dxa"/>
              <w:left w:w="100" w:type="dxa"/>
            </w:tcMar>
            <w:vAlign w:val="center"/>
          </w:tcPr>
          <w:p w14:paraId="2675E80D" w14:textId="77777777" w:rsidR="00A15A7B" w:rsidRDefault="00A15A7B" w:rsidP="0089341E">
            <w:pPr>
              <w:spacing w:after="0"/>
              <w:ind w:left="135"/>
              <w:jc w:val="center"/>
            </w:pPr>
            <w:r>
              <w:rPr>
                <w:rFonts w:ascii="Times New Roman" w:hAnsi="Times New Roman"/>
                <w:color w:val="000000"/>
                <w:sz w:val="24"/>
              </w:rPr>
              <w:lastRenderedPageBreak/>
              <w:t>10.6</w:t>
            </w:r>
          </w:p>
        </w:tc>
        <w:tc>
          <w:tcPr>
            <w:tcW w:w="12280" w:type="dxa"/>
            <w:tcMar>
              <w:top w:w="50" w:type="dxa"/>
              <w:left w:w="100" w:type="dxa"/>
            </w:tcMar>
            <w:vAlign w:val="center"/>
          </w:tcPr>
          <w:p w14:paraId="14540B46"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A15A7B" w:rsidRPr="00A9603A" w14:paraId="31599660" w14:textId="77777777" w:rsidTr="008F0D1E">
        <w:trPr>
          <w:trHeight w:val="144"/>
        </w:trPr>
        <w:tc>
          <w:tcPr>
            <w:tcW w:w="1854" w:type="dxa"/>
            <w:tcMar>
              <w:top w:w="50" w:type="dxa"/>
              <w:left w:w="100" w:type="dxa"/>
            </w:tcMar>
            <w:vAlign w:val="center"/>
          </w:tcPr>
          <w:p w14:paraId="1C5BB77F" w14:textId="77777777" w:rsidR="00A15A7B" w:rsidRDefault="00A15A7B" w:rsidP="0089341E">
            <w:pPr>
              <w:spacing w:after="0"/>
              <w:ind w:left="135"/>
              <w:jc w:val="center"/>
            </w:pPr>
            <w:r>
              <w:rPr>
                <w:rFonts w:ascii="Times New Roman" w:hAnsi="Times New Roman"/>
                <w:color w:val="000000"/>
                <w:sz w:val="24"/>
              </w:rPr>
              <w:t>10.7</w:t>
            </w:r>
          </w:p>
        </w:tc>
        <w:tc>
          <w:tcPr>
            <w:tcW w:w="12280" w:type="dxa"/>
            <w:tcMar>
              <w:top w:w="50" w:type="dxa"/>
              <w:left w:w="100" w:type="dxa"/>
            </w:tcMar>
            <w:vAlign w:val="center"/>
          </w:tcPr>
          <w:p w14:paraId="059B4959"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4"/>
              </w:rPr>
              <w:t>I</w:t>
            </w:r>
            <w:r w:rsidRPr="009F3295">
              <w:rPr>
                <w:rFonts w:ascii="Times New Roman" w:hAnsi="Times New Roman"/>
                <w:color w:val="000000"/>
                <w:sz w:val="24"/>
                <w:lang w:val="ru-RU"/>
              </w:rPr>
              <w:t xml:space="preserve">, </w:t>
            </w:r>
            <w:r>
              <w:rPr>
                <w:rFonts w:ascii="Times New Roman" w:hAnsi="Times New Roman"/>
                <w:color w:val="000000"/>
                <w:sz w:val="24"/>
              </w:rPr>
              <w:t>II</w:t>
            </w:r>
            <w:r w:rsidRPr="009F3295">
              <w:rPr>
                <w:rFonts w:ascii="Times New Roman" w:hAnsi="Times New Roman"/>
                <w:color w:val="000000"/>
                <w:sz w:val="24"/>
                <w:lang w:val="ru-RU"/>
              </w:rPr>
              <w:t xml:space="preserve"> и </w:t>
            </w:r>
            <w:r>
              <w:rPr>
                <w:rFonts w:ascii="Times New Roman" w:hAnsi="Times New Roman"/>
                <w:color w:val="000000"/>
                <w:sz w:val="24"/>
              </w:rPr>
              <w:t>III</w:t>
            </w:r>
            <w:r w:rsidRPr="009F3295">
              <w:rPr>
                <w:rFonts w:ascii="Times New Roman" w:hAnsi="Times New Roman"/>
                <w:color w:val="000000"/>
                <w:sz w:val="24"/>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tc>
      </w:tr>
      <w:tr w:rsidR="00A15A7B" w:rsidRPr="00A9603A" w14:paraId="7A37621F" w14:textId="77777777" w:rsidTr="008F0D1E">
        <w:trPr>
          <w:trHeight w:val="144"/>
        </w:trPr>
        <w:tc>
          <w:tcPr>
            <w:tcW w:w="1854" w:type="dxa"/>
            <w:tcMar>
              <w:top w:w="50" w:type="dxa"/>
              <w:left w:w="100" w:type="dxa"/>
            </w:tcMar>
            <w:vAlign w:val="center"/>
          </w:tcPr>
          <w:p w14:paraId="54EABFCF" w14:textId="77777777" w:rsidR="00A15A7B" w:rsidRDefault="00A15A7B" w:rsidP="0089341E">
            <w:pPr>
              <w:spacing w:after="0"/>
              <w:ind w:left="135"/>
              <w:jc w:val="center"/>
            </w:pPr>
            <w:r>
              <w:rPr>
                <w:rFonts w:ascii="Times New Roman" w:hAnsi="Times New Roman"/>
                <w:color w:val="000000"/>
                <w:sz w:val="24"/>
              </w:rPr>
              <w:t>10.8</w:t>
            </w:r>
          </w:p>
        </w:tc>
        <w:tc>
          <w:tcPr>
            <w:tcW w:w="12280" w:type="dxa"/>
            <w:tcMar>
              <w:top w:w="50" w:type="dxa"/>
              <w:left w:w="100" w:type="dxa"/>
            </w:tcMar>
            <w:vAlign w:val="center"/>
          </w:tcPr>
          <w:p w14:paraId="4CCD475C"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tc>
      </w:tr>
      <w:tr w:rsidR="00A15A7B" w:rsidRPr="00A9603A" w14:paraId="7654FA0F" w14:textId="77777777" w:rsidTr="008F0D1E">
        <w:trPr>
          <w:trHeight w:val="144"/>
        </w:trPr>
        <w:tc>
          <w:tcPr>
            <w:tcW w:w="1854" w:type="dxa"/>
            <w:tcMar>
              <w:top w:w="50" w:type="dxa"/>
              <w:left w:w="100" w:type="dxa"/>
            </w:tcMar>
            <w:vAlign w:val="center"/>
          </w:tcPr>
          <w:p w14:paraId="39BC26F7" w14:textId="77777777" w:rsidR="00A15A7B" w:rsidRDefault="00A15A7B" w:rsidP="0089341E">
            <w:pPr>
              <w:spacing w:after="0"/>
              <w:ind w:left="135"/>
              <w:jc w:val="center"/>
            </w:pPr>
            <w:r>
              <w:rPr>
                <w:rFonts w:ascii="Times New Roman" w:hAnsi="Times New Roman"/>
                <w:color w:val="000000"/>
                <w:sz w:val="24"/>
              </w:rPr>
              <w:t>10.9</w:t>
            </w:r>
          </w:p>
        </w:tc>
        <w:tc>
          <w:tcPr>
            <w:tcW w:w="12280" w:type="dxa"/>
            <w:tcMar>
              <w:top w:w="50" w:type="dxa"/>
              <w:left w:w="100" w:type="dxa"/>
            </w:tcMar>
            <w:vAlign w:val="center"/>
          </w:tcPr>
          <w:p w14:paraId="022F9432"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A15A7B" w:rsidRPr="00A9603A" w14:paraId="71F31C10" w14:textId="77777777" w:rsidTr="008F0D1E">
        <w:trPr>
          <w:trHeight w:val="144"/>
        </w:trPr>
        <w:tc>
          <w:tcPr>
            <w:tcW w:w="1854" w:type="dxa"/>
            <w:tcMar>
              <w:top w:w="50" w:type="dxa"/>
              <w:left w:w="100" w:type="dxa"/>
            </w:tcMar>
            <w:vAlign w:val="center"/>
          </w:tcPr>
          <w:p w14:paraId="3509FEA0" w14:textId="77777777" w:rsidR="00A15A7B" w:rsidRDefault="00A15A7B" w:rsidP="0089341E">
            <w:pPr>
              <w:spacing w:after="0"/>
              <w:ind w:left="135"/>
              <w:jc w:val="center"/>
            </w:pPr>
            <w:r>
              <w:rPr>
                <w:rFonts w:ascii="Times New Roman" w:hAnsi="Times New Roman"/>
                <w:color w:val="000000"/>
                <w:sz w:val="24"/>
              </w:rPr>
              <w:t>10.10</w:t>
            </w:r>
          </w:p>
        </w:tc>
        <w:tc>
          <w:tcPr>
            <w:tcW w:w="12280" w:type="dxa"/>
            <w:tcMar>
              <w:top w:w="50" w:type="dxa"/>
              <w:left w:w="100" w:type="dxa"/>
            </w:tcMar>
            <w:vAlign w:val="center"/>
          </w:tcPr>
          <w:p w14:paraId="5B79FD31"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A15A7B" w:rsidRPr="00A9603A" w14:paraId="6095B486" w14:textId="77777777" w:rsidTr="008F0D1E">
        <w:trPr>
          <w:trHeight w:val="144"/>
        </w:trPr>
        <w:tc>
          <w:tcPr>
            <w:tcW w:w="1854" w:type="dxa"/>
            <w:tcMar>
              <w:top w:w="50" w:type="dxa"/>
              <w:left w:w="100" w:type="dxa"/>
            </w:tcMar>
            <w:vAlign w:val="center"/>
          </w:tcPr>
          <w:p w14:paraId="168874CC" w14:textId="77777777" w:rsidR="00A15A7B" w:rsidRDefault="00A15A7B" w:rsidP="0089341E">
            <w:pPr>
              <w:spacing w:after="0"/>
              <w:ind w:left="135"/>
              <w:jc w:val="center"/>
            </w:pPr>
            <w:r>
              <w:rPr>
                <w:rFonts w:ascii="Times New Roman" w:hAnsi="Times New Roman"/>
                <w:color w:val="000000"/>
                <w:sz w:val="24"/>
              </w:rPr>
              <w:t>10.11</w:t>
            </w:r>
          </w:p>
        </w:tc>
        <w:tc>
          <w:tcPr>
            <w:tcW w:w="12280" w:type="dxa"/>
            <w:tcMar>
              <w:top w:w="50" w:type="dxa"/>
              <w:left w:w="100" w:type="dxa"/>
            </w:tcMar>
            <w:vAlign w:val="center"/>
          </w:tcPr>
          <w:p w14:paraId="0BF567A4"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A15A7B" w:rsidRPr="00A9603A" w14:paraId="0294FC92" w14:textId="77777777" w:rsidTr="008F0D1E">
        <w:trPr>
          <w:trHeight w:val="144"/>
        </w:trPr>
        <w:tc>
          <w:tcPr>
            <w:tcW w:w="1854" w:type="dxa"/>
            <w:tcMar>
              <w:top w:w="50" w:type="dxa"/>
              <w:left w:w="100" w:type="dxa"/>
            </w:tcMar>
            <w:vAlign w:val="center"/>
          </w:tcPr>
          <w:p w14:paraId="6A3B707D" w14:textId="77777777" w:rsidR="00A15A7B" w:rsidRDefault="00A15A7B" w:rsidP="0089341E">
            <w:pPr>
              <w:spacing w:after="0"/>
              <w:ind w:left="135"/>
              <w:jc w:val="center"/>
            </w:pPr>
            <w:r>
              <w:rPr>
                <w:rFonts w:ascii="Times New Roman" w:hAnsi="Times New Roman"/>
                <w:color w:val="000000"/>
                <w:sz w:val="24"/>
              </w:rPr>
              <w:t>10.12</w:t>
            </w:r>
          </w:p>
        </w:tc>
        <w:tc>
          <w:tcPr>
            <w:tcW w:w="12280" w:type="dxa"/>
            <w:tcMar>
              <w:top w:w="50" w:type="dxa"/>
              <w:left w:w="100" w:type="dxa"/>
            </w:tcMar>
            <w:vAlign w:val="center"/>
          </w:tcPr>
          <w:p w14:paraId="05575643"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A15A7B" w:rsidRPr="00A9603A" w14:paraId="420FA7B7" w14:textId="77777777" w:rsidTr="008F0D1E">
        <w:trPr>
          <w:trHeight w:val="144"/>
        </w:trPr>
        <w:tc>
          <w:tcPr>
            <w:tcW w:w="1854" w:type="dxa"/>
            <w:tcMar>
              <w:top w:w="50" w:type="dxa"/>
              <w:left w:w="100" w:type="dxa"/>
            </w:tcMar>
            <w:vAlign w:val="center"/>
          </w:tcPr>
          <w:p w14:paraId="28AA114E" w14:textId="77777777" w:rsidR="00A15A7B" w:rsidRDefault="00A15A7B" w:rsidP="0089341E">
            <w:pPr>
              <w:spacing w:after="0"/>
              <w:ind w:left="135"/>
              <w:jc w:val="center"/>
            </w:pPr>
            <w:r>
              <w:rPr>
                <w:rFonts w:ascii="Times New Roman" w:hAnsi="Times New Roman"/>
                <w:color w:val="000000"/>
                <w:sz w:val="24"/>
              </w:rPr>
              <w:t>10.13</w:t>
            </w:r>
          </w:p>
        </w:tc>
        <w:tc>
          <w:tcPr>
            <w:tcW w:w="12280" w:type="dxa"/>
            <w:tcMar>
              <w:top w:w="50" w:type="dxa"/>
              <w:left w:w="100" w:type="dxa"/>
            </w:tcMar>
            <w:vAlign w:val="center"/>
          </w:tcPr>
          <w:p w14:paraId="1F66B3E2"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A15A7B" w:rsidRPr="00A9603A" w14:paraId="1BE21F87" w14:textId="77777777" w:rsidTr="008F0D1E">
        <w:trPr>
          <w:trHeight w:val="144"/>
        </w:trPr>
        <w:tc>
          <w:tcPr>
            <w:tcW w:w="1854" w:type="dxa"/>
            <w:tcMar>
              <w:top w:w="50" w:type="dxa"/>
              <w:left w:w="100" w:type="dxa"/>
            </w:tcMar>
            <w:vAlign w:val="center"/>
          </w:tcPr>
          <w:p w14:paraId="6DA1DD50" w14:textId="77777777" w:rsidR="00A15A7B" w:rsidRDefault="00A15A7B" w:rsidP="0089341E">
            <w:pPr>
              <w:spacing w:after="0"/>
              <w:ind w:left="135"/>
              <w:jc w:val="center"/>
            </w:pPr>
            <w:r>
              <w:rPr>
                <w:rFonts w:ascii="Times New Roman" w:hAnsi="Times New Roman"/>
                <w:color w:val="000000"/>
                <w:sz w:val="24"/>
              </w:rPr>
              <w:lastRenderedPageBreak/>
              <w:t>10.14</w:t>
            </w:r>
          </w:p>
        </w:tc>
        <w:tc>
          <w:tcPr>
            <w:tcW w:w="12280" w:type="dxa"/>
            <w:tcMar>
              <w:top w:w="50" w:type="dxa"/>
              <w:left w:w="100" w:type="dxa"/>
            </w:tcMar>
            <w:vAlign w:val="center"/>
          </w:tcPr>
          <w:p w14:paraId="75B42AFD"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A15A7B" w:rsidRPr="00A9603A" w14:paraId="102787FF" w14:textId="77777777" w:rsidTr="008F0D1E">
        <w:trPr>
          <w:trHeight w:val="144"/>
        </w:trPr>
        <w:tc>
          <w:tcPr>
            <w:tcW w:w="1854" w:type="dxa"/>
            <w:tcMar>
              <w:top w:w="50" w:type="dxa"/>
              <w:left w:w="100" w:type="dxa"/>
            </w:tcMar>
            <w:vAlign w:val="center"/>
          </w:tcPr>
          <w:p w14:paraId="4CE03C02" w14:textId="77777777" w:rsidR="00A15A7B" w:rsidRDefault="00A15A7B" w:rsidP="0089341E">
            <w:pPr>
              <w:spacing w:after="0"/>
              <w:ind w:left="135"/>
              <w:jc w:val="center"/>
            </w:pPr>
            <w:r>
              <w:rPr>
                <w:rFonts w:ascii="Times New Roman" w:hAnsi="Times New Roman"/>
                <w:color w:val="000000"/>
                <w:sz w:val="24"/>
              </w:rPr>
              <w:t>10.15</w:t>
            </w:r>
          </w:p>
        </w:tc>
        <w:tc>
          <w:tcPr>
            <w:tcW w:w="12280" w:type="dxa"/>
            <w:tcMar>
              <w:top w:w="50" w:type="dxa"/>
              <w:left w:w="100" w:type="dxa"/>
            </w:tcMar>
            <w:vAlign w:val="center"/>
          </w:tcPr>
          <w:p w14:paraId="516AFAE2"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A15A7B" w:rsidRPr="00A9603A" w14:paraId="329A1009" w14:textId="77777777" w:rsidTr="008F0D1E">
        <w:trPr>
          <w:trHeight w:val="144"/>
        </w:trPr>
        <w:tc>
          <w:tcPr>
            <w:tcW w:w="1854" w:type="dxa"/>
            <w:tcMar>
              <w:top w:w="50" w:type="dxa"/>
              <w:left w:w="100" w:type="dxa"/>
            </w:tcMar>
            <w:vAlign w:val="center"/>
          </w:tcPr>
          <w:p w14:paraId="5798F795" w14:textId="77777777" w:rsidR="00A15A7B" w:rsidRDefault="00A15A7B" w:rsidP="0089341E">
            <w:pPr>
              <w:spacing w:after="0"/>
              <w:ind w:left="135"/>
              <w:jc w:val="center"/>
            </w:pPr>
            <w:r>
              <w:rPr>
                <w:rFonts w:ascii="Times New Roman" w:hAnsi="Times New Roman"/>
                <w:color w:val="000000"/>
                <w:sz w:val="24"/>
              </w:rPr>
              <w:t>10.16</w:t>
            </w:r>
          </w:p>
        </w:tc>
        <w:tc>
          <w:tcPr>
            <w:tcW w:w="12280" w:type="dxa"/>
            <w:tcMar>
              <w:top w:w="50" w:type="dxa"/>
              <w:left w:w="100" w:type="dxa"/>
            </w:tcMar>
            <w:vAlign w:val="center"/>
          </w:tcPr>
          <w:p w14:paraId="225F06F1"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tc>
      </w:tr>
      <w:tr w:rsidR="00A15A7B" w:rsidRPr="00A9603A" w14:paraId="15DCCCC5" w14:textId="77777777" w:rsidTr="008F0D1E">
        <w:trPr>
          <w:trHeight w:val="144"/>
        </w:trPr>
        <w:tc>
          <w:tcPr>
            <w:tcW w:w="1854" w:type="dxa"/>
            <w:tcMar>
              <w:top w:w="50" w:type="dxa"/>
              <w:left w:w="100" w:type="dxa"/>
            </w:tcMar>
            <w:vAlign w:val="center"/>
          </w:tcPr>
          <w:p w14:paraId="5B6603DB" w14:textId="77777777" w:rsidR="00A15A7B" w:rsidRDefault="00A15A7B" w:rsidP="0089341E">
            <w:pPr>
              <w:spacing w:after="0"/>
              <w:ind w:left="135"/>
              <w:jc w:val="center"/>
            </w:pPr>
            <w:r>
              <w:rPr>
                <w:rFonts w:ascii="Times New Roman" w:hAnsi="Times New Roman"/>
                <w:color w:val="000000"/>
                <w:sz w:val="24"/>
              </w:rPr>
              <w:t>10.17</w:t>
            </w:r>
          </w:p>
        </w:tc>
        <w:tc>
          <w:tcPr>
            <w:tcW w:w="12280" w:type="dxa"/>
            <w:tcMar>
              <w:top w:w="50" w:type="dxa"/>
              <w:left w:w="100" w:type="dxa"/>
            </w:tcMar>
            <w:vAlign w:val="center"/>
          </w:tcPr>
          <w:p w14:paraId="73AED98C"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A15A7B" w:rsidRPr="00A9603A" w14:paraId="60626CE1" w14:textId="77777777" w:rsidTr="008F0D1E">
        <w:trPr>
          <w:trHeight w:val="144"/>
        </w:trPr>
        <w:tc>
          <w:tcPr>
            <w:tcW w:w="1854" w:type="dxa"/>
            <w:tcMar>
              <w:top w:w="50" w:type="dxa"/>
              <w:left w:w="100" w:type="dxa"/>
            </w:tcMar>
            <w:vAlign w:val="center"/>
          </w:tcPr>
          <w:p w14:paraId="52A84D40" w14:textId="77777777" w:rsidR="00A15A7B" w:rsidRDefault="00A15A7B" w:rsidP="0089341E">
            <w:pPr>
              <w:spacing w:after="0"/>
              <w:ind w:left="135"/>
              <w:jc w:val="center"/>
            </w:pPr>
            <w:r>
              <w:rPr>
                <w:rFonts w:ascii="Times New Roman" w:hAnsi="Times New Roman"/>
                <w:color w:val="000000"/>
                <w:sz w:val="24"/>
              </w:rPr>
              <w:t>10.18</w:t>
            </w:r>
          </w:p>
        </w:tc>
        <w:tc>
          <w:tcPr>
            <w:tcW w:w="12280" w:type="dxa"/>
            <w:tcMar>
              <w:top w:w="50" w:type="dxa"/>
              <w:left w:w="100" w:type="dxa"/>
            </w:tcMar>
            <w:vAlign w:val="center"/>
          </w:tcPr>
          <w:p w14:paraId="1DA8661F"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14:paraId="3AF7E7BA" w14:textId="77777777" w:rsidR="00A15A7B" w:rsidRPr="009F3295" w:rsidRDefault="00A15A7B" w:rsidP="00A15A7B">
      <w:pPr>
        <w:spacing w:after="0"/>
        <w:ind w:left="120"/>
        <w:rPr>
          <w:lang w:val="ru-RU"/>
        </w:rPr>
      </w:pPr>
    </w:p>
    <w:p w14:paraId="5381AB4D" w14:textId="77777777" w:rsidR="00A15A7B" w:rsidRDefault="00A15A7B" w:rsidP="00A15A7B">
      <w:pPr>
        <w:spacing w:before="199" w:after="199"/>
        <w:ind w:left="120"/>
      </w:pPr>
      <w:r>
        <w:rPr>
          <w:rFonts w:ascii="Times New Roman" w:hAnsi="Times New Roman"/>
          <w:b/>
          <w:color w:val="000000"/>
          <w:sz w:val="28"/>
        </w:rPr>
        <w:t>11 КЛАСС</w:t>
      </w:r>
    </w:p>
    <w:p w14:paraId="309595EB" w14:textId="77777777" w:rsidR="00A15A7B" w:rsidRDefault="00A15A7B" w:rsidP="00A15A7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12195"/>
      </w:tblGrid>
      <w:tr w:rsidR="00A15A7B" w:rsidRPr="00A9603A" w14:paraId="71BF2D5E" w14:textId="77777777" w:rsidTr="0089341E">
        <w:trPr>
          <w:trHeight w:val="144"/>
        </w:trPr>
        <w:tc>
          <w:tcPr>
            <w:tcW w:w="1659"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75A53641" w14:textId="77777777" w:rsidR="00A15A7B" w:rsidRDefault="00A15A7B" w:rsidP="0089341E">
            <w:pPr>
              <w:spacing w:after="0"/>
              <w:ind w:left="135"/>
            </w:pPr>
            <w:r>
              <w:rPr>
                <w:rFonts w:ascii="Times New Roman" w:hAnsi="Times New Roman"/>
                <w:b/>
                <w:color w:val="333333"/>
                <w:sz w:val="24"/>
              </w:rPr>
              <w:t xml:space="preserve"> Код проверяемого результата </w:t>
            </w:r>
          </w:p>
        </w:tc>
        <w:tc>
          <w:tcPr>
            <w:tcW w:w="12195"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5E1F4C4E" w14:textId="77777777" w:rsidR="00A15A7B" w:rsidRPr="009F3295" w:rsidRDefault="00A15A7B" w:rsidP="0089341E">
            <w:pPr>
              <w:spacing w:after="0"/>
              <w:ind w:left="135"/>
              <w:rPr>
                <w:lang w:val="ru-RU"/>
              </w:rPr>
            </w:pPr>
            <w:r w:rsidRPr="009F3295">
              <w:rPr>
                <w:rFonts w:ascii="Times New Roman" w:hAnsi="Times New Roman"/>
                <w:b/>
                <w:color w:val="333333"/>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A15A7B" w:rsidRPr="00A9603A" w14:paraId="3476F5B0" w14:textId="77777777" w:rsidTr="0089341E">
        <w:trPr>
          <w:trHeight w:val="144"/>
        </w:trPr>
        <w:tc>
          <w:tcPr>
            <w:tcW w:w="1659" w:type="dxa"/>
            <w:tcMar>
              <w:top w:w="50" w:type="dxa"/>
              <w:left w:w="100" w:type="dxa"/>
            </w:tcMar>
            <w:vAlign w:val="center"/>
          </w:tcPr>
          <w:p w14:paraId="4E3C519B" w14:textId="77777777" w:rsidR="00A15A7B" w:rsidRDefault="00A15A7B" w:rsidP="0089341E">
            <w:pPr>
              <w:spacing w:after="0"/>
              <w:ind w:left="135"/>
              <w:jc w:val="center"/>
            </w:pPr>
            <w:r>
              <w:rPr>
                <w:rFonts w:ascii="Times New Roman" w:hAnsi="Times New Roman"/>
                <w:color w:val="000000"/>
                <w:sz w:val="24"/>
              </w:rPr>
              <w:t>11.1</w:t>
            </w:r>
          </w:p>
        </w:tc>
        <w:tc>
          <w:tcPr>
            <w:tcW w:w="12195" w:type="dxa"/>
            <w:tcMar>
              <w:top w:w="50" w:type="dxa"/>
              <w:left w:w="100" w:type="dxa"/>
            </w:tcMar>
            <w:vAlign w:val="center"/>
          </w:tcPr>
          <w:p w14:paraId="7B1374DB"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tc>
      </w:tr>
      <w:tr w:rsidR="00A15A7B" w:rsidRPr="00A9603A" w14:paraId="5979E3FC" w14:textId="77777777" w:rsidTr="0089341E">
        <w:trPr>
          <w:trHeight w:val="144"/>
        </w:trPr>
        <w:tc>
          <w:tcPr>
            <w:tcW w:w="1659" w:type="dxa"/>
            <w:tcMar>
              <w:top w:w="50" w:type="dxa"/>
              <w:left w:w="100" w:type="dxa"/>
            </w:tcMar>
            <w:vAlign w:val="center"/>
          </w:tcPr>
          <w:p w14:paraId="52BC2BCA" w14:textId="77777777" w:rsidR="00A15A7B" w:rsidRDefault="00A15A7B" w:rsidP="0089341E">
            <w:pPr>
              <w:spacing w:after="0"/>
              <w:ind w:left="135"/>
              <w:jc w:val="center"/>
            </w:pPr>
            <w:r>
              <w:rPr>
                <w:rFonts w:ascii="Times New Roman" w:hAnsi="Times New Roman"/>
                <w:color w:val="000000"/>
                <w:sz w:val="24"/>
              </w:rPr>
              <w:t>11.2</w:t>
            </w:r>
          </w:p>
        </w:tc>
        <w:tc>
          <w:tcPr>
            <w:tcW w:w="12195" w:type="dxa"/>
            <w:tcMar>
              <w:top w:w="50" w:type="dxa"/>
              <w:left w:w="100" w:type="dxa"/>
            </w:tcMar>
            <w:vAlign w:val="center"/>
          </w:tcPr>
          <w:p w14:paraId="17E8CFD5"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Учитывать границы применения изученных физических моделей: точечный электрический заряд, ядерная модель атома, нуклонная модель атомного ядра при решении физических задач</w:t>
            </w:r>
          </w:p>
        </w:tc>
      </w:tr>
      <w:tr w:rsidR="00A15A7B" w:rsidRPr="00A9603A" w14:paraId="1B263DF3" w14:textId="77777777" w:rsidTr="0089341E">
        <w:trPr>
          <w:trHeight w:val="144"/>
        </w:trPr>
        <w:tc>
          <w:tcPr>
            <w:tcW w:w="1659" w:type="dxa"/>
            <w:tcMar>
              <w:top w:w="50" w:type="dxa"/>
              <w:left w:w="100" w:type="dxa"/>
            </w:tcMar>
            <w:vAlign w:val="center"/>
          </w:tcPr>
          <w:p w14:paraId="342C30EF" w14:textId="77777777" w:rsidR="00A15A7B" w:rsidRDefault="00A15A7B" w:rsidP="0089341E">
            <w:pPr>
              <w:spacing w:after="0"/>
              <w:ind w:left="135"/>
              <w:jc w:val="center"/>
            </w:pPr>
            <w:r>
              <w:rPr>
                <w:rFonts w:ascii="Times New Roman" w:hAnsi="Times New Roman"/>
                <w:color w:val="000000"/>
                <w:sz w:val="24"/>
              </w:rPr>
              <w:t>11.3</w:t>
            </w:r>
          </w:p>
        </w:tc>
        <w:tc>
          <w:tcPr>
            <w:tcW w:w="12195" w:type="dxa"/>
            <w:tcMar>
              <w:top w:w="50" w:type="dxa"/>
              <w:left w:w="100" w:type="dxa"/>
            </w:tcMar>
            <w:vAlign w:val="center"/>
          </w:tcPr>
          <w:p w14:paraId="1E5E1A5E"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 xml:space="preserve">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w:t>
            </w:r>
            <w:r w:rsidRPr="009F3295">
              <w:rPr>
                <w:rFonts w:ascii="Times New Roman" w:hAnsi="Times New Roman"/>
                <w:color w:val="000000"/>
                <w:sz w:val="24"/>
                <w:lang w:val="ru-RU"/>
              </w:rPr>
              <w:lastRenderedPageBreak/>
              <w:t>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tc>
      </w:tr>
      <w:tr w:rsidR="00A15A7B" w:rsidRPr="00A9603A" w14:paraId="479F1C03" w14:textId="77777777" w:rsidTr="0089341E">
        <w:trPr>
          <w:trHeight w:val="144"/>
        </w:trPr>
        <w:tc>
          <w:tcPr>
            <w:tcW w:w="1659" w:type="dxa"/>
            <w:tcMar>
              <w:top w:w="50" w:type="dxa"/>
              <w:left w:w="100" w:type="dxa"/>
            </w:tcMar>
            <w:vAlign w:val="center"/>
          </w:tcPr>
          <w:p w14:paraId="252356CA" w14:textId="77777777" w:rsidR="00A15A7B" w:rsidRDefault="00A15A7B" w:rsidP="0089341E">
            <w:pPr>
              <w:spacing w:after="0"/>
              <w:ind w:left="135"/>
              <w:jc w:val="center"/>
            </w:pPr>
            <w:r>
              <w:rPr>
                <w:rFonts w:ascii="Times New Roman" w:hAnsi="Times New Roman"/>
                <w:color w:val="000000"/>
                <w:sz w:val="24"/>
              </w:rPr>
              <w:lastRenderedPageBreak/>
              <w:t>11.4</w:t>
            </w:r>
          </w:p>
        </w:tc>
        <w:tc>
          <w:tcPr>
            <w:tcW w:w="12195" w:type="dxa"/>
            <w:tcMar>
              <w:top w:w="50" w:type="dxa"/>
              <w:left w:w="100" w:type="dxa"/>
            </w:tcMar>
            <w:vAlign w:val="center"/>
          </w:tcPr>
          <w:p w14:paraId="57C5501C"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ЭДС,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A15A7B" w:rsidRPr="00A9603A" w14:paraId="44A41FA9" w14:textId="77777777" w:rsidTr="0089341E">
        <w:trPr>
          <w:trHeight w:val="144"/>
        </w:trPr>
        <w:tc>
          <w:tcPr>
            <w:tcW w:w="1659" w:type="dxa"/>
            <w:tcMar>
              <w:top w:w="50" w:type="dxa"/>
              <w:left w:w="100" w:type="dxa"/>
            </w:tcMar>
            <w:vAlign w:val="center"/>
          </w:tcPr>
          <w:p w14:paraId="3E0270C3" w14:textId="77777777" w:rsidR="00A15A7B" w:rsidRDefault="00A15A7B" w:rsidP="0089341E">
            <w:pPr>
              <w:spacing w:after="0"/>
              <w:ind w:left="135"/>
              <w:jc w:val="center"/>
            </w:pPr>
            <w:r>
              <w:rPr>
                <w:rFonts w:ascii="Times New Roman" w:hAnsi="Times New Roman"/>
                <w:color w:val="000000"/>
                <w:sz w:val="24"/>
              </w:rPr>
              <w:t>11.5</w:t>
            </w:r>
          </w:p>
        </w:tc>
        <w:tc>
          <w:tcPr>
            <w:tcW w:w="12195" w:type="dxa"/>
            <w:tcMar>
              <w:top w:w="50" w:type="dxa"/>
              <w:left w:w="100" w:type="dxa"/>
            </w:tcMar>
            <w:vAlign w:val="center"/>
          </w:tcPr>
          <w:p w14:paraId="7EACC23A"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tc>
      </w:tr>
      <w:tr w:rsidR="00A15A7B" w:rsidRPr="00A9603A" w14:paraId="62AE3489" w14:textId="77777777" w:rsidTr="0089341E">
        <w:trPr>
          <w:trHeight w:val="144"/>
        </w:trPr>
        <w:tc>
          <w:tcPr>
            <w:tcW w:w="1659" w:type="dxa"/>
            <w:tcMar>
              <w:top w:w="50" w:type="dxa"/>
              <w:left w:w="100" w:type="dxa"/>
            </w:tcMar>
            <w:vAlign w:val="center"/>
          </w:tcPr>
          <w:p w14:paraId="675F6225" w14:textId="77777777" w:rsidR="00A15A7B" w:rsidRDefault="00A15A7B" w:rsidP="0089341E">
            <w:pPr>
              <w:spacing w:after="0"/>
              <w:ind w:left="135"/>
              <w:jc w:val="center"/>
            </w:pPr>
            <w:r>
              <w:rPr>
                <w:rFonts w:ascii="Times New Roman" w:hAnsi="Times New Roman"/>
                <w:color w:val="000000"/>
                <w:sz w:val="24"/>
              </w:rPr>
              <w:t>11.6</w:t>
            </w:r>
          </w:p>
        </w:tc>
        <w:tc>
          <w:tcPr>
            <w:tcW w:w="12195" w:type="dxa"/>
            <w:tcMar>
              <w:top w:w="50" w:type="dxa"/>
              <w:left w:w="100" w:type="dxa"/>
            </w:tcMar>
            <w:vAlign w:val="center"/>
          </w:tcPr>
          <w:p w14:paraId="514517C8"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 – 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tc>
      </w:tr>
      <w:tr w:rsidR="00A15A7B" w:rsidRPr="00A9603A" w14:paraId="00D1CA25" w14:textId="77777777" w:rsidTr="0089341E">
        <w:trPr>
          <w:trHeight w:val="144"/>
        </w:trPr>
        <w:tc>
          <w:tcPr>
            <w:tcW w:w="1659" w:type="dxa"/>
            <w:tcMar>
              <w:top w:w="50" w:type="dxa"/>
              <w:left w:w="100" w:type="dxa"/>
            </w:tcMar>
            <w:vAlign w:val="center"/>
          </w:tcPr>
          <w:p w14:paraId="502266A7" w14:textId="77777777" w:rsidR="00A15A7B" w:rsidRDefault="00A15A7B" w:rsidP="0089341E">
            <w:pPr>
              <w:spacing w:after="0"/>
              <w:ind w:left="135"/>
              <w:jc w:val="center"/>
            </w:pPr>
            <w:r>
              <w:rPr>
                <w:rFonts w:ascii="Times New Roman" w:hAnsi="Times New Roman"/>
                <w:color w:val="000000"/>
                <w:sz w:val="24"/>
              </w:rPr>
              <w:t>11.7</w:t>
            </w:r>
          </w:p>
        </w:tc>
        <w:tc>
          <w:tcPr>
            <w:tcW w:w="12195" w:type="dxa"/>
            <w:tcMar>
              <w:top w:w="50" w:type="dxa"/>
              <w:left w:w="100" w:type="dxa"/>
            </w:tcMar>
            <w:vAlign w:val="center"/>
          </w:tcPr>
          <w:p w14:paraId="52C8EA4F"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Определять направление вектора индукции магнитного поля проводника с током, силы Ампера и силы Лоренца</w:t>
            </w:r>
          </w:p>
        </w:tc>
      </w:tr>
      <w:tr w:rsidR="00A15A7B" w:rsidRPr="00A9603A" w14:paraId="5C6643AB" w14:textId="77777777" w:rsidTr="0089341E">
        <w:trPr>
          <w:trHeight w:val="144"/>
        </w:trPr>
        <w:tc>
          <w:tcPr>
            <w:tcW w:w="1659" w:type="dxa"/>
            <w:tcMar>
              <w:top w:w="50" w:type="dxa"/>
              <w:left w:w="100" w:type="dxa"/>
            </w:tcMar>
            <w:vAlign w:val="center"/>
          </w:tcPr>
          <w:p w14:paraId="0B44A112" w14:textId="77777777" w:rsidR="00A15A7B" w:rsidRDefault="00A15A7B" w:rsidP="0089341E">
            <w:pPr>
              <w:spacing w:after="0"/>
              <w:ind w:left="135"/>
              <w:jc w:val="center"/>
            </w:pPr>
            <w:r>
              <w:rPr>
                <w:rFonts w:ascii="Times New Roman" w:hAnsi="Times New Roman"/>
                <w:color w:val="000000"/>
                <w:sz w:val="24"/>
              </w:rPr>
              <w:t>11.8</w:t>
            </w:r>
          </w:p>
        </w:tc>
        <w:tc>
          <w:tcPr>
            <w:tcW w:w="12195" w:type="dxa"/>
            <w:tcMar>
              <w:top w:w="50" w:type="dxa"/>
              <w:left w:w="100" w:type="dxa"/>
            </w:tcMar>
            <w:vAlign w:val="center"/>
          </w:tcPr>
          <w:p w14:paraId="62E3E8C9"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Строить и описывать изображение, создаваемое плоским зеркалом, тонкой линзой</w:t>
            </w:r>
          </w:p>
        </w:tc>
      </w:tr>
      <w:tr w:rsidR="00A15A7B" w:rsidRPr="00A9603A" w14:paraId="3EFD5472" w14:textId="77777777" w:rsidTr="0089341E">
        <w:trPr>
          <w:trHeight w:val="144"/>
        </w:trPr>
        <w:tc>
          <w:tcPr>
            <w:tcW w:w="1659" w:type="dxa"/>
            <w:tcMar>
              <w:top w:w="50" w:type="dxa"/>
              <w:left w:w="100" w:type="dxa"/>
            </w:tcMar>
            <w:vAlign w:val="center"/>
          </w:tcPr>
          <w:p w14:paraId="5A3ED4C8" w14:textId="77777777" w:rsidR="00A15A7B" w:rsidRDefault="00A15A7B" w:rsidP="0089341E">
            <w:pPr>
              <w:spacing w:after="0"/>
              <w:ind w:left="135"/>
              <w:jc w:val="center"/>
            </w:pPr>
            <w:r>
              <w:rPr>
                <w:rFonts w:ascii="Times New Roman" w:hAnsi="Times New Roman"/>
                <w:color w:val="000000"/>
                <w:sz w:val="24"/>
              </w:rPr>
              <w:t>11.9</w:t>
            </w:r>
          </w:p>
        </w:tc>
        <w:tc>
          <w:tcPr>
            <w:tcW w:w="12195" w:type="dxa"/>
            <w:tcMar>
              <w:top w:w="50" w:type="dxa"/>
              <w:left w:w="100" w:type="dxa"/>
            </w:tcMar>
            <w:vAlign w:val="center"/>
          </w:tcPr>
          <w:p w14:paraId="3775D872"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 xml:space="preserve">Выполнять эксперименты по исследованию физических явлений и процессов с использованием прямых и </w:t>
            </w:r>
            <w:r w:rsidRPr="009F3295">
              <w:rPr>
                <w:rFonts w:ascii="Times New Roman" w:hAnsi="Times New Roman"/>
                <w:color w:val="000000"/>
                <w:sz w:val="24"/>
                <w:lang w:val="ru-RU"/>
              </w:rPr>
              <w:lastRenderedPageBreak/>
              <w:t>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A15A7B" w:rsidRPr="00A9603A" w14:paraId="748B64F9" w14:textId="77777777" w:rsidTr="0089341E">
        <w:trPr>
          <w:trHeight w:val="144"/>
        </w:trPr>
        <w:tc>
          <w:tcPr>
            <w:tcW w:w="1659" w:type="dxa"/>
            <w:tcMar>
              <w:top w:w="50" w:type="dxa"/>
              <w:left w:w="100" w:type="dxa"/>
            </w:tcMar>
            <w:vAlign w:val="center"/>
          </w:tcPr>
          <w:p w14:paraId="179D7AC0" w14:textId="77777777" w:rsidR="00A15A7B" w:rsidRDefault="00A15A7B" w:rsidP="0089341E">
            <w:pPr>
              <w:spacing w:after="0"/>
              <w:ind w:left="135"/>
              <w:jc w:val="center"/>
            </w:pPr>
            <w:r>
              <w:rPr>
                <w:rFonts w:ascii="Times New Roman" w:hAnsi="Times New Roman"/>
                <w:color w:val="000000"/>
                <w:sz w:val="24"/>
              </w:rPr>
              <w:lastRenderedPageBreak/>
              <w:t>11.10</w:t>
            </w:r>
          </w:p>
        </w:tc>
        <w:tc>
          <w:tcPr>
            <w:tcW w:w="12195" w:type="dxa"/>
            <w:tcMar>
              <w:top w:w="50" w:type="dxa"/>
              <w:left w:w="100" w:type="dxa"/>
            </w:tcMar>
            <w:vAlign w:val="center"/>
          </w:tcPr>
          <w:p w14:paraId="0F7AC95B"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A15A7B" w:rsidRPr="00A9603A" w14:paraId="79E386D2" w14:textId="77777777" w:rsidTr="0089341E">
        <w:trPr>
          <w:trHeight w:val="144"/>
        </w:trPr>
        <w:tc>
          <w:tcPr>
            <w:tcW w:w="1659" w:type="dxa"/>
            <w:tcMar>
              <w:top w:w="50" w:type="dxa"/>
              <w:left w:w="100" w:type="dxa"/>
            </w:tcMar>
            <w:vAlign w:val="center"/>
          </w:tcPr>
          <w:p w14:paraId="22AD9826" w14:textId="77777777" w:rsidR="00A15A7B" w:rsidRDefault="00A15A7B" w:rsidP="0089341E">
            <w:pPr>
              <w:spacing w:after="0"/>
              <w:ind w:left="135"/>
              <w:jc w:val="center"/>
            </w:pPr>
            <w:r>
              <w:rPr>
                <w:rFonts w:ascii="Times New Roman" w:hAnsi="Times New Roman"/>
                <w:color w:val="000000"/>
                <w:sz w:val="24"/>
              </w:rPr>
              <w:t>11.11</w:t>
            </w:r>
          </w:p>
        </w:tc>
        <w:tc>
          <w:tcPr>
            <w:tcW w:w="12195" w:type="dxa"/>
            <w:tcMar>
              <w:top w:w="50" w:type="dxa"/>
              <w:left w:w="100" w:type="dxa"/>
            </w:tcMar>
            <w:vAlign w:val="center"/>
          </w:tcPr>
          <w:p w14:paraId="78B2AEA9"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A15A7B" w:rsidRPr="00A9603A" w14:paraId="72C18FBC" w14:textId="77777777" w:rsidTr="0089341E">
        <w:trPr>
          <w:trHeight w:val="144"/>
        </w:trPr>
        <w:tc>
          <w:tcPr>
            <w:tcW w:w="1659" w:type="dxa"/>
            <w:tcMar>
              <w:top w:w="50" w:type="dxa"/>
              <w:left w:w="100" w:type="dxa"/>
            </w:tcMar>
            <w:vAlign w:val="center"/>
          </w:tcPr>
          <w:p w14:paraId="28B82931" w14:textId="77777777" w:rsidR="00A15A7B" w:rsidRDefault="00A15A7B" w:rsidP="0089341E">
            <w:pPr>
              <w:spacing w:after="0"/>
              <w:ind w:left="135"/>
              <w:jc w:val="center"/>
            </w:pPr>
            <w:r>
              <w:rPr>
                <w:rFonts w:ascii="Times New Roman" w:hAnsi="Times New Roman"/>
                <w:color w:val="000000"/>
                <w:sz w:val="24"/>
              </w:rPr>
              <w:t>11.12</w:t>
            </w:r>
          </w:p>
        </w:tc>
        <w:tc>
          <w:tcPr>
            <w:tcW w:w="12195" w:type="dxa"/>
            <w:tcMar>
              <w:top w:w="50" w:type="dxa"/>
              <w:left w:w="100" w:type="dxa"/>
            </w:tcMar>
            <w:vAlign w:val="center"/>
          </w:tcPr>
          <w:p w14:paraId="3C10FCDD"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A15A7B" w:rsidRPr="00A9603A" w14:paraId="28C53F87" w14:textId="77777777" w:rsidTr="0089341E">
        <w:trPr>
          <w:trHeight w:val="144"/>
        </w:trPr>
        <w:tc>
          <w:tcPr>
            <w:tcW w:w="1659" w:type="dxa"/>
            <w:tcMar>
              <w:top w:w="50" w:type="dxa"/>
              <w:left w:w="100" w:type="dxa"/>
            </w:tcMar>
            <w:vAlign w:val="center"/>
          </w:tcPr>
          <w:p w14:paraId="06B41D41" w14:textId="77777777" w:rsidR="00A15A7B" w:rsidRDefault="00A15A7B" w:rsidP="0089341E">
            <w:pPr>
              <w:spacing w:after="0"/>
              <w:ind w:left="135"/>
              <w:jc w:val="center"/>
            </w:pPr>
            <w:r>
              <w:rPr>
                <w:rFonts w:ascii="Times New Roman" w:hAnsi="Times New Roman"/>
                <w:color w:val="000000"/>
                <w:sz w:val="24"/>
              </w:rPr>
              <w:t>11.13</w:t>
            </w:r>
          </w:p>
        </w:tc>
        <w:tc>
          <w:tcPr>
            <w:tcW w:w="12195" w:type="dxa"/>
            <w:tcMar>
              <w:top w:w="50" w:type="dxa"/>
              <w:left w:w="100" w:type="dxa"/>
            </w:tcMar>
            <w:vAlign w:val="center"/>
          </w:tcPr>
          <w:p w14:paraId="46D30720"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A15A7B" w:rsidRPr="00A9603A" w14:paraId="4CE41EAE" w14:textId="77777777" w:rsidTr="0089341E">
        <w:trPr>
          <w:trHeight w:val="144"/>
        </w:trPr>
        <w:tc>
          <w:tcPr>
            <w:tcW w:w="1659" w:type="dxa"/>
            <w:tcMar>
              <w:top w:w="50" w:type="dxa"/>
              <w:left w:w="100" w:type="dxa"/>
            </w:tcMar>
            <w:vAlign w:val="center"/>
          </w:tcPr>
          <w:p w14:paraId="3222DCE9" w14:textId="77777777" w:rsidR="00A15A7B" w:rsidRDefault="00A15A7B" w:rsidP="0089341E">
            <w:pPr>
              <w:spacing w:after="0"/>
              <w:ind w:left="135"/>
              <w:jc w:val="center"/>
            </w:pPr>
            <w:r>
              <w:rPr>
                <w:rFonts w:ascii="Times New Roman" w:hAnsi="Times New Roman"/>
                <w:color w:val="000000"/>
                <w:sz w:val="24"/>
              </w:rPr>
              <w:t>11.14</w:t>
            </w:r>
          </w:p>
        </w:tc>
        <w:tc>
          <w:tcPr>
            <w:tcW w:w="12195" w:type="dxa"/>
            <w:tcMar>
              <w:top w:w="50" w:type="dxa"/>
              <w:left w:w="100" w:type="dxa"/>
            </w:tcMar>
            <w:vAlign w:val="center"/>
          </w:tcPr>
          <w:p w14:paraId="7E819954"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A15A7B" w:rsidRPr="00A9603A" w14:paraId="71D9BCCD" w14:textId="77777777" w:rsidTr="0089341E">
        <w:trPr>
          <w:trHeight w:val="144"/>
        </w:trPr>
        <w:tc>
          <w:tcPr>
            <w:tcW w:w="1659" w:type="dxa"/>
            <w:tcMar>
              <w:top w:w="50" w:type="dxa"/>
              <w:left w:w="100" w:type="dxa"/>
            </w:tcMar>
            <w:vAlign w:val="center"/>
          </w:tcPr>
          <w:p w14:paraId="6679DA17" w14:textId="77777777" w:rsidR="00A15A7B" w:rsidRDefault="00A15A7B" w:rsidP="0089341E">
            <w:pPr>
              <w:spacing w:after="0"/>
              <w:ind w:left="135"/>
              <w:jc w:val="center"/>
            </w:pPr>
            <w:r>
              <w:rPr>
                <w:rFonts w:ascii="Times New Roman" w:hAnsi="Times New Roman"/>
                <w:color w:val="000000"/>
                <w:sz w:val="24"/>
              </w:rPr>
              <w:t>11.15</w:t>
            </w:r>
          </w:p>
        </w:tc>
        <w:tc>
          <w:tcPr>
            <w:tcW w:w="12195" w:type="dxa"/>
            <w:tcMar>
              <w:top w:w="50" w:type="dxa"/>
              <w:left w:w="100" w:type="dxa"/>
            </w:tcMar>
            <w:vAlign w:val="center"/>
          </w:tcPr>
          <w:p w14:paraId="6BB09F3C"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A15A7B" w:rsidRPr="00A9603A" w14:paraId="76CDBF01" w14:textId="77777777" w:rsidTr="0089341E">
        <w:trPr>
          <w:trHeight w:val="144"/>
        </w:trPr>
        <w:tc>
          <w:tcPr>
            <w:tcW w:w="1659" w:type="dxa"/>
            <w:tcMar>
              <w:top w:w="50" w:type="dxa"/>
              <w:left w:w="100" w:type="dxa"/>
            </w:tcMar>
            <w:vAlign w:val="center"/>
          </w:tcPr>
          <w:p w14:paraId="492CF5FD" w14:textId="77777777" w:rsidR="00A15A7B" w:rsidRDefault="00A15A7B" w:rsidP="0089341E">
            <w:pPr>
              <w:spacing w:after="0"/>
              <w:ind w:left="135"/>
              <w:jc w:val="center"/>
            </w:pPr>
            <w:r>
              <w:rPr>
                <w:rFonts w:ascii="Times New Roman" w:hAnsi="Times New Roman"/>
                <w:color w:val="000000"/>
                <w:sz w:val="24"/>
              </w:rPr>
              <w:t>11.16</w:t>
            </w:r>
          </w:p>
        </w:tc>
        <w:tc>
          <w:tcPr>
            <w:tcW w:w="12195" w:type="dxa"/>
            <w:tcMar>
              <w:top w:w="50" w:type="dxa"/>
              <w:left w:w="100" w:type="dxa"/>
            </w:tcMar>
            <w:vAlign w:val="center"/>
          </w:tcPr>
          <w:p w14:paraId="5CE5CBF1"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tc>
      </w:tr>
      <w:tr w:rsidR="00A15A7B" w:rsidRPr="00A9603A" w14:paraId="5E66D2BE" w14:textId="77777777" w:rsidTr="0089341E">
        <w:trPr>
          <w:trHeight w:val="144"/>
        </w:trPr>
        <w:tc>
          <w:tcPr>
            <w:tcW w:w="1659" w:type="dxa"/>
            <w:tcMar>
              <w:top w:w="50" w:type="dxa"/>
              <w:left w:w="100" w:type="dxa"/>
            </w:tcMar>
            <w:vAlign w:val="center"/>
          </w:tcPr>
          <w:p w14:paraId="4E257D21" w14:textId="77777777" w:rsidR="00A15A7B" w:rsidRDefault="00A15A7B" w:rsidP="0089341E">
            <w:pPr>
              <w:spacing w:after="0"/>
              <w:ind w:left="135"/>
              <w:jc w:val="center"/>
            </w:pPr>
            <w:r>
              <w:rPr>
                <w:rFonts w:ascii="Times New Roman" w:hAnsi="Times New Roman"/>
                <w:color w:val="000000"/>
                <w:sz w:val="24"/>
              </w:rPr>
              <w:t>11.17</w:t>
            </w:r>
          </w:p>
        </w:tc>
        <w:tc>
          <w:tcPr>
            <w:tcW w:w="12195" w:type="dxa"/>
            <w:tcMar>
              <w:top w:w="50" w:type="dxa"/>
              <w:left w:w="100" w:type="dxa"/>
            </w:tcMar>
            <w:vAlign w:val="center"/>
          </w:tcPr>
          <w:p w14:paraId="0F3E26E5"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tc>
      </w:tr>
      <w:tr w:rsidR="00A15A7B" w:rsidRPr="00A9603A" w14:paraId="2D024125" w14:textId="77777777" w:rsidTr="0089341E">
        <w:trPr>
          <w:trHeight w:val="144"/>
        </w:trPr>
        <w:tc>
          <w:tcPr>
            <w:tcW w:w="1659" w:type="dxa"/>
            <w:tcMar>
              <w:top w:w="50" w:type="dxa"/>
              <w:left w:w="100" w:type="dxa"/>
            </w:tcMar>
            <w:vAlign w:val="center"/>
          </w:tcPr>
          <w:p w14:paraId="29AF9BAA" w14:textId="77777777" w:rsidR="00A15A7B" w:rsidRDefault="00A15A7B" w:rsidP="0089341E">
            <w:pPr>
              <w:spacing w:after="0"/>
              <w:ind w:left="135"/>
              <w:jc w:val="center"/>
            </w:pPr>
            <w:r>
              <w:rPr>
                <w:rFonts w:ascii="Times New Roman" w:hAnsi="Times New Roman"/>
                <w:color w:val="000000"/>
                <w:sz w:val="24"/>
              </w:rPr>
              <w:t>11.18</w:t>
            </w:r>
          </w:p>
        </w:tc>
        <w:tc>
          <w:tcPr>
            <w:tcW w:w="12195" w:type="dxa"/>
            <w:tcMar>
              <w:top w:w="50" w:type="dxa"/>
              <w:left w:w="100" w:type="dxa"/>
            </w:tcMar>
            <w:vAlign w:val="center"/>
          </w:tcPr>
          <w:p w14:paraId="50F39E07"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A15A7B" w:rsidRPr="00A9603A" w14:paraId="20F44B1A" w14:textId="77777777" w:rsidTr="0089341E">
        <w:trPr>
          <w:trHeight w:val="144"/>
        </w:trPr>
        <w:tc>
          <w:tcPr>
            <w:tcW w:w="1659" w:type="dxa"/>
            <w:tcMar>
              <w:top w:w="50" w:type="dxa"/>
              <w:left w:w="100" w:type="dxa"/>
            </w:tcMar>
            <w:vAlign w:val="center"/>
          </w:tcPr>
          <w:p w14:paraId="4A89F0AC" w14:textId="77777777" w:rsidR="00A15A7B" w:rsidRDefault="00A15A7B" w:rsidP="0089341E">
            <w:pPr>
              <w:spacing w:after="0"/>
              <w:ind w:left="135"/>
              <w:jc w:val="center"/>
            </w:pPr>
            <w:r>
              <w:rPr>
                <w:rFonts w:ascii="Times New Roman" w:hAnsi="Times New Roman"/>
                <w:color w:val="000000"/>
                <w:sz w:val="24"/>
              </w:rPr>
              <w:t>11.19</w:t>
            </w:r>
          </w:p>
        </w:tc>
        <w:tc>
          <w:tcPr>
            <w:tcW w:w="12195" w:type="dxa"/>
            <w:tcMar>
              <w:top w:w="50" w:type="dxa"/>
              <w:left w:w="100" w:type="dxa"/>
            </w:tcMar>
            <w:vAlign w:val="center"/>
          </w:tcPr>
          <w:p w14:paraId="28E2D439"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 xml:space="preserve">Работать в группе с выполнением различных социальных ролей, планировать работу группы, рационально </w:t>
            </w:r>
            <w:r w:rsidRPr="009F3295">
              <w:rPr>
                <w:rFonts w:ascii="Times New Roman" w:hAnsi="Times New Roman"/>
                <w:color w:val="000000"/>
                <w:sz w:val="24"/>
                <w:lang w:val="ru-RU"/>
              </w:rPr>
              <w:lastRenderedPageBreak/>
              <w:t>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14:paraId="56F1E75B" w14:textId="77777777" w:rsidR="00A15A7B" w:rsidRPr="009F3295" w:rsidRDefault="00A15A7B" w:rsidP="00A15A7B">
      <w:pPr>
        <w:rPr>
          <w:lang w:val="ru-RU"/>
        </w:rPr>
        <w:sectPr w:rsidR="00A15A7B" w:rsidRPr="009F3295" w:rsidSect="008F0D1E">
          <w:pgSz w:w="16383" w:h="11906" w:orient="landscape"/>
          <w:pgMar w:top="1701" w:right="1134" w:bottom="850" w:left="1134" w:header="720" w:footer="720" w:gutter="0"/>
          <w:cols w:space="720"/>
          <w:docGrid w:linePitch="299"/>
        </w:sectPr>
      </w:pPr>
    </w:p>
    <w:p w14:paraId="19456FC5" w14:textId="77777777" w:rsidR="00A15A7B" w:rsidRDefault="00A15A7B" w:rsidP="00A15A7B">
      <w:pPr>
        <w:spacing w:before="199" w:after="199"/>
        <w:ind w:left="120"/>
      </w:pPr>
      <w:bookmarkStart w:id="12" w:name="block-51825563"/>
      <w:bookmarkEnd w:id="10"/>
      <w:r>
        <w:rPr>
          <w:rFonts w:ascii="Times New Roman" w:hAnsi="Times New Roman"/>
          <w:b/>
          <w:color w:val="000000"/>
          <w:sz w:val="28"/>
        </w:rPr>
        <w:lastRenderedPageBreak/>
        <w:t>ПРОВЕРЯЕМЫЕ ЭЛЕМЕНТЫ СОДЕРЖАНИЯ</w:t>
      </w:r>
    </w:p>
    <w:p w14:paraId="17DD86A6" w14:textId="77777777" w:rsidR="00A15A7B" w:rsidRDefault="00A15A7B" w:rsidP="00A15A7B">
      <w:pPr>
        <w:spacing w:before="199" w:after="199"/>
        <w:ind w:left="120"/>
      </w:pPr>
      <w:r>
        <w:rPr>
          <w:rFonts w:ascii="Times New Roman" w:hAnsi="Times New Roman"/>
          <w:b/>
          <w:color w:val="000000"/>
          <w:sz w:val="28"/>
        </w:rPr>
        <w:t>10 КЛАСС</w:t>
      </w:r>
    </w:p>
    <w:p w14:paraId="28835CFB" w14:textId="77777777" w:rsidR="00A15A7B" w:rsidRDefault="00A15A7B" w:rsidP="00A15A7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1901"/>
        <w:gridCol w:w="10915"/>
      </w:tblGrid>
      <w:tr w:rsidR="00A15A7B" w14:paraId="4605DDED" w14:textId="77777777" w:rsidTr="008F0D1E">
        <w:trPr>
          <w:trHeight w:val="144"/>
        </w:trPr>
        <w:tc>
          <w:tcPr>
            <w:tcW w:w="1176"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5292D862" w14:textId="77777777" w:rsidR="00A15A7B" w:rsidRDefault="00A15A7B" w:rsidP="0089341E">
            <w:pPr>
              <w:spacing w:after="0"/>
              <w:ind w:left="135"/>
            </w:pPr>
            <w:r>
              <w:rPr>
                <w:rFonts w:ascii="Times New Roman" w:hAnsi="Times New Roman"/>
                <w:b/>
                <w:color w:val="333333"/>
                <w:sz w:val="24"/>
              </w:rPr>
              <w:t xml:space="preserve"> Код раздела </w:t>
            </w:r>
          </w:p>
        </w:tc>
        <w:tc>
          <w:tcPr>
            <w:tcW w:w="190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66840137" w14:textId="77777777" w:rsidR="00A15A7B" w:rsidRDefault="00A15A7B" w:rsidP="0089341E">
            <w:pPr>
              <w:spacing w:after="0"/>
              <w:ind w:left="135"/>
            </w:pPr>
            <w:r>
              <w:rPr>
                <w:rFonts w:ascii="Times New Roman" w:hAnsi="Times New Roman"/>
                <w:b/>
                <w:color w:val="333333"/>
                <w:sz w:val="24"/>
              </w:rPr>
              <w:t xml:space="preserve"> Код проверяемого элемента </w:t>
            </w:r>
          </w:p>
        </w:tc>
        <w:tc>
          <w:tcPr>
            <w:tcW w:w="10915"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712F7E1C" w14:textId="77777777" w:rsidR="00A15A7B" w:rsidRDefault="00A15A7B" w:rsidP="0089341E">
            <w:pPr>
              <w:spacing w:after="0"/>
              <w:ind w:left="135"/>
            </w:pPr>
            <w:r>
              <w:rPr>
                <w:rFonts w:ascii="Times New Roman" w:hAnsi="Times New Roman"/>
                <w:b/>
                <w:color w:val="333333"/>
                <w:sz w:val="24"/>
              </w:rPr>
              <w:t xml:space="preserve"> Проверяемые элементы содержания </w:t>
            </w:r>
          </w:p>
        </w:tc>
      </w:tr>
      <w:tr w:rsidR="00A15A7B" w:rsidRPr="00A9603A" w14:paraId="65C851AE" w14:textId="77777777" w:rsidTr="008F0D1E">
        <w:trPr>
          <w:trHeight w:val="144"/>
        </w:trPr>
        <w:tc>
          <w:tcPr>
            <w:tcW w:w="1176" w:type="dxa"/>
            <w:vMerge w:val="restart"/>
            <w:tcMar>
              <w:top w:w="50" w:type="dxa"/>
              <w:left w:w="100" w:type="dxa"/>
            </w:tcMar>
            <w:vAlign w:val="center"/>
          </w:tcPr>
          <w:p w14:paraId="6A1F9A59" w14:textId="77777777" w:rsidR="00A15A7B" w:rsidRDefault="00A15A7B" w:rsidP="0089341E">
            <w:pPr>
              <w:spacing w:after="0"/>
              <w:ind w:left="135"/>
              <w:jc w:val="center"/>
            </w:pPr>
            <w:r>
              <w:rPr>
                <w:rFonts w:ascii="Times New Roman" w:hAnsi="Times New Roman"/>
                <w:color w:val="000000"/>
                <w:sz w:val="24"/>
              </w:rPr>
              <w:t>1</w:t>
            </w:r>
          </w:p>
        </w:tc>
        <w:tc>
          <w:tcPr>
            <w:tcW w:w="12816" w:type="dxa"/>
            <w:gridSpan w:val="2"/>
            <w:tcMar>
              <w:top w:w="50" w:type="dxa"/>
              <w:left w:w="100" w:type="dxa"/>
            </w:tcMar>
            <w:vAlign w:val="center"/>
          </w:tcPr>
          <w:p w14:paraId="59712C96" w14:textId="77777777" w:rsidR="00A15A7B" w:rsidRPr="009F3295" w:rsidRDefault="00A15A7B" w:rsidP="0089341E">
            <w:pPr>
              <w:spacing w:after="0"/>
              <w:ind w:left="135"/>
              <w:jc w:val="center"/>
              <w:rPr>
                <w:lang w:val="ru-RU"/>
              </w:rPr>
            </w:pPr>
            <w:r w:rsidRPr="009F3295">
              <w:rPr>
                <w:rFonts w:ascii="Times New Roman" w:hAnsi="Times New Roman"/>
                <w:color w:val="000000"/>
                <w:sz w:val="24"/>
                <w:lang w:val="ru-RU"/>
              </w:rPr>
              <w:t>ФИЗИКА И МЕТОДЫ НАУЧНОГО ПОЗНАНИЯ</w:t>
            </w:r>
          </w:p>
        </w:tc>
      </w:tr>
      <w:tr w:rsidR="00A15A7B" w:rsidRPr="00A9603A" w14:paraId="759F3BE2" w14:textId="77777777" w:rsidTr="008F0D1E">
        <w:trPr>
          <w:trHeight w:val="144"/>
        </w:trPr>
        <w:tc>
          <w:tcPr>
            <w:tcW w:w="0" w:type="auto"/>
            <w:vMerge/>
            <w:tcBorders>
              <w:top w:val="nil"/>
            </w:tcBorders>
            <w:tcMar>
              <w:top w:w="50" w:type="dxa"/>
              <w:left w:w="100" w:type="dxa"/>
            </w:tcMar>
          </w:tcPr>
          <w:p w14:paraId="50F25C39" w14:textId="77777777" w:rsidR="00A15A7B" w:rsidRPr="009F3295" w:rsidRDefault="00A15A7B" w:rsidP="0089341E">
            <w:pPr>
              <w:rPr>
                <w:lang w:val="ru-RU"/>
              </w:rPr>
            </w:pPr>
          </w:p>
        </w:tc>
        <w:tc>
          <w:tcPr>
            <w:tcW w:w="1901" w:type="dxa"/>
            <w:tcMar>
              <w:top w:w="50" w:type="dxa"/>
              <w:left w:w="100" w:type="dxa"/>
            </w:tcMar>
            <w:vAlign w:val="center"/>
          </w:tcPr>
          <w:p w14:paraId="7CC8D2A4" w14:textId="77777777" w:rsidR="00A15A7B" w:rsidRDefault="00A15A7B" w:rsidP="0089341E">
            <w:pPr>
              <w:spacing w:after="0"/>
              <w:ind w:left="135"/>
              <w:jc w:val="center"/>
            </w:pPr>
            <w:r>
              <w:rPr>
                <w:rFonts w:ascii="Times New Roman" w:hAnsi="Times New Roman"/>
                <w:color w:val="000000"/>
                <w:sz w:val="24"/>
              </w:rPr>
              <w:t>1.1</w:t>
            </w:r>
          </w:p>
        </w:tc>
        <w:tc>
          <w:tcPr>
            <w:tcW w:w="10915" w:type="dxa"/>
            <w:tcMar>
              <w:top w:w="50" w:type="dxa"/>
              <w:left w:w="100" w:type="dxa"/>
            </w:tcMar>
            <w:vAlign w:val="center"/>
          </w:tcPr>
          <w:p w14:paraId="3F45D8E9"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Физика – наука о природе. Научные методы познания окружающего мира. Роль эксперимента и теории в процессе познания природы. Эксперимент в физике</w:t>
            </w:r>
          </w:p>
        </w:tc>
      </w:tr>
      <w:tr w:rsidR="00A15A7B" w:rsidRPr="00A9603A" w14:paraId="4DB38CA2" w14:textId="77777777" w:rsidTr="008F0D1E">
        <w:trPr>
          <w:trHeight w:val="144"/>
        </w:trPr>
        <w:tc>
          <w:tcPr>
            <w:tcW w:w="0" w:type="auto"/>
            <w:vMerge/>
            <w:tcBorders>
              <w:top w:val="nil"/>
            </w:tcBorders>
            <w:tcMar>
              <w:top w:w="50" w:type="dxa"/>
              <w:left w:w="100" w:type="dxa"/>
            </w:tcMar>
          </w:tcPr>
          <w:p w14:paraId="78C933C0" w14:textId="77777777" w:rsidR="00A15A7B" w:rsidRPr="009F3295" w:rsidRDefault="00A15A7B" w:rsidP="0089341E">
            <w:pPr>
              <w:rPr>
                <w:lang w:val="ru-RU"/>
              </w:rPr>
            </w:pPr>
          </w:p>
        </w:tc>
        <w:tc>
          <w:tcPr>
            <w:tcW w:w="1901" w:type="dxa"/>
            <w:tcMar>
              <w:top w:w="50" w:type="dxa"/>
              <w:left w:w="100" w:type="dxa"/>
            </w:tcMar>
            <w:vAlign w:val="center"/>
          </w:tcPr>
          <w:p w14:paraId="59D34742" w14:textId="77777777" w:rsidR="00A15A7B" w:rsidRDefault="00A15A7B" w:rsidP="0089341E">
            <w:pPr>
              <w:spacing w:after="0"/>
              <w:ind w:left="135"/>
              <w:jc w:val="center"/>
            </w:pPr>
            <w:r>
              <w:rPr>
                <w:rFonts w:ascii="Times New Roman" w:hAnsi="Times New Roman"/>
                <w:color w:val="000000"/>
                <w:sz w:val="24"/>
              </w:rPr>
              <w:t>1.2</w:t>
            </w:r>
          </w:p>
        </w:tc>
        <w:tc>
          <w:tcPr>
            <w:tcW w:w="10915" w:type="dxa"/>
            <w:tcMar>
              <w:top w:w="50" w:type="dxa"/>
              <w:left w:w="100" w:type="dxa"/>
            </w:tcMar>
            <w:vAlign w:val="center"/>
          </w:tcPr>
          <w:p w14:paraId="19618838"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r>
      <w:tr w:rsidR="00A15A7B" w14:paraId="7C9A5D5F" w14:textId="77777777" w:rsidTr="008F0D1E">
        <w:trPr>
          <w:trHeight w:val="144"/>
        </w:trPr>
        <w:tc>
          <w:tcPr>
            <w:tcW w:w="1176" w:type="dxa"/>
            <w:tcMar>
              <w:top w:w="50" w:type="dxa"/>
              <w:left w:w="100" w:type="dxa"/>
            </w:tcMar>
            <w:vAlign w:val="center"/>
          </w:tcPr>
          <w:p w14:paraId="7C26F6D8" w14:textId="77777777" w:rsidR="00A15A7B" w:rsidRDefault="00A15A7B" w:rsidP="0089341E">
            <w:pPr>
              <w:spacing w:after="0"/>
              <w:ind w:left="135"/>
              <w:jc w:val="center"/>
            </w:pPr>
            <w:r>
              <w:rPr>
                <w:rFonts w:ascii="Times New Roman" w:hAnsi="Times New Roman"/>
                <w:color w:val="000000"/>
                <w:sz w:val="24"/>
              </w:rPr>
              <w:t>2</w:t>
            </w:r>
          </w:p>
        </w:tc>
        <w:tc>
          <w:tcPr>
            <w:tcW w:w="12816" w:type="dxa"/>
            <w:gridSpan w:val="2"/>
            <w:tcMar>
              <w:top w:w="50" w:type="dxa"/>
              <w:left w:w="100" w:type="dxa"/>
            </w:tcMar>
            <w:vAlign w:val="center"/>
          </w:tcPr>
          <w:p w14:paraId="7DD8AE0E" w14:textId="77777777" w:rsidR="00A15A7B" w:rsidRDefault="00A15A7B" w:rsidP="0089341E">
            <w:pPr>
              <w:spacing w:after="0"/>
              <w:ind w:left="135"/>
              <w:jc w:val="center"/>
            </w:pPr>
            <w:r>
              <w:rPr>
                <w:rFonts w:ascii="Times New Roman" w:hAnsi="Times New Roman"/>
                <w:color w:val="000000"/>
                <w:sz w:val="24"/>
              </w:rPr>
              <w:t>МЕХАНИКА</w:t>
            </w:r>
          </w:p>
        </w:tc>
      </w:tr>
      <w:tr w:rsidR="00A15A7B" w14:paraId="7F74C7EC" w14:textId="77777777" w:rsidTr="008F0D1E">
        <w:trPr>
          <w:trHeight w:val="144"/>
        </w:trPr>
        <w:tc>
          <w:tcPr>
            <w:tcW w:w="1176" w:type="dxa"/>
            <w:vMerge w:val="restart"/>
            <w:tcMar>
              <w:top w:w="50" w:type="dxa"/>
              <w:left w:w="100" w:type="dxa"/>
            </w:tcMar>
            <w:vAlign w:val="center"/>
          </w:tcPr>
          <w:p w14:paraId="48FD0351" w14:textId="77777777" w:rsidR="00A15A7B" w:rsidRDefault="00A15A7B" w:rsidP="0089341E">
            <w:pPr>
              <w:spacing w:after="0"/>
              <w:ind w:left="135"/>
              <w:jc w:val="center"/>
            </w:pPr>
            <w:r>
              <w:rPr>
                <w:rFonts w:ascii="Times New Roman" w:hAnsi="Times New Roman"/>
                <w:color w:val="000000"/>
                <w:sz w:val="24"/>
              </w:rPr>
              <w:t>2.1</w:t>
            </w:r>
          </w:p>
        </w:tc>
        <w:tc>
          <w:tcPr>
            <w:tcW w:w="12816" w:type="dxa"/>
            <w:gridSpan w:val="2"/>
            <w:tcMar>
              <w:top w:w="50" w:type="dxa"/>
              <w:left w:w="100" w:type="dxa"/>
            </w:tcMar>
            <w:vAlign w:val="center"/>
          </w:tcPr>
          <w:p w14:paraId="2D75135E" w14:textId="7021B6C8" w:rsidR="00A15A7B" w:rsidRDefault="00A15A7B" w:rsidP="0089341E">
            <w:pPr>
              <w:spacing w:after="0"/>
              <w:ind w:left="135"/>
              <w:jc w:val="center"/>
            </w:pPr>
            <w:r>
              <w:rPr>
                <w:rFonts w:ascii="Times New Roman" w:hAnsi="Times New Roman"/>
                <w:color w:val="000000"/>
                <w:sz w:val="24"/>
              </w:rPr>
              <w:t>КИНЕМАТИКА</w:t>
            </w:r>
          </w:p>
        </w:tc>
      </w:tr>
      <w:tr w:rsidR="00A15A7B" w14:paraId="0154EEFA" w14:textId="77777777" w:rsidTr="008F0D1E">
        <w:trPr>
          <w:trHeight w:val="144"/>
        </w:trPr>
        <w:tc>
          <w:tcPr>
            <w:tcW w:w="0" w:type="auto"/>
            <w:vMerge/>
            <w:tcBorders>
              <w:top w:val="nil"/>
            </w:tcBorders>
            <w:tcMar>
              <w:top w:w="50" w:type="dxa"/>
              <w:left w:w="100" w:type="dxa"/>
            </w:tcMar>
          </w:tcPr>
          <w:p w14:paraId="3E26B394" w14:textId="77777777" w:rsidR="00A15A7B" w:rsidRDefault="00A15A7B" w:rsidP="0089341E"/>
        </w:tc>
        <w:tc>
          <w:tcPr>
            <w:tcW w:w="1901" w:type="dxa"/>
            <w:tcMar>
              <w:top w:w="50" w:type="dxa"/>
              <w:left w:w="100" w:type="dxa"/>
            </w:tcMar>
            <w:vAlign w:val="center"/>
          </w:tcPr>
          <w:p w14:paraId="6DC3FE91" w14:textId="77777777" w:rsidR="00A15A7B" w:rsidRDefault="00A15A7B" w:rsidP="0089341E">
            <w:pPr>
              <w:spacing w:after="0"/>
              <w:ind w:left="135"/>
              <w:jc w:val="center"/>
            </w:pPr>
            <w:r>
              <w:rPr>
                <w:rFonts w:ascii="Times New Roman" w:hAnsi="Times New Roman"/>
                <w:color w:val="000000"/>
                <w:sz w:val="24"/>
              </w:rPr>
              <w:t>2.1.1</w:t>
            </w:r>
          </w:p>
        </w:tc>
        <w:tc>
          <w:tcPr>
            <w:tcW w:w="10915" w:type="dxa"/>
            <w:tcMar>
              <w:top w:w="50" w:type="dxa"/>
              <w:left w:w="100" w:type="dxa"/>
            </w:tcMar>
            <w:vAlign w:val="center"/>
          </w:tcPr>
          <w:p w14:paraId="1309FDA9" w14:textId="77777777" w:rsidR="00A15A7B" w:rsidRDefault="00A15A7B" w:rsidP="0089341E">
            <w:pPr>
              <w:spacing w:after="0"/>
              <w:ind w:left="135"/>
              <w:jc w:val="both"/>
            </w:pPr>
            <w:r w:rsidRPr="009F3295">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Система отсчёта. Траектория</w:t>
            </w:r>
          </w:p>
        </w:tc>
      </w:tr>
      <w:tr w:rsidR="00A15A7B" w14:paraId="68BE0070" w14:textId="77777777" w:rsidTr="008F0D1E">
        <w:trPr>
          <w:trHeight w:val="144"/>
        </w:trPr>
        <w:tc>
          <w:tcPr>
            <w:tcW w:w="0" w:type="auto"/>
            <w:vMerge/>
            <w:tcBorders>
              <w:top w:val="nil"/>
            </w:tcBorders>
            <w:tcMar>
              <w:top w:w="50" w:type="dxa"/>
              <w:left w:w="100" w:type="dxa"/>
            </w:tcMar>
          </w:tcPr>
          <w:p w14:paraId="3260913D" w14:textId="77777777" w:rsidR="00A15A7B" w:rsidRDefault="00A15A7B" w:rsidP="0089341E"/>
        </w:tc>
        <w:tc>
          <w:tcPr>
            <w:tcW w:w="1901" w:type="dxa"/>
            <w:tcMar>
              <w:top w:w="50" w:type="dxa"/>
              <w:left w:w="100" w:type="dxa"/>
            </w:tcMar>
            <w:vAlign w:val="center"/>
          </w:tcPr>
          <w:p w14:paraId="3DB08F47" w14:textId="77777777" w:rsidR="00A15A7B" w:rsidRDefault="00A15A7B" w:rsidP="0089341E">
            <w:pPr>
              <w:spacing w:after="0"/>
              <w:ind w:left="135"/>
              <w:jc w:val="center"/>
            </w:pPr>
            <w:r>
              <w:rPr>
                <w:rFonts w:ascii="Times New Roman" w:hAnsi="Times New Roman"/>
                <w:color w:val="000000"/>
                <w:sz w:val="24"/>
              </w:rPr>
              <w:t>2.1.2</w:t>
            </w:r>
          </w:p>
        </w:tc>
        <w:tc>
          <w:tcPr>
            <w:tcW w:w="10915" w:type="dxa"/>
            <w:tcMar>
              <w:top w:w="50" w:type="dxa"/>
              <w:left w:w="100" w:type="dxa"/>
            </w:tcMar>
            <w:vAlign w:val="center"/>
          </w:tcPr>
          <w:p w14:paraId="39756C06" w14:textId="77777777" w:rsidR="00A15A7B" w:rsidRDefault="00A15A7B" w:rsidP="0089341E">
            <w:pPr>
              <w:spacing w:after="0"/>
              <w:ind w:left="135"/>
              <w:jc w:val="both"/>
            </w:pPr>
            <w:r w:rsidRPr="009F3295">
              <w:rPr>
                <w:rFonts w:ascii="Times New Roman" w:hAnsi="Times New Roman"/>
                <w:color w:val="000000"/>
                <w:sz w:val="24"/>
                <w:lang w:val="ru-RU"/>
              </w:rPr>
              <w:t xml:space="preserve">Перемещение, скорость (средняя скорость, мгновенная скорость) и ускорение материальной точки, их проекции на оси системы координат. </w:t>
            </w:r>
            <w:r>
              <w:rPr>
                <w:rFonts w:ascii="Times New Roman" w:hAnsi="Times New Roman"/>
                <w:color w:val="000000"/>
                <w:sz w:val="24"/>
              </w:rPr>
              <w:t>Сложение перемещений и сложение скоростей</w:t>
            </w:r>
          </w:p>
        </w:tc>
      </w:tr>
      <w:tr w:rsidR="00A15A7B" w:rsidRPr="00A9603A" w14:paraId="1606B48E" w14:textId="77777777" w:rsidTr="008F0D1E">
        <w:trPr>
          <w:trHeight w:val="144"/>
        </w:trPr>
        <w:tc>
          <w:tcPr>
            <w:tcW w:w="0" w:type="auto"/>
            <w:vMerge/>
            <w:tcBorders>
              <w:top w:val="nil"/>
            </w:tcBorders>
            <w:tcMar>
              <w:top w:w="50" w:type="dxa"/>
              <w:left w:w="100" w:type="dxa"/>
            </w:tcMar>
          </w:tcPr>
          <w:p w14:paraId="5C23B5DB" w14:textId="77777777" w:rsidR="00A15A7B" w:rsidRDefault="00A15A7B" w:rsidP="0089341E"/>
        </w:tc>
        <w:tc>
          <w:tcPr>
            <w:tcW w:w="1901" w:type="dxa"/>
            <w:tcMar>
              <w:top w:w="50" w:type="dxa"/>
              <w:left w:w="100" w:type="dxa"/>
            </w:tcMar>
            <w:vAlign w:val="center"/>
          </w:tcPr>
          <w:p w14:paraId="61048559" w14:textId="77777777" w:rsidR="00A15A7B" w:rsidRDefault="00A15A7B" w:rsidP="0089341E">
            <w:pPr>
              <w:spacing w:after="0"/>
              <w:ind w:left="135"/>
              <w:jc w:val="center"/>
            </w:pPr>
            <w:r>
              <w:rPr>
                <w:rFonts w:ascii="Times New Roman" w:hAnsi="Times New Roman"/>
                <w:color w:val="000000"/>
                <w:sz w:val="24"/>
              </w:rPr>
              <w:t>2.1.3</w:t>
            </w:r>
          </w:p>
        </w:tc>
        <w:tc>
          <w:tcPr>
            <w:tcW w:w="10915" w:type="dxa"/>
            <w:tcMar>
              <w:top w:w="50" w:type="dxa"/>
              <w:left w:w="100" w:type="dxa"/>
            </w:tcMar>
            <w:vAlign w:val="center"/>
          </w:tcPr>
          <w:p w14:paraId="057C8BAA"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tc>
      </w:tr>
      <w:tr w:rsidR="00A15A7B" w:rsidRPr="00A9603A" w14:paraId="705071A3" w14:textId="77777777" w:rsidTr="008F0D1E">
        <w:trPr>
          <w:trHeight w:val="144"/>
        </w:trPr>
        <w:tc>
          <w:tcPr>
            <w:tcW w:w="0" w:type="auto"/>
            <w:vMerge/>
            <w:tcBorders>
              <w:top w:val="nil"/>
            </w:tcBorders>
            <w:tcMar>
              <w:top w:w="50" w:type="dxa"/>
              <w:left w:w="100" w:type="dxa"/>
            </w:tcMar>
          </w:tcPr>
          <w:p w14:paraId="1A495D1E" w14:textId="77777777" w:rsidR="00A15A7B" w:rsidRPr="009F3295" w:rsidRDefault="00A15A7B" w:rsidP="0089341E">
            <w:pPr>
              <w:rPr>
                <w:lang w:val="ru-RU"/>
              </w:rPr>
            </w:pPr>
          </w:p>
        </w:tc>
        <w:tc>
          <w:tcPr>
            <w:tcW w:w="1901" w:type="dxa"/>
            <w:tcMar>
              <w:top w:w="50" w:type="dxa"/>
              <w:left w:w="100" w:type="dxa"/>
            </w:tcMar>
            <w:vAlign w:val="center"/>
          </w:tcPr>
          <w:p w14:paraId="0B85FDDA" w14:textId="77777777" w:rsidR="00A15A7B" w:rsidRDefault="00A15A7B" w:rsidP="0089341E">
            <w:pPr>
              <w:spacing w:after="0"/>
              <w:ind w:left="135"/>
              <w:jc w:val="center"/>
            </w:pPr>
            <w:r>
              <w:rPr>
                <w:rFonts w:ascii="Times New Roman" w:hAnsi="Times New Roman"/>
                <w:color w:val="000000"/>
                <w:sz w:val="24"/>
              </w:rPr>
              <w:t>2.1.4</w:t>
            </w:r>
          </w:p>
        </w:tc>
        <w:tc>
          <w:tcPr>
            <w:tcW w:w="10915" w:type="dxa"/>
            <w:tcMar>
              <w:top w:w="50" w:type="dxa"/>
              <w:left w:w="100" w:type="dxa"/>
            </w:tcMar>
            <w:vAlign w:val="center"/>
          </w:tcPr>
          <w:p w14:paraId="2E683F48" w14:textId="77777777" w:rsidR="00A15A7B" w:rsidRPr="009F3295" w:rsidRDefault="00A15A7B" w:rsidP="0089341E">
            <w:pPr>
              <w:spacing w:after="0"/>
              <w:ind w:left="135"/>
              <w:rPr>
                <w:lang w:val="ru-RU"/>
              </w:rPr>
            </w:pPr>
            <w:r w:rsidRPr="009F3295">
              <w:rPr>
                <w:rFonts w:ascii="Times New Roman" w:hAnsi="Times New Roman"/>
                <w:color w:val="000000"/>
                <w:sz w:val="24"/>
                <w:lang w:val="ru-RU"/>
              </w:rPr>
              <w:t>Свободное падение. Ускорение свободного падения</w:t>
            </w:r>
          </w:p>
        </w:tc>
      </w:tr>
      <w:tr w:rsidR="00A15A7B" w14:paraId="0CF9C39D" w14:textId="77777777" w:rsidTr="008F0D1E">
        <w:trPr>
          <w:trHeight w:val="144"/>
        </w:trPr>
        <w:tc>
          <w:tcPr>
            <w:tcW w:w="0" w:type="auto"/>
            <w:vMerge/>
            <w:tcBorders>
              <w:top w:val="nil"/>
            </w:tcBorders>
            <w:tcMar>
              <w:top w:w="50" w:type="dxa"/>
              <w:left w:w="100" w:type="dxa"/>
            </w:tcMar>
          </w:tcPr>
          <w:p w14:paraId="59247B2A" w14:textId="77777777" w:rsidR="00A15A7B" w:rsidRPr="009F3295" w:rsidRDefault="00A15A7B" w:rsidP="0089341E">
            <w:pPr>
              <w:rPr>
                <w:lang w:val="ru-RU"/>
              </w:rPr>
            </w:pPr>
          </w:p>
        </w:tc>
        <w:tc>
          <w:tcPr>
            <w:tcW w:w="1901" w:type="dxa"/>
            <w:tcMar>
              <w:top w:w="50" w:type="dxa"/>
              <w:left w:w="100" w:type="dxa"/>
            </w:tcMar>
            <w:vAlign w:val="center"/>
          </w:tcPr>
          <w:p w14:paraId="6795EB53" w14:textId="77777777" w:rsidR="00A15A7B" w:rsidRDefault="00A15A7B" w:rsidP="0089341E">
            <w:pPr>
              <w:spacing w:after="0"/>
              <w:ind w:left="135"/>
              <w:jc w:val="center"/>
            </w:pPr>
            <w:r>
              <w:rPr>
                <w:rFonts w:ascii="Times New Roman" w:hAnsi="Times New Roman"/>
                <w:color w:val="000000"/>
                <w:sz w:val="24"/>
              </w:rPr>
              <w:t>2.1.5</w:t>
            </w:r>
          </w:p>
        </w:tc>
        <w:tc>
          <w:tcPr>
            <w:tcW w:w="10915" w:type="dxa"/>
            <w:tcMar>
              <w:top w:w="50" w:type="dxa"/>
              <w:left w:w="100" w:type="dxa"/>
            </w:tcMar>
            <w:vAlign w:val="center"/>
          </w:tcPr>
          <w:p w14:paraId="7D71ACA9" w14:textId="77777777" w:rsidR="00A15A7B" w:rsidRDefault="00A15A7B" w:rsidP="0089341E">
            <w:pPr>
              <w:spacing w:after="0"/>
              <w:ind w:left="135"/>
              <w:jc w:val="both"/>
            </w:pPr>
            <w:r w:rsidRPr="009F3295">
              <w:rPr>
                <w:rFonts w:ascii="Times New Roman" w:hAnsi="Times New Roman"/>
                <w:color w:val="000000"/>
                <w:sz w:val="24"/>
                <w:lang w:val="ru-RU"/>
              </w:rPr>
              <w:t xml:space="preserve">Криволинейное движение. Равномерное движение материальной точки по окружности. </w:t>
            </w:r>
            <w:r>
              <w:rPr>
                <w:rFonts w:ascii="Times New Roman" w:hAnsi="Times New Roman"/>
                <w:color w:val="000000"/>
                <w:sz w:val="24"/>
              </w:rPr>
              <w:t>Угловая скорость, линейная скорость. Период и частота. Центростремительное ускорение</w:t>
            </w:r>
          </w:p>
        </w:tc>
      </w:tr>
      <w:tr w:rsidR="00A15A7B" w:rsidRPr="00A9603A" w14:paraId="31330EC6" w14:textId="77777777" w:rsidTr="008F0D1E">
        <w:trPr>
          <w:trHeight w:val="144"/>
        </w:trPr>
        <w:tc>
          <w:tcPr>
            <w:tcW w:w="0" w:type="auto"/>
            <w:vMerge/>
            <w:tcBorders>
              <w:top w:val="nil"/>
            </w:tcBorders>
            <w:tcMar>
              <w:top w:w="50" w:type="dxa"/>
              <w:left w:w="100" w:type="dxa"/>
            </w:tcMar>
          </w:tcPr>
          <w:p w14:paraId="64D20705" w14:textId="77777777" w:rsidR="00A15A7B" w:rsidRDefault="00A15A7B" w:rsidP="0089341E"/>
        </w:tc>
        <w:tc>
          <w:tcPr>
            <w:tcW w:w="1901" w:type="dxa"/>
            <w:tcMar>
              <w:top w:w="50" w:type="dxa"/>
              <w:left w:w="100" w:type="dxa"/>
            </w:tcMar>
            <w:vAlign w:val="center"/>
          </w:tcPr>
          <w:p w14:paraId="6864325D" w14:textId="77777777" w:rsidR="00A15A7B" w:rsidRDefault="00A15A7B" w:rsidP="0089341E">
            <w:pPr>
              <w:spacing w:after="0"/>
              <w:ind w:left="135"/>
              <w:jc w:val="center"/>
            </w:pPr>
            <w:r>
              <w:rPr>
                <w:rFonts w:ascii="Times New Roman" w:hAnsi="Times New Roman"/>
                <w:color w:val="000000"/>
                <w:sz w:val="24"/>
              </w:rPr>
              <w:t>2.1.6</w:t>
            </w:r>
          </w:p>
        </w:tc>
        <w:tc>
          <w:tcPr>
            <w:tcW w:w="10915" w:type="dxa"/>
            <w:tcMar>
              <w:top w:w="50" w:type="dxa"/>
              <w:left w:w="100" w:type="dxa"/>
            </w:tcMar>
            <w:vAlign w:val="center"/>
          </w:tcPr>
          <w:p w14:paraId="66ED1B09"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Технические устройства: спидометр, движение снарядов, цепные и ременные передачи</w:t>
            </w:r>
          </w:p>
        </w:tc>
      </w:tr>
      <w:tr w:rsidR="00A15A7B" w:rsidRPr="00A9603A" w14:paraId="228078EB" w14:textId="77777777" w:rsidTr="008F0D1E">
        <w:trPr>
          <w:trHeight w:val="144"/>
        </w:trPr>
        <w:tc>
          <w:tcPr>
            <w:tcW w:w="0" w:type="auto"/>
            <w:vMerge/>
            <w:tcBorders>
              <w:top w:val="nil"/>
            </w:tcBorders>
            <w:tcMar>
              <w:top w:w="50" w:type="dxa"/>
              <w:left w:w="100" w:type="dxa"/>
            </w:tcMar>
          </w:tcPr>
          <w:p w14:paraId="0ECA87FE" w14:textId="77777777" w:rsidR="00A15A7B" w:rsidRPr="009F3295" w:rsidRDefault="00A15A7B" w:rsidP="0089341E">
            <w:pPr>
              <w:rPr>
                <w:lang w:val="ru-RU"/>
              </w:rPr>
            </w:pPr>
          </w:p>
        </w:tc>
        <w:tc>
          <w:tcPr>
            <w:tcW w:w="1901" w:type="dxa"/>
            <w:tcMar>
              <w:top w:w="50" w:type="dxa"/>
              <w:left w:w="100" w:type="dxa"/>
            </w:tcMar>
            <w:vAlign w:val="center"/>
          </w:tcPr>
          <w:p w14:paraId="0ACFC862" w14:textId="77777777" w:rsidR="00A15A7B" w:rsidRDefault="00A15A7B" w:rsidP="0089341E">
            <w:pPr>
              <w:spacing w:after="0"/>
              <w:ind w:left="135"/>
              <w:jc w:val="center"/>
            </w:pPr>
            <w:r>
              <w:rPr>
                <w:rFonts w:ascii="Times New Roman" w:hAnsi="Times New Roman"/>
                <w:color w:val="000000"/>
                <w:sz w:val="24"/>
              </w:rPr>
              <w:t>2.1.7</w:t>
            </w:r>
          </w:p>
        </w:tc>
        <w:tc>
          <w:tcPr>
            <w:tcW w:w="10915" w:type="dxa"/>
            <w:tcMar>
              <w:top w:w="50" w:type="dxa"/>
              <w:left w:w="100" w:type="dxa"/>
            </w:tcMar>
            <w:vAlign w:val="center"/>
          </w:tcPr>
          <w:p w14:paraId="6047186A"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 xml:space="preserve">Практические работы. Измерение мгновенной скорости. Исследование соотношения между путями, пройденными телом за последовательные равные промежутки времени при равноускоренном </w:t>
            </w:r>
            <w:r w:rsidRPr="009F3295">
              <w:rPr>
                <w:rFonts w:ascii="Times New Roman" w:hAnsi="Times New Roman"/>
                <w:color w:val="000000"/>
                <w:sz w:val="24"/>
                <w:lang w:val="ru-RU"/>
              </w:rPr>
              <w:lastRenderedPageBreak/>
              <w:t>движении с начальной скоростью, равной нулю. Изучение движения шарика в вязкой жидкости. Изучение движения тела, брошенного горизонтально</w:t>
            </w:r>
          </w:p>
        </w:tc>
      </w:tr>
      <w:tr w:rsidR="00A15A7B" w14:paraId="381F25B5" w14:textId="77777777" w:rsidTr="008F0D1E">
        <w:trPr>
          <w:trHeight w:val="144"/>
        </w:trPr>
        <w:tc>
          <w:tcPr>
            <w:tcW w:w="1176" w:type="dxa"/>
            <w:vMerge w:val="restart"/>
            <w:tcMar>
              <w:top w:w="50" w:type="dxa"/>
              <w:left w:w="100" w:type="dxa"/>
            </w:tcMar>
            <w:vAlign w:val="center"/>
          </w:tcPr>
          <w:p w14:paraId="35ABA41E" w14:textId="77777777" w:rsidR="00A15A7B" w:rsidRDefault="00A15A7B" w:rsidP="0089341E">
            <w:pPr>
              <w:spacing w:after="0"/>
              <w:ind w:left="135"/>
              <w:jc w:val="center"/>
            </w:pPr>
            <w:r>
              <w:rPr>
                <w:rFonts w:ascii="Times New Roman" w:hAnsi="Times New Roman"/>
                <w:color w:val="000000"/>
                <w:sz w:val="24"/>
              </w:rPr>
              <w:lastRenderedPageBreak/>
              <w:t>2.2</w:t>
            </w:r>
          </w:p>
        </w:tc>
        <w:tc>
          <w:tcPr>
            <w:tcW w:w="12816" w:type="dxa"/>
            <w:gridSpan w:val="2"/>
            <w:tcMar>
              <w:top w:w="50" w:type="dxa"/>
              <w:left w:w="100" w:type="dxa"/>
            </w:tcMar>
            <w:vAlign w:val="center"/>
          </w:tcPr>
          <w:p w14:paraId="14C3D716" w14:textId="3A5397E7" w:rsidR="00A15A7B" w:rsidRDefault="00A15A7B" w:rsidP="0089341E">
            <w:pPr>
              <w:spacing w:after="0"/>
              <w:ind w:left="135"/>
              <w:jc w:val="center"/>
            </w:pPr>
            <w:r>
              <w:rPr>
                <w:rFonts w:ascii="Times New Roman" w:hAnsi="Times New Roman"/>
                <w:color w:val="000000"/>
                <w:sz w:val="24"/>
              </w:rPr>
              <w:t>ДИНАМИКА</w:t>
            </w:r>
          </w:p>
        </w:tc>
      </w:tr>
      <w:tr w:rsidR="00A15A7B" w:rsidRPr="00A9603A" w14:paraId="229D6405" w14:textId="77777777" w:rsidTr="008F0D1E">
        <w:trPr>
          <w:trHeight w:val="144"/>
        </w:trPr>
        <w:tc>
          <w:tcPr>
            <w:tcW w:w="0" w:type="auto"/>
            <w:vMerge/>
            <w:tcBorders>
              <w:top w:val="nil"/>
            </w:tcBorders>
            <w:tcMar>
              <w:top w:w="50" w:type="dxa"/>
              <w:left w:w="100" w:type="dxa"/>
            </w:tcMar>
          </w:tcPr>
          <w:p w14:paraId="1DF66BDE" w14:textId="77777777" w:rsidR="00A15A7B" w:rsidRDefault="00A15A7B" w:rsidP="0089341E"/>
        </w:tc>
        <w:tc>
          <w:tcPr>
            <w:tcW w:w="1901" w:type="dxa"/>
            <w:tcMar>
              <w:top w:w="50" w:type="dxa"/>
              <w:left w:w="100" w:type="dxa"/>
            </w:tcMar>
            <w:vAlign w:val="center"/>
          </w:tcPr>
          <w:p w14:paraId="1194F8B2" w14:textId="77777777" w:rsidR="00A15A7B" w:rsidRDefault="00A15A7B" w:rsidP="0089341E">
            <w:pPr>
              <w:spacing w:after="0"/>
              <w:ind w:left="135"/>
              <w:jc w:val="center"/>
            </w:pPr>
            <w:r>
              <w:rPr>
                <w:rFonts w:ascii="Times New Roman" w:hAnsi="Times New Roman"/>
                <w:color w:val="000000"/>
                <w:sz w:val="24"/>
              </w:rPr>
              <w:t>2.2.1</w:t>
            </w:r>
          </w:p>
        </w:tc>
        <w:tc>
          <w:tcPr>
            <w:tcW w:w="10915" w:type="dxa"/>
            <w:tcMar>
              <w:top w:w="50" w:type="dxa"/>
              <w:left w:w="100" w:type="dxa"/>
            </w:tcMar>
            <w:vAlign w:val="center"/>
          </w:tcPr>
          <w:p w14:paraId="1B157E5D"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Принцип относительности Галилея. Первый закон Ньютона. Инерциальные системы отсчёта</w:t>
            </w:r>
          </w:p>
        </w:tc>
      </w:tr>
      <w:tr w:rsidR="00A15A7B" w:rsidRPr="00A9603A" w14:paraId="7A164FB7" w14:textId="77777777" w:rsidTr="008F0D1E">
        <w:trPr>
          <w:trHeight w:val="144"/>
        </w:trPr>
        <w:tc>
          <w:tcPr>
            <w:tcW w:w="0" w:type="auto"/>
            <w:vMerge/>
            <w:tcBorders>
              <w:top w:val="nil"/>
            </w:tcBorders>
            <w:tcMar>
              <w:top w:w="50" w:type="dxa"/>
              <w:left w:w="100" w:type="dxa"/>
            </w:tcMar>
          </w:tcPr>
          <w:p w14:paraId="0B12CA11" w14:textId="77777777" w:rsidR="00A15A7B" w:rsidRPr="009F3295" w:rsidRDefault="00A15A7B" w:rsidP="0089341E">
            <w:pPr>
              <w:rPr>
                <w:lang w:val="ru-RU"/>
              </w:rPr>
            </w:pPr>
          </w:p>
        </w:tc>
        <w:tc>
          <w:tcPr>
            <w:tcW w:w="1901" w:type="dxa"/>
            <w:tcMar>
              <w:top w:w="50" w:type="dxa"/>
              <w:left w:w="100" w:type="dxa"/>
            </w:tcMar>
            <w:vAlign w:val="center"/>
          </w:tcPr>
          <w:p w14:paraId="6ADEB521" w14:textId="77777777" w:rsidR="00A15A7B" w:rsidRDefault="00A15A7B" w:rsidP="0089341E">
            <w:pPr>
              <w:spacing w:after="0"/>
              <w:ind w:left="135"/>
              <w:jc w:val="center"/>
            </w:pPr>
            <w:r>
              <w:rPr>
                <w:rFonts w:ascii="Times New Roman" w:hAnsi="Times New Roman"/>
                <w:color w:val="000000"/>
                <w:sz w:val="24"/>
              </w:rPr>
              <w:t>2.2.2</w:t>
            </w:r>
          </w:p>
        </w:tc>
        <w:tc>
          <w:tcPr>
            <w:tcW w:w="10915" w:type="dxa"/>
            <w:tcMar>
              <w:top w:w="50" w:type="dxa"/>
              <w:left w:w="100" w:type="dxa"/>
            </w:tcMar>
            <w:vAlign w:val="center"/>
          </w:tcPr>
          <w:p w14:paraId="7CD7B3B6"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Масса тела. Сила. Принцип суперпозиции сил</w:t>
            </w:r>
          </w:p>
        </w:tc>
      </w:tr>
      <w:tr w:rsidR="00A15A7B" w14:paraId="0E93128C" w14:textId="77777777" w:rsidTr="008F0D1E">
        <w:trPr>
          <w:trHeight w:val="144"/>
        </w:trPr>
        <w:tc>
          <w:tcPr>
            <w:tcW w:w="0" w:type="auto"/>
            <w:vMerge/>
            <w:tcBorders>
              <w:top w:val="nil"/>
            </w:tcBorders>
            <w:tcMar>
              <w:top w:w="50" w:type="dxa"/>
              <w:left w:w="100" w:type="dxa"/>
            </w:tcMar>
          </w:tcPr>
          <w:p w14:paraId="44FD1066" w14:textId="77777777" w:rsidR="00A15A7B" w:rsidRPr="009F3295" w:rsidRDefault="00A15A7B" w:rsidP="0089341E">
            <w:pPr>
              <w:rPr>
                <w:lang w:val="ru-RU"/>
              </w:rPr>
            </w:pPr>
          </w:p>
        </w:tc>
        <w:tc>
          <w:tcPr>
            <w:tcW w:w="1901" w:type="dxa"/>
            <w:tcMar>
              <w:top w:w="50" w:type="dxa"/>
              <w:left w:w="100" w:type="dxa"/>
            </w:tcMar>
            <w:vAlign w:val="center"/>
          </w:tcPr>
          <w:p w14:paraId="3B6AE8B4" w14:textId="77777777" w:rsidR="00A15A7B" w:rsidRDefault="00A15A7B" w:rsidP="0089341E">
            <w:pPr>
              <w:spacing w:after="0"/>
              <w:ind w:left="135"/>
              <w:jc w:val="center"/>
            </w:pPr>
            <w:r>
              <w:rPr>
                <w:rFonts w:ascii="Times New Roman" w:hAnsi="Times New Roman"/>
                <w:color w:val="000000"/>
                <w:sz w:val="24"/>
              </w:rPr>
              <w:t>2.2.3</w:t>
            </w:r>
          </w:p>
        </w:tc>
        <w:tc>
          <w:tcPr>
            <w:tcW w:w="10915" w:type="dxa"/>
            <w:tcMar>
              <w:top w:w="50" w:type="dxa"/>
              <w:left w:w="100" w:type="dxa"/>
            </w:tcMar>
            <w:vAlign w:val="center"/>
          </w:tcPr>
          <w:p w14:paraId="0F6E1E74" w14:textId="77777777" w:rsidR="00A15A7B" w:rsidRDefault="00A15A7B" w:rsidP="0089341E">
            <w:pPr>
              <w:spacing w:after="0"/>
              <w:ind w:left="135"/>
              <w:jc w:val="both"/>
            </w:pPr>
            <w:r w:rsidRPr="009F3295">
              <w:rPr>
                <w:rFonts w:ascii="Times New Roman" w:hAnsi="Times New Roman"/>
                <w:color w:val="000000"/>
                <w:sz w:val="24"/>
                <w:lang w:val="ru-RU"/>
              </w:rPr>
              <w:t xml:space="preserve">Второй закон Ньютона для материальной точки в инерциальной системе отсчёта (ИСО). </w:t>
            </w:r>
            <w:r>
              <w:rPr>
                <w:rFonts w:ascii="Times New Roman" w:hAnsi="Times New Roman"/>
                <w:color w:val="000000"/>
                <w:sz w:val="24"/>
              </w:rPr>
              <w:t>Третий закон Ньютона для материальных точек</w:t>
            </w:r>
          </w:p>
        </w:tc>
      </w:tr>
      <w:tr w:rsidR="00A15A7B" w:rsidRPr="00A9603A" w14:paraId="2891BBC1" w14:textId="77777777" w:rsidTr="008F0D1E">
        <w:trPr>
          <w:trHeight w:val="144"/>
        </w:trPr>
        <w:tc>
          <w:tcPr>
            <w:tcW w:w="0" w:type="auto"/>
            <w:vMerge/>
            <w:tcBorders>
              <w:top w:val="nil"/>
            </w:tcBorders>
            <w:tcMar>
              <w:top w:w="50" w:type="dxa"/>
              <w:left w:w="100" w:type="dxa"/>
            </w:tcMar>
          </w:tcPr>
          <w:p w14:paraId="3B3B467F" w14:textId="77777777" w:rsidR="00A15A7B" w:rsidRDefault="00A15A7B" w:rsidP="0089341E"/>
        </w:tc>
        <w:tc>
          <w:tcPr>
            <w:tcW w:w="1901" w:type="dxa"/>
            <w:tcMar>
              <w:top w:w="50" w:type="dxa"/>
              <w:left w:w="100" w:type="dxa"/>
            </w:tcMar>
            <w:vAlign w:val="center"/>
          </w:tcPr>
          <w:p w14:paraId="6C0C5478" w14:textId="77777777" w:rsidR="00A15A7B" w:rsidRDefault="00A15A7B" w:rsidP="0089341E">
            <w:pPr>
              <w:spacing w:after="0"/>
              <w:ind w:left="135"/>
              <w:jc w:val="center"/>
            </w:pPr>
            <w:r>
              <w:rPr>
                <w:rFonts w:ascii="Times New Roman" w:hAnsi="Times New Roman"/>
                <w:color w:val="000000"/>
                <w:sz w:val="24"/>
              </w:rPr>
              <w:t>2.2.4</w:t>
            </w:r>
          </w:p>
        </w:tc>
        <w:tc>
          <w:tcPr>
            <w:tcW w:w="10915" w:type="dxa"/>
            <w:tcMar>
              <w:top w:w="50" w:type="dxa"/>
              <w:left w:w="100" w:type="dxa"/>
            </w:tcMar>
            <w:vAlign w:val="center"/>
          </w:tcPr>
          <w:p w14:paraId="301173BC"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Закон всемирного тяготения. Сила тяжести. Первая космическая скорость. Вес тела</w:t>
            </w:r>
          </w:p>
        </w:tc>
      </w:tr>
      <w:tr w:rsidR="00A15A7B" w14:paraId="65058F89" w14:textId="77777777" w:rsidTr="008F0D1E">
        <w:trPr>
          <w:trHeight w:val="144"/>
        </w:trPr>
        <w:tc>
          <w:tcPr>
            <w:tcW w:w="0" w:type="auto"/>
            <w:vMerge/>
            <w:tcBorders>
              <w:top w:val="nil"/>
            </w:tcBorders>
            <w:tcMar>
              <w:top w:w="50" w:type="dxa"/>
              <w:left w:w="100" w:type="dxa"/>
            </w:tcMar>
          </w:tcPr>
          <w:p w14:paraId="79DCA763" w14:textId="77777777" w:rsidR="00A15A7B" w:rsidRPr="009F3295" w:rsidRDefault="00A15A7B" w:rsidP="0089341E">
            <w:pPr>
              <w:rPr>
                <w:lang w:val="ru-RU"/>
              </w:rPr>
            </w:pPr>
          </w:p>
        </w:tc>
        <w:tc>
          <w:tcPr>
            <w:tcW w:w="1901" w:type="dxa"/>
            <w:tcMar>
              <w:top w:w="50" w:type="dxa"/>
              <w:left w:w="100" w:type="dxa"/>
            </w:tcMar>
            <w:vAlign w:val="center"/>
          </w:tcPr>
          <w:p w14:paraId="210E7DB9" w14:textId="77777777" w:rsidR="00A15A7B" w:rsidRDefault="00A15A7B" w:rsidP="0089341E">
            <w:pPr>
              <w:spacing w:after="0"/>
              <w:ind w:left="135"/>
              <w:jc w:val="center"/>
            </w:pPr>
            <w:r>
              <w:rPr>
                <w:rFonts w:ascii="Times New Roman" w:hAnsi="Times New Roman"/>
                <w:color w:val="000000"/>
                <w:sz w:val="24"/>
              </w:rPr>
              <w:t>2.2.5</w:t>
            </w:r>
          </w:p>
        </w:tc>
        <w:tc>
          <w:tcPr>
            <w:tcW w:w="10915" w:type="dxa"/>
            <w:tcMar>
              <w:top w:w="50" w:type="dxa"/>
              <w:left w:w="100" w:type="dxa"/>
            </w:tcMar>
            <w:vAlign w:val="center"/>
          </w:tcPr>
          <w:p w14:paraId="43F9E651" w14:textId="77777777" w:rsidR="00A15A7B" w:rsidRDefault="00A15A7B" w:rsidP="0089341E">
            <w:pPr>
              <w:spacing w:after="0"/>
              <w:ind w:left="135"/>
              <w:jc w:val="both"/>
            </w:pPr>
            <w:r>
              <w:rPr>
                <w:rFonts w:ascii="Times New Roman" w:hAnsi="Times New Roman"/>
                <w:color w:val="000000"/>
                <w:sz w:val="24"/>
              </w:rPr>
              <w:t>Сила упругости. Закон Гука</w:t>
            </w:r>
          </w:p>
        </w:tc>
      </w:tr>
      <w:tr w:rsidR="00A15A7B" w:rsidRPr="00A9603A" w14:paraId="3933513F" w14:textId="77777777" w:rsidTr="008F0D1E">
        <w:trPr>
          <w:trHeight w:val="144"/>
        </w:trPr>
        <w:tc>
          <w:tcPr>
            <w:tcW w:w="0" w:type="auto"/>
            <w:vMerge/>
            <w:tcBorders>
              <w:top w:val="nil"/>
            </w:tcBorders>
            <w:tcMar>
              <w:top w:w="50" w:type="dxa"/>
              <w:left w:w="100" w:type="dxa"/>
            </w:tcMar>
          </w:tcPr>
          <w:p w14:paraId="21605A01" w14:textId="77777777" w:rsidR="00A15A7B" w:rsidRDefault="00A15A7B" w:rsidP="0089341E"/>
        </w:tc>
        <w:tc>
          <w:tcPr>
            <w:tcW w:w="1901" w:type="dxa"/>
            <w:tcMar>
              <w:top w:w="50" w:type="dxa"/>
              <w:left w:w="100" w:type="dxa"/>
            </w:tcMar>
            <w:vAlign w:val="center"/>
          </w:tcPr>
          <w:p w14:paraId="0869AD09" w14:textId="77777777" w:rsidR="00A15A7B" w:rsidRDefault="00A15A7B" w:rsidP="0089341E">
            <w:pPr>
              <w:spacing w:after="0"/>
              <w:ind w:left="135"/>
              <w:jc w:val="center"/>
            </w:pPr>
            <w:r>
              <w:rPr>
                <w:rFonts w:ascii="Times New Roman" w:hAnsi="Times New Roman"/>
                <w:color w:val="000000"/>
                <w:sz w:val="24"/>
              </w:rPr>
              <w:t>2.2.6</w:t>
            </w:r>
          </w:p>
        </w:tc>
        <w:tc>
          <w:tcPr>
            <w:tcW w:w="10915" w:type="dxa"/>
            <w:tcMar>
              <w:top w:w="50" w:type="dxa"/>
              <w:left w:w="100" w:type="dxa"/>
            </w:tcMar>
            <w:vAlign w:val="center"/>
          </w:tcPr>
          <w:p w14:paraId="591FEF7C"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Сила трения. Сухое трение. Сила трения скольжения и сила трения покоя. Коэффициент трения. Сила сопротивления при движении тела в жидкости или газе</w:t>
            </w:r>
          </w:p>
        </w:tc>
      </w:tr>
      <w:tr w:rsidR="00A15A7B" w:rsidRPr="00A9603A" w14:paraId="375BF048" w14:textId="77777777" w:rsidTr="008F0D1E">
        <w:trPr>
          <w:trHeight w:val="144"/>
        </w:trPr>
        <w:tc>
          <w:tcPr>
            <w:tcW w:w="0" w:type="auto"/>
            <w:vMerge/>
            <w:tcBorders>
              <w:top w:val="nil"/>
            </w:tcBorders>
            <w:tcMar>
              <w:top w:w="50" w:type="dxa"/>
              <w:left w:w="100" w:type="dxa"/>
            </w:tcMar>
          </w:tcPr>
          <w:p w14:paraId="00C0B8A1" w14:textId="77777777" w:rsidR="00A15A7B" w:rsidRPr="009F3295" w:rsidRDefault="00A15A7B" w:rsidP="0089341E">
            <w:pPr>
              <w:rPr>
                <w:lang w:val="ru-RU"/>
              </w:rPr>
            </w:pPr>
          </w:p>
        </w:tc>
        <w:tc>
          <w:tcPr>
            <w:tcW w:w="1901" w:type="dxa"/>
            <w:tcMar>
              <w:top w:w="50" w:type="dxa"/>
              <w:left w:w="100" w:type="dxa"/>
            </w:tcMar>
            <w:vAlign w:val="center"/>
          </w:tcPr>
          <w:p w14:paraId="7C77AAB0" w14:textId="77777777" w:rsidR="00A15A7B" w:rsidRDefault="00A15A7B" w:rsidP="0089341E">
            <w:pPr>
              <w:spacing w:after="0"/>
              <w:ind w:left="135"/>
              <w:jc w:val="center"/>
            </w:pPr>
            <w:r>
              <w:rPr>
                <w:rFonts w:ascii="Times New Roman" w:hAnsi="Times New Roman"/>
                <w:color w:val="000000"/>
                <w:sz w:val="24"/>
              </w:rPr>
              <w:t>2.2.7</w:t>
            </w:r>
          </w:p>
        </w:tc>
        <w:tc>
          <w:tcPr>
            <w:tcW w:w="10915" w:type="dxa"/>
            <w:tcMar>
              <w:top w:w="50" w:type="dxa"/>
              <w:left w:w="100" w:type="dxa"/>
            </w:tcMar>
            <w:vAlign w:val="center"/>
          </w:tcPr>
          <w:p w14:paraId="15DC169B"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Поступательное и вращательное движение абсолютно твёрдого тела</w:t>
            </w:r>
          </w:p>
        </w:tc>
      </w:tr>
      <w:tr w:rsidR="00A15A7B" w:rsidRPr="00A9603A" w14:paraId="119026F0" w14:textId="77777777" w:rsidTr="008F0D1E">
        <w:trPr>
          <w:trHeight w:val="144"/>
        </w:trPr>
        <w:tc>
          <w:tcPr>
            <w:tcW w:w="0" w:type="auto"/>
            <w:vMerge/>
            <w:tcBorders>
              <w:top w:val="nil"/>
            </w:tcBorders>
            <w:tcMar>
              <w:top w:w="50" w:type="dxa"/>
              <w:left w:w="100" w:type="dxa"/>
            </w:tcMar>
          </w:tcPr>
          <w:p w14:paraId="5D1DC7EE" w14:textId="77777777" w:rsidR="00A15A7B" w:rsidRPr="009F3295" w:rsidRDefault="00A15A7B" w:rsidP="0089341E">
            <w:pPr>
              <w:rPr>
                <w:lang w:val="ru-RU"/>
              </w:rPr>
            </w:pPr>
          </w:p>
        </w:tc>
        <w:tc>
          <w:tcPr>
            <w:tcW w:w="1901" w:type="dxa"/>
            <w:tcMar>
              <w:top w:w="50" w:type="dxa"/>
              <w:left w:w="100" w:type="dxa"/>
            </w:tcMar>
            <w:vAlign w:val="center"/>
          </w:tcPr>
          <w:p w14:paraId="5A8BE421" w14:textId="77777777" w:rsidR="00A15A7B" w:rsidRDefault="00A15A7B" w:rsidP="0089341E">
            <w:pPr>
              <w:spacing w:after="0"/>
              <w:ind w:left="135"/>
              <w:jc w:val="center"/>
            </w:pPr>
            <w:r>
              <w:rPr>
                <w:rFonts w:ascii="Times New Roman" w:hAnsi="Times New Roman"/>
                <w:color w:val="000000"/>
                <w:sz w:val="24"/>
              </w:rPr>
              <w:t>2.2.8</w:t>
            </w:r>
          </w:p>
        </w:tc>
        <w:tc>
          <w:tcPr>
            <w:tcW w:w="10915" w:type="dxa"/>
            <w:tcMar>
              <w:top w:w="50" w:type="dxa"/>
              <w:left w:w="100" w:type="dxa"/>
            </w:tcMar>
            <w:vAlign w:val="center"/>
          </w:tcPr>
          <w:p w14:paraId="43BBAAB1"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Момент силы относительно оси вращения. Плечо силы. Условия равновесия твёрдого тела в ИСО</w:t>
            </w:r>
          </w:p>
        </w:tc>
      </w:tr>
      <w:tr w:rsidR="00A15A7B" w:rsidRPr="00A9603A" w14:paraId="537281B4" w14:textId="77777777" w:rsidTr="008F0D1E">
        <w:trPr>
          <w:trHeight w:val="144"/>
        </w:trPr>
        <w:tc>
          <w:tcPr>
            <w:tcW w:w="0" w:type="auto"/>
            <w:vMerge/>
            <w:tcBorders>
              <w:top w:val="nil"/>
            </w:tcBorders>
            <w:tcMar>
              <w:top w:w="50" w:type="dxa"/>
              <w:left w:w="100" w:type="dxa"/>
            </w:tcMar>
          </w:tcPr>
          <w:p w14:paraId="62328879" w14:textId="77777777" w:rsidR="00A15A7B" w:rsidRPr="009F3295" w:rsidRDefault="00A15A7B" w:rsidP="0089341E">
            <w:pPr>
              <w:rPr>
                <w:lang w:val="ru-RU"/>
              </w:rPr>
            </w:pPr>
          </w:p>
        </w:tc>
        <w:tc>
          <w:tcPr>
            <w:tcW w:w="1901" w:type="dxa"/>
            <w:tcMar>
              <w:top w:w="50" w:type="dxa"/>
              <w:left w:w="100" w:type="dxa"/>
            </w:tcMar>
            <w:vAlign w:val="center"/>
          </w:tcPr>
          <w:p w14:paraId="47AA6824" w14:textId="77777777" w:rsidR="00A15A7B" w:rsidRDefault="00A15A7B" w:rsidP="0089341E">
            <w:pPr>
              <w:spacing w:after="0"/>
              <w:ind w:left="135"/>
              <w:jc w:val="center"/>
            </w:pPr>
            <w:r>
              <w:rPr>
                <w:rFonts w:ascii="Times New Roman" w:hAnsi="Times New Roman"/>
                <w:color w:val="000000"/>
                <w:sz w:val="24"/>
              </w:rPr>
              <w:t>2.2.9</w:t>
            </w:r>
          </w:p>
        </w:tc>
        <w:tc>
          <w:tcPr>
            <w:tcW w:w="10915" w:type="dxa"/>
            <w:tcMar>
              <w:top w:w="50" w:type="dxa"/>
              <w:left w:w="100" w:type="dxa"/>
            </w:tcMar>
            <w:vAlign w:val="center"/>
          </w:tcPr>
          <w:p w14:paraId="6F6A1347"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Технические устройства: подшипники, движение искусственных спутников</w:t>
            </w:r>
          </w:p>
        </w:tc>
      </w:tr>
      <w:tr w:rsidR="00A15A7B" w14:paraId="6B8E2011" w14:textId="77777777" w:rsidTr="008F0D1E">
        <w:trPr>
          <w:trHeight w:val="144"/>
        </w:trPr>
        <w:tc>
          <w:tcPr>
            <w:tcW w:w="0" w:type="auto"/>
            <w:vMerge/>
            <w:tcBorders>
              <w:top w:val="nil"/>
            </w:tcBorders>
            <w:tcMar>
              <w:top w:w="50" w:type="dxa"/>
              <w:left w:w="100" w:type="dxa"/>
            </w:tcMar>
          </w:tcPr>
          <w:p w14:paraId="6AE6BA6B" w14:textId="77777777" w:rsidR="00A15A7B" w:rsidRPr="009F3295" w:rsidRDefault="00A15A7B" w:rsidP="0089341E">
            <w:pPr>
              <w:rPr>
                <w:lang w:val="ru-RU"/>
              </w:rPr>
            </w:pPr>
          </w:p>
        </w:tc>
        <w:tc>
          <w:tcPr>
            <w:tcW w:w="1901" w:type="dxa"/>
            <w:tcMar>
              <w:top w:w="50" w:type="dxa"/>
              <w:left w:w="100" w:type="dxa"/>
            </w:tcMar>
            <w:vAlign w:val="center"/>
          </w:tcPr>
          <w:p w14:paraId="308A8785" w14:textId="77777777" w:rsidR="00A15A7B" w:rsidRDefault="00A15A7B" w:rsidP="0089341E">
            <w:pPr>
              <w:spacing w:after="0"/>
              <w:ind w:left="135"/>
              <w:jc w:val="center"/>
            </w:pPr>
            <w:r>
              <w:rPr>
                <w:rFonts w:ascii="Times New Roman" w:hAnsi="Times New Roman"/>
                <w:color w:val="000000"/>
                <w:sz w:val="24"/>
              </w:rPr>
              <w:t>2.2.10</w:t>
            </w:r>
          </w:p>
        </w:tc>
        <w:tc>
          <w:tcPr>
            <w:tcW w:w="10915" w:type="dxa"/>
            <w:tcMar>
              <w:top w:w="50" w:type="dxa"/>
              <w:left w:w="100" w:type="dxa"/>
            </w:tcMar>
            <w:vAlign w:val="center"/>
          </w:tcPr>
          <w:p w14:paraId="4D7DBB7A" w14:textId="77777777" w:rsidR="00A15A7B" w:rsidRDefault="00A15A7B" w:rsidP="0089341E">
            <w:pPr>
              <w:spacing w:after="0"/>
              <w:ind w:left="135"/>
              <w:jc w:val="both"/>
            </w:pPr>
            <w:r w:rsidRPr="009F3295">
              <w:rPr>
                <w:rFonts w:ascii="Times New Roman" w:hAnsi="Times New Roman"/>
                <w:color w:val="000000"/>
                <w:sz w:val="24"/>
                <w:lang w:val="ru-RU"/>
              </w:rPr>
              <w:t xml:space="preserve">Практические работы. Изучение движения бруска по наклонной плоскости под действием нескольких сил. Исследование зависимости сил упругости, возникающих в деформируемой пружине и резиновом образце, от величины их деформации. </w:t>
            </w:r>
            <w:r>
              <w:rPr>
                <w:rFonts w:ascii="Times New Roman" w:hAnsi="Times New Roman"/>
                <w:color w:val="000000"/>
                <w:sz w:val="24"/>
              </w:rPr>
              <w:t>Исследование условий равновесия твёрдого тела, имеющего ось вращения</w:t>
            </w:r>
          </w:p>
        </w:tc>
      </w:tr>
      <w:tr w:rsidR="00A15A7B" w:rsidRPr="009F3295" w14:paraId="0E7BD1A0" w14:textId="77777777" w:rsidTr="008F0D1E">
        <w:trPr>
          <w:trHeight w:val="144"/>
        </w:trPr>
        <w:tc>
          <w:tcPr>
            <w:tcW w:w="1176" w:type="dxa"/>
            <w:vMerge w:val="restart"/>
            <w:tcMar>
              <w:top w:w="50" w:type="dxa"/>
              <w:left w:w="100" w:type="dxa"/>
            </w:tcMar>
            <w:vAlign w:val="center"/>
          </w:tcPr>
          <w:p w14:paraId="467129D5" w14:textId="77777777" w:rsidR="00A15A7B" w:rsidRDefault="00A15A7B" w:rsidP="0089341E">
            <w:pPr>
              <w:spacing w:after="0"/>
              <w:ind w:left="135"/>
              <w:jc w:val="center"/>
            </w:pPr>
            <w:r>
              <w:rPr>
                <w:rFonts w:ascii="Times New Roman" w:hAnsi="Times New Roman"/>
                <w:color w:val="000000"/>
                <w:sz w:val="24"/>
              </w:rPr>
              <w:t>2.3</w:t>
            </w:r>
          </w:p>
        </w:tc>
        <w:tc>
          <w:tcPr>
            <w:tcW w:w="12816" w:type="dxa"/>
            <w:gridSpan w:val="2"/>
            <w:tcMar>
              <w:top w:w="50" w:type="dxa"/>
              <w:left w:w="100" w:type="dxa"/>
            </w:tcMar>
            <w:vAlign w:val="center"/>
          </w:tcPr>
          <w:p w14:paraId="7E5E9B61" w14:textId="33F7512F" w:rsidR="00A15A7B" w:rsidRPr="009F3295" w:rsidRDefault="00A15A7B" w:rsidP="0089341E">
            <w:pPr>
              <w:spacing w:after="0"/>
              <w:ind w:left="135"/>
              <w:jc w:val="center"/>
              <w:rPr>
                <w:lang w:val="ru-RU"/>
              </w:rPr>
            </w:pPr>
            <w:r w:rsidRPr="009F3295">
              <w:rPr>
                <w:rFonts w:ascii="Times New Roman" w:hAnsi="Times New Roman"/>
                <w:color w:val="000000"/>
                <w:sz w:val="24"/>
                <w:lang w:val="ru-RU"/>
              </w:rPr>
              <w:t>ЗАКОНЫ СОХРАНЕНИЯ В МЕХАНИКЕ</w:t>
            </w:r>
          </w:p>
        </w:tc>
      </w:tr>
      <w:tr w:rsidR="00A15A7B" w:rsidRPr="00A9603A" w14:paraId="4AF8EB5F" w14:textId="77777777" w:rsidTr="008F0D1E">
        <w:trPr>
          <w:trHeight w:val="144"/>
        </w:trPr>
        <w:tc>
          <w:tcPr>
            <w:tcW w:w="0" w:type="auto"/>
            <w:vMerge/>
            <w:tcBorders>
              <w:top w:val="nil"/>
            </w:tcBorders>
            <w:tcMar>
              <w:top w:w="50" w:type="dxa"/>
              <w:left w:w="100" w:type="dxa"/>
            </w:tcMar>
          </w:tcPr>
          <w:p w14:paraId="3F25A47E" w14:textId="77777777" w:rsidR="00A15A7B" w:rsidRPr="009F3295" w:rsidRDefault="00A15A7B" w:rsidP="0089341E">
            <w:pPr>
              <w:rPr>
                <w:lang w:val="ru-RU"/>
              </w:rPr>
            </w:pPr>
          </w:p>
        </w:tc>
        <w:tc>
          <w:tcPr>
            <w:tcW w:w="1901" w:type="dxa"/>
            <w:tcMar>
              <w:top w:w="50" w:type="dxa"/>
              <w:left w:w="100" w:type="dxa"/>
            </w:tcMar>
            <w:vAlign w:val="center"/>
          </w:tcPr>
          <w:p w14:paraId="2224468C" w14:textId="77777777" w:rsidR="00A15A7B" w:rsidRDefault="00A15A7B" w:rsidP="0089341E">
            <w:pPr>
              <w:spacing w:after="0"/>
              <w:ind w:left="135"/>
              <w:jc w:val="center"/>
            </w:pPr>
            <w:r>
              <w:rPr>
                <w:rFonts w:ascii="Times New Roman" w:hAnsi="Times New Roman"/>
                <w:color w:val="000000"/>
                <w:sz w:val="24"/>
              </w:rPr>
              <w:t>2.3.1</w:t>
            </w:r>
          </w:p>
        </w:tc>
        <w:tc>
          <w:tcPr>
            <w:tcW w:w="10915" w:type="dxa"/>
            <w:tcMar>
              <w:top w:w="50" w:type="dxa"/>
              <w:left w:w="100" w:type="dxa"/>
            </w:tcMar>
            <w:vAlign w:val="center"/>
          </w:tcPr>
          <w:p w14:paraId="64B33B5A"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Импульс материальной точки, системы материальных точек. Импульс силы и изменение импульса тела</w:t>
            </w:r>
          </w:p>
        </w:tc>
      </w:tr>
      <w:tr w:rsidR="00A15A7B" w14:paraId="4DD08BF6" w14:textId="77777777" w:rsidTr="008F0D1E">
        <w:trPr>
          <w:trHeight w:val="144"/>
        </w:trPr>
        <w:tc>
          <w:tcPr>
            <w:tcW w:w="0" w:type="auto"/>
            <w:vMerge/>
            <w:tcBorders>
              <w:top w:val="nil"/>
            </w:tcBorders>
            <w:tcMar>
              <w:top w:w="50" w:type="dxa"/>
              <w:left w:w="100" w:type="dxa"/>
            </w:tcMar>
          </w:tcPr>
          <w:p w14:paraId="4A6A8922" w14:textId="77777777" w:rsidR="00A15A7B" w:rsidRPr="009F3295" w:rsidRDefault="00A15A7B" w:rsidP="0089341E">
            <w:pPr>
              <w:rPr>
                <w:lang w:val="ru-RU"/>
              </w:rPr>
            </w:pPr>
          </w:p>
        </w:tc>
        <w:tc>
          <w:tcPr>
            <w:tcW w:w="1901" w:type="dxa"/>
            <w:tcMar>
              <w:top w:w="50" w:type="dxa"/>
              <w:left w:w="100" w:type="dxa"/>
            </w:tcMar>
            <w:vAlign w:val="center"/>
          </w:tcPr>
          <w:p w14:paraId="741BAD39" w14:textId="77777777" w:rsidR="00A15A7B" w:rsidRDefault="00A15A7B" w:rsidP="0089341E">
            <w:pPr>
              <w:spacing w:after="0"/>
              <w:ind w:left="135"/>
              <w:jc w:val="center"/>
            </w:pPr>
            <w:r>
              <w:rPr>
                <w:rFonts w:ascii="Times New Roman" w:hAnsi="Times New Roman"/>
                <w:color w:val="000000"/>
                <w:sz w:val="24"/>
              </w:rPr>
              <w:t>2.3.2</w:t>
            </w:r>
          </w:p>
        </w:tc>
        <w:tc>
          <w:tcPr>
            <w:tcW w:w="10915" w:type="dxa"/>
            <w:tcMar>
              <w:top w:w="50" w:type="dxa"/>
              <w:left w:w="100" w:type="dxa"/>
            </w:tcMar>
            <w:vAlign w:val="center"/>
          </w:tcPr>
          <w:p w14:paraId="64D155AC" w14:textId="77777777" w:rsidR="00A15A7B" w:rsidRDefault="00A15A7B" w:rsidP="0089341E">
            <w:pPr>
              <w:spacing w:after="0"/>
              <w:ind w:left="135"/>
              <w:jc w:val="both"/>
            </w:pPr>
            <w:r w:rsidRPr="009F3295">
              <w:rPr>
                <w:rFonts w:ascii="Times New Roman" w:hAnsi="Times New Roman"/>
                <w:color w:val="000000"/>
                <w:sz w:val="24"/>
                <w:lang w:val="ru-RU"/>
              </w:rPr>
              <w:t xml:space="preserve">Закон сохранения импульса в ИСО. </w:t>
            </w:r>
            <w:r>
              <w:rPr>
                <w:rFonts w:ascii="Times New Roman" w:hAnsi="Times New Roman"/>
                <w:color w:val="000000"/>
                <w:sz w:val="24"/>
              </w:rPr>
              <w:t>Реактивное движение</w:t>
            </w:r>
          </w:p>
        </w:tc>
      </w:tr>
      <w:tr w:rsidR="00A15A7B" w14:paraId="54ADBEDB" w14:textId="77777777" w:rsidTr="008F0D1E">
        <w:trPr>
          <w:trHeight w:val="144"/>
        </w:trPr>
        <w:tc>
          <w:tcPr>
            <w:tcW w:w="0" w:type="auto"/>
            <w:vMerge/>
            <w:tcBorders>
              <w:top w:val="nil"/>
            </w:tcBorders>
            <w:tcMar>
              <w:top w:w="50" w:type="dxa"/>
              <w:left w:w="100" w:type="dxa"/>
            </w:tcMar>
          </w:tcPr>
          <w:p w14:paraId="54964C75" w14:textId="77777777" w:rsidR="00A15A7B" w:rsidRDefault="00A15A7B" w:rsidP="0089341E"/>
        </w:tc>
        <w:tc>
          <w:tcPr>
            <w:tcW w:w="1901" w:type="dxa"/>
            <w:tcMar>
              <w:top w:w="50" w:type="dxa"/>
              <w:left w:w="100" w:type="dxa"/>
            </w:tcMar>
            <w:vAlign w:val="center"/>
          </w:tcPr>
          <w:p w14:paraId="25001A85" w14:textId="77777777" w:rsidR="00A15A7B" w:rsidRDefault="00A15A7B" w:rsidP="0089341E">
            <w:pPr>
              <w:spacing w:after="0"/>
              <w:ind w:left="135"/>
              <w:jc w:val="center"/>
            </w:pPr>
            <w:r>
              <w:rPr>
                <w:rFonts w:ascii="Times New Roman" w:hAnsi="Times New Roman"/>
                <w:color w:val="000000"/>
                <w:sz w:val="24"/>
              </w:rPr>
              <w:t>2.3.3</w:t>
            </w:r>
          </w:p>
        </w:tc>
        <w:tc>
          <w:tcPr>
            <w:tcW w:w="10915" w:type="dxa"/>
            <w:tcMar>
              <w:top w:w="50" w:type="dxa"/>
              <w:left w:w="100" w:type="dxa"/>
            </w:tcMar>
            <w:vAlign w:val="center"/>
          </w:tcPr>
          <w:p w14:paraId="10061704" w14:textId="77777777" w:rsidR="00A15A7B" w:rsidRDefault="00A15A7B" w:rsidP="0089341E">
            <w:pPr>
              <w:spacing w:after="0"/>
              <w:ind w:left="135"/>
              <w:jc w:val="both"/>
            </w:pPr>
            <w:r>
              <w:rPr>
                <w:rFonts w:ascii="Times New Roman" w:hAnsi="Times New Roman"/>
                <w:color w:val="000000"/>
                <w:sz w:val="24"/>
              </w:rPr>
              <w:t>Работа силы</w:t>
            </w:r>
          </w:p>
        </w:tc>
      </w:tr>
      <w:tr w:rsidR="00A15A7B" w14:paraId="51AC98EA" w14:textId="77777777" w:rsidTr="008F0D1E">
        <w:trPr>
          <w:trHeight w:val="144"/>
        </w:trPr>
        <w:tc>
          <w:tcPr>
            <w:tcW w:w="0" w:type="auto"/>
            <w:vMerge/>
            <w:tcBorders>
              <w:top w:val="nil"/>
            </w:tcBorders>
            <w:tcMar>
              <w:top w:w="50" w:type="dxa"/>
              <w:left w:w="100" w:type="dxa"/>
            </w:tcMar>
          </w:tcPr>
          <w:p w14:paraId="287FBF90" w14:textId="77777777" w:rsidR="00A15A7B" w:rsidRDefault="00A15A7B" w:rsidP="0089341E"/>
        </w:tc>
        <w:tc>
          <w:tcPr>
            <w:tcW w:w="1901" w:type="dxa"/>
            <w:tcMar>
              <w:top w:w="50" w:type="dxa"/>
              <w:left w:w="100" w:type="dxa"/>
            </w:tcMar>
            <w:vAlign w:val="center"/>
          </w:tcPr>
          <w:p w14:paraId="47E4AF49" w14:textId="77777777" w:rsidR="00A15A7B" w:rsidRDefault="00A15A7B" w:rsidP="0089341E">
            <w:pPr>
              <w:spacing w:after="0"/>
              <w:ind w:left="135"/>
              <w:jc w:val="center"/>
            </w:pPr>
            <w:r>
              <w:rPr>
                <w:rFonts w:ascii="Times New Roman" w:hAnsi="Times New Roman"/>
                <w:color w:val="000000"/>
                <w:sz w:val="24"/>
              </w:rPr>
              <w:t>2.3.4</w:t>
            </w:r>
          </w:p>
        </w:tc>
        <w:tc>
          <w:tcPr>
            <w:tcW w:w="10915" w:type="dxa"/>
            <w:tcMar>
              <w:top w:w="50" w:type="dxa"/>
              <w:left w:w="100" w:type="dxa"/>
            </w:tcMar>
            <w:vAlign w:val="center"/>
          </w:tcPr>
          <w:p w14:paraId="2B25514C" w14:textId="77777777" w:rsidR="00A15A7B" w:rsidRDefault="00A15A7B" w:rsidP="0089341E">
            <w:pPr>
              <w:spacing w:after="0"/>
              <w:ind w:left="135"/>
              <w:jc w:val="both"/>
            </w:pPr>
            <w:r>
              <w:rPr>
                <w:rFonts w:ascii="Times New Roman" w:hAnsi="Times New Roman"/>
                <w:color w:val="000000"/>
                <w:sz w:val="24"/>
              </w:rPr>
              <w:t>Мощность силы</w:t>
            </w:r>
          </w:p>
        </w:tc>
      </w:tr>
      <w:tr w:rsidR="00A15A7B" w:rsidRPr="00A9603A" w14:paraId="07BADF3E" w14:textId="77777777" w:rsidTr="008F0D1E">
        <w:trPr>
          <w:trHeight w:val="144"/>
        </w:trPr>
        <w:tc>
          <w:tcPr>
            <w:tcW w:w="0" w:type="auto"/>
            <w:vMerge/>
            <w:tcBorders>
              <w:top w:val="nil"/>
            </w:tcBorders>
            <w:tcMar>
              <w:top w:w="50" w:type="dxa"/>
              <w:left w:w="100" w:type="dxa"/>
            </w:tcMar>
          </w:tcPr>
          <w:p w14:paraId="65732DB6" w14:textId="77777777" w:rsidR="00A15A7B" w:rsidRDefault="00A15A7B" w:rsidP="0089341E"/>
        </w:tc>
        <w:tc>
          <w:tcPr>
            <w:tcW w:w="1901" w:type="dxa"/>
            <w:tcMar>
              <w:top w:w="50" w:type="dxa"/>
              <w:left w:w="100" w:type="dxa"/>
            </w:tcMar>
            <w:vAlign w:val="center"/>
          </w:tcPr>
          <w:p w14:paraId="0EAD7DC1" w14:textId="77777777" w:rsidR="00A15A7B" w:rsidRDefault="00A15A7B" w:rsidP="0089341E">
            <w:pPr>
              <w:spacing w:after="0"/>
              <w:ind w:left="135"/>
              <w:jc w:val="center"/>
            </w:pPr>
            <w:r>
              <w:rPr>
                <w:rFonts w:ascii="Times New Roman" w:hAnsi="Times New Roman"/>
                <w:color w:val="000000"/>
                <w:sz w:val="24"/>
              </w:rPr>
              <w:t>2.3.5</w:t>
            </w:r>
          </w:p>
        </w:tc>
        <w:tc>
          <w:tcPr>
            <w:tcW w:w="10915" w:type="dxa"/>
            <w:tcMar>
              <w:top w:w="50" w:type="dxa"/>
              <w:left w:w="100" w:type="dxa"/>
            </w:tcMar>
            <w:vAlign w:val="center"/>
          </w:tcPr>
          <w:p w14:paraId="30BE1866"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Кинетическая энергия материальной точки. Теоремао кинетической энергии</w:t>
            </w:r>
          </w:p>
        </w:tc>
      </w:tr>
      <w:tr w:rsidR="00A15A7B" w14:paraId="6583F20E" w14:textId="77777777" w:rsidTr="008F0D1E">
        <w:trPr>
          <w:trHeight w:val="144"/>
        </w:trPr>
        <w:tc>
          <w:tcPr>
            <w:tcW w:w="0" w:type="auto"/>
            <w:vMerge/>
            <w:tcBorders>
              <w:top w:val="nil"/>
            </w:tcBorders>
            <w:tcMar>
              <w:top w:w="50" w:type="dxa"/>
              <w:left w:w="100" w:type="dxa"/>
            </w:tcMar>
          </w:tcPr>
          <w:p w14:paraId="27130D5D" w14:textId="77777777" w:rsidR="00A15A7B" w:rsidRPr="009F3295" w:rsidRDefault="00A15A7B" w:rsidP="0089341E">
            <w:pPr>
              <w:rPr>
                <w:lang w:val="ru-RU"/>
              </w:rPr>
            </w:pPr>
          </w:p>
        </w:tc>
        <w:tc>
          <w:tcPr>
            <w:tcW w:w="1901" w:type="dxa"/>
            <w:tcMar>
              <w:top w:w="50" w:type="dxa"/>
              <w:left w:w="100" w:type="dxa"/>
            </w:tcMar>
            <w:vAlign w:val="center"/>
          </w:tcPr>
          <w:p w14:paraId="20F47956" w14:textId="77777777" w:rsidR="00A15A7B" w:rsidRDefault="00A15A7B" w:rsidP="0089341E">
            <w:pPr>
              <w:spacing w:after="0"/>
              <w:ind w:left="135"/>
              <w:jc w:val="center"/>
            </w:pPr>
            <w:r>
              <w:rPr>
                <w:rFonts w:ascii="Times New Roman" w:hAnsi="Times New Roman"/>
                <w:color w:val="000000"/>
                <w:sz w:val="24"/>
              </w:rPr>
              <w:t>2.3.6</w:t>
            </w:r>
          </w:p>
        </w:tc>
        <w:tc>
          <w:tcPr>
            <w:tcW w:w="10915" w:type="dxa"/>
            <w:tcMar>
              <w:top w:w="50" w:type="dxa"/>
              <w:left w:w="100" w:type="dxa"/>
            </w:tcMar>
            <w:vAlign w:val="center"/>
          </w:tcPr>
          <w:p w14:paraId="5DDF95D5" w14:textId="77777777" w:rsidR="00A15A7B" w:rsidRDefault="00A15A7B" w:rsidP="0089341E">
            <w:pPr>
              <w:spacing w:after="0"/>
              <w:ind w:left="135"/>
              <w:jc w:val="both"/>
            </w:pPr>
            <w:r w:rsidRPr="009F3295">
              <w:rPr>
                <w:rFonts w:ascii="Times New Roman" w:hAnsi="Times New Roman"/>
                <w:color w:val="000000"/>
                <w:sz w:val="24"/>
                <w:lang w:val="ru-RU"/>
              </w:rPr>
              <w:t xml:space="preserve">Потенциальная энергия. Потенциальная энергия упруго деформированной пружины. </w:t>
            </w:r>
            <w:r>
              <w:rPr>
                <w:rFonts w:ascii="Times New Roman" w:hAnsi="Times New Roman"/>
                <w:color w:val="000000"/>
                <w:sz w:val="24"/>
              </w:rPr>
              <w:t xml:space="preserve">Потенциальная </w:t>
            </w:r>
            <w:r>
              <w:rPr>
                <w:rFonts w:ascii="Times New Roman" w:hAnsi="Times New Roman"/>
                <w:color w:val="000000"/>
                <w:sz w:val="24"/>
              </w:rPr>
              <w:lastRenderedPageBreak/>
              <w:t>энергия тела вблизи поверхности Земли</w:t>
            </w:r>
          </w:p>
        </w:tc>
      </w:tr>
      <w:tr w:rsidR="00A15A7B" w14:paraId="4CE8B6B8" w14:textId="77777777" w:rsidTr="008F0D1E">
        <w:trPr>
          <w:trHeight w:val="144"/>
        </w:trPr>
        <w:tc>
          <w:tcPr>
            <w:tcW w:w="0" w:type="auto"/>
            <w:vMerge/>
            <w:tcBorders>
              <w:top w:val="nil"/>
            </w:tcBorders>
            <w:tcMar>
              <w:top w:w="50" w:type="dxa"/>
              <w:left w:w="100" w:type="dxa"/>
            </w:tcMar>
          </w:tcPr>
          <w:p w14:paraId="11E9EF96" w14:textId="77777777" w:rsidR="00A15A7B" w:rsidRDefault="00A15A7B" w:rsidP="0089341E"/>
        </w:tc>
        <w:tc>
          <w:tcPr>
            <w:tcW w:w="1901" w:type="dxa"/>
            <w:tcMar>
              <w:top w:w="50" w:type="dxa"/>
              <w:left w:w="100" w:type="dxa"/>
            </w:tcMar>
            <w:vAlign w:val="center"/>
          </w:tcPr>
          <w:p w14:paraId="56990191" w14:textId="77777777" w:rsidR="00A15A7B" w:rsidRDefault="00A15A7B" w:rsidP="0089341E">
            <w:pPr>
              <w:spacing w:after="0"/>
              <w:ind w:left="135"/>
              <w:jc w:val="center"/>
            </w:pPr>
            <w:r>
              <w:rPr>
                <w:rFonts w:ascii="Times New Roman" w:hAnsi="Times New Roman"/>
                <w:color w:val="000000"/>
                <w:sz w:val="24"/>
              </w:rPr>
              <w:t>2.3.7</w:t>
            </w:r>
          </w:p>
        </w:tc>
        <w:tc>
          <w:tcPr>
            <w:tcW w:w="10915" w:type="dxa"/>
            <w:tcMar>
              <w:top w:w="50" w:type="dxa"/>
              <w:left w:w="100" w:type="dxa"/>
            </w:tcMar>
            <w:vAlign w:val="center"/>
          </w:tcPr>
          <w:p w14:paraId="46DDFABB" w14:textId="77777777" w:rsidR="00A15A7B" w:rsidRDefault="00A15A7B" w:rsidP="0089341E">
            <w:pPr>
              <w:spacing w:after="0"/>
              <w:ind w:left="135"/>
              <w:jc w:val="both"/>
            </w:pPr>
            <w:r w:rsidRPr="009F3295">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механической энергии системы тел. </w:t>
            </w:r>
            <w:r>
              <w:rPr>
                <w:rFonts w:ascii="Times New Roman" w:hAnsi="Times New Roman"/>
                <w:color w:val="000000"/>
                <w:sz w:val="24"/>
              </w:rPr>
              <w:t>Закон сохранения механической энергии</w:t>
            </w:r>
          </w:p>
        </w:tc>
      </w:tr>
      <w:tr w:rsidR="00A15A7B" w14:paraId="6B0BA1D9" w14:textId="77777777" w:rsidTr="008F0D1E">
        <w:trPr>
          <w:trHeight w:val="144"/>
        </w:trPr>
        <w:tc>
          <w:tcPr>
            <w:tcW w:w="0" w:type="auto"/>
            <w:vMerge/>
            <w:tcBorders>
              <w:top w:val="nil"/>
            </w:tcBorders>
            <w:tcMar>
              <w:top w:w="50" w:type="dxa"/>
              <w:left w:w="100" w:type="dxa"/>
            </w:tcMar>
          </w:tcPr>
          <w:p w14:paraId="16B68212" w14:textId="77777777" w:rsidR="00A15A7B" w:rsidRDefault="00A15A7B" w:rsidP="0089341E"/>
        </w:tc>
        <w:tc>
          <w:tcPr>
            <w:tcW w:w="1901" w:type="dxa"/>
            <w:tcMar>
              <w:top w:w="50" w:type="dxa"/>
              <w:left w:w="100" w:type="dxa"/>
            </w:tcMar>
            <w:vAlign w:val="center"/>
          </w:tcPr>
          <w:p w14:paraId="72A89C1E" w14:textId="77777777" w:rsidR="00A15A7B" w:rsidRDefault="00A15A7B" w:rsidP="0089341E">
            <w:pPr>
              <w:spacing w:after="0"/>
              <w:ind w:left="135"/>
              <w:jc w:val="center"/>
            </w:pPr>
            <w:r>
              <w:rPr>
                <w:rFonts w:ascii="Times New Roman" w:hAnsi="Times New Roman"/>
                <w:color w:val="000000"/>
                <w:sz w:val="24"/>
              </w:rPr>
              <w:t>2.3.8</w:t>
            </w:r>
          </w:p>
        </w:tc>
        <w:tc>
          <w:tcPr>
            <w:tcW w:w="10915" w:type="dxa"/>
            <w:tcMar>
              <w:top w:w="50" w:type="dxa"/>
              <w:left w:w="100" w:type="dxa"/>
            </w:tcMar>
            <w:vAlign w:val="center"/>
          </w:tcPr>
          <w:p w14:paraId="497A11DA" w14:textId="77777777" w:rsidR="00A15A7B" w:rsidRDefault="00A15A7B" w:rsidP="0089341E">
            <w:pPr>
              <w:spacing w:after="0"/>
              <w:ind w:left="135"/>
              <w:jc w:val="both"/>
            </w:pPr>
            <w:r>
              <w:rPr>
                <w:rFonts w:ascii="Times New Roman" w:hAnsi="Times New Roman"/>
                <w:color w:val="000000"/>
                <w:sz w:val="24"/>
              </w:rPr>
              <w:t>Упругие и неупругие столкновения</w:t>
            </w:r>
          </w:p>
        </w:tc>
      </w:tr>
      <w:tr w:rsidR="00A15A7B" w:rsidRPr="00A9603A" w14:paraId="1BF96347" w14:textId="77777777" w:rsidTr="008F0D1E">
        <w:trPr>
          <w:trHeight w:val="144"/>
        </w:trPr>
        <w:tc>
          <w:tcPr>
            <w:tcW w:w="0" w:type="auto"/>
            <w:vMerge/>
            <w:tcBorders>
              <w:top w:val="nil"/>
            </w:tcBorders>
            <w:tcMar>
              <w:top w:w="50" w:type="dxa"/>
              <w:left w:w="100" w:type="dxa"/>
            </w:tcMar>
          </w:tcPr>
          <w:p w14:paraId="384CF0E0" w14:textId="77777777" w:rsidR="00A15A7B" w:rsidRDefault="00A15A7B" w:rsidP="0089341E"/>
        </w:tc>
        <w:tc>
          <w:tcPr>
            <w:tcW w:w="1901" w:type="dxa"/>
            <w:tcMar>
              <w:top w:w="50" w:type="dxa"/>
              <w:left w:w="100" w:type="dxa"/>
            </w:tcMar>
            <w:vAlign w:val="center"/>
          </w:tcPr>
          <w:p w14:paraId="7AC1A2B4" w14:textId="77777777" w:rsidR="00A15A7B" w:rsidRDefault="00A15A7B" w:rsidP="0089341E">
            <w:pPr>
              <w:spacing w:after="0"/>
              <w:ind w:left="135"/>
              <w:jc w:val="center"/>
            </w:pPr>
            <w:r>
              <w:rPr>
                <w:rFonts w:ascii="Times New Roman" w:hAnsi="Times New Roman"/>
                <w:color w:val="000000"/>
                <w:sz w:val="24"/>
              </w:rPr>
              <w:t>2.3.9</w:t>
            </w:r>
          </w:p>
        </w:tc>
        <w:tc>
          <w:tcPr>
            <w:tcW w:w="10915" w:type="dxa"/>
            <w:tcMar>
              <w:top w:w="50" w:type="dxa"/>
              <w:left w:w="100" w:type="dxa"/>
            </w:tcMar>
            <w:vAlign w:val="center"/>
          </w:tcPr>
          <w:p w14:paraId="718BD1B8"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Технические устройства: движение ракет, водомёт, копер, пружинный пистолет</w:t>
            </w:r>
          </w:p>
        </w:tc>
      </w:tr>
      <w:tr w:rsidR="00A15A7B" w14:paraId="1313EF02" w14:textId="77777777" w:rsidTr="008F0D1E">
        <w:trPr>
          <w:trHeight w:val="144"/>
        </w:trPr>
        <w:tc>
          <w:tcPr>
            <w:tcW w:w="0" w:type="auto"/>
            <w:vMerge/>
            <w:tcBorders>
              <w:top w:val="nil"/>
            </w:tcBorders>
            <w:tcMar>
              <w:top w:w="50" w:type="dxa"/>
              <w:left w:w="100" w:type="dxa"/>
            </w:tcMar>
          </w:tcPr>
          <w:p w14:paraId="49624FC4" w14:textId="77777777" w:rsidR="00A15A7B" w:rsidRPr="009F3295" w:rsidRDefault="00A15A7B" w:rsidP="0089341E">
            <w:pPr>
              <w:rPr>
                <w:lang w:val="ru-RU"/>
              </w:rPr>
            </w:pPr>
          </w:p>
        </w:tc>
        <w:tc>
          <w:tcPr>
            <w:tcW w:w="1901" w:type="dxa"/>
            <w:tcMar>
              <w:top w:w="50" w:type="dxa"/>
              <w:left w:w="100" w:type="dxa"/>
            </w:tcMar>
            <w:vAlign w:val="center"/>
          </w:tcPr>
          <w:p w14:paraId="5B9AFC26" w14:textId="77777777" w:rsidR="00A15A7B" w:rsidRDefault="00A15A7B" w:rsidP="0089341E">
            <w:pPr>
              <w:spacing w:after="0"/>
              <w:ind w:left="135"/>
              <w:jc w:val="center"/>
            </w:pPr>
            <w:r>
              <w:rPr>
                <w:rFonts w:ascii="Times New Roman" w:hAnsi="Times New Roman"/>
                <w:color w:val="000000"/>
                <w:sz w:val="24"/>
              </w:rPr>
              <w:t>2.3.10</w:t>
            </w:r>
          </w:p>
        </w:tc>
        <w:tc>
          <w:tcPr>
            <w:tcW w:w="10915" w:type="dxa"/>
            <w:tcMar>
              <w:top w:w="50" w:type="dxa"/>
              <w:left w:w="100" w:type="dxa"/>
            </w:tcMar>
            <w:vAlign w:val="center"/>
          </w:tcPr>
          <w:p w14:paraId="63C837DC" w14:textId="77777777" w:rsidR="00A15A7B" w:rsidRDefault="00A15A7B" w:rsidP="0089341E">
            <w:pPr>
              <w:spacing w:after="0"/>
              <w:ind w:left="135"/>
              <w:jc w:val="both"/>
            </w:pPr>
            <w:r w:rsidRPr="009F3295">
              <w:rPr>
                <w:rFonts w:ascii="Times New Roman" w:hAnsi="Times New Roman"/>
                <w:color w:val="000000"/>
                <w:sz w:val="24"/>
                <w:lang w:val="ru-RU"/>
              </w:rPr>
              <w:t xml:space="preserve">Практические работы. Изучение связи скоростей тел при неупругом ударе. </w:t>
            </w:r>
            <w:r>
              <w:rPr>
                <w:rFonts w:ascii="Times New Roman" w:hAnsi="Times New Roman"/>
                <w:color w:val="000000"/>
                <w:sz w:val="24"/>
              </w:rPr>
              <w:t>Исследование связи работы силы с изменением механической энергии тела</w:t>
            </w:r>
          </w:p>
        </w:tc>
      </w:tr>
      <w:tr w:rsidR="00A15A7B" w14:paraId="797CC038" w14:textId="77777777" w:rsidTr="008F0D1E">
        <w:trPr>
          <w:trHeight w:val="144"/>
        </w:trPr>
        <w:tc>
          <w:tcPr>
            <w:tcW w:w="1176" w:type="dxa"/>
            <w:tcMar>
              <w:top w:w="50" w:type="dxa"/>
              <w:left w:w="100" w:type="dxa"/>
            </w:tcMar>
            <w:vAlign w:val="center"/>
          </w:tcPr>
          <w:p w14:paraId="7EC4CB68" w14:textId="77777777" w:rsidR="00A15A7B" w:rsidRDefault="00A15A7B" w:rsidP="0089341E">
            <w:pPr>
              <w:spacing w:after="0"/>
              <w:ind w:left="135"/>
              <w:jc w:val="center"/>
            </w:pPr>
            <w:r>
              <w:rPr>
                <w:rFonts w:ascii="Times New Roman" w:hAnsi="Times New Roman"/>
                <w:color w:val="000000"/>
                <w:sz w:val="24"/>
              </w:rPr>
              <w:t>3</w:t>
            </w:r>
          </w:p>
        </w:tc>
        <w:tc>
          <w:tcPr>
            <w:tcW w:w="12816" w:type="dxa"/>
            <w:gridSpan w:val="2"/>
            <w:tcMar>
              <w:top w:w="50" w:type="dxa"/>
              <w:left w:w="100" w:type="dxa"/>
            </w:tcMar>
            <w:vAlign w:val="center"/>
          </w:tcPr>
          <w:p w14:paraId="5EBC5103" w14:textId="77777777" w:rsidR="00A15A7B" w:rsidRDefault="00A15A7B" w:rsidP="0089341E">
            <w:pPr>
              <w:spacing w:after="0"/>
              <w:ind w:left="135"/>
              <w:jc w:val="center"/>
            </w:pPr>
            <w:r>
              <w:rPr>
                <w:rFonts w:ascii="Times New Roman" w:hAnsi="Times New Roman"/>
                <w:color w:val="000000"/>
                <w:sz w:val="24"/>
              </w:rPr>
              <w:t>МОЛЕКУЛЯРНАЯ ФИЗИКА И ТЕРМОДИНАМИКА</w:t>
            </w:r>
          </w:p>
        </w:tc>
      </w:tr>
      <w:tr w:rsidR="00A15A7B" w:rsidRPr="009F3295" w14:paraId="2318DE06" w14:textId="77777777" w:rsidTr="008F0D1E">
        <w:trPr>
          <w:trHeight w:val="144"/>
        </w:trPr>
        <w:tc>
          <w:tcPr>
            <w:tcW w:w="1176" w:type="dxa"/>
            <w:vMerge w:val="restart"/>
            <w:tcMar>
              <w:top w:w="50" w:type="dxa"/>
              <w:left w:w="100" w:type="dxa"/>
            </w:tcMar>
            <w:vAlign w:val="center"/>
          </w:tcPr>
          <w:p w14:paraId="41E72645" w14:textId="77777777" w:rsidR="00A15A7B" w:rsidRDefault="00A15A7B" w:rsidP="0089341E">
            <w:pPr>
              <w:spacing w:after="0"/>
              <w:ind w:left="135"/>
              <w:jc w:val="center"/>
            </w:pPr>
            <w:r>
              <w:rPr>
                <w:rFonts w:ascii="Times New Roman" w:hAnsi="Times New Roman"/>
                <w:color w:val="000000"/>
                <w:sz w:val="24"/>
              </w:rPr>
              <w:t>3.1</w:t>
            </w:r>
          </w:p>
        </w:tc>
        <w:tc>
          <w:tcPr>
            <w:tcW w:w="12816" w:type="dxa"/>
            <w:gridSpan w:val="2"/>
            <w:tcMar>
              <w:top w:w="50" w:type="dxa"/>
              <w:left w:w="100" w:type="dxa"/>
            </w:tcMar>
            <w:vAlign w:val="center"/>
          </w:tcPr>
          <w:p w14:paraId="5BB3FDB5" w14:textId="31F250DE" w:rsidR="00A15A7B" w:rsidRPr="009F3295" w:rsidRDefault="00A15A7B" w:rsidP="0089341E">
            <w:pPr>
              <w:spacing w:after="0"/>
              <w:ind w:left="135"/>
              <w:jc w:val="center"/>
              <w:rPr>
                <w:lang w:val="ru-RU"/>
              </w:rPr>
            </w:pPr>
            <w:r w:rsidRPr="009F3295">
              <w:rPr>
                <w:rFonts w:ascii="Times New Roman" w:hAnsi="Times New Roman"/>
                <w:color w:val="000000"/>
                <w:sz w:val="24"/>
                <w:lang w:val="ru-RU"/>
              </w:rPr>
              <w:t>ОСНОВЫ МОЛЕКУЛЯРНО-КИНЕТИЧЕСКОЙ ТЕОРИИ</w:t>
            </w:r>
          </w:p>
        </w:tc>
      </w:tr>
      <w:tr w:rsidR="00A15A7B" w:rsidRPr="00A9603A" w14:paraId="157D2349" w14:textId="77777777" w:rsidTr="008F0D1E">
        <w:trPr>
          <w:trHeight w:val="144"/>
        </w:trPr>
        <w:tc>
          <w:tcPr>
            <w:tcW w:w="0" w:type="auto"/>
            <w:vMerge/>
            <w:tcBorders>
              <w:top w:val="nil"/>
            </w:tcBorders>
            <w:tcMar>
              <w:top w:w="50" w:type="dxa"/>
              <w:left w:w="100" w:type="dxa"/>
            </w:tcMar>
          </w:tcPr>
          <w:p w14:paraId="0C0A5AC8" w14:textId="77777777" w:rsidR="00A15A7B" w:rsidRPr="009F3295" w:rsidRDefault="00A15A7B" w:rsidP="0089341E">
            <w:pPr>
              <w:rPr>
                <w:lang w:val="ru-RU"/>
              </w:rPr>
            </w:pPr>
          </w:p>
        </w:tc>
        <w:tc>
          <w:tcPr>
            <w:tcW w:w="1901" w:type="dxa"/>
            <w:tcMar>
              <w:top w:w="50" w:type="dxa"/>
              <w:left w:w="100" w:type="dxa"/>
            </w:tcMar>
            <w:vAlign w:val="center"/>
          </w:tcPr>
          <w:p w14:paraId="044972E4" w14:textId="77777777" w:rsidR="00A15A7B" w:rsidRDefault="00A15A7B" w:rsidP="0089341E">
            <w:pPr>
              <w:spacing w:after="0"/>
              <w:ind w:left="135"/>
              <w:jc w:val="center"/>
            </w:pPr>
            <w:r>
              <w:rPr>
                <w:rFonts w:ascii="Times New Roman" w:hAnsi="Times New Roman"/>
                <w:color w:val="000000"/>
                <w:sz w:val="24"/>
              </w:rPr>
              <w:t>3.1.1</w:t>
            </w:r>
          </w:p>
        </w:tc>
        <w:tc>
          <w:tcPr>
            <w:tcW w:w="10915" w:type="dxa"/>
            <w:tcMar>
              <w:top w:w="50" w:type="dxa"/>
              <w:left w:w="100" w:type="dxa"/>
            </w:tcMar>
            <w:vAlign w:val="center"/>
          </w:tcPr>
          <w:p w14:paraId="10C94C34"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Основные положения молекулярно-кинетической теории. Броуновское движение. Диффузия. Характер движения и взаимодействия частиц вещества</w:t>
            </w:r>
          </w:p>
        </w:tc>
      </w:tr>
      <w:tr w:rsidR="00A15A7B" w:rsidRPr="00A9603A" w14:paraId="6096C459" w14:textId="77777777" w:rsidTr="008F0D1E">
        <w:trPr>
          <w:trHeight w:val="144"/>
        </w:trPr>
        <w:tc>
          <w:tcPr>
            <w:tcW w:w="0" w:type="auto"/>
            <w:vMerge/>
            <w:tcBorders>
              <w:top w:val="nil"/>
            </w:tcBorders>
            <w:tcMar>
              <w:top w:w="50" w:type="dxa"/>
              <w:left w:w="100" w:type="dxa"/>
            </w:tcMar>
          </w:tcPr>
          <w:p w14:paraId="7CBF6A6D" w14:textId="77777777" w:rsidR="00A15A7B" w:rsidRPr="009F3295" w:rsidRDefault="00A15A7B" w:rsidP="0089341E">
            <w:pPr>
              <w:rPr>
                <w:lang w:val="ru-RU"/>
              </w:rPr>
            </w:pPr>
          </w:p>
        </w:tc>
        <w:tc>
          <w:tcPr>
            <w:tcW w:w="1901" w:type="dxa"/>
            <w:tcMar>
              <w:top w:w="50" w:type="dxa"/>
              <w:left w:w="100" w:type="dxa"/>
            </w:tcMar>
            <w:vAlign w:val="center"/>
          </w:tcPr>
          <w:p w14:paraId="5662DFAB" w14:textId="77777777" w:rsidR="00A15A7B" w:rsidRDefault="00A15A7B" w:rsidP="0089341E">
            <w:pPr>
              <w:spacing w:after="0"/>
              <w:ind w:left="135"/>
              <w:jc w:val="center"/>
            </w:pPr>
            <w:r>
              <w:rPr>
                <w:rFonts w:ascii="Times New Roman" w:hAnsi="Times New Roman"/>
                <w:color w:val="000000"/>
                <w:sz w:val="24"/>
              </w:rPr>
              <w:t>3.1.2</w:t>
            </w:r>
          </w:p>
        </w:tc>
        <w:tc>
          <w:tcPr>
            <w:tcW w:w="10915" w:type="dxa"/>
            <w:tcMar>
              <w:top w:w="50" w:type="dxa"/>
              <w:left w:w="100" w:type="dxa"/>
            </w:tcMar>
            <w:vAlign w:val="center"/>
          </w:tcPr>
          <w:p w14:paraId="2A2B7791"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Модели строения газов, жидкостей и твёрдых тел и объяснение свойств вещества на основе этих моделей</w:t>
            </w:r>
          </w:p>
        </w:tc>
      </w:tr>
      <w:tr w:rsidR="00A15A7B" w:rsidRPr="00A9603A" w14:paraId="5FD47B7B" w14:textId="77777777" w:rsidTr="008F0D1E">
        <w:trPr>
          <w:trHeight w:val="144"/>
        </w:trPr>
        <w:tc>
          <w:tcPr>
            <w:tcW w:w="0" w:type="auto"/>
            <w:vMerge/>
            <w:tcBorders>
              <w:top w:val="nil"/>
            </w:tcBorders>
            <w:tcMar>
              <w:top w:w="50" w:type="dxa"/>
              <w:left w:w="100" w:type="dxa"/>
            </w:tcMar>
          </w:tcPr>
          <w:p w14:paraId="12F77FE6" w14:textId="77777777" w:rsidR="00A15A7B" w:rsidRPr="009F3295" w:rsidRDefault="00A15A7B" w:rsidP="0089341E">
            <w:pPr>
              <w:rPr>
                <w:lang w:val="ru-RU"/>
              </w:rPr>
            </w:pPr>
          </w:p>
        </w:tc>
        <w:tc>
          <w:tcPr>
            <w:tcW w:w="1901" w:type="dxa"/>
            <w:tcMar>
              <w:top w:w="50" w:type="dxa"/>
              <w:left w:w="100" w:type="dxa"/>
            </w:tcMar>
            <w:vAlign w:val="center"/>
          </w:tcPr>
          <w:p w14:paraId="3BF24DCE" w14:textId="77777777" w:rsidR="00A15A7B" w:rsidRDefault="00A15A7B" w:rsidP="0089341E">
            <w:pPr>
              <w:spacing w:after="0"/>
              <w:ind w:left="135"/>
              <w:jc w:val="center"/>
            </w:pPr>
            <w:r>
              <w:rPr>
                <w:rFonts w:ascii="Times New Roman" w:hAnsi="Times New Roman"/>
                <w:color w:val="000000"/>
                <w:sz w:val="24"/>
              </w:rPr>
              <w:t>3.1.3</w:t>
            </w:r>
          </w:p>
        </w:tc>
        <w:tc>
          <w:tcPr>
            <w:tcW w:w="10915" w:type="dxa"/>
            <w:tcMar>
              <w:top w:w="50" w:type="dxa"/>
              <w:left w:w="100" w:type="dxa"/>
            </w:tcMar>
            <w:vAlign w:val="center"/>
          </w:tcPr>
          <w:p w14:paraId="599FBAF7"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Масса молекул. Количество вещества. Постоянная Авогадро</w:t>
            </w:r>
          </w:p>
        </w:tc>
      </w:tr>
      <w:tr w:rsidR="00A15A7B" w14:paraId="5ECCE6A3" w14:textId="77777777" w:rsidTr="008F0D1E">
        <w:trPr>
          <w:trHeight w:val="144"/>
        </w:trPr>
        <w:tc>
          <w:tcPr>
            <w:tcW w:w="0" w:type="auto"/>
            <w:vMerge/>
            <w:tcBorders>
              <w:top w:val="nil"/>
            </w:tcBorders>
            <w:tcMar>
              <w:top w:w="50" w:type="dxa"/>
              <w:left w:w="100" w:type="dxa"/>
            </w:tcMar>
          </w:tcPr>
          <w:p w14:paraId="75921125" w14:textId="77777777" w:rsidR="00A15A7B" w:rsidRPr="009F3295" w:rsidRDefault="00A15A7B" w:rsidP="0089341E">
            <w:pPr>
              <w:rPr>
                <w:lang w:val="ru-RU"/>
              </w:rPr>
            </w:pPr>
          </w:p>
        </w:tc>
        <w:tc>
          <w:tcPr>
            <w:tcW w:w="1901" w:type="dxa"/>
            <w:tcMar>
              <w:top w:w="50" w:type="dxa"/>
              <w:left w:w="100" w:type="dxa"/>
            </w:tcMar>
            <w:vAlign w:val="center"/>
          </w:tcPr>
          <w:p w14:paraId="7FA8B51E" w14:textId="77777777" w:rsidR="00A15A7B" w:rsidRDefault="00A15A7B" w:rsidP="0089341E">
            <w:pPr>
              <w:spacing w:after="0"/>
              <w:ind w:left="135"/>
              <w:jc w:val="center"/>
            </w:pPr>
            <w:r>
              <w:rPr>
                <w:rFonts w:ascii="Times New Roman" w:hAnsi="Times New Roman"/>
                <w:color w:val="000000"/>
                <w:sz w:val="24"/>
              </w:rPr>
              <w:t>3.1.4</w:t>
            </w:r>
          </w:p>
        </w:tc>
        <w:tc>
          <w:tcPr>
            <w:tcW w:w="10915" w:type="dxa"/>
            <w:tcMar>
              <w:top w:w="50" w:type="dxa"/>
              <w:left w:w="100" w:type="dxa"/>
            </w:tcMar>
            <w:vAlign w:val="center"/>
          </w:tcPr>
          <w:p w14:paraId="063949B2" w14:textId="77777777" w:rsidR="00A15A7B" w:rsidRDefault="00A15A7B" w:rsidP="0089341E">
            <w:pPr>
              <w:spacing w:after="0"/>
              <w:ind w:left="135"/>
              <w:jc w:val="both"/>
            </w:pPr>
            <w:r w:rsidRPr="009F3295">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Шкала температур Цельсия</w:t>
            </w:r>
          </w:p>
        </w:tc>
      </w:tr>
      <w:tr w:rsidR="00A15A7B" w:rsidRPr="00A9603A" w14:paraId="10E09058" w14:textId="77777777" w:rsidTr="008F0D1E">
        <w:trPr>
          <w:trHeight w:val="144"/>
        </w:trPr>
        <w:tc>
          <w:tcPr>
            <w:tcW w:w="0" w:type="auto"/>
            <w:vMerge/>
            <w:tcBorders>
              <w:top w:val="nil"/>
            </w:tcBorders>
            <w:tcMar>
              <w:top w:w="50" w:type="dxa"/>
              <w:left w:w="100" w:type="dxa"/>
            </w:tcMar>
          </w:tcPr>
          <w:p w14:paraId="75B8E529" w14:textId="77777777" w:rsidR="00A15A7B" w:rsidRDefault="00A15A7B" w:rsidP="0089341E"/>
        </w:tc>
        <w:tc>
          <w:tcPr>
            <w:tcW w:w="1901" w:type="dxa"/>
            <w:tcMar>
              <w:top w:w="50" w:type="dxa"/>
              <w:left w:w="100" w:type="dxa"/>
            </w:tcMar>
            <w:vAlign w:val="center"/>
          </w:tcPr>
          <w:p w14:paraId="513C4FF4" w14:textId="77777777" w:rsidR="00A15A7B" w:rsidRDefault="00A15A7B" w:rsidP="0089341E">
            <w:pPr>
              <w:spacing w:after="0"/>
              <w:ind w:left="135"/>
              <w:jc w:val="center"/>
            </w:pPr>
            <w:r>
              <w:rPr>
                <w:rFonts w:ascii="Times New Roman" w:hAnsi="Times New Roman"/>
                <w:color w:val="000000"/>
                <w:sz w:val="24"/>
              </w:rPr>
              <w:t>3.1.5</w:t>
            </w:r>
          </w:p>
        </w:tc>
        <w:tc>
          <w:tcPr>
            <w:tcW w:w="10915" w:type="dxa"/>
            <w:tcMar>
              <w:top w:w="50" w:type="dxa"/>
              <w:left w:w="100" w:type="dxa"/>
            </w:tcMar>
            <w:vAlign w:val="center"/>
          </w:tcPr>
          <w:p w14:paraId="11D41970"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Модель идеального газа. Основное уравнение молекулярно-кинетической теории идеального газа</w:t>
            </w:r>
          </w:p>
        </w:tc>
      </w:tr>
      <w:tr w:rsidR="00A15A7B" w14:paraId="236976EE" w14:textId="77777777" w:rsidTr="008F0D1E">
        <w:trPr>
          <w:trHeight w:val="144"/>
        </w:trPr>
        <w:tc>
          <w:tcPr>
            <w:tcW w:w="0" w:type="auto"/>
            <w:vMerge/>
            <w:tcBorders>
              <w:top w:val="nil"/>
            </w:tcBorders>
            <w:tcMar>
              <w:top w:w="50" w:type="dxa"/>
              <w:left w:w="100" w:type="dxa"/>
            </w:tcMar>
          </w:tcPr>
          <w:p w14:paraId="120E2B5B" w14:textId="77777777" w:rsidR="00A15A7B" w:rsidRPr="009F3295" w:rsidRDefault="00A15A7B" w:rsidP="0089341E">
            <w:pPr>
              <w:rPr>
                <w:lang w:val="ru-RU"/>
              </w:rPr>
            </w:pPr>
          </w:p>
        </w:tc>
        <w:tc>
          <w:tcPr>
            <w:tcW w:w="1901" w:type="dxa"/>
            <w:tcMar>
              <w:top w:w="50" w:type="dxa"/>
              <w:left w:w="100" w:type="dxa"/>
            </w:tcMar>
            <w:vAlign w:val="center"/>
          </w:tcPr>
          <w:p w14:paraId="44A1FC0E" w14:textId="77777777" w:rsidR="00A15A7B" w:rsidRDefault="00A15A7B" w:rsidP="0089341E">
            <w:pPr>
              <w:spacing w:after="0"/>
              <w:ind w:left="135"/>
              <w:jc w:val="center"/>
            </w:pPr>
            <w:r>
              <w:rPr>
                <w:rFonts w:ascii="Times New Roman" w:hAnsi="Times New Roman"/>
                <w:color w:val="000000"/>
                <w:sz w:val="24"/>
              </w:rPr>
              <w:t>3.1.6</w:t>
            </w:r>
          </w:p>
        </w:tc>
        <w:tc>
          <w:tcPr>
            <w:tcW w:w="10915" w:type="dxa"/>
            <w:tcMar>
              <w:top w:w="50" w:type="dxa"/>
              <w:left w:w="100" w:type="dxa"/>
            </w:tcMar>
            <w:vAlign w:val="center"/>
          </w:tcPr>
          <w:p w14:paraId="154F6F31" w14:textId="77777777" w:rsidR="00A15A7B" w:rsidRDefault="00A15A7B" w:rsidP="0089341E">
            <w:pPr>
              <w:spacing w:after="0"/>
              <w:ind w:left="135"/>
              <w:jc w:val="both"/>
            </w:pPr>
            <w:r w:rsidRPr="009F3295">
              <w:rPr>
                <w:rFonts w:ascii="Times New Roman" w:hAnsi="Times New Roman"/>
                <w:color w:val="000000"/>
                <w:sz w:val="24"/>
                <w:lang w:val="ru-RU"/>
              </w:rPr>
              <w:t xml:space="preserve">Абсолютная температура как мера средней кинетической энергии теплового движения частиц газа. </w:t>
            </w:r>
            <w:r>
              <w:rPr>
                <w:rFonts w:ascii="Times New Roman" w:hAnsi="Times New Roman"/>
                <w:color w:val="000000"/>
                <w:sz w:val="24"/>
              </w:rPr>
              <w:t>Шкала температур Кельвина</w:t>
            </w:r>
          </w:p>
        </w:tc>
      </w:tr>
      <w:tr w:rsidR="00A15A7B" w:rsidRPr="00A9603A" w14:paraId="075DA011" w14:textId="77777777" w:rsidTr="008F0D1E">
        <w:trPr>
          <w:trHeight w:val="144"/>
        </w:trPr>
        <w:tc>
          <w:tcPr>
            <w:tcW w:w="0" w:type="auto"/>
            <w:vMerge/>
            <w:tcBorders>
              <w:top w:val="nil"/>
            </w:tcBorders>
            <w:tcMar>
              <w:top w:w="50" w:type="dxa"/>
              <w:left w:w="100" w:type="dxa"/>
            </w:tcMar>
          </w:tcPr>
          <w:p w14:paraId="200450EB" w14:textId="77777777" w:rsidR="00A15A7B" w:rsidRDefault="00A15A7B" w:rsidP="0089341E"/>
        </w:tc>
        <w:tc>
          <w:tcPr>
            <w:tcW w:w="1901" w:type="dxa"/>
            <w:tcMar>
              <w:top w:w="50" w:type="dxa"/>
              <w:left w:w="100" w:type="dxa"/>
            </w:tcMar>
            <w:vAlign w:val="center"/>
          </w:tcPr>
          <w:p w14:paraId="60A113A5" w14:textId="77777777" w:rsidR="00A15A7B" w:rsidRDefault="00A15A7B" w:rsidP="0089341E">
            <w:pPr>
              <w:spacing w:after="0"/>
              <w:ind w:left="135"/>
              <w:jc w:val="center"/>
            </w:pPr>
            <w:r>
              <w:rPr>
                <w:rFonts w:ascii="Times New Roman" w:hAnsi="Times New Roman"/>
                <w:color w:val="000000"/>
                <w:sz w:val="24"/>
              </w:rPr>
              <w:t>3.1.7</w:t>
            </w:r>
          </w:p>
        </w:tc>
        <w:tc>
          <w:tcPr>
            <w:tcW w:w="10915" w:type="dxa"/>
            <w:tcMar>
              <w:top w:w="50" w:type="dxa"/>
              <w:left w:w="100" w:type="dxa"/>
            </w:tcMar>
            <w:vAlign w:val="center"/>
          </w:tcPr>
          <w:p w14:paraId="1E7B9DB3"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Уравнение Клапейрона – Менделеева. Закон Дальтона</w:t>
            </w:r>
          </w:p>
        </w:tc>
      </w:tr>
      <w:tr w:rsidR="00A15A7B" w:rsidRPr="00A9603A" w14:paraId="49ED4AA3" w14:textId="77777777" w:rsidTr="008F0D1E">
        <w:trPr>
          <w:trHeight w:val="144"/>
        </w:trPr>
        <w:tc>
          <w:tcPr>
            <w:tcW w:w="0" w:type="auto"/>
            <w:vMerge/>
            <w:tcBorders>
              <w:top w:val="nil"/>
            </w:tcBorders>
            <w:tcMar>
              <w:top w:w="50" w:type="dxa"/>
              <w:left w:w="100" w:type="dxa"/>
            </w:tcMar>
          </w:tcPr>
          <w:p w14:paraId="2DD25CF5" w14:textId="77777777" w:rsidR="00A15A7B" w:rsidRPr="009F3295" w:rsidRDefault="00A15A7B" w:rsidP="0089341E">
            <w:pPr>
              <w:rPr>
                <w:lang w:val="ru-RU"/>
              </w:rPr>
            </w:pPr>
          </w:p>
        </w:tc>
        <w:tc>
          <w:tcPr>
            <w:tcW w:w="1901" w:type="dxa"/>
            <w:tcMar>
              <w:top w:w="50" w:type="dxa"/>
              <w:left w:w="100" w:type="dxa"/>
            </w:tcMar>
            <w:vAlign w:val="center"/>
          </w:tcPr>
          <w:p w14:paraId="7A44DFFE" w14:textId="77777777" w:rsidR="00A15A7B" w:rsidRDefault="00A15A7B" w:rsidP="0089341E">
            <w:pPr>
              <w:spacing w:after="0"/>
              <w:ind w:left="135"/>
              <w:jc w:val="center"/>
            </w:pPr>
            <w:r>
              <w:rPr>
                <w:rFonts w:ascii="Times New Roman" w:hAnsi="Times New Roman"/>
                <w:color w:val="000000"/>
                <w:sz w:val="24"/>
              </w:rPr>
              <w:t>3.1.8</w:t>
            </w:r>
          </w:p>
        </w:tc>
        <w:tc>
          <w:tcPr>
            <w:tcW w:w="10915" w:type="dxa"/>
            <w:tcMar>
              <w:top w:w="50" w:type="dxa"/>
              <w:left w:w="100" w:type="dxa"/>
            </w:tcMar>
            <w:vAlign w:val="center"/>
          </w:tcPr>
          <w:p w14:paraId="3F520DEE"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Газовые законы. Изопроцессы в идеальном газе с постоянным количеством вещества: изотерма, изохора, изобара</w:t>
            </w:r>
          </w:p>
        </w:tc>
      </w:tr>
      <w:tr w:rsidR="00A15A7B" w14:paraId="12A31565" w14:textId="77777777" w:rsidTr="008F0D1E">
        <w:trPr>
          <w:trHeight w:val="144"/>
        </w:trPr>
        <w:tc>
          <w:tcPr>
            <w:tcW w:w="0" w:type="auto"/>
            <w:vMerge/>
            <w:tcBorders>
              <w:top w:val="nil"/>
            </w:tcBorders>
            <w:tcMar>
              <w:top w:w="50" w:type="dxa"/>
              <w:left w:w="100" w:type="dxa"/>
            </w:tcMar>
          </w:tcPr>
          <w:p w14:paraId="2F552DA0" w14:textId="77777777" w:rsidR="00A15A7B" w:rsidRPr="009F3295" w:rsidRDefault="00A15A7B" w:rsidP="0089341E">
            <w:pPr>
              <w:rPr>
                <w:lang w:val="ru-RU"/>
              </w:rPr>
            </w:pPr>
          </w:p>
        </w:tc>
        <w:tc>
          <w:tcPr>
            <w:tcW w:w="1901" w:type="dxa"/>
            <w:tcMar>
              <w:top w:w="50" w:type="dxa"/>
              <w:left w:w="100" w:type="dxa"/>
            </w:tcMar>
            <w:vAlign w:val="center"/>
          </w:tcPr>
          <w:p w14:paraId="71C427DE" w14:textId="77777777" w:rsidR="00A15A7B" w:rsidRDefault="00A15A7B" w:rsidP="0089341E">
            <w:pPr>
              <w:spacing w:after="0"/>
              <w:ind w:left="135"/>
              <w:jc w:val="center"/>
            </w:pPr>
            <w:r>
              <w:rPr>
                <w:rFonts w:ascii="Times New Roman" w:hAnsi="Times New Roman"/>
                <w:color w:val="000000"/>
                <w:sz w:val="24"/>
              </w:rPr>
              <w:t>3.1.9</w:t>
            </w:r>
          </w:p>
        </w:tc>
        <w:tc>
          <w:tcPr>
            <w:tcW w:w="10915" w:type="dxa"/>
            <w:tcMar>
              <w:top w:w="50" w:type="dxa"/>
              <w:left w:w="100" w:type="dxa"/>
            </w:tcMar>
            <w:vAlign w:val="center"/>
          </w:tcPr>
          <w:p w14:paraId="0D3A5A33" w14:textId="77777777" w:rsidR="00A15A7B" w:rsidRDefault="00A15A7B" w:rsidP="0089341E">
            <w:pPr>
              <w:spacing w:after="0"/>
              <w:ind w:left="135"/>
              <w:jc w:val="both"/>
            </w:pPr>
            <w:r>
              <w:rPr>
                <w:rFonts w:ascii="Times New Roman" w:hAnsi="Times New Roman"/>
                <w:color w:val="000000"/>
                <w:sz w:val="24"/>
              </w:rPr>
              <w:t>Технические устройства: термометр, барометр</w:t>
            </w:r>
          </w:p>
        </w:tc>
      </w:tr>
      <w:tr w:rsidR="00A15A7B" w14:paraId="3895C09A" w14:textId="77777777" w:rsidTr="008F0D1E">
        <w:trPr>
          <w:trHeight w:val="144"/>
        </w:trPr>
        <w:tc>
          <w:tcPr>
            <w:tcW w:w="0" w:type="auto"/>
            <w:vMerge/>
            <w:tcBorders>
              <w:top w:val="nil"/>
            </w:tcBorders>
            <w:tcMar>
              <w:top w:w="50" w:type="dxa"/>
              <w:left w:w="100" w:type="dxa"/>
            </w:tcMar>
          </w:tcPr>
          <w:p w14:paraId="15788661" w14:textId="77777777" w:rsidR="00A15A7B" w:rsidRDefault="00A15A7B" w:rsidP="0089341E"/>
        </w:tc>
        <w:tc>
          <w:tcPr>
            <w:tcW w:w="1901" w:type="dxa"/>
            <w:tcMar>
              <w:top w:w="50" w:type="dxa"/>
              <w:left w:w="100" w:type="dxa"/>
            </w:tcMar>
            <w:vAlign w:val="center"/>
          </w:tcPr>
          <w:p w14:paraId="4BC8040A" w14:textId="77777777" w:rsidR="00A15A7B" w:rsidRDefault="00A15A7B" w:rsidP="0089341E">
            <w:pPr>
              <w:spacing w:after="0"/>
              <w:ind w:left="135"/>
              <w:jc w:val="center"/>
            </w:pPr>
            <w:r>
              <w:rPr>
                <w:rFonts w:ascii="Times New Roman" w:hAnsi="Times New Roman"/>
                <w:color w:val="000000"/>
                <w:sz w:val="24"/>
              </w:rPr>
              <w:t>3.1.10</w:t>
            </w:r>
          </w:p>
        </w:tc>
        <w:tc>
          <w:tcPr>
            <w:tcW w:w="10915" w:type="dxa"/>
            <w:tcMar>
              <w:top w:w="50" w:type="dxa"/>
              <w:left w:w="100" w:type="dxa"/>
            </w:tcMar>
            <w:vAlign w:val="center"/>
          </w:tcPr>
          <w:p w14:paraId="534FD470" w14:textId="77777777" w:rsidR="00A15A7B" w:rsidRDefault="00A15A7B" w:rsidP="0089341E">
            <w:pPr>
              <w:spacing w:after="0"/>
              <w:ind w:left="135"/>
              <w:jc w:val="both"/>
            </w:pPr>
            <w:r w:rsidRPr="009F3295">
              <w:rPr>
                <w:rFonts w:ascii="Times New Roman" w:hAnsi="Times New Roman"/>
                <w:color w:val="000000"/>
                <w:sz w:val="24"/>
                <w:lang w:val="ru-RU"/>
              </w:rPr>
              <w:t xml:space="preserve">Практические работы. Измерение массы воздуха в классной комнате. </w:t>
            </w:r>
            <w:r>
              <w:rPr>
                <w:rFonts w:ascii="Times New Roman" w:hAnsi="Times New Roman"/>
                <w:color w:val="000000"/>
                <w:sz w:val="24"/>
              </w:rPr>
              <w:t>Исследование зависимости между параметрами состояния разреженного газа</w:t>
            </w:r>
          </w:p>
        </w:tc>
      </w:tr>
      <w:tr w:rsidR="00A15A7B" w14:paraId="6C34FACC" w14:textId="77777777" w:rsidTr="008F0D1E">
        <w:trPr>
          <w:trHeight w:val="144"/>
        </w:trPr>
        <w:tc>
          <w:tcPr>
            <w:tcW w:w="1176" w:type="dxa"/>
            <w:vMerge w:val="restart"/>
            <w:tcMar>
              <w:top w:w="50" w:type="dxa"/>
              <w:left w:w="100" w:type="dxa"/>
            </w:tcMar>
            <w:vAlign w:val="center"/>
          </w:tcPr>
          <w:p w14:paraId="640AADB5" w14:textId="77777777" w:rsidR="00A15A7B" w:rsidRDefault="00A15A7B" w:rsidP="0089341E">
            <w:pPr>
              <w:spacing w:after="0"/>
              <w:ind w:left="135"/>
              <w:jc w:val="center"/>
            </w:pPr>
            <w:r>
              <w:rPr>
                <w:rFonts w:ascii="Times New Roman" w:hAnsi="Times New Roman"/>
                <w:color w:val="000000"/>
                <w:sz w:val="24"/>
              </w:rPr>
              <w:t>3.2</w:t>
            </w:r>
          </w:p>
        </w:tc>
        <w:tc>
          <w:tcPr>
            <w:tcW w:w="12816" w:type="dxa"/>
            <w:gridSpan w:val="2"/>
            <w:tcMar>
              <w:top w:w="50" w:type="dxa"/>
              <w:left w:w="100" w:type="dxa"/>
            </w:tcMar>
            <w:vAlign w:val="center"/>
          </w:tcPr>
          <w:p w14:paraId="08B6E9D3" w14:textId="77777777" w:rsidR="00A15A7B" w:rsidRDefault="00A15A7B" w:rsidP="0089341E">
            <w:pPr>
              <w:spacing w:after="0"/>
              <w:ind w:left="135"/>
              <w:jc w:val="center"/>
            </w:pPr>
            <w:r>
              <w:rPr>
                <w:rFonts w:ascii="Times New Roman" w:hAnsi="Times New Roman"/>
                <w:color w:val="000000"/>
                <w:sz w:val="24"/>
              </w:rPr>
              <w:t>ОСНОВЫ ТЕРМОДИНАМИКИ</w:t>
            </w:r>
          </w:p>
        </w:tc>
      </w:tr>
      <w:tr w:rsidR="00A15A7B" w:rsidRPr="00A9603A" w14:paraId="06AFFA9D" w14:textId="77777777" w:rsidTr="008F0D1E">
        <w:trPr>
          <w:trHeight w:val="144"/>
        </w:trPr>
        <w:tc>
          <w:tcPr>
            <w:tcW w:w="0" w:type="auto"/>
            <w:vMerge/>
            <w:tcBorders>
              <w:top w:val="nil"/>
            </w:tcBorders>
            <w:tcMar>
              <w:top w:w="50" w:type="dxa"/>
              <w:left w:w="100" w:type="dxa"/>
            </w:tcMar>
          </w:tcPr>
          <w:p w14:paraId="47865853" w14:textId="77777777" w:rsidR="00A15A7B" w:rsidRDefault="00A15A7B" w:rsidP="0089341E"/>
        </w:tc>
        <w:tc>
          <w:tcPr>
            <w:tcW w:w="1901" w:type="dxa"/>
            <w:tcMar>
              <w:top w:w="50" w:type="dxa"/>
              <w:left w:w="100" w:type="dxa"/>
            </w:tcMar>
            <w:vAlign w:val="center"/>
          </w:tcPr>
          <w:p w14:paraId="07F73781" w14:textId="77777777" w:rsidR="00A15A7B" w:rsidRDefault="00A15A7B" w:rsidP="0089341E">
            <w:pPr>
              <w:spacing w:after="0"/>
              <w:ind w:left="135"/>
              <w:jc w:val="center"/>
            </w:pPr>
            <w:r>
              <w:rPr>
                <w:rFonts w:ascii="Times New Roman" w:hAnsi="Times New Roman"/>
                <w:color w:val="000000"/>
                <w:sz w:val="24"/>
              </w:rPr>
              <w:t>3.2.1</w:t>
            </w:r>
          </w:p>
        </w:tc>
        <w:tc>
          <w:tcPr>
            <w:tcW w:w="10915" w:type="dxa"/>
            <w:tcMar>
              <w:top w:w="50" w:type="dxa"/>
              <w:left w:w="100" w:type="dxa"/>
            </w:tcMar>
            <w:vAlign w:val="center"/>
          </w:tcPr>
          <w:p w14:paraId="3219110D"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 xml:space="preserve">Термодинамическая система. Внутренняя энергия термодинамической системы и способы её </w:t>
            </w:r>
            <w:r w:rsidRPr="009F3295">
              <w:rPr>
                <w:rFonts w:ascii="Times New Roman" w:hAnsi="Times New Roman"/>
                <w:color w:val="000000"/>
                <w:sz w:val="24"/>
                <w:lang w:val="ru-RU"/>
              </w:rPr>
              <w:lastRenderedPageBreak/>
              <w:t>изменения</w:t>
            </w:r>
          </w:p>
        </w:tc>
      </w:tr>
      <w:tr w:rsidR="00A15A7B" w:rsidRPr="00A9603A" w14:paraId="3A33C46D" w14:textId="77777777" w:rsidTr="008F0D1E">
        <w:trPr>
          <w:trHeight w:val="144"/>
        </w:trPr>
        <w:tc>
          <w:tcPr>
            <w:tcW w:w="0" w:type="auto"/>
            <w:vMerge/>
            <w:tcBorders>
              <w:top w:val="nil"/>
            </w:tcBorders>
            <w:tcMar>
              <w:top w:w="50" w:type="dxa"/>
              <w:left w:w="100" w:type="dxa"/>
            </w:tcMar>
          </w:tcPr>
          <w:p w14:paraId="282E192D" w14:textId="77777777" w:rsidR="00A15A7B" w:rsidRPr="009F3295" w:rsidRDefault="00A15A7B" w:rsidP="0089341E">
            <w:pPr>
              <w:rPr>
                <w:lang w:val="ru-RU"/>
              </w:rPr>
            </w:pPr>
          </w:p>
        </w:tc>
        <w:tc>
          <w:tcPr>
            <w:tcW w:w="1901" w:type="dxa"/>
            <w:tcMar>
              <w:top w:w="50" w:type="dxa"/>
              <w:left w:w="100" w:type="dxa"/>
            </w:tcMar>
            <w:vAlign w:val="center"/>
          </w:tcPr>
          <w:p w14:paraId="0B889969" w14:textId="77777777" w:rsidR="00A15A7B" w:rsidRDefault="00A15A7B" w:rsidP="0089341E">
            <w:pPr>
              <w:spacing w:after="0"/>
              <w:ind w:left="135"/>
              <w:jc w:val="center"/>
            </w:pPr>
            <w:r>
              <w:rPr>
                <w:rFonts w:ascii="Times New Roman" w:hAnsi="Times New Roman"/>
                <w:color w:val="000000"/>
                <w:sz w:val="24"/>
              </w:rPr>
              <w:t>3.2.2</w:t>
            </w:r>
          </w:p>
        </w:tc>
        <w:tc>
          <w:tcPr>
            <w:tcW w:w="10915" w:type="dxa"/>
            <w:tcMar>
              <w:top w:w="50" w:type="dxa"/>
              <w:left w:w="100" w:type="dxa"/>
            </w:tcMar>
            <w:vAlign w:val="center"/>
          </w:tcPr>
          <w:p w14:paraId="1271FE41"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Количество теплоты и работа. Внутренняя энергия одноатомного идеального газа</w:t>
            </w:r>
          </w:p>
        </w:tc>
      </w:tr>
      <w:tr w:rsidR="00A15A7B" w14:paraId="256FA91B" w14:textId="77777777" w:rsidTr="008F0D1E">
        <w:trPr>
          <w:trHeight w:val="144"/>
        </w:trPr>
        <w:tc>
          <w:tcPr>
            <w:tcW w:w="0" w:type="auto"/>
            <w:vMerge/>
            <w:tcBorders>
              <w:top w:val="nil"/>
            </w:tcBorders>
            <w:tcMar>
              <w:top w:w="50" w:type="dxa"/>
              <w:left w:w="100" w:type="dxa"/>
            </w:tcMar>
          </w:tcPr>
          <w:p w14:paraId="6F036801" w14:textId="77777777" w:rsidR="00A15A7B" w:rsidRPr="009F3295" w:rsidRDefault="00A15A7B" w:rsidP="0089341E">
            <w:pPr>
              <w:rPr>
                <w:lang w:val="ru-RU"/>
              </w:rPr>
            </w:pPr>
          </w:p>
        </w:tc>
        <w:tc>
          <w:tcPr>
            <w:tcW w:w="1901" w:type="dxa"/>
            <w:tcMar>
              <w:top w:w="50" w:type="dxa"/>
              <w:left w:w="100" w:type="dxa"/>
            </w:tcMar>
            <w:vAlign w:val="center"/>
          </w:tcPr>
          <w:p w14:paraId="70B9E978" w14:textId="77777777" w:rsidR="00A15A7B" w:rsidRDefault="00A15A7B" w:rsidP="0089341E">
            <w:pPr>
              <w:spacing w:after="0"/>
              <w:ind w:left="135"/>
              <w:jc w:val="center"/>
            </w:pPr>
            <w:r>
              <w:rPr>
                <w:rFonts w:ascii="Times New Roman" w:hAnsi="Times New Roman"/>
                <w:color w:val="000000"/>
                <w:sz w:val="24"/>
              </w:rPr>
              <w:t>3.2.3</w:t>
            </w:r>
          </w:p>
        </w:tc>
        <w:tc>
          <w:tcPr>
            <w:tcW w:w="10915" w:type="dxa"/>
            <w:tcMar>
              <w:top w:w="50" w:type="dxa"/>
              <w:left w:w="100" w:type="dxa"/>
            </w:tcMar>
            <w:vAlign w:val="center"/>
          </w:tcPr>
          <w:p w14:paraId="273E8B38" w14:textId="77777777" w:rsidR="00A15A7B" w:rsidRDefault="00A15A7B" w:rsidP="0089341E">
            <w:pPr>
              <w:spacing w:after="0"/>
              <w:ind w:left="135"/>
              <w:jc w:val="both"/>
            </w:pPr>
            <w:r w:rsidRPr="009F3295">
              <w:rPr>
                <w:rFonts w:ascii="Times New Roman" w:hAnsi="Times New Roman"/>
                <w:color w:val="000000"/>
                <w:sz w:val="24"/>
                <w:lang w:val="ru-RU"/>
              </w:rPr>
              <w:t xml:space="preserve">Виды теплопередачи: теплопроводность, конвекция, излучение. Теплоёмкость тела. Удельная теплоёмкость вещества. </w:t>
            </w:r>
            <w:r>
              <w:rPr>
                <w:rFonts w:ascii="Times New Roman" w:hAnsi="Times New Roman"/>
                <w:color w:val="000000"/>
                <w:sz w:val="24"/>
              </w:rPr>
              <w:t>Расчёт количества теплоты при теплопередаче</w:t>
            </w:r>
          </w:p>
        </w:tc>
      </w:tr>
      <w:tr w:rsidR="00A15A7B" w14:paraId="5AAA342D" w14:textId="77777777" w:rsidTr="008F0D1E">
        <w:trPr>
          <w:trHeight w:val="144"/>
        </w:trPr>
        <w:tc>
          <w:tcPr>
            <w:tcW w:w="0" w:type="auto"/>
            <w:vMerge/>
            <w:tcBorders>
              <w:top w:val="nil"/>
            </w:tcBorders>
            <w:tcMar>
              <w:top w:w="50" w:type="dxa"/>
              <w:left w:w="100" w:type="dxa"/>
            </w:tcMar>
          </w:tcPr>
          <w:p w14:paraId="47B72868" w14:textId="77777777" w:rsidR="00A15A7B" w:rsidRDefault="00A15A7B" w:rsidP="0089341E"/>
        </w:tc>
        <w:tc>
          <w:tcPr>
            <w:tcW w:w="1901" w:type="dxa"/>
            <w:tcMar>
              <w:top w:w="50" w:type="dxa"/>
              <w:left w:w="100" w:type="dxa"/>
            </w:tcMar>
            <w:vAlign w:val="center"/>
          </w:tcPr>
          <w:p w14:paraId="5895EF14" w14:textId="77777777" w:rsidR="00A15A7B" w:rsidRDefault="00A15A7B" w:rsidP="0089341E">
            <w:pPr>
              <w:spacing w:after="0"/>
              <w:ind w:left="135"/>
              <w:jc w:val="center"/>
            </w:pPr>
            <w:r>
              <w:rPr>
                <w:rFonts w:ascii="Times New Roman" w:hAnsi="Times New Roman"/>
                <w:color w:val="000000"/>
                <w:sz w:val="24"/>
              </w:rPr>
              <w:t>3.2.4</w:t>
            </w:r>
          </w:p>
        </w:tc>
        <w:tc>
          <w:tcPr>
            <w:tcW w:w="10915" w:type="dxa"/>
            <w:tcMar>
              <w:top w:w="50" w:type="dxa"/>
              <w:left w:w="100" w:type="dxa"/>
            </w:tcMar>
            <w:vAlign w:val="center"/>
          </w:tcPr>
          <w:p w14:paraId="0B01AF2E" w14:textId="77777777" w:rsidR="00A15A7B" w:rsidRDefault="00A15A7B" w:rsidP="0089341E">
            <w:pPr>
              <w:spacing w:after="0"/>
              <w:ind w:left="135"/>
              <w:jc w:val="both"/>
            </w:pPr>
            <w:r w:rsidRPr="009F3295">
              <w:rPr>
                <w:rFonts w:ascii="Times New Roman" w:hAnsi="Times New Roman"/>
                <w:color w:val="000000"/>
                <w:sz w:val="24"/>
                <w:lang w:val="ru-RU"/>
              </w:rPr>
              <w:t xml:space="preserve">Первый закон термодинамики. Применение первого закона термодинамики к изопроцессам. </w:t>
            </w:r>
            <w:r>
              <w:rPr>
                <w:rFonts w:ascii="Times New Roman" w:hAnsi="Times New Roman"/>
                <w:color w:val="000000"/>
                <w:sz w:val="24"/>
              </w:rPr>
              <w:t>Графическая интерпретация работы газа</w:t>
            </w:r>
          </w:p>
        </w:tc>
      </w:tr>
      <w:tr w:rsidR="00A15A7B" w:rsidRPr="00A9603A" w14:paraId="3606D52B" w14:textId="77777777" w:rsidTr="008F0D1E">
        <w:trPr>
          <w:trHeight w:val="144"/>
        </w:trPr>
        <w:tc>
          <w:tcPr>
            <w:tcW w:w="0" w:type="auto"/>
            <w:vMerge/>
            <w:tcBorders>
              <w:top w:val="nil"/>
            </w:tcBorders>
            <w:tcMar>
              <w:top w:w="50" w:type="dxa"/>
              <w:left w:w="100" w:type="dxa"/>
            </w:tcMar>
          </w:tcPr>
          <w:p w14:paraId="4EA09297" w14:textId="77777777" w:rsidR="00A15A7B" w:rsidRDefault="00A15A7B" w:rsidP="0089341E"/>
        </w:tc>
        <w:tc>
          <w:tcPr>
            <w:tcW w:w="1901" w:type="dxa"/>
            <w:tcMar>
              <w:top w:w="50" w:type="dxa"/>
              <w:left w:w="100" w:type="dxa"/>
            </w:tcMar>
            <w:vAlign w:val="center"/>
          </w:tcPr>
          <w:p w14:paraId="01248872" w14:textId="77777777" w:rsidR="00A15A7B" w:rsidRDefault="00A15A7B" w:rsidP="0089341E">
            <w:pPr>
              <w:spacing w:after="0"/>
              <w:ind w:left="135"/>
              <w:jc w:val="center"/>
            </w:pPr>
            <w:r>
              <w:rPr>
                <w:rFonts w:ascii="Times New Roman" w:hAnsi="Times New Roman"/>
                <w:color w:val="000000"/>
                <w:sz w:val="24"/>
              </w:rPr>
              <w:t>3.2.5</w:t>
            </w:r>
          </w:p>
        </w:tc>
        <w:tc>
          <w:tcPr>
            <w:tcW w:w="10915" w:type="dxa"/>
            <w:tcMar>
              <w:top w:w="50" w:type="dxa"/>
              <w:left w:w="100" w:type="dxa"/>
            </w:tcMar>
            <w:vAlign w:val="center"/>
          </w:tcPr>
          <w:p w14:paraId="71932BDE"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w:t>
            </w:r>
          </w:p>
        </w:tc>
      </w:tr>
      <w:tr w:rsidR="00A15A7B" w:rsidRPr="00A9603A" w14:paraId="45F0B4C8" w14:textId="77777777" w:rsidTr="008F0D1E">
        <w:trPr>
          <w:trHeight w:val="144"/>
        </w:trPr>
        <w:tc>
          <w:tcPr>
            <w:tcW w:w="0" w:type="auto"/>
            <w:vMerge/>
            <w:tcBorders>
              <w:top w:val="nil"/>
            </w:tcBorders>
            <w:tcMar>
              <w:top w:w="50" w:type="dxa"/>
              <w:left w:w="100" w:type="dxa"/>
            </w:tcMar>
          </w:tcPr>
          <w:p w14:paraId="3F2C98D4" w14:textId="77777777" w:rsidR="00A15A7B" w:rsidRPr="009F3295" w:rsidRDefault="00A15A7B" w:rsidP="0089341E">
            <w:pPr>
              <w:rPr>
                <w:lang w:val="ru-RU"/>
              </w:rPr>
            </w:pPr>
          </w:p>
        </w:tc>
        <w:tc>
          <w:tcPr>
            <w:tcW w:w="1901" w:type="dxa"/>
            <w:tcMar>
              <w:top w:w="50" w:type="dxa"/>
              <w:left w:w="100" w:type="dxa"/>
            </w:tcMar>
            <w:vAlign w:val="center"/>
          </w:tcPr>
          <w:p w14:paraId="2CEFDE6D" w14:textId="77777777" w:rsidR="00A15A7B" w:rsidRDefault="00A15A7B" w:rsidP="0089341E">
            <w:pPr>
              <w:spacing w:after="0"/>
              <w:ind w:left="135"/>
              <w:jc w:val="center"/>
            </w:pPr>
            <w:r>
              <w:rPr>
                <w:rFonts w:ascii="Times New Roman" w:hAnsi="Times New Roman"/>
                <w:color w:val="000000"/>
                <w:sz w:val="24"/>
              </w:rPr>
              <w:t>3.2.6</w:t>
            </w:r>
          </w:p>
        </w:tc>
        <w:tc>
          <w:tcPr>
            <w:tcW w:w="10915" w:type="dxa"/>
            <w:tcMar>
              <w:top w:w="50" w:type="dxa"/>
              <w:left w:w="100" w:type="dxa"/>
            </w:tcMar>
            <w:vAlign w:val="center"/>
          </w:tcPr>
          <w:p w14:paraId="0934B42C"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Второй закон термодинамики. Необратимость процессов в природе. Тепловые двигатели. Экологические проблемы теплоэнергетики</w:t>
            </w:r>
          </w:p>
        </w:tc>
      </w:tr>
      <w:tr w:rsidR="00A15A7B" w:rsidRPr="00A9603A" w14:paraId="20C7C33C" w14:textId="77777777" w:rsidTr="008F0D1E">
        <w:trPr>
          <w:trHeight w:val="144"/>
        </w:trPr>
        <w:tc>
          <w:tcPr>
            <w:tcW w:w="0" w:type="auto"/>
            <w:vMerge/>
            <w:tcBorders>
              <w:top w:val="nil"/>
            </w:tcBorders>
            <w:tcMar>
              <w:top w:w="50" w:type="dxa"/>
              <w:left w:w="100" w:type="dxa"/>
            </w:tcMar>
          </w:tcPr>
          <w:p w14:paraId="3E542A5B" w14:textId="77777777" w:rsidR="00A15A7B" w:rsidRPr="009F3295" w:rsidRDefault="00A15A7B" w:rsidP="0089341E">
            <w:pPr>
              <w:rPr>
                <w:lang w:val="ru-RU"/>
              </w:rPr>
            </w:pPr>
          </w:p>
        </w:tc>
        <w:tc>
          <w:tcPr>
            <w:tcW w:w="1901" w:type="dxa"/>
            <w:tcMar>
              <w:top w:w="50" w:type="dxa"/>
              <w:left w:w="100" w:type="dxa"/>
            </w:tcMar>
            <w:vAlign w:val="center"/>
          </w:tcPr>
          <w:p w14:paraId="3DE9CCC3" w14:textId="77777777" w:rsidR="00A15A7B" w:rsidRDefault="00A15A7B" w:rsidP="0089341E">
            <w:pPr>
              <w:spacing w:after="0"/>
              <w:ind w:left="135"/>
              <w:jc w:val="center"/>
            </w:pPr>
            <w:r>
              <w:rPr>
                <w:rFonts w:ascii="Times New Roman" w:hAnsi="Times New Roman"/>
                <w:color w:val="000000"/>
                <w:sz w:val="24"/>
              </w:rPr>
              <w:t>3.2.7</w:t>
            </w:r>
          </w:p>
        </w:tc>
        <w:tc>
          <w:tcPr>
            <w:tcW w:w="10915" w:type="dxa"/>
            <w:tcMar>
              <w:top w:w="50" w:type="dxa"/>
              <w:left w:w="100" w:type="dxa"/>
            </w:tcMar>
            <w:vAlign w:val="center"/>
          </w:tcPr>
          <w:p w14:paraId="4D61174D"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Технические устройства: двигатель внутреннего сгорания, бытовой холодильник, кондиционер</w:t>
            </w:r>
          </w:p>
        </w:tc>
      </w:tr>
      <w:tr w:rsidR="00A15A7B" w:rsidRPr="00A9603A" w14:paraId="0A3E6949" w14:textId="77777777" w:rsidTr="008F0D1E">
        <w:trPr>
          <w:trHeight w:val="144"/>
        </w:trPr>
        <w:tc>
          <w:tcPr>
            <w:tcW w:w="0" w:type="auto"/>
            <w:vMerge/>
            <w:tcBorders>
              <w:top w:val="nil"/>
            </w:tcBorders>
            <w:tcMar>
              <w:top w:w="50" w:type="dxa"/>
              <w:left w:w="100" w:type="dxa"/>
            </w:tcMar>
          </w:tcPr>
          <w:p w14:paraId="2A999B9B" w14:textId="77777777" w:rsidR="00A15A7B" w:rsidRPr="009F3295" w:rsidRDefault="00A15A7B" w:rsidP="0089341E">
            <w:pPr>
              <w:rPr>
                <w:lang w:val="ru-RU"/>
              </w:rPr>
            </w:pPr>
          </w:p>
        </w:tc>
        <w:tc>
          <w:tcPr>
            <w:tcW w:w="1901" w:type="dxa"/>
            <w:tcMar>
              <w:top w:w="50" w:type="dxa"/>
              <w:left w:w="100" w:type="dxa"/>
            </w:tcMar>
            <w:vAlign w:val="center"/>
          </w:tcPr>
          <w:p w14:paraId="61F355BC" w14:textId="77777777" w:rsidR="00A15A7B" w:rsidRDefault="00A15A7B" w:rsidP="0089341E">
            <w:pPr>
              <w:spacing w:after="0"/>
              <w:ind w:left="135"/>
              <w:jc w:val="center"/>
            </w:pPr>
            <w:r>
              <w:rPr>
                <w:rFonts w:ascii="Times New Roman" w:hAnsi="Times New Roman"/>
                <w:color w:val="000000"/>
                <w:sz w:val="24"/>
              </w:rPr>
              <w:t>3.2.8</w:t>
            </w:r>
          </w:p>
        </w:tc>
        <w:tc>
          <w:tcPr>
            <w:tcW w:w="10915" w:type="dxa"/>
            <w:tcMar>
              <w:top w:w="50" w:type="dxa"/>
              <w:left w:w="100" w:type="dxa"/>
            </w:tcMar>
            <w:vAlign w:val="center"/>
          </w:tcPr>
          <w:p w14:paraId="4F2CF1A0"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Практические работы. Измерение удельной теплоёмкости</w:t>
            </w:r>
          </w:p>
        </w:tc>
      </w:tr>
      <w:tr w:rsidR="00A15A7B" w:rsidRPr="00A9603A" w14:paraId="32D1DEEF" w14:textId="77777777" w:rsidTr="008F0D1E">
        <w:trPr>
          <w:trHeight w:val="144"/>
        </w:trPr>
        <w:tc>
          <w:tcPr>
            <w:tcW w:w="1176" w:type="dxa"/>
            <w:vMerge w:val="restart"/>
            <w:tcMar>
              <w:top w:w="50" w:type="dxa"/>
              <w:left w:w="100" w:type="dxa"/>
            </w:tcMar>
            <w:vAlign w:val="center"/>
          </w:tcPr>
          <w:p w14:paraId="1759C70D" w14:textId="77777777" w:rsidR="00A15A7B" w:rsidRDefault="00A15A7B" w:rsidP="0089341E">
            <w:pPr>
              <w:spacing w:after="0"/>
              <w:ind w:left="135"/>
              <w:jc w:val="center"/>
            </w:pPr>
            <w:r>
              <w:rPr>
                <w:rFonts w:ascii="Times New Roman" w:hAnsi="Times New Roman"/>
                <w:color w:val="000000"/>
                <w:sz w:val="24"/>
              </w:rPr>
              <w:t>3.3</w:t>
            </w:r>
          </w:p>
        </w:tc>
        <w:tc>
          <w:tcPr>
            <w:tcW w:w="12816" w:type="dxa"/>
            <w:gridSpan w:val="2"/>
            <w:tcMar>
              <w:top w:w="50" w:type="dxa"/>
              <w:left w:w="100" w:type="dxa"/>
            </w:tcMar>
            <w:vAlign w:val="center"/>
          </w:tcPr>
          <w:p w14:paraId="6A35F3AB" w14:textId="3815117E" w:rsidR="00A15A7B" w:rsidRPr="009F3295" w:rsidRDefault="00A15A7B" w:rsidP="0089341E">
            <w:pPr>
              <w:spacing w:after="0"/>
              <w:ind w:left="135"/>
              <w:jc w:val="center"/>
              <w:rPr>
                <w:lang w:val="ru-RU"/>
              </w:rPr>
            </w:pPr>
            <w:r w:rsidRPr="009F3295">
              <w:rPr>
                <w:rFonts w:ascii="Times New Roman" w:hAnsi="Times New Roman"/>
                <w:color w:val="000000"/>
                <w:sz w:val="24"/>
                <w:lang w:val="ru-RU"/>
              </w:rPr>
              <w:t>АГРЕГАТНЫЕ СОСТОЯНИЯ ВЕЩЕСВА. ФАЗОВЫЕ ПЕРЕХОДЫ</w:t>
            </w:r>
          </w:p>
        </w:tc>
      </w:tr>
      <w:tr w:rsidR="00A15A7B" w:rsidRPr="00A9603A" w14:paraId="07465523" w14:textId="77777777" w:rsidTr="008F0D1E">
        <w:trPr>
          <w:trHeight w:val="144"/>
        </w:trPr>
        <w:tc>
          <w:tcPr>
            <w:tcW w:w="0" w:type="auto"/>
            <w:vMerge/>
            <w:tcBorders>
              <w:top w:val="nil"/>
            </w:tcBorders>
            <w:tcMar>
              <w:top w:w="50" w:type="dxa"/>
              <w:left w:w="100" w:type="dxa"/>
            </w:tcMar>
          </w:tcPr>
          <w:p w14:paraId="38623B4F" w14:textId="77777777" w:rsidR="00A15A7B" w:rsidRPr="009F3295" w:rsidRDefault="00A15A7B" w:rsidP="0089341E">
            <w:pPr>
              <w:rPr>
                <w:lang w:val="ru-RU"/>
              </w:rPr>
            </w:pPr>
          </w:p>
        </w:tc>
        <w:tc>
          <w:tcPr>
            <w:tcW w:w="1901" w:type="dxa"/>
            <w:tcMar>
              <w:top w:w="50" w:type="dxa"/>
              <w:left w:w="100" w:type="dxa"/>
            </w:tcMar>
            <w:vAlign w:val="center"/>
          </w:tcPr>
          <w:p w14:paraId="2B8A204A" w14:textId="77777777" w:rsidR="00A15A7B" w:rsidRDefault="00A15A7B" w:rsidP="0089341E">
            <w:pPr>
              <w:spacing w:after="0"/>
              <w:ind w:left="135"/>
              <w:jc w:val="center"/>
            </w:pPr>
            <w:r>
              <w:rPr>
                <w:rFonts w:ascii="Times New Roman" w:hAnsi="Times New Roman"/>
                <w:color w:val="000000"/>
                <w:sz w:val="24"/>
              </w:rPr>
              <w:t>3.3.1</w:t>
            </w:r>
          </w:p>
        </w:tc>
        <w:tc>
          <w:tcPr>
            <w:tcW w:w="10915" w:type="dxa"/>
            <w:tcMar>
              <w:top w:w="50" w:type="dxa"/>
              <w:left w:w="100" w:type="dxa"/>
            </w:tcMar>
            <w:vAlign w:val="center"/>
          </w:tcPr>
          <w:p w14:paraId="6D058182"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Парообразование и конденсация. Испарение и кипение. Удельная теплота парообразования. Зависимость температуры кипения от давления</w:t>
            </w:r>
          </w:p>
        </w:tc>
      </w:tr>
      <w:tr w:rsidR="00A15A7B" w14:paraId="52BE0E78" w14:textId="77777777" w:rsidTr="008F0D1E">
        <w:trPr>
          <w:trHeight w:val="144"/>
        </w:trPr>
        <w:tc>
          <w:tcPr>
            <w:tcW w:w="0" w:type="auto"/>
            <w:vMerge/>
            <w:tcBorders>
              <w:top w:val="nil"/>
            </w:tcBorders>
            <w:tcMar>
              <w:top w:w="50" w:type="dxa"/>
              <w:left w:w="100" w:type="dxa"/>
            </w:tcMar>
          </w:tcPr>
          <w:p w14:paraId="303CCB66" w14:textId="77777777" w:rsidR="00A15A7B" w:rsidRPr="009F3295" w:rsidRDefault="00A15A7B" w:rsidP="0089341E">
            <w:pPr>
              <w:rPr>
                <w:lang w:val="ru-RU"/>
              </w:rPr>
            </w:pPr>
          </w:p>
        </w:tc>
        <w:tc>
          <w:tcPr>
            <w:tcW w:w="1901" w:type="dxa"/>
            <w:tcMar>
              <w:top w:w="50" w:type="dxa"/>
              <w:left w:w="100" w:type="dxa"/>
            </w:tcMar>
            <w:vAlign w:val="center"/>
          </w:tcPr>
          <w:p w14:paraId="2753DDED" w14:textId="77777777" w:rsidR="00A15A7B" w:rsidRDefault="00A15A7B" w:rsidP="0089341E">
            <w:pPr>
              <w:spacing w:after="0"/>
              <w:ind w:left="135"/>
              <w:jc w:val="center"/>
            </w:pPr>
            <w:r>
              <w:rPr>
                <w:rFonts w:ascii="Times New Roman" w:hAnsi="Times New Roman"/>
                <w:color w:val="000000"/>
                <w:sz w:val="24"/>
              </w:rPr>
              <w:t>3.3.2</w:t>
            </w:r>
          </w:p>
        </w:tc>
        <w:tc>
          <w:tcPr>
            <w:tcW w:w="10915" w:type="dxa"/>
            <w:tcMar>
              <w:top w:w="50" w:type="dxa"/>
              <w:left w:w="100" w:type="dxa"/>
            </w:tcMar>
            <w:vAlign w:val="center"/>
          </w:tcPr>
          <w:p w14:paraId="577586B7" w14:textId="77777777" w:rsidR="00A15A7B" w:rsidRDefault="00A15A7B" w:rsidP="0089341E">
            <w:pPr>
              <w:spacing w:after="0"/>
              <w:ind w:left="135"/>
              <w:jc w:val="both"/>
            </w:pPr>
            <w:r w:rsidRPr="009F3295">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r>
      <w:tr w:rsidR="00A15A7B" w14:paraId="073B5F6D" w14:textId="77777777" w:rsidTr="008F0D1E">
        <w:trPr>
          <w:trHeight w:val="144"/>
        </w:trPr>
        <w:tc>
          <w:tcPr>
            <w:tcW w:w="0" w:type="auto"/>
            <w:vMerge/>
            <w:tcBorders>
              <w:top w:val="nil"/>
            </w:tcBorders>
            <w:tcMar>
              <w:top w:w="50" w:type="dxa"/>
              <w:left w:w="100" w:type="dxa"/>
            </w:tcMar>
          </w:tcPr>
          <w:p w14:paraId="603DF253" w14:textId="77777777" w:rsidR="00A15A7B" w:rsidRDefault="00A15A7B" w:rsidP="0089341E"/>
        </w:tc>
        <w:tc>
          <w:tcPr>
            <w:tcW w:w="1901" w:type="dxa"/>
            <w:tcMar>
              <w:top w:w="50" w:type="dxa"/>
              <w:left w:w="100" w:type="dxa"/>
            </w:tcMar>
            <w:vAlign w:val="center"/>
          </w:tcPr>
          <w:p w14:paraId="43864719" w14:textId="77777777" w:rsidR="00A15A7B" w:rsidRDefault="00A15A7B" w:rsidP="0089341E">
            <w:pPr>
              <w:spacing w:after="0"/>
              <w:ind w:left="135"/>
              <w:jc w:val="center"/>
            </w:pPr>
            <w:r>
              <w:rPr>
                <w:rFonts w:ascii="Times New Roman" w:hAnsi="Times New Roman"/>
                <w:color w:val="000000"/>
                <w:sz w:val="24"/>
              </w:rPr>
              <w:t>3.3.3</w:t>
            </w:r>
          </w:p>
        </w:tc>
        <w:tc>
          <w:tcPr>
            <w:tcW w:w="10915" w:type="dxa"/>
            <w:tcMar>
              <w:top w:w="50" w:type="dxa"/>
              <w:left w:w="100" w:type="dxa"/>
            </w:tcMar>
            <w:vAlign w:val="center"/>
          </w:tcPr>
          <w:p w14:paraId="116267F8" w14:textId="77777777" w:rsidR="00A15A7B" w:rsidRDefault="00A15A7B" w:rsidP="0089341E">
            <w:pPr>
              <w:spacing w:after="0"/>
              <w:ind w:left="135"/>
              <w:jc w:val="both"/>
            </w:pPr>
            <w:r w:rsidRPr="009F3295">
              <w:rPr>
                <w:rFonts w:ascii="Times New Roman" w:hAnsi="Times New Roman"/>
                <w:color w:val="000000"/>
                <w:sz w:val="24"/>
                <w:lang w:val="ru-RU"/>
              </w:rPr>
              <w:t xml:space="preserve">Твёрдое тело. Кристаллические и аморфные тела. Анизотропия свойств кристаллов. Жидкие кристаллы. </w:t>
            </w:r>
            <w:r>
              <w:rPr>
                <w:rFonts w:ascii="Times New Roman" w:hAnsi="Times New Roman"/>
                <w:color w:val="000000"/>
                <w:sz w:val="24"/>
              </w:rPr>
              <w:t>Современные материалы</w:t>
            </w:r>
          </w:p>
        </w:tc>
      </w:tr>
      <w:tr w:rsidR="00A15A7B" w14:paraId="52CDE370" w14:textId="77777777" w:rsidTr="008F0D1E">
        <w:trPr>
          <w:trHeight w:val="144"/>
        </w:trPr>
        <w:tc>
          <w:tcPr>
            <w:tcW w:w="0" w:type="auto"/>
            <w:vMerge/>
            <w:tcBorders>
              <w:top w:val="nil"/>
            </w:tcBorders>
            <w:tcMar>
              <w:top w:w="50" w:type="dxa"/>
              <w:left w:w="100" w:type="dxa"/>
            </w:tcMar>
          </w:tcPr>
          <w:p w14:paraId="0BC89345" w14:textId="77777777" w:rsidR="00A15A7B" w:rsidRDefault="00A15A7B" w:rsidP="0089341E"/>
        </w:tc>
        <w:tc>
          <w:tcPr>
            <w:tcW w:w="1901" w:type="dxa"/>
            <w:tcMar>
              <w:top w:w="50" w:type="dxa"/>
              <w:left w:w="100" w:type="dxa"/>
            </w:tcMar>
            <w:vAlign w:val="center"/>
          </w:tcPr>
          <w:p w14:paraId="28C67A29" w14:textId="77777777" w:rsidR="00A15A7B" w:rsidRDefault="00A15A7B" w:rsidP="0089341E">
            <w:pPr>
              <w:spacing w:after="0"/>
              <w:ind w:left="135"/>
              <w:jc w:val="center"/>
            </w:pPr>
            <w:r>
              <w:rPr>
                <w:rFonts w:ascii="Times New Roman" w:hAnsi="Times New Roman"/>
                <w:color w:val="000000"/>
                <w:sz w:val="24"/>
              </w:rPr>
              <w:t>3.3.4</w:t>
            </w:r>
          </w:p>
        </w:tc>
        <w:tc>
          <w:tcPr>
            <w:tcW w:w="10915" w:type="dxa"/>
            <w:tcMar>
              <w:top w:w="50" w:type="dxa"/>
              <w:left w:w="100" w:type="dxa"/>
            </w:tcMar>
            <w:vAlign w:val="center"/>
          </w:tcPr>
          <w:p w14:paraId="6149444B" w14:textId="77777777" w:rsidR="00A15A7B" w:rsidRDefault="00A15A7B" w:rsidP="0089341E">
            <w:pPr>
              <w:spacing w:after="0"/>
              <w:ind w:left="135"/>
              <w:jc w:val="both"/>
            </w:pPr>
            <w:r w:rsidRPr="009F3295">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r>
      <w:tr w:rsidR="00A15A7B" w14:paraId="6EFE6094" w14:textId="77777777" w:rsidTr="008F0D1E">
        <w:trPr>
          <w:trHeight w:val="144"/>
        </w:trPr>
        <w:tc>
          <w:tcPr>
            <w:tcW w:w="0" w:type="auto"/>
            <w:vMerge/>
            <w:tcBorders>
              <w:top w:val="nil"/>
            </w:tcBorders>
            <w:tcMar>
              <w:top w:w="50" w:type="dxa"/>
              <w:left w:w="100" w:type="dxa"/>
            </w:tcMar>
          </w:tcPr>
          <w:p w14:paraId="3F9B12A2" w14:textId="77777777" w:rsidR="00A15A7B" w:rsidRDefault="00A15A7B" w:rsidP="0089341E"/>
        </w:tc>
        <w:tc>
          <w:tcPr>
            <w:tcW w:w="1901" w:type="dxa"/>
            <w:tcMar>
              <w:top w:w="50" w:type="dxa"/>
              <w:left w:w="100" w:type="dxa"/>
            </w:tcMar>
            <w:vAlign w:val="center"/>
          </w:tcPr>
          <w:p w14:paraId="3B26AD9D" w14:textId="77777777" w:rsidR="00A15A7B" w:rsidRDefault="00A15A7B" w:rsidP="0089341E">
            <w:pPr>
              <w:spacing w:after="0"/>
              <w:ind w:left="135"/>
              <w:jc w:val="center"/>
            </w:pPr>
            <w:r>
              <w:rPr>
                <w:rFonts w:ascii="Times New Roman" w:hAnsi="Times New Roman"/>
                <w:color w:val="000000"/>
                <w:sz w:val="24"/>
              </w:rPr>
              <w:t>3.3.5</w:t>
            </w:r>
          </w:p>
        </w:tc>
        <w:tc>
          <w:tcPr>
            <w:tcW w:w="10915" w:type="dxa"/>
            <w:tcMar>
              <w:top w:w="50" w:type="dxa"/>
              <w:left w:w="100" w:type="dxa"/>
            </w:tcMar>
            <w:vAlign w:val="center"/>
          </w:tcPr>
          <w:p w14:paraId="55DF34EE" w14:textId="77777777" w:rsidR="00A15A7B" w:rsidRDefault="00A15A7B" w:rsidP="0089341E">
            <w:pPr>
              <w:spacing w:after="0"/>
              <w:ind w:left="135"/>
              <w:jc w:val="both"/>
            </w:pPr>
            <w:r>
              <w:rPr>
                <w:rFonts w:ascii="Times New Roman" w:hAnsi="Times New Roman"/>
                <w:color w:val="000000"/>
                <w:sz w:val="24"/>
              </w:rPr>
              <w:t>Уравнение теплового баланса</w:t>
            </w:r>
          </w:p>
        </w:tc>
      </w:tr>
      <w:tr w:rsidR="00A15A7B" w:rsidRPr="00A9603A" w14:paraId="45AE3372" w14:textId="77777777" w:rsidTr="008F0D1E">
        <w:trPr>
          <w:trHeight w:val="144"/>
        </w:trPr>
        <w:tc>
          <w:tcPr>
            <w:tcW w:w="0" w:type="auto"/>
            <w:vMerge/>
            <w:tcBorders>
              <w:top w:val="nil"/>
            </w:tcBorders>
            <w:tcMar>
              <w:top w:w="50" w:type="dxa"/>
              <w:left w:w="100" w:type="dxa"/>
            </w:tcMar>
          </w:tcPr>
          <w:p w14:paraId="2FCC10F7" w14:textId="77777777" w:rsidR="00A15A7B" w:rsidRDefault="00A15A7B" w:rsidP="0089341E"/>
        </w:tc>
        <w:tc>
          <w:tcPr>
            <w:tcW w:w="1901" w:type="dxa"/>
            <w:tcMar>
              <w:top w:w="50" w:type="dxa"/>
              <w:left w:w="100" w:type="dxa"/>
            </w:tcMar>
            <w:vAlign w:val="center"/>
          </w:tcPr>
          <w:p w14:paraId="42B3AFAB" w14:textId="77777777" w:rsidR="00A15A7B" w:rsidRDefault="00A15A7B" w:rsidP="0089341E">
            <w:pPr>
              <w:spacing w:after="0"/>
              <w:ind w:left="135"/>
              <w:jc w:val="center"/>
            </w:pPr>
            <w:r>
              <w:rPr>
                <w:rFonts w:ascii="Times New Roman" w:hAnsi="Times New Roman"/>
                <w:color w:val="000000"/>
                <w:sz w:val="24"/>
              </w:rPr>
              <w:t>3.3.6</w:t>
            </w:r>
          </w:p>
        </w:tc>
        <w:tc>
          <w:tcPr>
            <w:tcW w:w="10915" w:type="dxa"/>
            <w:tcMar>
              <w:top w:w="50" w:type="dxa"/>
              <w:left w:w="100" w:type="dxa"/>
            </w:tcMar>
            <w:vAlign w:val="center"/>
          </w:tcPr>
          <w:p w14:paraId="02670818"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Технические устройства: гигрометр и психрометр, калориметр, технологии получения современных материалов, в том числе наноматериалов, и нанотехнологии</w:t>
            </w:r>
          </w:p>
        </w:tc>
      </w:tr>
      <w:tr w:rsidR="00A15A7B" w:rsidRPr="00A9603A" w14:paraId="65F59C43" w14:textId="77777777" w:rsidTr="008F0D1E">
        <w:trPr>
          <w:trHeight w:val="144"/>
        </w:trPr>
        <w:tc>
          <w:tcPr>
            <w:tcW w:w="0" w:type="auto"/>
            <w:vMerge/>
            <w:tcBorders>
              <w:top w:val="nil"/>
            </w:tcBorders>
            <w:tcMar>
              <w:top w:w="50" w:type="dxa"/>
              <w:left w:w="100" w:type="dxa"/>
            </w:tcMar>
          </w:tcPr>
          <w:p w14:paraId="46F87522" w14:textId="77777777" w:rsidR="00A15A7B" w:rsidRPr="009F3295" w:rsidRDefault="00A15A7B" w:rsidP="0089341E">
            <w:pPr>
              <w:rPr>
                <w:lang w:val="ru-RU"/>
              </w:rPr>
            </w:pPr>
          </w:p>
        </w:tc>
        <w:tc>
          <w:tcPr>
            <w:tcW w:w="1901" w:type="dxa"/>
            <w:tcMar>
              <w:top w:w="50" w:type="dxa"/>
              <w:left w:w="100" w:type="dxa"/>
            </w:tcMar>
            <w:vAlign w:val="center"/>
          </w:tcPr>
          <w:p w14:paraId="44B2663A" w14:textId="77777777" w:rsidR="00A15A7B" w:rsidRDefault="00A15A7B" w:rsidP="0089341E">
            <w:pPr>
              <w:spacing w:after="0"/>
              <w:ind w:left="135"/>
              <w:jc w:val="center"/>
            </w:pPr>
            <w:r>
              <w:rPr>
                <w:rFonts w:ascii="Times New Roman" w:hAnsi="Times New Roman"/>
                <w:color w:val="000000"/>
                <w:sz w:val="24"/>
              </w:rPr>
              <w:t>3.3.7</w:t>
            </w:r>
          </w:p>
        </w:tc>
        <w:tc>
          <w:tcPr>
            <w:tcW w:w="10915" w:type="dxa"/>
            <w:tcMar>
              <w:top w:w="50" w:type="dxa"/>
              <w:left w:w="100" w:type="dxa"/>
            </w:tcMar>
            <w:vAlign w:val="center"/>
          </w:tcPr>
          <w:p w14:paraId="0B08A6D9"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Практические работы. Измерение влажности воздуха</w:t>
            </w:r>
          </w:p>
        </w:tc>
      </w:tr>
      <w:tr w:rsidR="00A15A7B" w14:paraId="525B5E8E" w14:textId="77777777" w:rsidTr="008F0D1E">
        <w:trPr>
          <w:trHeight w:val="144"/>
        </w:trPr>
        <w:tc>
          <w:tcPr>
            <w:tcW w:w="1176" w:type="dxa"/>
            <w:tcMar>
              <w:top w:w="50" w:type="dxa"/>
              <w:left w:w="100" w:type="dxa"/>
            </w:tcMar>
            <w:vAlign w:val="center"/>
          </w:tcPr>
          <w:p w14:paraId="1A78907B" w14:textId="77777777" w:rsidR="00A15A7B" w:rsidRDefault="00A15A7B" w:rsidP="0089341E">
            <w:pPr>
              <w:spacing w:after="0"/>
              <w:ind w:left="135"/>
              <w:jc w:val="center"/>
            </w:pPr>
            <w:r>
              <w:rPr>
                <w:rFonts w:ascii="Times New Roman" w:hAnsi="Times New Roman"/>
                <w:color w:val="000000"/>
                <w:sz w:val="24"/>
              </w:rPr>
              <w:t>4</w:t>
            </w:r>
          </w:p>
        </w:tc>
        <w:tc>
          <w:tcPr>
            <w:tcW w:w="12816" w:type="dxa"/>
            <w:gridSpan w:val="2"/>
            <w:tcMar>
              <w:top w:w="50" w:type="dxa"/>
              <w:left w:w="100" w:type="dxa"/>
            </w:tcMar>
            <w:vAlign w:val="center"/>
          </w:tcPr>
          <w:p w14:paraId="1E4B85DE" w14:textId="77777777" w:rsidR="00A15A7B" w:rsidRDefault="00A15A7B" w:rsidP="0089341E">
            <w:pPr>
              <w:spacing w:after="0"/>
              <w:ind w:left="135"/>
              <w:jc w:val="center"/>
            </w:pPr>
            <w:r>
              <w:rPr>
                <w:rFonts w:ascii="Times New Roman" w:hAnsi="Times New Roman"/>
                <w:color w:val="000000"/>
                <w:sz w:val="24"/>
              </w:rPr>
              <w:t>ЭЛЕКТРОДИНАМИКА</w:t>
            </w:r>
          </w:p>
        </w:tc>
      </w:tr>
      <w:tr w:rsidR="00A15A7B" w14:paraId="37B84338" w14:textId="77777777" w:rsidTr="008F0D1E">
        <w:trPr>
          <w:trHeight w:val="144"/>
        </w:trPr>
        <w:tc>
          <w:tcPr>
            <w:tcW w:w="1176" w:type="dxa"/>
            <w:vMerge w:val="restart"/>
            <w:tcMar>
              <w:top w:w="50" w:type="dxa"/>
              <w:left w:w="100" w:type="dxa"/>
            </w:tcMar>
            <w:vAlign w:val="center"/>
          </w:tcPr>
          <w:p w14:paraId="16473D50" w14:textId="77777777" w:rsidR="00A15A7B" w:rsidRDefault="00A15A7B" w:rsidP="0089341E">
            <w:pPr>
              <w:spacing w:after="0"/>
              <w:ind w:left="135"/>
              <w:jc w:val="center"/>
            </w:pPr>
            <w:r>
              <w:rPr>
                <w:rFonts w:ascii="Times New Roman" w:hAnsi="Times New Roman"/>
                <w:color w:val="000000"/>
                <w:sz w:val="24"/>
              </w:rPr>
              <w:t>4.1</w:t>
            </w:r>
          </w:p>
        </w:tc>
        <w:tc>
          <w:tcPr>
            <w:tcW w:w="12816" w:type="dxa"/>
            <w:gridSpan w:val="2"/>
            <w:tcMar>
              <w:top w:w="50" w:type="dxa"/>
              <w:left w:w="100" w:type="dxa"/>
            </w:tcMar>
            <w:vAlign w:val="center"/>
          </w:tcPr>
          <w:p w14:paraId="4607E3BA" w14:textId="1B4CD522" w:rsidR="00A15A7B" w:rsidRDefault="00A15A7B" w:rsidP="0089341E">
            <w:pPr>
              <w:spacing w:after="0"/>
              <w:ind w:left="135"/>
              <w:jc w:val="center"/>
            </w:pPr>
            <w:r>
              <w:rPr>
                <w:rFonts w:ascii="Times New Roman" w:hAnsi="Times New Roman"/>
                <w:color w:val="000000"/>
                <w:sz w:val="24"/>
              </w:rPr>
              <w:t>ЭЛЕКТРОСТАТИКА</w:t>
            </w:r>
          </w:p>
        </w:tc>
      </w:tr>
      <w:tr w:rsidR="00A15A7B" w:rsidRPr="00A9603A" w14:paraId="52813D0A" w14:textId="77777777" w:rsidTr="008F0D1E">
        <w:trPr>
          <w:trHeight w:val="144"/>
        </w:trPr>
        <w:tc>
          <w:tcPr>
            <w:tcW w:w="0" w:type="auto"/>
            <w:vMerge/>
            <w:tcBorders>
              <w:top w:val="nil"/>
            </w:tcBorders>
            <w:tcMar>
              <w:top w:w="50" w:type="dxa"/>
              <w:left w:w="100" w:type="dxa"/>
            </w:tcMar>
          </w:tcPr>
          <w:p w14:paraId="32F77D5B" w14:textId="77777777" w:rsidR="00A15A7B" w:rsidRDefault="00A15A7B" w:rsidP="0089341E"/>
        </w:tc>
        <w:tc>
          <w:tcPr>
            <w:tcW w:w="1901" w:type="dxa"/>
            <w:tcMar>
              <w:top w:w="50" w:type="dxa"/>
              <w:left w:w="100" w:type="dxa"/>
            </w:tcMar>
            <w:vAlign w:val="center"/>
          </w:tcPr>
          <w:p w14:paraId="5B90E6DF" w14:textId="77777777" w:rsidR="00A15A7B" w:rsidRDefault="00A15A7B" w:rsidP="0089341E">
            <w:pPr>
              <w:spacing w:after="0"/>
              <w:ind w:left="135"/>
              <w:jc w:val="center"/>
            </w:pPr>
            <w:r>
              <w:rPr>
                <w:rFonts w:ascii="Times New Roman" w:hAnsi="Times New Roman"/>
                <w:color w:val="000000"/>
                <w:sz w:val="24"/>
              </w:rPr>
              <w:t>4.1.1</w:t>
            </w:r>
          </w:p>
        </w:tc>
        <w:tc>
          <w:tcPr>
            <w:tcW w:w="10915" w:type="dxa"/>
            <w:tcMar>
              <w:top w:w="50" w:type="dxa"/>
              <w:left w:w="100" w:type="dxa"/>
            </w:tcMar>
            <w:vAlign w:val="center"/>
          </w:tcPr>
          <w:p w14:paraId="60F5D88B" w14:textId="77777777" w:rsidR="00A15A7B" w:rsidRPr="00A15A7B" w:rsidRDefault="00A15A7B" w:rsidP="0089341E">
            <w:pPr>
              <w:spacing w:after="0"/>
              <w:ind w:left="135"/>
              <w:jc w:val="both"/>
              <w:rPr>
                <w:lang w:val="ru-RU"/>
              </w:rPr>
            </w:pPr>
            <w:r w:rsidRPr="00A15A7B">
              <w:rPr>
                <w:rFonts w:ascii="Times New Roman" w:hAnsi="Times New Roman"/>
                <w:color w:val="000000"/>
                <w:sz w:val="24"/>
                <w:lang w:val="ru-RU"/>
              </w:rPr>
              <w:t>Электризация тел. Электрический заряд. Два вида электрических зарядов</w:t>
            </w:r>
          </w:p>
        </w:tc>
      </w:tr>
      <w:tr w:rsidR="00A15A7B" w14:paraId="50501DB7" w14:textId="77777777" w:rsidTr="008F0D1E">
        <w:trPr>
          <w:trHeight w:val="144"/>
        </w:trPr>
        <w:tc>
          <w:tcPr>
            <w:tcW w:w="0" w:type="auto"/>
            <w:vMerge/>
            <w:tcBorders>
              <w:top w:val="nil"/>
            </w:tcBorders>
            <w:tcMar>
              <w:top w:w="50" w:type="dxa"/>
              <w:left w:w="100" w:type="dxa"/>
            </w:tcMar>
          </w:tcPr>
          <w:p w14:paraId="430F7BBA" w14:textId="77777777" w:rsidR="00A15A7B" w:rsidRPr="00A15A7B" w:rsidRDefault="00A15A7B" w:rsidP="0089341E">
            <w:pPr>
              <w:rPr>
                <w:lang w:val="ru-RU"/>
              </w:rPr>
            </w:pPr>
          </w:p>
        </w:tc>
        <w:tc>
          <w:tcPr>
            <w:tcW w:w="1901" w:type="dxa"/>
            <w:tcMar>
              <w:top w:w="50" w:type="dxa"/>
              <w:left w:w="100" w:type="dxa"/>
            </w:tcMar>
            <w:vAlign w:val="center"/>
          </w:tcPr>
          <w:p w14:paraId="440A7945" w14:textId="77777777" w:rsidR="00A15A7B" w:rsidRDefault="00A15A7B" w:rsidP="0089341E">
            <w:pPr>
              <w:spacing w:after="0"/>
              <w:ind w:left="135"/>
              <w:jc w:val="center"/>
            </w:pPr>
            <w:r>
              <w:rPr>
                <w:rFonts w:ascii="Times New Roman" w:hAnsi="Times New Roman"/>
                <w:color w:val="000000"/>
                <w:sz w:val="24"/>
              </w:rPr>
              <w:t>4.1.2</w:t>
            </w:r>
          </w:p>
        </w:tc>
        <w:tc>
          <w:tcPr>
            <w:tcW w:w="10915" w:type="dxa"/>
            <w:tcMar>
              <w:top w:w="50" w:type="dxa"/>
              <w:left w:w="100" w:type="dxa"/>
            </w:tcMar>
            <w:vAlign w:val="center"/>
          </w:tcPr>
          <w:p w14:paraId="60DB18B7" w14:textId="77777777" w:rsidR="00A15A7B" w:rsidRDefault="00A15A7B" w:rsidP="0089341E">
            <w:pPr>
              <w:spacing w:after="0"/>
              <w:ind w:left="135"/>
              <w:jc w:val="both"/>
            </w:pPr>
            <w:r>
              <w:rPr>
                <w:rFonts w:ascii="Times New Roman" w:hAnsi="Times New Roman"/>
                <w:color w:val="000000"/>
                <w:sz w:val="24"/>
              </w:rPr>
              <w:t>Проводники, диэлектрики и полупроводники</w:t>
            </w:r>
          </w:p>
        </w:tc>
      </w:tr>
      <w:tr w:rsidR="00A15A7B" w14:paraId="5D766D40" w14:textId="77777777" w:rsidTr="008F0D1E">
        <w:trPr>
          <w:trHeight w:val="144"/>
        </w:trPr>
        <w:tc>
          <w:tcPr>
            <w:tcW w:w="0" w:type="auto"/>
            <w:vMerge/>
            <w:tcBorders>
              <w:top w:val="nil"/>
            </w:tcBorders>
            <w:tcMar>
              <w:top w:w="50" w:type="dxa"/>
              <w:left w:w="100" w:type="dxa"/>
            </w:tcMar>
          </w:tcPr>
          <w:p w14:paraId="2C90CB46" w14:textId="77777777" w:rsidR="00A15A7B" w:rsidRDefault="00A15A7B" w:rsidP="0089341E"/>
        </w:tc>
        <w:tc>
          <w:tcPr>
            <w:tcW w:w="1901" w:type="dxa"/>
            <w:tcMar>
              <w:top w:w="50" w:type="dxa"/>
              <w:left w:w="100" w:type="dxa"/>
            </w:tcMar>
            <w:vAlign w:val="center"/>
          </w:tcPr>
          <w:p w14:paraId="49D31572" w14:textId="77777777" w:rsidR="00A15A7B" w:rsidRDefault="00A15A7B" w:rsidP="0089341E">
            <w:pPr>
              <w:spacing w:after="0"/>
              <w:ind w:left="135"/>
              <w:jc w:val="center"/>
            </w:pPr>
            <w:r>
              <w:rPr>
                <w:rFonts w:ascii="Times New Roman" w:hAnsi="Times New Roman"/>
                <w:color w:val="000000"/>
                <w:sz w:val="24"/>
              </w:rPr>
              <w:t>4.1.3</w:t>
            </w:r>
          </w:p>
        </w:tc>
        <w:tc>
          <w:tcPr>
            <w:tcW w:w="10915" w:type="dxa"/>
            <w:tcMar>
              <w:top w:w="50" w:type="dxa"/>
              <w:left w:w="100" w:type="dxa"/>
            </w:tcMar>
            <w:vAlign w:val="center"/>
          </w:tcPr>
          <w:p w14:paraId="41EA8829" w14:textId="77777777" w:rsidR="00A15A7B" w:rsidRDefault="00A15A7B" w:rsidP="0089341E">
            <w:pPr>
              <w:spacing w:after="0"/>
              <w:ind w:left="135"/>
              <w:jc w:val="both"/>
            </w:pPr>
            <w:r>
              <w:rPr>
                <w:rFonts w:ascii="Times New Roman" w:hAnsi="Times New Roman"/>
                <w:color w:val="000000"/>
                <w:sz w:val="24"/>
              </w:rPr>
              <w:t>Закон сохранения электрического заряда</w:t>
            </w:r>
          </w:p>
        </w:tc>
      </w:tr>
      <w:tr w:rsidR="00A15A7B" w14:paraId="277D035D" w14:textId="77777777" w:rsidTr="008F0D1E">
        <w:trPr>
          <w:trHeight w:val="144"/>
        </w:trPr>
        <w:tc>
          <w:tcPr>
            <w:tcW w:w="0" w:type="auto"/>
            <w:vMerge/>
            <w:tcBorders>
              <w:top w:val="nil"/>
            </w:tcBorders>
            <w:tcMar>
              <w:top w:w="50" w:type="dxa"/>
              <w:left w:w="100" w:type="dxa"/>
            </w:tcMar>
          </w:tcPr>
          <w:p w14:paraId="234A20B8" w14:textId="77777777" w:rsidR="00A15A7B" w:rsidRDefault="00A15A7B" w:rsidP="0089341E"/>
        </w:tc>
        <w:tc>
          <w:tcPr>
            <w:tcW w:w="1901" w:type="dxa"/>
            <w:tcMar>
              <w:top w:w="50" w:type="dxa"/>
              <w:left w:w="100" w:type="dxa"/>
            </w:tcMar>
            <w:vAlign w:val="center"/>
          </w:tcPr>
          <w:p w14:paraId="6DD5FEF8" w14:textId="77777777" w:rsidR="00A15A7B" w:rsidRDefault="00A15A7B" w:rsidP="0089341E">
            <w:pPr>
              <w:spacing w:after="0"/>
              <w:ind w:left="135"/>
              <w:jc w:val="center"/>
            </w:pPr>
            <w:r>
              <w:rPr>
                <w:rFonts w:ascii="Times New Roman" w:hAnsi="Times New Roman"/>
                <w:color w:val="000000"/>
                <w:sz w:val="24"/>
              </w:rPr>
              <w:t>4.1.4</w:t>
            </w:r>
          </w:p>
        </w:tc>
        <w:tc>
          <w:tcPr>
            <w:tcW w:w="10915" w:type="dxa"/>
            <w:tcMar>
              <w:top w:w="50" w:type="dxa"/>
              <w:left w:w="100" w:type="dxa"/>
            </w:tcMar>
            <w:vAlign w:val="center"/>
          </w:tcPr>
          <w:p w14:paraId="45A35EEA" w14:textId="77777777" w:rsidR="00A15A7B" w:rsidRDefault="00A15A7B" w:rsidP="0089341E">
            <w:pPr>
              <w:spacing w:after="0"/>
              <w:ind w:left="135"/>
              <w:jc w:val="both"/>
            </w:pPr>
            <w:r>
              <w:rPr>
                <w:rFonts w:ascii="Times New Roman" w:hAnsi="Times New Roman"/>
                <w:color w:val="000000"/>
                <w:sz w:val="24"/>
              </w:rPr>
              <w:t>Взаимодействие зарядов. Закон Кулона</w:t>
            </w:r>
          </w:p>
        </w:tc>
      </w:tr>
      <w:tr w:rsidR="00A15A7B" w:rsidRPr="00A9603A" w14:paraId="65BF0784" w14:textId="77777777" w:rsidTr="008F0D1E">
        <w:trPr>
          <w:trHeight w:val="144"/>
        </w:trPr>
        <w:tc>
          <w:tcPr>
            <w:tcW w:w="0" w:type="auto"/>
            <w:vMerge/>
            <w:tcBorders>
              <w:top w:val="nil"/>
            </w:tcBorders>
            <w:tcMar>
              <w:top w:w="50" w:type="dxa"/>
              <w:left w:w="100" w:type="dxa"/>
            </w:tcMar>
          </w:tcPr>
          <w:p w14:paraId="01F6BDC9" w14:textId="77777777" w:rsidR="00A15A7B" w:rsidRDefault="00A15A7B" w:rsidP="0089341E"/>
        </w:tc>
        <w:tc>
          <w:tcPr>
            <w:tcW w:w="1901" w:type="dxa"/>
            <w:tcMar>
              <w:top w:w="50" w:type="dxa"/>
              <w:left w:w="100" w:type="dxa"/>
            </w:tcMar>
            <w:vAlign w:val="center"/>
          </w:tcPr>
          <w:p w14:paraId="71DB87EE" w14:textId="77777777" w:rsidR="00A15A7B" w:rsidRDefault="00A15A7B" w:rsidP="0089341E">
            <w:pPr>
              <w:spacing w:after="0"/>
              <w:ind w:left="135"/>
              <w:jc w:val="center"/>
            </w:pPr>
            <w:r>
              <w:rPr>
                <w:rFonts w:ascii="Times New Roman" w:hAnsi="Times New Roman"/>
                <w:color w:val="000000"/>
                <w:sz w:val="24"/>
              </w:rPr>
              <w:t>4.1.5</w:t>
            </w:r>
          </w:p>
        </w:tc>
        <w:tc>
          <w:tcPr>
            <w:tcW w:w="10915" w:type="dxa"/>
            <w:tcMar>
              <w:top w:w="50" w:type="dxa"/>
              <w:left w:w="100" w:type="dxa"/>
            </w:tcMar>
            <w:vAlign w:val="center"/>
          </w:tcPr>
          <w:p w14:paraId="0DFAB359"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Электрическое поле. Напряжённость электрического поля. Принцип суперпозиции. Линии напряжённости электрического поля</w:t>
            </w:r>
          </w:p>
        </w:tc>
      </w:tr>
      <w:tr w:rsidR="00A15A7B" w14:paraId="448EDEE2" w14:textId="77777777" w:rsidTr="008F0D1E">
        <w:trPr>
          <w:trHeight w:val="144"/>
        </w:trPr>
        <w:tc>
          <w:tcPr>
            <w:tcW w:w="0" w:type="auto"/>
            <w:vMerge/>
            <w:tcBorders>
              <w:top w:val="nil"/>
            </w:tcBorders>
            <w:tcMar>
              <w:top w:w="50" w:type="dxa"/>
              <w:left w:w="100" w:type="dxa"/>
            </w:tcMar>
          </w:tcPr>
          <w:p w14:paraId="6C9036E8" w14:textId="77777777" w:rsidR="00A15A7B" w:rsidRPr="009F3295" w:rsidRDefault="00A15A7B" w:rsidP="0089341E">
            <w:pPr>
              <w:rPr>
                <w:lang w:val="ru-RU"/>
              </w:rPr>
            </w:pPr>
          </w:p>
        </w:tc>
        <w:tc>
          <w:tcPr>
            <w:tcW w:w="1901" w:type="dxa"/>
            <w:tcMar>
              <w:top w:w="50" w:type="dxa"/>
              <w:left w:w="100" w:type="dxa"/>
            </w:tcMar>
            <w:vAlign w:val="center"/>
          </w:tcPr>
          <w:p w14:paraId="739747F5" w14:textId="77777777" w:rsidR="00A15A7B" w:rsidRDefault="00A15A7B" w:rsidP="0089341E">
            <w:pPr>
              <w:spacing w:after="0"/>
              <w:ind w:left="135"/>
              <w:jc w:val="center"/>
            </w:pPr>
            <w:r>
              <w:rPr>
                <w:rFonts w:ascii="Times New Roman" w:hAnsi="Times New Roman"/>
                <w:color w:val="000000"/>
                <w:sz w:val="24"/>
              </w:rPr>
              <w:t>4.1.6</w:t>
            </w:r>
          </w:p>
        </w:tc>
        <w:tc>
          <w:tcPr>
            <w:tcW w:w="10915" w:type="dxa"/>
            <w:tcMar>
              <w:top w:w="50" w:type="dxa"/>
              <w:left w:w="100" w:type="dxa"/>
            </w:tcMar>
            <w:vAlign w:val="center"/>
          </w:tcPr>
          <w:p w14:paraId="0DB06E94" w14:textId="77777777" w:rsidR="00A15A7B" w:rsidRDefault="00A15A7B" w:rsidP="0089341E">
            <w:pPr>
              <w:spacing w:after="0"/>
              <w:ind w:left="135"/>
              <w:jc w:val="both"/>
            </w:pPr>
            <w:r w:rsidRPr="009F3295">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r>
      <w:tr w:rsidR="00A15A7B" w14:paraId="0C61C9F5" w14:textId="77777777" w:rsidTr="008F0D1E">
        <w:trPr>
          <w:trHeight w:val="144"/>
        </w:trPr>
        <w:tc>
          <w:tcPr>
            <w:tcW w:w="0" w:type="auto"/>
            <w:vMerge/>
            <w:tcBorders>
              <w:top w:val="nil"/>
            </w:tcBorders>
            <w:tcMar>
              <w:top w:w="50" w:type="dxa"/>
              <w:left w:w="100" w:type="dxa"/>
            </w:tcMar>
          </w:tcPr>
          <w:p w14:paraId="38096A01" w14:textId="77777777" w:rsidR="00A15A7B" w:rsidRDefault="00A15A7B" w:rsidP="0089341E"/>
        </w:tc>
        <w:tc>
          <w:tcPr>
            <w:tcW w:w="1901" w:type="dxa"/>
            <w:tcMar>
              <w:top w:w="50" w:type="dxa"/>
              <w:left w:w="100" w:type="dxa"/>
            </w:tcMar>
            <w:vAlign w:val="center"/>
          </w:tcPr>
          <w:p w14:paraId="5C348366" w14:textId="77777777" w:rsidR="00A15A7B" w:rsidRDefault="00A15A7B" w:rsidP="0089341E">
            <w:pPr>
              <w:spacing w:after="0"/>
              <w:ind w:left="135"/>
              <w:jc w:val="center"/>
            </w:pPr>
            <w:r>
              <w:rPr>
                <w:rFonts w:ascii="Times New Roman" w:hAnsi="Times New Roman"/>
                <w:color w:val="000000"/>
                <w:sz w:val="24"/>
              </w:rPr>
              <w:t>4.1.7</w:t>
            </w:r>
          </w:p>
        </w:tc>
        <w:tc>
          <w:tcPr>
            <w:tcW w:w="10915" w:type="dxa"/>
            <w:tcMar>
              <w:top w:w="50" w:type="dxa"/>
              <w:left w:w="100" w:type="dxa"/>
            </w:tcMar>
            <w:vAlign w:val="center"/>
          </w:tcPr>
          <w:p w14:paraId="65A1D47E" w14:textId="77777777" w:rsidR="00A15A7B" w:rsidRDefault="00A15A7B" w:rsidP="0089341E">
            <w:pPr>
              <w:spacing w:after="0"/>
              <w:ind w:left="135"/>
              <w:jc w:val="both"/>
            </w:pPr>
            <w:r w:rsidRPr="009F3295">
              <w:rPr>
                <w:rFonts w:ascii="Times New Roman" w:hAnsi="Times New Roman"/>
                <w:color w:val="000000"/>
                <w:sz w:val="24"/>
                <w:lang w:val="ru-RU"/>
              </w:rPr>
              <w:t xml:space="preserve">Проводники и диэлектрики в постоянном электрическом поле. </w:t>
            </w:r>
            <w:r>
              <w:rPr>
                <w:rFonts w:ascii="Times New Roman" w:hAnsi="Times New Roman"/>
                <w:color w:val="000000"/>
                <w:sz w:val="24"/>
              </w:rPr>
              <w:t>Диэлектрическая проницаемость</w:t>
            </w:r>
          </w:p>
        </w:tc>
      </w:tr>
      <w:tr w:rsidR="00A15A7B" w14:paraId="1D0E01CC" w14:textId="77777777" w:rsidTr="008F0D1E">
        <w:trPr>
          <w:trHeight w:val="144"/>
        </w:trPr>
        <w:tc>
          <w:tcPr>
            <w:tcW w:w="0" w:type="auto"/>
            <w:vMerge/>
            <w:tcBorders>
              <w:top w:val="nil"/>
            </w:tcBorders>
            <w:tcMar>
              <w:top w:w="50" w:type="dxa"/>
              <w:left w:w="100" w:type="dxa"/>
            </w:tcMar>
          </w:tcPr>
          <w:p w14:paraId="1E8D69DD" w14:textId="77777777" w:rsidR="00A15A7B" w:rsidRDefault="00A15A7B" w:rsidP="0089341E"/>
        </w:tc>
        <w:tc>
          <w:tcPr>
            <w:tcW w:w="1901" w:type="dxa"/>
            <w:tcMar>
              <w:top w:w="50" w:type="dxa"/>
              <w:left w:w="100" w:type="dxa"/>
            </w:tcMar>
            <w:vAlign w:val="center"/>
          </w:tcPr>
          <w:p w14:paraId="3222FD0E" w14:textId="77777777" w:rsidR="00A15A7B" w:rsidRDefault="00A15A7B" w:rsidP="0089341E">
            <w:pPr>
              <w:spacing w:after="0"/>
              <w:ind w:left="135"/>
              <w:jc w:val="center"/>
            </w:pPr>
            <w:r>
              <w:rPr>
                <w:rFonts w:ascii="Times New Roman" w:hAnsi="Times New Roman"/>
                <w:color w:val="000000"/>
                <w:sz w:val="24"/>
              </w:rPr>
              <w:t>4.1.8</w:t>
            </w:r>
          </w:p>
        </w:tc>
        <w:tc>
          <w:tcPr>
            <w:tcW w:w="10915" w:type="dxa"/>
            <w:tcMar>
              <w:top w:w="50" w:type="dxa"/>
              <w:left w:w="100" w:type="dxa"/>
            </w:tcMar>
            <w:vAlign w:val="center"/>
          </w:tcPr>
          <w:p w14:paraId="0352DDA7" w14:textId="77777777" w:rsidR="00A15A7B" w:rsidRDefault="00A15A7B" w:rsidP="0089341E">
            <w:pPr>
              <w:spacing w:after="0"/>
              <w:ind w:left="135"/>
              <w:jc w:val="both"/>
            </w:pPr>
            <w:r w:rsidRPr="009F3295">
              <w:rPr>
                <w:rFonts w:ascii="Times New Roman" w:hAnsi="Times New Roman"/>
                <w:color w:val="000000"/>
                <w:sz w:val="24"/>
                <w:lang w:val="ru-RU"/>
              </w:rPr>
              <w:t xml:space="preserve">Электроёмкость. Конденсатор. Электроёмкость плоского конденсатора. </w:t>
            </w:r>
            <w:r>
              <w:rPr>
                <w:rFonts w:ascii="Times New Roman" w:hAnsi="Times New Roman"/>
                <w:color w:val="000000"/>
                <w:sz w:val="24"/>
              </w:rPr>
              <w:t>Энергия заряженного конденсатора</w:t>
            </w:r>
          </w:p>
        </w:tc>
      </w:tr>
      <w:tr w:rsidR="00A15A7B" w:rsidRPr="00A9603A" w14:paraId="324A9AB3" w14:textId="77777777" w:rsidTr="008F0D1E">
        <w:trPr>
          <w:trHeight w:val="144"/>
        </w:trPr>
        <w:tc>
          <w:tcPr>
            <w:tcW w:w="0" w:type="auto"/>
            <w:vMerge/>
            <w:tcBorders>
              <w:top w:val="nil"/>
            </w:tcBorders>
            <w:tcMar>
              <w:top w:w="50" w:type="dxa"/>
              <w:left w:w="100" w:type="dxa"/>
            </w:tcMar>
          </w:tcPr>
          <w:p w14:paraId="3D67B672" w14:textId="77777777" w:rsidR="00A15A7B" w:rsidRDefault="00A15A7B" w:rsidP="0089341E"/>
        </w:tc>
        <w:tc>
          <w:tcPr>
            <w:tcW w:w="1901" w:type="dxa"/>
            <w:tcMar>
              <w:top w:w="50" w:type="dxa"/>
              <w:left w:w="100" w:type="dxa"/>
            </w:tcMar>
            <w:vAlign w:val="center"/>
          </w:tcPr>
          <w:p w14:paraId="4ECEFAE5" w14:textId="77777777" w:rsidR="00A15A7B" w:rsidRDefault="00A15A7B" w:rsidP="0089341E">
            <w:pPr>
              <w:spacing w:after="0"/>
              <w:ind w:left="135"/>
              <w:jc w:val="center"/>
            </w:pPr>
            <w:r>
              <w:rPr>
                <w:rFonts w:ascii="Times New Roman" w:hAnsi="Times New Roman"/>
                <w:color w:val="000000"/>
                <w:sz w:val="24"/>
              </w:rPr>
              <w:t>4.1.9</w:t>
            </w:r>
          </w:p>
        </w:tc>
        <w:tc>
          <w:tcPr>
            <w:tcW w:w="10915" w:type="dxa"/>
            <w:tcMar>
              <w:top w:w="50" w:type="dxa"/>
              <w:left w:w="100" w:type="dxa"/>
            </w:tcMar>
            <w:vAlign w:val="center"/>
          </w:tcPr>
          <w:p w14:paraId="757C07F8"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Технические устройства: электроскоп, электрометр, электростатическая защита, заземление электроприборов, конденсатор, ксерокс, струйный принтер</w:t>
            </w:r>
          </w:p>
        </w:tc>
      </w:tr>
      <w:tr w:rsidR="00A15A7B" w:rsidRPr="00A9603A" w14:paraId="7CBEFD7D" w14:textId="77777777" w:rsidTr="008F0D1E">
        <w:trPr>
          <w:trHeight w:val="144"/>
        </w:trPr>
        <w:tc>
          <w:tcPr>
            <w:tcW w:w="0" w:type="auto"/>
            <w:vMerge/>
            <w:tcBorders>
              <w:top w:val="nil"/>
            </w:tcBorders>
            <w:tcMar>
              <w:top w:w="50" w:type="dxa"/>
              <w:left w:w="100" w:type="dxa"/>
            </w:tcMar>
          </w:tcPr>
          <w:p w14:paraId="731D8430" w14:textId="77777777" w:rsidR="00A15A7B" w:rsidRPr="009F3295" w:rsidRDefault="00A15A7B" w:rsidP="0089341E">
            <w:pPr>
              <w:rPr>
                <w:lang w:val="ru-RU"/>
              </w:rPr>
            </w:pPr>
          </w:p>
        </w:tc>
        <w:tc>
          <w:tcPr>
            <w:tcW w:w="1901" w:type="dxa"/>
            <w:tcMar>
              <w:top w:w="50" w:type="dxa"/>
              <w:left w:w="100" w:type="dxa"/>
            </w:tcMar>
            <w:vAlign w:val="center"/>
          </w:tcPr>
          <w:p w14:paraId="4E652A5C" w14:textId="77777777" w:rsidR="00A15A7B" w:rsidRDefault="00A15A7B" w:rsidP="0089341E">
            <w:pPr>
              <w:spacing w:after="0"/>
              <w:ind w:left="135"/>
              <w:jc w:val="center"/>
            </w:pPr>
            <w:r>
              <w:rPr>
                <w:rFonts w:ascii="Times New Roman" w:hAnsi="Times New Roman"/>
                <w:color w:val="000000"/>
                <w:sz w:val="24"/>
              </w:rPr>
              <w:t>4.1.10</w:t>
            </w:r>
          </w:p>
        </w:tc>
        <w:tc>
          <w:tcPr>
            <w:tcW w:w="10915" w:type="dxa"/>
            <w:tcMar>
              <w:top w:w="50" w:type="dxa"/>
              <w:left w:w="100" w:type="dxa"/>
            </w:tcMar>
            <w:vAlign w:val="center"/>
          </w:tcPr>
          <w:p w14:paraId="1A16EE41"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Практические работы. Измерение электроёмкости конденсатора</w:t>
            </w:r>
          </w:p>
        </w:tc>
      </w:tr>
      <w:tr w:rsidR="00A15A7B" w:rsidRPr="00A9603A" w14:paraId="508B438C" w14:textId="77777777" w:rsidTr="008F0D1E">
        <w:trPr>
          <w:trHeight w:val="144"/>
        </w:trPr>
        <w:tc>
          <w:tcPr>
            <w:tcW w:w="1176" w:type="dxa"/>
            <w:vMerge w:val="restart"/>
            <w:tcMar>
              <w:top w:w="50" w:type="dxa"/>
              <w:left w:w="100" w:type="dxa"/>
            </w:tcMar>
            <w:vAlign w:val="center"/>
          </w:tcPr>
          <w:p w14:paraId="460FA85C" w14:textId="77777777" w:rsidR="00A15A7B" w:rsidRDefault="00A15A7B" w:rsidP="0089341E">
            <w:pPr>
              <w:spacing w:after="0"/>
              <w:ind w:left="135"/>
              <w:jc w:val="center"/>
            </w:pPr>
            <w:r>
              <w:rPr>
                <w:rFonts w:ascii="Times New Roman" w:hAnsi="Times New Roman"/>
                <w:color w:val="000000"/>
                <w:sz w:val="24"/>
              </w:rPr>
              <w:t>4.2</w:t>
            </w:r>
          </w:p>
        </w:tc>
        <w:tc>
          <w:tcPr>
            <w:tcW w:w="12816" w:type="dxa"/>
            <w:gridSpan w:val="2"/>
            <w:tcMar>
              <w:top w:w="50" w:type="dxa"/>
              <w:left w:w="100" w:type="dxa"/>
            </w:tcMar>
            <w:vAlign w:val="center"/>
          </w:tcPr>
          <w:p w14:paraId="61BAA650" w14:textId="6D994254" w:rsidR="00A15A7B" w:rsidRPr="009F3295" w:rsidRDefault="00A15A7B" w:rsidP="0089341E">
            <w:pPr>
              <w:spacing w:after="0"/>
              <w:ind w:left="135"/>
              <w:jc w:val="center"/>
              <w:rPr>
                <w:lang w:val="ru-RU"/>
              </w:rPr>
            </w:pPr>
            <w:r w:rsidRPr="009F3295">
              <w:rPr>
                <w:rFonts w:ascii="Times New Roman" w:hAnsi="Times New Roman"/>
                <w:color w:val="000000"/>
                <w:sz w:val="24"/>
                <w:lang w:val="ru-RU"/>
              </w:rPr>
              <w:t>ПОСТОЯННЫЙ ЭЛЕКТРИЧЕСКИЙ ТОК. ТОКИ В РАЗЛИЧНЫХ СРЕДАХ</w:t>
            </w:r>
          </w:p>
        </w:tc>
      </w:tr>
      <w:tr w:rsidR="00A15A7B" w:rsidRPr="00A9603A" w14:paraId="2D1E7635" w14:textId="77777777" w:rsidTr="008F0D1E">
        <w:trPr>
          <w:trHeight w:val="144"/>
        </w:trPr>
        <w:tc>
          <w:tcPr>
            <w:tcW w:w="0" w:type="auto"/>
            <w:vMerge/>
            <w:tcBorders>
              <w:top w:val="nil"/>
            </w:tcBorders>
            <w:tcMar>
              <w:top w:w="50" w:type="dxa"/>
              <w:left w:w="100" w:type="dxa"/>
            </w:tcMar>
          </w:tcPr>
          <w:p w14:paraId="09AB2EB3" w14:textId="77777777" w:rsidR="00A15A7B" w:rsidRPr="009F3295" w:rsidRDefault="00A15A7B" w:rsidP="0089341E">
            <w:pPr>
              <w:rPr>
                <w:lang w:val="ru-RU"/>
              </w:rPr>
            </w:pPr>
          </w:p>
        </w:tc>
        <w:tc>
          <w:tcPr>
            <w:tcW w:w="1901" w:type="dxa"/>
            <w:tcMar>
              <w:top w:w="50" w:type="dxa"/>
              <w:left w:w="100" w:type="dxa"/>
            </w:tcMar>
            <w:vAlign w:val="center"/>
          </w:tcPr>
          <w:p w14:paraId="072B3E88" w14:textId="77777777" w:rsidR="00A15A7B" w:rsidRDefault="00A15A7B" w:rsidP="0089341E">
            <w:pPr>
              <w:spacing w:after="0"/>
              <w:ind w:left="135"/>
              <w:jc w:val="center"/>
            </w:pPr>
            <w:r>
              <w:rPr>
                <w:rFonts w:ascii="Times New Roman" w:hAnsi="Times New Roman"/>
                <w:color w:val="000000"/>
                <w:sz w:val="24"/>
              </w:rPr>
              <w:t>4.2.1</w:t>
            </w:r>
          </w:p>
        </w:tc>
        <w:tc>
          <w:tcPr>
            <w:tcW w:w="10915" w:type="dxa"/>
            <w:tcMar>
              <w:top w:w="50" w:type="dxa"/>
              <w:left w:w="100" w:type="dxa"/>
            </w:tcMar>
            <w:vAlign w:val="center"/>
          </w:tcPr>
          <w:p w14:paraId="210A8F0C"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Условия существования постоянного электрического тока. Источники тока. Сила тока. Постоянный ток</w:t>
            </w:r>
          </w:p>
        </w:tc>
      </w:tr>
      <w:tr w:rsidR="00A15A7B" w:rsidRPr="00A9603A" w14:paraId="366A0517" w14:textId="77777777" w:rsidTr="008F0D1E">
        <w:trPr>
          <w:trHeight w:val="144"/>
        </w:trPr>
        <w:tc>
          <w:tcPr>
            <w:tcW w:w="0" w:type="auto"/>
            <w:vMerge/>
            <w:tcBorders>
              <w:top w:val="nil"/>
            </w:tcBorders>
            <w:tcMar>
              <w:top w:w="50" w:type="dxa"/>
              <w:left w:w="100" w:type="dxa"/>
            </w:tcMar>
          </w:tcPr>
          <w:p w14:paraId="04A9A799" w14:textId="77777777" w:rsidR="00A15A7B" w:rsidRPr="009F3295" w:rsidRDefault="00A15A7B" w:rsidP="0089341E">
            <w:pPr>
              <w:rPr>
                <w:lang w:val="ru-RU"/>
              </w:rPr>
            </w:pPr>
          </w:p>
        </w:tc>
        <w:tc>
          <w:tcPr>
            <w:tcW w:w="1901" w:type="dxa"/>
            <w:tcMar>
              <w:top w:w="50" w:type="dxa"/>
              <w:left w:w="100" w:type="dxa"/>
            </w:tcMar>
            <w:vAlign w:val="center"/>
          </w:tcPr>
          <w:p w14:paraId="7B8F51F9" w14:textId="77777777" w:rsidR="00A15A7B" w:rsidRDefault="00A15A7B" w:rsidP="0089341E">
            <w:pPr>
              <w:spacing w:after="0"/>
              <w:ind w:left="135"/>
              <w:jc w:val="center"/>
            </w:pPr>
            <w:r>
              <w:rPr>
                <w:rFonts w:ascii="Times New Roman" w:hAnsi="Times New Roman"/>
                <w:color w:val="000000"/>
                <w:sz w:val="24"/>
              </w:rPr>
              <w:t>4.2.2</w:t>
            </w:r>
          </w:p>
        </w:tc>
        <w:tc>
          <w:tcPr>
            <w:tcW w:w="10915" w:type="dxa"/>
            <w:tcMar>
              <w:top w:w="50" w:type="dxa"/>
              <w:left w:w="100" w:type="dxa"/>
            </w:tcMar>
            <w:vAlign w:val="center"/>
          </w:tcPr>
          <w:p w14:paraId="4448C2E8"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Напряжение. Закон Ома для участка цепи</w:t>
            </w:r>
          </w:p>
        </w:tc>
      </w:tr>
      <w:tr w:rsidR="00A15A7B" w:rsidRPr="00A9603A" w14:paraId="2470C949" w14:textId="77777777" w:rsidTr="008F0D1E">
        <w:trPr>
          <w:trHeight w:val="144"/>
        </w:trPr>
        <w:tc>
          <w:tcPr>
            <w:tcW w:w="0" w:type="auto"/>
            <w:vMerge/>
            <w:tcBorders>
              <w:top w:val="nil"/>
            </w:tcBorders>
            <w:tcMar>
              <w:top w:w="50" w:type="dxa"/>
              <w:left w:w="100" w:type="dxa"/>
            </w:tcMar>
          </w:tcPr>
          <w:p w14:paraId="1C520FC9" w14:textId="77777777" w:rsidR="00A15A7B" w:rsidRPr="009F3295" w:rsidRDefault="00A15A7B" w:rsidP="0089341E">
            <w:pPr>
              <w:rPr>
                <w:lang w:val="ru-RU"/>
              </w:rPr>
            </w:pPr>
          </w:p>
        </w:tc>
        <w:tc>
          <w:tcPr>
            <w:tcW w:w="1901" w:type="dxa"/>
            <w:tcMar>
              <w:top w:w="50" w:type="dxa"/>
              <w:left w:w="100" w:type="dxa"/>
            </w:tcMar>
            <w:vAlign w:val="center"/>
          </w:tcPr>
          <w:p w14:paraId="13344FFD" w14:textId="77777777" w:rsidR="00A15A7B" w:rsidRDefault="00A15A7B" w:rsidP="0089341E">
            <w:pPr>
              <w:spacing w:after="0"/>
              <w:ind w:left="135"/>
              <w:jc w:val="center"/>
            </w:pPr>
            <w:r>
              <w:rPr>
                <w:rFonts w:ascii="Times New Roman" w:hAnsi="Times New Roman"/>
                <w:color w:val="000000"/>
                <w:sz w:val="24"/>
              </w:rPr>
              <w:t>4.2.3</w:t>
            </w:r>
          </w:p>
        </w:tc>
        <w:tc>
          <w:tcPr>
            <w:tcW w:w="10915" w:type="dxa"/>
            <w:tcMar>
              <w:top w:w="50" w:type="dxa"/>
              <w:left w:w="100" w:type="dxa"/>
            </w:tcMar>
            <w:vAlign w:val="center"/>
          </w:tcPr>
          <w:p w14:paraId="58ED58B4"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Электрическое сопротивление. Удельное сопротивление вещества</w:t>
            </w:r>
          </w:p>
        </w:tc>
      </w:tr>
      <w:tr w:rsidR="00A15A7B" w:rsidRPr="00A9603A" w14:paraId="22B91746" w14:textId="77777777" w:rsidTr="008F0D1E">
        <w:trPr>
          <w:trHeight w:val="144"/>
        </w:trPr>
        <w:tc>
          <w:tcPr>
            <w:tcW w:w="0" w:type="auto"/>
            <w:vMerge/>
            <w:tcBorders>
              <w:top w:val="nil"/>
            </w:tcBorders>
            <w:tcMar>
              <w:top w:w="50" w:type="dxa"/>
              <w:left w:w="100" w:type="dxa"/>
            </w:tcMar>
          </w:tcPr>
          <w:p w14:paraId="15E6AB79" w14:textId="77777777" w:rsidR="00A15A7B" w:rsidRPr="009F3295" w:rsidRDefault="00A15A7B" w:rsidP="0089341E">
            <w:pPr>
              <w:rPr>
                <w:lang w:val="ru-RU"/>
              </w:rPr>
            </w:pPr>
          </w:p>
        </w:tc>
        <w:tc>
          <w:tcPr>
            <w:tcW w:w="1901" w:type="dxa"/>
            <w:tcMar>
              <w:top w:w="50" w:type="dxa"/>
              <w:left w:w="100" w:type="dxa"/>
            </w:tcMar>
            <w:vAlign w:val="center"/>
          </w:tcPr>
          <w:p w14:paraId="4D4CEC0A" w14:textId="77777777" w:rsidR="00A15A7B" w:rsidRDefault="00A15A7B" w:rsidP="0089341E">
            <w:pPr>
              <w:spacing w:after="0"/>
              <w:ind w:left="135"/>
              <w:jc w:val="center"/>
            </w:pPr>
            <w:r>
              <w:rPr>
                <w:rFonts w:ascii="Times New Roman" w:hAnsi="Times New Roman"/>
                <w:color w:val="000000"/>
                <w:sz w:val="24"/>
              </w:rPr>
              <w:t>4.2.4</w:t>
            </w:r>
          </w:p>
        </w:tc>
        <w:tc>
          <w:tcPr>
            <w:tcW w:w="10915" w:type="dxa"/>
            <w:tcMar>
              <w:top w:w="50" w:type="dxa"/>
              <w:left w:w="100" w:type="dxa"/>
            </w:tcMar>
            <w:vAlign w:val="center"/>
          </w:tcPr>
          <w:p w14:paraId="1B08267C"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Последовательное, параллельное, смешанное соединение проводников</w:t>
            </w:r>
          </w:p>
        </w:tc>
      </w:tr>
      <w:tr w:rsidR="00A15A7B" w:rsidRPr="00A9603A" w14:paraId="578805EF" w14:textId="77777777" w:rsidTr="008F0D1E">
        <w:trPr>
          <w:trHeight w:val="144"/>
        </w:trPr>
        <w:tc>
          <w:tcPr>
            <w:tcW w:w="0" w:type="auto"/>
            <w:vMerge/>
            <w:tcBorders>
              <w:top w:val="nil"/>
            </w:tcBorders>
            <w:tcMar>
              <w:top w:w="50" w:type="dxa"/>
              <w:left w:w="100" w:type="dxa"/>
            </w:tcMar>
          </w:tcPr>
          <w:p w14:paraId="31BEA30F" w14:textId="77777777" w:rsidR="00A15A7B" w:rsidRPr="009F3295" w:rsidRDefault="00A15A7B" w:rsidP="0089341E">
            <w:pPr>
              <w:rPr>
                <w:lang w:val="ru-RU"/>
              </w:rPr>
            </w:pPr>
          </w:p>
        </w:tc>
        <w:tc>
          <w:tcPr>
            <w:tcW w:w="1901" w:type="dxa"/>
            <w:tcMar>
              <w:top w:w="50" w:type="dxa"/>
              <w:left w:w="100" w:type="dxa"/>
            </w:tcMar>
            <w:vAlign w:val="center"/>
          </w:tcPr>
          <w:p w14:paraId="79824CFD" w14:textId="77777777" w:rsidR="00A15A7B" w:rsidRDefault="00A15A7B" w:rsidP="0089341E">
            <w:pPr>
              <w:spacing w:after="0"/>
              <w:ind w:left="135"/>
              <w:jc w:val="center"/>
            </w:pPr>
            <w:r>
              <w:rPr>
                <w:rFonts w:ascii="Times New Roman" w:hAnsi="Times New Roman"/>
                <w:color w:val="000000"/>
                <w:sz w:val="24"/>
              </w:rPr>
              <w:t>4.2.5</w:t>
            </w:r>
          </w:p>
        </w:tc>
        <w:tc>
          <w:tcPr>
            <w:tcW w:w="10915" w:type="dxa"/>
            <w:tcMar>
              <w:top w:w="50" w:type="dxa"/>
              <w:left w:w="100" w:type="dxa"/>
            </w:tcMar>
            <w:vAlign w:val="center"/>
          </w:tcPr>
          <w:p w14:paraId="16D07E3F"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Работа электрического тока. Закон Джоуля – Ленца</w:t>
            </w:r>
          </w:p>
        </w:tc>
      </w:tr>
      <w:tr w:rsidR="00A15A7B" w14:paraId="7EEBA769" w14:textId="77777777" w:rsidTr="008F0D1E">
        <w:trPr>
          <w:trHeight w:val="144"/>
        </w:trPr>
        <w:tc>
          <w:tcPr>
            <w:tcW w:w="0" w:type="auto"/>
            <w:vMerge/>
            <w:tcBorders>
              <w:top w:val="nil"/>
            </w:tcBorders>
            <w:tcMar>
              <w:top w:w="50" w:type="dxa"/>
              <w:left w:w="100" w:type="dxa"/>
            </w:tcMar>
          </w:tcPr>
          <w:p w14:paraId="185893DE" w14:textId="77777777" w:rsidR="00A15A7B" w:rsidRPr="009F3295" w:rsidRDefault="00A15A7B" w:rsidP="0089341E">
            <w:pPr>
              <w:rPr>
                <w:lang w:val="ru-RU"/>
              </w:rPr>
            </w:pPr>
          </w:p>
        </w:tc>
        <w:tc>
          <w:tcPr>
            <w:tcW w:w="1901" w:type="dxa"/>
            <w:tcMar>
              <w:top w:w="50" w:type="dxa"/>
              <w:left w:w="100" w:type="dxa"/>
            </w:tcMar>
            <w:vAlign w:val="center"/>
          </w:tcPr>
          <w:p w14:paraId="192D70A9" w14:textId="77777777" w:rsidR="00A15A7B" w:rsidRDefault="00A15A7B" w:rsidP="0089341E">
            <w:pPr>
              <w:spacing w:after="0"/>
              <w:ind w:left="135"/>
              <w:jc w:val="center"/>
            </w:pPr>
            <w:r>
              <w:rPr>
                <w:rFonts w:ascii="Times New Roman" w:hAnsi="Times New Roman"/>
                <w:color w:val="000000"/>
                <w:sz w:val="24"/>
              </w:rPr>
              <w:t>4.2.6</w:t>
            </w:r>
          </w:p>
        </w:tc>
        <w:tc>
          <w:tcPr>
            <w:tcW w:w="10915" w:type="dxa"/>
            <w:tcMar>
              <w:top w:w="50" w:type="dxa"/>
              <w:left w:w="100" w:type="dxa"/>
            </w:tcMar>
            <w:vAlign w:val="center"/>
          </w:tcPr>
          <w:p w14:paraId="7F47C208" w14:textId="77777777" w:rsidR="00A15A7B" w:rsidRDefault="00A15A7B" w:rsidP="0089341E">
            <w:pPr>
              <w:spacing w:after="0"/>
              <w:ind w:left="135"/>
              <w:jc w:val="both"/>
            </w:pPr>
            <w:r>
              <w:rPr>
                <w:rFonts w:ascii="Times New Roman" w:hAnsi="Times New Roman"/>
                <w:color w:val="000000"/>
                <w:sz w:val="24"/>
              </w:rPr>
              <w:t>Мощность электрического тока</w:t>
            </w:r>
          </w:p>
        </w:tc>
      </w:tr>
      <w:tr w:rsidR="00A15A7B" w14:paraId="5CB5B0C1" w14:textId="77777777" w:rsidTr="008F0D1E">
        <w:trPr>
          <w:trHeight w:val="144"/>
        </w:trPr>
        <w:tc>
          <w:tcPr>
            <w:tcW w:w="0" w:type="auto"/>
            <w:vMerge/>
            <w:tcBorders>
              <w:top w:val="nil"/>
            </w:tcBorders>
            <w:tcMar>
              <w:top w:w="50" w:type="dxa"/>
              <w:left w:w="100" w:type="dxa"/>
            </w:tcMar>
          </w:tcPr>
          <w:p w14:paraId="318266C0" w14:textId="77777777" w:rsidR="00A15A7B" w:rsidRDefault="00A15A7B" w:rsidP="0089341E"/>
        </w:tc>
        <w:tc>
          <w:tcPr>
            <w:tcW w:w="1901" w:type="dxa"/>
            <w:tcMar>
              <w:top w:w="50" w:type="dxa"/>
              <w:left w:w="100" w:type="dxa"/>
            </w:tcMar>
            <w:vAlign w:val="center"/>
          </w:tcPr>
          <w:p w14:paraId="72AC941C" w14:textId="77777777" w:rsidR="00A15A7B" w:rsidRDefault="00A15A7B" w:rsidP="0089341E">
            <w:pPr>
              <w:spacing w:after="0"/>
              <w:ind w:left="135"/>
              <w:jc w:val="center"/>
            </w:pPr>
            <w:r>
              <w:rPr>
                <w:rFonts w:ascii="Times New Roman" w:hAnsi="Times New Roman"/>
                <w:color w:val="000000"/>
                <w:sz w:val="24"/>
              </w:rPr>
              <w:t>4.2.7</w:t>
            </w:r>
          </w:p>
        </w:tc>
        <w:tc>
          <w:tcPr>
            <w:tcW w:w="10915" w:type="dxa"/>
            <w:tcMar>
              <w:top w:w="50" w:type="dxa"/>
              <w:left w:w="100" w:type="dxa"/>
            </w:tcMar>
            <w:vAlign w:val="center"/>
          </w:tcPr>
          <w:p w14:paraId="61BAF77F" w14:textId="77777777" w:rsidR="00A15A7B" w:rsidRDefault="00A15A7B" w:rsidP="0089341E">
            <w:pPr>
              <w:spacing w:after="0"/>
              <w:ind w:left="135"/>
              <w:jc w:val="both"/>
            </w:pPr>
            <w:r w:rsidRPr="009F3295">
              <w:rPr>
                <w:rFonts w:ascii="Times New Roman" w:hAnsi="Times New Roman"/>
                <w:color w:val="000000"/>
                <w:sz w:val="24"/>
                <w:lang w:val="ru-RU"/>
              </w:rPr>
              <w:t xml:space="preserve">электродвижущая сила (далее – ЭДС) и внутреннее сопротивление источника тока. </w:t>
            </w:r>
            <w:r>
              <w:rPr>
                <w:rFonts w:ascii="Times New Roman" w:hAnsi="Times New Roman"/>
                <w:color w:val="000000"/>
                <w:sz w:val="24"/>
              </w:rPr>
              <w:t>Закон Ома для полной (замкнутой) электрической цепи. Короткое замыкание</w:t>
            </w:r>
          </w:p>
        </w:tc>
      </w:tr>
      <w:tr w:rsidR="00A15A7B" w14:paraId="44E02637" w14:textId="77777777" w:rsidTr="008F0D1E">
        <w:trPr>
          <w:trHeight w:val="144"/>
        </w:trPr>
        <w:tc>
          <w:tcPr>
            <w:tcW w:w="0" w:type="auto"/>
            <w:vMerge/>
            <w:tcBorders>
              <w:top w:val="nil"/>
            </w:tcBorders>
            <w:tcMar>
              <w:top w:w="50" w:type="dxa"/>
              <w:left w:w="100" w:type="dxa"/>
            </w:tcMar>
          </w:tcPr>
          <w:p w14:paraId="414AD25A" w14:textId="77777777" w:rsidR="00A15A7B" w:rsidRDefault="00A15A7B" w:rsidP="0089341E"/>
        </w:tc>
        <w:tc>
          <w:tcPr>
            <w:tcW w:w="1901" w:type="dxa"/>
            <w:tcMar>
              <w:top w:w="50" w:type="dxa"/>
              <w:left w:w="100" w:type="dxa"/>
            </w:tcMar>
            <w:vAlign w:val="center"/>
          </w:tcPr>
          <w:p w14:paraId="6E74924C" w14:textId="77777777" w:rsidR="00A15A7B" w:rsidRDefault="00A15A7B" w:rsidP="0089341E">
            <w:pPr>
              <w:spacing w:after="0"/>
              <w:ind w:left="135"/>
              <w:jc w:val="center"/>
            </w:pPr>
            <w:r>
              <w:rPr>
                <w:rFonts w:ascii="Times New Roman" w:hAnsi="Times New Roman"/>
                <w:color w:val="000000"/>
                <w:sz w:val="24"/>
              </w:rPr>
              <w:t>4.2.8</w:t>
            </w:r>
          </w:p>
        </w:tc>
        <w:tc>
          <w:tcPr>
            <w:tcW w:w="10915" w:type="dxa"/>
            <w:tcMar>
              <w:top w:w="50" w:type="dxa"/>
              <w:left w:w="100" w:type="dxa"/>
            </w:tcMar>
            <w:vAlign w:val="center"/>
          </w:tcPr>
          <w:p w14:paraId="091D5204" w14:textId="77777777" w:rsidR="00A15A7B" w:rsidRDefault="00A15A7B" w:rsidP="0089341E">
            <w:pPr>
              <w:spacing w:after="0"/>
              <w:ind w:left="135"/>
              <w:jc w:val="both"/>
            </w:pPr>
            <w:r w:rsidRPr="009F3295">
              <w:rPr>
                <w:rFonts w:ascii="Times New Roman" w:hAnsi="Times New Roman"/>
                <w:color w:val="000000"/>
                <w:sz w:val="24"/>
                <w:lang w:val="ru-RU"/>
              </w:rPr>
              <w:t xml:space="preserve">Электронная проводимость твёрдых металлов. Зависимость сопротивления металлов от температуры. </w:t>
            </w:r>
            <w:r>
              <w:rPr>
                <w:rFonts w:ascii="Times New Roman" w:hAnsi="Times New Roman"/>
                <w:color w:val="000000"/>
                <w:sz w:val="24"/>
              </w:rPr>
              <w:t>Сверхпроводимость</w:t>
            </w:r>
          </w:p>
        </w:tc>
      </w:tr>
      <w:tr w:rsidR="00A15A7B" w:rsidRPr="00A9603A" w14:paraId="716C6846" w14:textId="77777777" w:rsidTr="008F0D1E">
        <w:trPr>
          <w:trHeight w:val="144"/>
        </w:trPr>
        <w:tc>
          <w:tcPr>
            <w:tcW w:w="0" w:type="auto"/>
            <w:vMerge/>
            <w:tcBorders>
              <w:top w:val="nil"/>
            </w:tcBorders>
            <w:tcMar>
              <w:top w:w="50" w:type="dxa"/>
              <w:left w:w="100" w:type="dxa"/>
            </w:tcMar>
          </w:tcPr>
          <w:p w14:paraId="6626DFC0" w14:textId="77777777" w:rsidR="00A15A7B" w:rsidRDefault="00A15A7B" w:rsidP="0089341E"/>
        </w:tc>
        <w:tc>
          <w:tcPr>
            <w:tcW w:w="1901" w:type="dxa"/>
            <w:tcMar>
              <w:top w:w="50" w:type="dxa"/>
              <w:left w:w="100" w:type="dxa"/>
            </w:tcMar>
            <w:vAlign w:val="center"/>
          </w:tcPr>
          <w:p w14:paraId="7C62A56F" w14:textId="77777777" w:rsidR="00A15A7B" w:rsidRDefault="00A15A7B" w:rsidP="0089341E">
            <w:pPr>
              <w:spacing w:after="0"/>
              <w:ind w:left="135"/>
              <w:jc w:val="center"/>
            </w:pPr>
            <w:r>
              <w:rPr>
                <w:rFonts w:ascii="Times New Roman" w:hAnsi="Times New Roman"/>
                <w:color w:val="000000"/>
                <w:sz w:val="24"/>
              </w:rPr>
              <w:t>4.2.9</w:t>
            </w:r>
          </w:p>
        </w:tc>
        <w:tc>
          <w:tcPr>
            <w:tcW w:w="10915" w:type="dxa"/>
            <w:tcMar>
              <w:top w:w="50" w:type="dxa"/>
              <w:left w:w="100" w:type="dxa"/>
            </w:tcMar>
            <w:vAlign w:val="center"/>
          </w:tcPr>
          <w:p w14:paraId="6F71879C"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Электрический ток в вакууме. Свойства электронных пучков</w:t>
            </w:r>
          </w:p>
        </w:tc>
      </w:tr>
      <w:tr w:rsidR="00A15A7B" w14:paraId="78A9D8F4" w14:textId="77777777" w:rsidTr="008F0D1E">
        <w:trPr>
          <w:trHeight w:val="144"/>
        </w:trPr>
        <w:tc>
          <w:tcPr>
            <w:tcW w:w="0" w:type="auto"/>
            <w:vMerge/>
            <w:tcBorders>
              <w:top w:val="nil"/>
            </w:tcBorders>
            <w:tcMar>
              <w:top w:w="50" w:type="dxa"/>
              <w:left w:w="100" w:type="dxa"/>
            </w:tcMar>
          </w:tcPr>
          <w:p w14:paraId="66E94854" w14:textId="77777777" w:rsidR="00A15A7B" w:rsidRPr="009F3295" w:rsidRDefault="00A15A7B" w:rsidP="0089341E">
            <w:pPr>
              <w:rPr>
                <w:lang w:val="ru-RU"/>
              </w:rPr>
            </w:pPr>
          </w:p>
        </w:tc>
        <w:tc>
          <w:tcPr>
            <w:tcW w:w="1901" w:type="dxa"/>
            <w:tcMar>
              <w:top w:w="50" w:type="dxa"/>
              <w:left w:w="100" w:type="dxa"/>
            </w:tcMar>
            <w:vAlign w:val="center"/>
          </w:tcPr>
          <w:p w14:paraId="1E88A4F2" w14:textId="77777777" w:rsidR="00A15A7B" w:rsidRDefault="00A15A7B" w:rsidP="0089341E">
            <w:pPr>
              <w:spacing w:after="0"/>
              <w:ind w:left="135"/>
              <w:jc w:val="center"/>
            </w:pPr>
            <w:r>
              <w:rPr>
                <w:rFonts w:ascii="Times New Roman" w:hAnsi="Times New Roman"/>
                <w:color w:val="000000"/>
                <w:sz w:val="24"/>
              </w:rPr>
              <w:t>4.2.10</w:t>
            </w:r>
          </w:p>
        </w:tc>
        <w:tc>
          <w:tcPr>
            <w:tcW w:w="10915" w:type="dxa"/>
            <w:tcMar>
              <w:top w:w="50" w:type="dxa"/>
              <w:left w:w="100" w:type="dxa"/>
            </w:tcMar>
            <w:vAlign w:val="center"/>
          </w:tcPr>
          <w:p w14:paraId="7B2C9700" w14:textId="77777777" w:rsidR="00A15A7B" w:rsidRDefault="00A15A7B" w:rsidP="0089341E">
            <w:pPr>
              <w:spacing w:after="0"/>
              <w:ind w:left="135"/>
              <w:jc w:val="both"/>
            </w:pPr>
            <w:r w:rsidRPr="009F3295">
              <w:rPr>
                <w:rFonts w:ascii="Times New Roman" w:hAnsi="Times New Roman"/>
                <w:color w:val="000000"/>
                <w:sz w:val="24"/>
                <w:lang w:val="ru-RU"/>
              </w:rPr>
              <w:t xml:space="preserve">Полупроводники. Собственная и примесная проводимость полупроводников. </w:t>
            </w:r>
            <w:r>
              <w:rPr>
                <w:rFonts w:ascii="Times New Roman" w:hAnsi="Times New Roman"/>
                <w:color w:val="000000"/>
                <w:sz w:val="24"/>
              </w:rPr>
              <w:t xml:space="preserve">Свойства p-n перехода. </w:t>
            </w:r>
            <w:r>
              <w:rPr>
                <w:rFonts w:ascii="Times New Roman" w:hAnsi="Times New Roman"/>
                <w:color w:val="000000"/>
                <w:sz w:val="24"/>
              </w:rPr>
              <w:lastRenderedPageBreak/>
              <w:t>Полупроводниковые приборы</w:t>
            </w:r>
          </w:p>
        </w:tc>
      </w:tr>
      <w:tr w:rsidR="00A15A7B" w14:paraId="056BAD2E" w14:textId="77777777" w:rsidTr="008F0D1E">
        <w:trPr>
          <w:trHeight w:val="144"/>
        </w:trPr>
        <w:tc>
          <w:tcPr>
            <w:tcW w:w="0" w:type="auto"/>
            <w:vMerge/>
            <w:tcBorders>
              <w:top w:val="nil"/>
            </w:tcBorders>
            <w:tcMar>
              <w:top w:w="50" w:type="dxa"/>
              <w:left w:w="100" w:type="dxa"/>
            </w:tcMar>
          </w:tcPr>
          <w:p w14:paraId="26F4EF85" w14:textId="77777777" w:rsidR="00A15A7B" w:rsidRDefault="00A15A7B" w:rsidP="0089341E"/>
        </w:tc>
        <w:tc>
          <w:tcPr>
            <w:tcW w:w="1901" w:type="dxa"/>
            <w:tcMar>
              <w:top w:w="50" w:type="dxa"/>
              <w:left w:w="100" w:type="dxa"/>
            </w:tcMar>
            <w:vAlign w:val="center"/>
          </w:tcPr>
          <w:p w14:paraId="1D9583EE" w14:textId="77777777" w:rsidR="00A15A7B" w:rsidRDefault="00A15A7B" w:rsidP="0089341E">
            <w:pPr>
              <w:spacing w:after="0"/>
              <w:ind w:left="135"/>
              <w:jc w:val="center"/>
            </w:pPr>
            <w:r>
              <w:rPr>
                <w:rFonts w:ascii="Times New Roman" w:hAnsi="Times New Roman"/>
                <w:color w:val="000000"/>
                <w:sz w:val="24"/>
              </w:rPr>
              <w:t>4.2.11</w:t>
            </w:r>
          </w:p>
        </w:tc>
        <w:tc>
          <w:tcPr>
            <w:tcW w:w="10915" w:type="dxa"/>
            <w:tcMar>
              <w:top w:w="50" w:type="dxa"/>
              <w:left w:w="100" w:type="dxa"/>
            </w:tcMar>
            <w:vAlign w:val="center"/>
          </w:tcPr>
          <w:p w14:paraId="0BF3074C" w14:textId="77777777" w:rsidR="00A15A7B" w:rsidRDefault="00A15A7B" w:rsidP="0089341E">
            <w:pPr>
              <w:spacing w:after="0"/>
              <w:ind w:left="135"/>
              <w:jc w:val="both"/>
            </w:pPr>
            <w:r w:rsidRPr="009F3295">
              <w:rPr>
                <w:rFonts w:ascii="Times New Roman" w:hAnsi="Times New Roman"/>
                <w:color w:val="000000"/>
                <w:sz w:val="24"/>
                <w:lang w:val="ru-RU"/>
              </w:rPr>
              <w:t xml:space="preserve">Электрический ток в электролитах. Электролитическая диссоциация. </w:t>
            </w:r>
            <w:r>
              <w:rPr>
                <w:rFonts w:ascii="Times New Roman" w:hAnsi="Times New Roman"/>
                <w:color w:val="000000"/>
                <w:sz w:val="24"/>
              </w:rPr>
              <w:t>Электролиз</w:t>
            </w:r>
          </w:p>
        </w:tc>
      </w:tr>
      <w:tr w:rsidR="00A15A7B" w14:paraId="0E26FF46" w14:textId="77777777" w:rsidTr="008F0D1E">
        <w:trPr>
          <w:trHeight w:val="144"/>
        </w:trPr>
        <w:tc>
          <w:tcPr>
            <w:tcW w:w="0" w:type="auto"/>
            <w:vMerge/>
            <w:tcBorders>
              <w:top w:val="nil"/>
            </w:tcBorders>
            <w:tcMar>
              <w:top w:w="50" w:type="dxa"/>
              <w:left w:w="100" w:type="dxa"/>
            </w:tcMar>
          </w:tcPr>
          <w:p w14:paraId="0EDF6487" w14:textId="77777777" w:rsidR="00A15A7B" w:rsidRDefault="00A15A7B" w:rsidP="0089341E"/>
        </w:tc>
        <w:tc>
          <w:tcPr>
            <w:tcW w:w="1901" w:type="dxa"/>
            <w:tcMar>
              <w:top w:w="50" w:type="dxa"/>
              <w:left w:w="100" w:type="dxa"/>
            </w:tcMar>
            <w:vAlign w:val="center"/>
          </w:tcPr>
          <w:p w14:paraId="2B2045F8" w14:textId="77777777" w:rsidR="00A15A7B" w:rsidRDefault="00A15A7B" w:rsidP="0089341E">
            <w:pPr>
              <w:spacing w:after="0"/>
              <w:ind w:left="135"/>
              <w:jc w:val="center"/>
            </w:pPr>
            <w:r>
              <w:rPr>
                <w:rFonts w:ascii="Times New Roman" w:hAnsi="Times New Roman"/>
                <w:color w:val="000000"/>
                <w:sz w:val="24"/>
              </w:rPr>
              <w:t>4.2.12</w:t>
            </w:r>
          </w:p>
        </w:tc>
        <w:tc>
          <w:tcPr>
            <w:tcW w:w="10915" w:type="dxa"/>
            <w:tcMar>
              <w:top w:w="50" w:type="dxa"/>
              <w:left w:w="100" w:type="dxa"/>
            </w:tcMar>
            <w:vAlign w:val="center"/>
          </w:tcPr>
          <w:p w14:paraId="1028F40B" w14:textId="77777777" w:rsidR="00A15A7B" w:rsidRDefault="00A15A7B" w:rsidP="0089341E">
            <w:pPr>
              <w:spacing w:after="0"/>
              <w:ind w:left="135"/>
              <w:jc w:val="both"/>
            </w:pPr>
            <w:r w:rsidRPr="009F3295">
              <w:rPr>
                <w:rFonts w:ascii="Times New Roman" w:hAnsi="Times New Roman"/>
                <w:color w:val="000000"/>
                <w:sz w:val="24"/>
                <w:lang w:val="ru-RU"/>
              </w:rPr>
              <w:t xml:space="preserve">Электрический ток в газах. Самостоятельный и несамостоятельный разряд. </w:t>
            </w:r>
            <w:r>
              <w:rPr>
                <w:rFonts w:ascii="Times New Roman" w:hAnsi="Times New Roman"/>
                <w:color w:val="000000"/>
                <w:sz w:val="24"/>
              </w:rPr>
              <w:t>Различные типы самостоятельного разряда. Молния. Плазма</w:t>
            </w:r>
          </w:p>
        </w:tc>
      </w:tr>
      <w:tr w:rsidR="00A15A7B" w:rsidRPr="00A9603A" w14:paraId="40D91E57" w14:textId="77777777" w:rsidTr="008F0D1E">
        <w:trPr>
          <w:trHeight w:val="144"/>
        </w:trPr>
        <w:tc>
          <w:tcPr>
            <w:tcW w:w="0" w:type="auto"/>
            <w:vMerge/>
            <w:tcBorders>
              <w:top w:val="nil"/>
            </w:tcBorders>
            <w:tcMar>
              <w:top w:w="50" w:type="dxa"/>
              <w:left w:w="100" w:type="dxa"/>
            </w:tcMar>
          </w:tcPr>
          <w:p w14:paraId="091BD987" w14:textId="77777777" w:rsidR="00A15A7B" w:rsidRDefault="00A15A7B" w:rsidP="0089341E"/>
        </w:tc>
        <w:tc>
          <w:tcPr>
            <w:tcW w:w="1901" w:type="dxa"/>
            <w:tcMar>
              <w:top w:w="50" w:type="dxa"/>
              <w:left w:w="100" w:type="dxa"/>
            </w:tcMar>
            <w:vAlign w:val="center"/>
          </w:tcPr>
          <w:p w14:paraId="0C74D342" w14:textId="77777777" w:rsidR="00A15A7B" w:rsidRDefault="00A15A7B" w:rsidP="0089341E">
            <w:pPr>
              <w:spacing w:after="0"/>
              <w:ind w:left="135"/>
              <w:jc w:val="center"/>
            </w:pPr>
            <w:r>
              <w:rPr>
                <w:rFonts w:ascii="Times New Roman" w:hAnsi="Times New Roman"/>
                <w:color w:val="000000"/>
                <w:sz w:val="24"/>
              </w:rPr>
              <w:t>4.2.13</w:t>
            </w:r>
          </w:p>
        </w:tc>
        <w:tc>
          <w:tcPr>
            <w:tcW w:w="10915" w:type="dxa"/>
            <w:tcMar>
              <w:top w:w="50" w:type="dxa"/>
              <w:left w:w="100" w:type="dxa"/>
            </w:tcMar>
            <w:vAlign w:val="center"/>
          </w:tcPr>
          <w:p w14:paraId="78D93BD4"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Технические устройства: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tc>
      </w:tr>
      <w:tr w:rsidR="00A15A7B" w14:paraId="10D6F38A" w14:textId="77777777" w:rsidTr="008F0D1E">
        <w:trPr>
          <w:trHeight w:val="144"/>
        </w:trPr>
        <w:tc>
          <w:tcPr>
            <w:tcW w:w="0" w:type="auto"/>
            <w:vMerge/>
            <w:tcBorders>
              <w:top w:val="nil"/>
            </w:tcBorders>
            <w:tcMar>
              <w:top w:w="50" w:type="dxa"/>
              <w:left w:w="100" w:type="dxa"/>
            </w:tcMar>
          </w:tcPr>
          <w:p w14:paraId="646DBFDA" w14:textId="77777777" w:rsidR="00A15A7B" w:rsidRPr="009F3295" w:rsidRDefault="00A15A7B" w:rsidP="0089341E">
            <w:pPr>
              <w:rPr>
                <w:lang w:val="ru-RU"/>
              </w:rPr>
            </w:pPr>
          </w:p>
        </w:tc>
        <w:tc>
          <w:tcPr>
            <w:tcW w:w="1901" w:type="dxa"/>
            <w:tcMar>
              <w:top w:w="50" w:type="dxa"/>
              <w:left w:w="100" w:type="dxa"/>
            </w:tcMar>
            <w:vAlign w:val="center"/>
          </w:tcPr>
          <w:p w14:paraId="6165FCA3" w14:textId="77777777" w:rsidR="00A15A7B" w:rsidRDefault="00A15A7B" w:rsidP="0089341E">
            <w:pPr>
              <w:spacing w:after="0"/>
              <w:ind w:left="135"/>
              <w:jc w:val="center"/>
            </w:pPr>
            <w:r>
              <w:rPr>
                <w:rFonts w:ascii="Times New Roman" w:hAnsi="Times New Roman"/>
                <w:color w:val="000000"/>
                <w:sz w:val="24"/>
              </w:rPr>
              <w:t>4.2.14</w:t>
            </w:r>
          </w:p>
        </w:tc>
        <w:tc>
          <w:tcPr>
            <w:tcW w:w="10915" w:type="dxa"/>
            <w:tcMar>
              <w:top w:w="50" w:type="dxa"/>
              <w:left w:w="100" w:type="dxa"/>
            </w:tcMar>
            <w:vAlign w:val="center"/>
          </w:tcPr>
          <w:p w14:paraId="2099EF61"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Практические работы. Изучение смешанного соединения резисторов.</w:t>
            </w:r>
          </w:p>
          <w:p w14:paraId="4C8120DF" w14:textId="77777777" w:rsidR="00A15A7B" w:rsidRDefault="00A15A7B" w:rsidP="0089341E">
            <w:pPr>
              <w:spacing w:after="0"/>
              <w:ind w:left="135"/>
              <w:jc w:val="both"/>
            </w:pPr>
            <w:r w:rsidRPr="009F3295">
              <w:rPr>
                <w:rFonts w:ascii="Times New Roman" w:hAnsi="Times New Roman"/>
                <w:color w:val="000000"/>
                <w:sz w:val="24"/>
                <w:lang w:val="ru-RU"/>
              </w:rPr>
              <w:t xml:space="preserve">Измерение ЭДС источника тока и его внутреннего сопротивления. </w:t>
            </w:r>
            <w:r>
              <w:rPr>
                <w:rFonts w:ascii="Times New Roman" w:hAnsi="Times New Roman"/>
                <w:color w:val="000000"/>
                <w:sz w:val="24"/>
              </w:rPr>
              <w:t>Наблюдение электролиза</w:t>
            </w:r>
          </w:p>
        </w:tc>
      </w:tr>
    </w:tbl>
    <w:p w14:paraId="2149B785" w14:textId="77777777" w:rsidR="00A15A7B" w:rsidRDefault="00A15A7B" w:rsidP="00A15A7B">
      <w:pPr>
        <w:spacing w:before="199" w:after="199"/>
        <w:ind w:left="120"/>
      </w:pPr>
    </w:p>
    <w:p w14:paraId="2412409C" w14:textId="77777777" w:rsidR="00A15A7B" w:rsidRDefault="00A15A7B" w:rsidP="00A15A7B">
      <w:pPr>
        <w:spacing w:before="199" w:after="199"/>
        <w:ind w:left="120"/>
      </w:pPr>
      <w:r>
        <w:rPr>
          <w:rFonts w:ascii="Times New Roman" w:hAnsi="Times New Roman"/>
          <w:b/>
          <w:color w:val="000000"/>
          <w:sz w:val="28"/>
        </w:rPr>
        <w:t>11 КЛАСС</w:t>
      </w:r>
    </w:p>
    <w:p w14:paraId="6B456B99" w14:textId="77777777" w:rsidR="00A15A7B" w:rsidRDefault="00A15A7B" w:rsidP="00A15A7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176"/>
        <w:gridCol w:w="2043"/>
        <w:gridCol w:w="10773"/>
      </w:tblGrid>
      <w:tr w:rsidR="00A15A7B" w14:paraId="4977081B" w14:textId="77777777" w:rsidTr="008F0D1E">
        <w:trPr>
          <w:trHeight w:val="144"/>
        </w:trPr>
        <w:tc>
          <w:tcPr>
            <w:tcW w:w="1176"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613DBEFF" w14:textId="77777777" w:rsidR="00A15A7B" w:rsidRDefault="00A15A7B" w:rsidP="0089341E">
            <w:pPr>
              <w:spacing w:after="0"/>
              <w:ind w:left="135"/>
            </w:pPr>
            <w:r>
              <w:rPr>
                <w:rFonts w:ascii="Times New Roman" w:hAnsi="Times New Roman"/>
                <w:b/>
                <w:color w:val="333333"/>
                <w:sz w:val="24"/>
              </w:rPr>
              <w:t xml:space="preserve"> Код раздела </w:t>
            </w:r>
          </w:p>
        </w:tc>
        <w:tc>
          <w:tcPr>
            <w:tcW w:w="2043"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18D52491" w14:textId="3859D34A" w:rsidR="00A15A7B" w:rsidRDefault="00A15A7B" w:rsidP="0089341E">
            <w:pPr>
              <w:spacing w:after="0"/>
              <w:ind w:left="135"/>
            </w:pPr>
            <w:r>
              <w:rPr>
                <w:rFonts w:ascii="Times New Roman" w:hAnsi="Times New Roman"/>
                <w:b/>
                <w:color w:val="333333"/>
                <w:sz w:val="24"/>
              </w:rPr>
              <w:t xml:space="preserve"> Код</w:t>
            </w:r>
            <w:r w:rsidR="008C4AA5">
              <w:rPr>
                <w:rFonts w:ascii="Times New Roman" w:hAnsi="Times New Roman"/>
                <w:b/>
                <w:color w:val="333333"/>
                <w:sz w:val="24"/>
                <w:lang w:val="ru-RU"/>
              </w:rPr>
              <w:t xml:space="preserve"> </w:t>
            </w:r>
            <w:r>
              <w:rPr>
                <w:rFonts w:ascii="Times New Roman" w:hAnsi="Times New Roman"/>
                <w:b/>
                <w:color w:val="333333"/>
                <w:sz w:val="24"/>
              </w:rPr>
              <w:t xml:space="preserve">проверяемого элемента </w:t>
            </w:r>
          </w:p>
        </w:tc>
        <w:tc>
          <w:tcPr>
            <w:tcW w:w="10773"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43E87FAE" w14:textId="77777777" w:rsidR="00A15A7B" w:rsidRDefault="00A15A7B" w:rsidP="0089341E">
            <w:pPr>
              <w:spacing w:after="0"/>
              <w:ind w:left="135"/>
            </w:pPr>
            <w:r>
              <w:rPr>
                <w:rFonts w:ascii="Times New Roman" w:hAnsi="Times New Roman"/>
                <w:b/>
                <w:color w:val="333333"/>
                <w:sz w:val="24"/>
              </w:rPr>
              <w:t xml:space="preserve"> Проверяемые элементы содержания </w:t>
            </w:r>
          </w:p>
        </w:tc>
      </w:tr>
      <w:tr w:rsidR="00A15A7B" w14:paraId="43287E70" w14:textId="77777777" w:rsidTr="008F0D1E">
        <w:trPr>
          <w:trHeight w:val="144"/>
        </w:trPr>
        <w:tc>
          <w:tcPr>
            <w:tcW w:w="1176" w:type="dxa"/>
            <w:tcMar>
              <w:top w:w="50" w:type="dxa"/>
              <w:left w:w="100" w:type="dxa"/>
            </w:tcMar>
            <w:vAlign w:val="center"/>
          </w:tcPr>
          <w:p w14:paraId="767EE21A" w14:textId="77777777" w:rsidR="00A15A7B" w:rsidRDefault="00A15A7B" w:rsidP="0089341E">
            <w:pPr>
              <w:spacing w:after="0"/>
              <w:ind w:left="135"/>
              <w:jc w:val="center"/>
            </w:pPr>
            <w:r>
              <w:rPr>
                <w:rFonts w:ascii="Times New Roman" w:hAnsi="Times New Roman"/>
                <w:color w:val="000000"/>
                <w:sz w:val="24"/>
              </w:rPr>
              <w:t>4</w:t>
            </w:r>
          </w:p>
        </w:tc>
        <w:tc>
          <w:tcPr>
            <w:tcW w:w="12816" w:type="dxa"/>
            <w:gridSpan w:val="2"/>
            <w:tcMar>
              <w:top w:w="50" w:type="dxa"/>
              <w:left w:w="100" w:type="dxa"/>
            </w:tcMar>
            <w:vAlign w:val="center"/>
          </w:tcPr>
          <w:p w14:paraId="7CB4E7AB" w14:textId="77777777" w:rsidR="00A15A7B" w:rsidRDefault="00A15A7B" w:rsidP="0089341E">
            <w:pPr>
              <w:spacing w:after="0"/>
              <w:ind w:left="135"/>
              <w:jc w:val="center"/>
            </w:pPr>
            <w:r>
              <w:rPr>
                <w:rFonts w:ascii="Times New Roman" w:hAnsi="Times New Roman"/>
                <w:color w:val="000000"/>
                <w:sz w:val="24"/>
              </w:rPr>
              <w:t>ЭЛЕКТРОДИНАМИКА</w:t>
            </w:r>
          </w:p>
        </w:tc>
      </w:tr>
      <w:tr w:rsidR="00A15A7B" w:rsidRPr="009F3295" w14:paraId="433A533C" w14:textId="77777777" w:rsidTr="008F0D1E">
        <w:trPr>
          <w:trHeight w:val="144"/>
        </w:trPr>
        <w:tc>
          <w:tcPr>
            <w:tcW w:w="1176" w:type="dxa"/>
            <w:vMerge w:val="restart"/>
            <w:tcMar>
              <w:top w:w="50" w:type="dxa"/>
              <w:left w:w="100" w:type="dxa"/>
            </w:tcMar>
            <w:vAlign w:val="center"/>
          </w:tcPr>
          <w:p w14:paraId="03875726" w14:textId="77777777" w:rsidR="00A15A7B" w:rsidRDefault="00A15A7B" w:rsidP="0089341E">
            <w:pPr>
              <w:spacing w:after="0"/>
              <w:ind w:left="135"/>
              <w:jc w:val="center"/>
            </w:pPr>
            <w:r>
              <w:rPr>
                <w:rFonts w:ascii="Times New Roman" w:hAnsi="Times New Roman"/>
                <w:color w:val="000000"/>
                <w:sz w:val="24"/>
              </w:rPr>
              <w:t>4.3</w:t>
            </w:r>
          </w:p>
        </w:tc>
        <w:tc>
          <w:tcPr>
            <w:tcW w:w="12816" w:type="dxa"/>
            <w:gridSpan w:val="2"/>
            <w:tcMar>
              <w:top w:w="50" w:type="dxa"/>
              <w:left w:w="100" w:type="dxa"/>
            </w:tcMar>
            <w:vAlign w:val="center"/>
          </w:tcPr>
          <w:p w14:paraId="7A26F2B7" w14:textId="690B9CBD" w:rsidR="00A15A7B" w:rsidRPr="009F3295" w:rsidRDefault="00A15A7B" w:rsidP="0089341E">
            <w:pPr>
              <w:spacing w:after="0"/>
              <w:ind w:left="135"/>
              <w:jc w:val="center"/>
              <w:rPr>
                <w:lang w:val="ru-RU"/>
              </w:rPr>
            </w:pPr>
            <w:r w:rsidRPr="009F3295">
              <w:rPr>
                <w:rFonts w:ascii="Times New Roman" w:hAnsi="Times New Roman"/>
                <w:color w:val="000000"/>
                <w:sz w:val="24"/>
                <w:lang w:val="ru-RU"/>
              </w:rPr>
              <w:t>МАГНИТНОЕ ПОЛЕ. ЭЛЕКТРОМАГНИТНАЯ ИНДУКЦИЯ</w:t>
            </w:r>
          </w:p>
        </w:tc>
      </w:tr>
      <w:tr w:rsidR="00A15A7B" w:rsidRPr="00A9603A" w14:paraId="639B19DF" w14:textId="77777777" w:rsidTr="008F0D1E">
        <w:trPr>
          <w:trHeight w:val="144"/>
        </w:trPr>
        <w:tc>
          <w:tcPr>
            <w:tcW w:w="1176" w:type="dxa"/>
            <w:vMerge/>
            <w:tcBorders>
              <w:top w:val="nil"/>
            </w:tcBorders>
            <w:tcMar>
              <w:top w:w="50" w:type="dxa"/>
              <w:left w:w="100" w:type="dxa"/>
            </w:tcMar>
          </w:tcPr>
          <w:p w14:paraId="2F980F45" w14:textId="77777777" w:rsidR="00A15A7B" w:rsidRPr="009F3295" w:rsidRDefault="00A15A7B" w:rsidP="0089341E">
            <w:pPr>
              <w:rPr>
                <w:lang w:val="ru-RU"/>
              </w:rPr>
            </w:pPr>
          </w:p>
        </w:tc>
        <w:tc>
          <w:tcPr>
            <w:tcW w:w="2043" w:type="dxa"/>
            <w:tcMar>
              <w:top w:w="50" w:type="dxa"/>
              <w:left w:w="100" w:type="dxa"/>
            </w:tcMar>
            <w:vAlign w:val="center"/>
          </w:tcPr>
          <w:p w14:paraId="778EA82C" w14:textId="77777777" w:rsidR="00A15A7B" w:rsidRDefault="00A15A7B" w:rsidP="0089341E">
            <w:pPr>
              <w:spacing w:after="0"/>
              <w:ind w:left="135"/>
              <w:jc w:val="center"/>
            </w:pPr>
            <w:r>
              <w:rPr>
                <w:rFonts w:ascii="Times New Roman" w:hAnsi="Times New Roman"/>
                <w:color w:val="000000"/>
                <w:sz w:val="24"/>
              </w:rPr>
              <w:t>4.3.1</w:t>
            </w:r>
          </w:p>
        </w:tc>
        <w:tc>
          <w:tcPr>
            <w:tcW w:w="10773" w:type="dxa"/>
            <w:tcMar>
              <w:top w:w="50" w:type="dxa"/>
              <w:left w:w="100" w:type="dxa"/>
            </w:tcMar>
            <w:vAlign w:val="center"/>
          </w:tcPr>
          <w:p w14:paraId="36D6A595"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Постоянные магниты. Взаимодействие постоянных магнитов</w:t>
            </w:r>
          </w:p>
        </w:tc>
      </w:tr>
      <w:tr w:rsidR="00A15A7B" w14:paraId="33B52A13" w14:textId="77777777" w:rsidTr="008F0D1E">
        <w:trPr>
          <w:trHeight w:val="144"/>
        </w:trPr>
        <w:tc>
          <w:tcPr>
            <w:tcW w:w="1176" w:type="dxa"/>
            <w:vMerge/>
            <w:tcBorders>
              <w:top w:val="nil"/>
            </w:tcBorders>
            <w:tcMar>
              <w:top w:w="50" w:type="dxa"/>
              <w:left w:w="100" w:type="dxa"/>
            </w:tcMar>
          </w:tcPr>
          <w:p w14:paraId="503C6A8F" w14:textId="77777777" w:rsidR="00A15A7B" w:rsidRPr="009F3295" w:rsidRDefault="00A15A7B" w:rsidP="0089341E">
            <w:pPr>
              <w:rPr>
                <w:lang w:val="ru-RU"/>
              </w:rPr>
            </w:pPr>
          </w:p>
        </w:tc>
        <w:tc>
          <w:tcPr>
            <w:tcW w:w="2043" w:type="dxa"/>
            <w:tcMar>
              <w:top w:w="50" w:type="dxa"/>
              <w:left w:w="100" w:type="dxa"/>
            </w:tcMar>
            <w:vAlign w:val="center"/>
          </w:tcPr>
          <w:p w14:paraId="38D0D507" w14:textId="77777777" w:rsidR="00A15A7B" w:rsidRDefault="00A15A7B" w:rsidP="0089341E">
            <w:pPr>
              <w:spacing w:after="0"/>
              <w:ind w:left="135"/>
              <w:jc w:val="center"/>
            </w:pPr>
            <w:r>
              <w:rPr>
                <w:rFonts w:ascii="Times New Roman" w:hAnsi="Times New Roman"/>
                <w:color w:val="000000"/>
                <w:sz w:val="24"/>
              </w:rPr>
              <w:t>4.3.2</w:t>
            </w:r>
          </w:p>
        </w:tc>
        <w:tc>
          <w:tcPr>
            <w:tcW w:w="10773" w:type="dxa"/>
            <w:tcMar>
              <w:top w:w="50" w:type="dxa"/>
              <w:left w:w="100" w:type="dxa"/>
            </w:tcMar>
            <w:vAlign w:val="center"/>
          </w:tcPr>
          <w:p w14:paraId="3E8948A8" w14:textId="77777777" w:rsidR="00A15A7B" w:rsidRDefault="00A15A7B" w:rsidP="0089341E">
            <w:pPr>
              <w:spacing w:after="0"/>
              <w:ind w:left="135"/>
              <w:jc w:val="both"/>
            </w:pPr>
            <w:r w:rsidRPr="009F3295">
              <w:rPr>
                <w:rFonts w:ascii="Times New Roman" w:hAnsi="Times New Roman"/>
                <w:color w:val="000000"/>
                <w:sz w:val="24"/>
                <w:lang w:val="ru-RU"/>
              </w:rPr>
              <w:t xml:space="preserve">Магнитное поле. Вектор магнитной индукции. Принцип суперпозиции. Линии магнитной индукции. </w:t>
            </w:r>
            <w:r>
              <w:rPr>
                <w:rFonts w:ascii="Times New Roman" w:hAnsi="Times New Roman"/>
                <w:color w:val="000000"/>
                <w:sz w:val="24"/>
              </w:rPr>
              <w:t>Картина линий магнитной индукции поля постоянных магнитов</w:t>
            </w:r>
          </w:p>
        </w:tc>
      </w:tr>
      <w:tr w:rsidR="00A15A7B" w14:paraId="48457424" w14:textId="77777777" w:rsidTr="008F0D1E">
        <w:trPr>
          <w:trHeight w:val="144"/>
        </w:trPr>
        <w:tc>
          <w:tcPr>
            <w:tcW w:w="1176" w:type="dxa"/>
            <w:vMerge/>
            <w:tcBorders>
              <w:top w:val="nil"/>
            </w:tcBorders>
            <w:tcMar>
              <w:top w:w="50" w:type="dxa"/>
              <w:left w:w="100" w:type="dxa"/>
            </w:tcMar>
          </w:tcPr>
          <w:p w14:paraId="481BFAF6" w14:textId="77777777" w:rsidR="00A15A7B" w:rsidRDefault="00A15A7B" w:rsidP="0089341E"/>
        </w:tc>
        <w:tc>
          <w:tcPr>
            <w:tcW w:w="2043" w:type="dxa"/>
            <w:tcMar>
              <w:top w:w="50" w:type="dxa"/>
              <w:left w:w="100" w:type="dxa"/>
            </w:tcMar>
            <w:vAlign w:val="center"/>
          </w:tcPr>
          <w:p w14:paraId="747783F5" w14:textId="77777777" w:rsidR="00A15A7B" w:rsidRDefault="00A15A7B" w:rsidP="0089341E">
            <w:pPr>
              <w:spacing w:after="0"/>
              <w:ind w:left="135"/>
              <w:jc w:val="center"/>
            </w:pPr>
            <w:r>
              <w:rPr>
                <w:rFonts w:ascii="Times New Roman" w:hAnsi="Times New Roman"/>
                <w:color w:val="000000"/>
                <w:sz w:val="24"/>
              </w:rPr>
              <w:t>4.3.3</w:t>
            </w:r>
          </w:p>
        </w:tc>
        <w:tc>
          <w:tcPr>
            <w:tcW w:w="10773" w:type="dxa"/>
            <w:tcMar>
              <w:top w:w="50" w:type="dxa"/>
              <w:left w:w="100" w:type="dxa"/>
            </w:tcMar>
            <w:vAlign w:val="center"/>
          </w:tcPr>
          <w:p w14:paraId="280E50FB" w14:textId="77777777" w:rsidR="00A15A7B" w:rsidRDefault="00A15A7B" w:rsidP="0089341E">
            <w:pPr>
              <w:spacing w:after="0"/>
              <w:ind w:left="135"/>
              <w:jc w:val="both"/>
            </w:pPr>
            <w:r w:rsidRPr="009F3295">
              <w:rPr>
                <w:rFonts w:ascii="Times New Roman" w:hAnsi="Times New Roman"/>
                <w:color w:val="000000"/>
                <w:sz w:val="24"/>
                <w:lang w:val="ru-RU"/>
              </w:rPr>
              <w:t xml:space="preserve">Магнитное поле проводника с током. Картина линий поля длинного прямого проводника и замкнутого кольцевого проводника, катушки с током. </w:t>
            </w:r>
            <w:r>
              <w:rPr>
                <w:rFonts w:ascii="Times New Roman" w:hAnsi="Times New Roman"/>
                <w:color w:val="000000"/>
                <w:sz w:val="24"/>
              </w:rPr>
              <w:t>Опыт Эрстеда. Взаимодействие проводников с током</w:t>
            </w:r>
          </w:p>
        </w:tc>
      </w:tr>
      <w:tr w:rsidR="00A15A7B" w:rsidRPr="00A9603A" w14:paraId="07D6F39D" w14:textId="77777777" w:rsidTr="008F0D1E">
        <w:trPr>
          <w:trHeight w:val="144"/>
        </w:trPr>
        <w:tc>
          <w:tcPr>
            <w:tcW w:w="1176" w:type="dxa"/>
            <w:vMerge/>
            <w:tcBorders>
              <w:top w:val="nil"/>
            </w:tcBorders>
            <w:tcMar>
              <w:top w:w="50" w:type="dxa"/>
              <w:left w:w="100" w:type="dxa"/>
            </w:tcMar>
          </w:tcPr>
          <w:p w14:paraId="2B856371" w14:textId="77777777" w:rsidR="00A15A7B" w:rsidRDefault="00A15A7B" w:rsidP="0089341E"/>
        </w:tc>
        <w:tc>
          <w:tcPr>
            <w:tcW w:w="2043" w:type="dxa"/>
            <w:tcMar>
              <w:top w:w="50" w:type="dxa"/>
              <w:left w:w="100" w:type="dxa"/>
            </w:tcMar>
            <w:vAlign w:val="center"/>
          </w:tcPr>
          <w:p w14:paraId="3744C223" w14:textId="77777777" w:rsidR="00A15A7B" w:rsidRDefault="00A15A7B" w:rsidP="0089341E">
            <w:pPr>
              <w:spacing w:after="0"/>
              <w:ind w:left="135"/>
              <w:jc w:val="center"/>
            </w:pPr>
            <w:r>
              <w:rPr>
                <w:rFonts w:ascii="Times New Roman" w:hAnsi="Times New Roman"/>
                <w:color w:val="000000"/>
                <w:sz w:val="24"/>
              </w:rPr>
              <w:t>4.3.4</w:t>
            </w:r>
          </w:p>
        </w:tc>
        <w:tc>
          <w:tcPr>
            <w:tcW w:w="10773" w:type="dxa"/>
            <w:tcMar>
              <w:top w:w="50" w:type="dxa"/>
              <w:left w:w="100" w:type="dxa"/>
            </w:tcMar>
            <w:vAlign w:val="center"/>
          </w:tcPr>
          <w:p w14:paraId="63D89B9E" w14:textId="77777777" w:rsidR="00A15A7B" w:rsidRPr="009F3295" w:rsidRDefault="00A15A7B" w:rsidP="0089341E">
            <w:pPr>
              <w:spacing w:after="0"/>
              <w:ind w:left="135"/>
              <w:rPr>
                <w:lang w:val="ru-RU"/>
              </w:rPr>
            </w:pPr>
            <w:r w:rsidRPr="009F3295">
              <w:rPr>
                <w:rFonts w:ascii="Times New Roman" w:hAnsi="Times New Roman"/>
                <w:color w:val="000000"/>
                <w:sz w:val="24"/>
                <w:lang w:val="ru-RU"/>
              </w:rPr>
              <w:t>Сила Ампера, её модуль и направление</w:t>
            </w:r>
          </w:p>
        </w:tc>
      </w:tr>
      <w:tr w:rsidR="00A15A7B" w14:paraId="3B558A25" w14:textId="77777777" w:rsidTr="008F0D1E">
        <w:trPr>
          <w:trHeight w:val="144"/>
        </w:trPr>
        <w:tc>
          <w:tcPr>
            <w:tcW w:w="1176" w:type="dxa"/>
            <w:vMerge/>
            <w:tcBorders>
              <w:top w:val="nil"/>
            </w:tcBorders>
            <w:tcMar>
              <w:top w:w="50" w:type="dxa"/>
              <w:left w:w="100" w:type="dxa"/>
            </w:tcMar>
          </w:tcPr>
          <w:p w14:paraId="5C4C8123" w14:textId="77777777" w:rsidR="00A15A7B" w:rsidRPr="009F3295" w:rsidRDefault="00A15A7B" w:rsidP="0089341E">
            <w:pPr>
              <w:rPr>
                <w:lang w:val="ru-RU"/>
              </w:rPr>
            </w:pPr>
          </w:p>
        </w:tc>
        <w:tc>
          <w:tcPr>
            <w:tcW w:w="2043" w:type="dxa"/>
            <w:tcMar>
              <w:top w:w="50" w:type="dxa"/>
              <w:left w:w="100" w:type="dxa"/>
            </w:tcMar>
            <w:vAlign w:val="center"/>
          </w:tcPr>
          <w:p w14:paraId="7E02F0E8" w14:textId="77777777" w:rsidR="00A15A7B" w:rsidRDefault="00A15A7B" w:rsidP="0089341E">
            <w:pPr>
              <w:spacing w:after="0"/>
              <w:ind w:left="135"/>
              <w:jc w:val="center"/>
            </w:pPr>
            <w:r>
              <w:rPr>
                <w:rFonts w:ascii="Times New Roman" w:hAnsi="Times New Roman"/>
                <w:color w:val="000000"/>
                <w:sz w:val="24"/>
              </w:rPr>
              <w:t>4.3.5</w:t>
            </w:r>
          </w:p>
        </w:tc>
        <w:tc>
          <w:tcPr>
            <w:tcW w:w="10773" w:type="dxa"/>
            <w:tcMar>
              <w:top w:w="50" w:type="dxa"/>
              <w:left w:w="100" w:type="dxa"/>
            </w:tcMar>
            <w:vAlign w:val="center"/>
          </w:tcPr>
          <w:p w14:paraId="51E0E246" w14:textId="77777777" w:rsidR="00A15A7B" w:rsidRDefault="00A15A7B" w:rsidP="0089341E">
            <w:pPr>
              <w:spacing w:after="0"/>
              <w:ind w:left="135"/>
              <w:jc w:val="both"/>
            </w:pPr>
            <w:r w:rsidRPr="009F3295">
              <w:rPr>
                <w:rFonts w:ascii="Times New Roman" w:hAnsi="Times New Roman"/>
                <w:color w:val="000000"/>
                <w:sz w:val="24"/>
                <w:lang w:val="ru-RU"/>
              </w:rPr>
              <w:t xml:space="preserve">Сила Лоренца, её модуль и направление. Движение заряженной частицы в однородном магнитном </w:t>
            </w:r>
            <w:r w:rsidRPr="009F3295">
              <w:rPr>
                <w:rFonts w:ascii="Times New Roman" w:hAnsi="Times New Roman"/>
                <w:color w:val="000000"/>
                <w:sz w:val="24"/>
                <w:lang w:val="ru-RU"/>
              </w:rPr>
              <w:lastRenderedPageBreak/>
              <w:t xml:space="preserve">поле. </w:t>
            </w:r>
            <w:r>
              <w:rPr>
                <w:rFonts w:ascii="Times New Roman" w:hAnsi="Times New Roman"/>
                <w:color w:val="000000"/>
                <w:sz w:val="24"/>
              </w:rPr>
              <w:t>Работа силы Лоренца</w:t>
            </w:r>
          </w:p>
        </w:tc>
      </w:tr>
      <w:tr w:rsidR="00A15A7B" w14:paraId="4D5FD989" w14:textId="77777777" w:rsidTr="008F0D1E">
        <w:trPr>
          <w:trHeight w:val="144"/>
        </w:trPr>
        <w:tc>
          <w:tcPr>
            <w:tcW w:w="1176" w:type="dxa"/>
            <w:vMerge/>
            <w:tcBorders>
              <w:top w:val="nil"/>
            </w:tcBorders>
            <w:tcMar>
              <w:top w:w="50" w:type="dxa"/>
              <w:left w:w="100" w:type="dxa"/>
            </w:tcMar>
          </w:tcPr>
          <w:p w14:paraId="5BA18ACD" w14:textId="77777777" w:rsidR="00A15A7B" w:rsidRDefault="00A15A7B" w:rsidP="0089341E"/>
        </w:tc>
        <w:tc>
          <w:tcPr>
            <w:tcW w:w="2043" w:type="dxa"/>
            <w:tcMar>
              <w:top w:w="50" w:type="dxa"/>
              <w:left w:w="100" w:type="dxa"/>
            </w:tcMar>
            <w:vAlign w:val="center"/>
          </w:tcPr>
          <w:p w14:paraId="5F56C0C0" w14:textId="77777777" w:rsidR="00A15A7B" w:rsidRDefault="00A15A7B" w:rsidP="0089341E">
            <w:pPr>
              <w:spacing w:after="0"/>
              <w:ind w:left="135"/>
              <w:jc w:val="center"/>
            </w:pPr>
            <w:r>
              <w:rPr>
                <w:rFonts w:ascii="Times New Roman" w:hAnsi="Times New Roman"/>
                <w:color w:val="000000"/>
                <w:sz w:val="24"/>
              </w:rPr>
              <w:t>4.3.6</w:t>
            </w:r>
          </w:p>
        </w:tc>
        <w:tc>
          <w:tcPr>
            <w:tcW w:w="10773" w:type="dxa"/>
            <w:tcMar>
              <w:top w:w="50" w:type="dxa"/>
              <w:left w:w="100" w:type="dxa"/>
            </w:tcMar>
            <w:vAlign w:val="center"/>
          </w:tcPr>
          <w:p w14:paraId="1E2D5D45" w14:textId="77777777" w:rsidR="00A15A7B" w:rsidRDefault="00A15A7B" w:rsidP="0089341E">
            <w:pPr>
              <w:spacing w:after="0"/>
              <w:ind w:left="135"/>
              <w:jc w:val="both"/>
            </w:pPr>
            <w:r>
              <w:rPr>
                <w:rFonts w:ascii="Times New Roman" w:hAnsi="Times New Roman"/>
                <w:color w:val="000000"/>
                <w:sz w:val="24"/>
              </w:rPr>
              <w:t>Явление электромагнитной индукции</w:t>
            </w:r>
          </w:p>
        </w:tc>
      </w:tr>
      <w:tr w:rsidR="00A15A7B" w14:paraId="2AD31D92" w14:textId="77777777" w:rsidTr="008F0D1E">
        <w:trPr>
          <w:trHeight w:val="144"/>
        </w:trPr>
        <w:tc>
          <w:tcPr>
            <w:tcW w:w="1176" w:type="dxa"/>
            <w:vMerge/>
            <w:tcBorders>
              <w:top w:val="nil"/>
            </w:tcBorders>
            <w:tcMar>
              <w:top w:w="50" w:type="dxa"/>
              <w:left w:w="100" w:type="dxa"/>
            </w:tcMar>
          </w:tcPr>
          <w:p w14:paraId="712942D2" w14:textId="77777777" w:rsidR="00A15A7B" w:rsidRDefault="00A15A7B" w:rsidP="0089341E"/>
        </w:tc>
        <w:tc>
          <w:tcPr>
            <w:tcW w:w="2043" w:type="dxa"/>
            <w:tcMar>
              <w:top w:w="50" w:type="dxa"/>
              <w:left w:w="100" w:type="dxa"/>
            </w:tcMar>
            <w:vAlign w:val="center"/>
          </w:tcPr>
          <w:p w14:paraId="56F55B43" w14:textId="77777777" w:rsidR="00A15A7B" w:rsidRDefault="00A15A7B" w:rsidP="0089341E">
            <w:pPr>
              <w:spacing w:after="0"/>
              <w:ind w:left="135"/>
              <w:jc w:val="center"/>
            </w:pPr>
            <w:r>
              <w:rPr>
                <w:rFonts w:ascii="Times New Roman" w:hAnsi="Times New Roman"/>
                <w:color w:val="000000"/>
                <w:sz w:val="24"/>
              </w:rPr>
              <w:t>4.3.7</w:t>
            </w:r>
          </w:p>
        </w:tc>
        <w:tc>
          <w:tcPr>
            <w:tcW w:w="10773" w:type="dxa"/>
            <w:tcMar>
              <w:top w:w="50" w:type="dxa"/>
              <w:left w:w="100" w:type="dxa"/>
            </w:tcMar>
            <w:vAlign w:val="center"/>
          </w:tcPr>
          <w:p w14:paraId="1DBB059D" w14:textId="77777777" w:rsidR="00A15A7B" w:rsidRDefault="00A15A7B" w:rsidP="0089341E">
            <w:pPr>
              <w:spacing w:after="0"/>
              <w:ind w:left="135"/>
              <w:jc w:val="both"/>
            </w:pPr>
            <w:r>
              <w:rPr>
                <w:rFonts w:ascii="Times New Roman" w:hAnsi="Times New Roman"/>
                <w:color w:val="000000"/>
                <w:sz w:val="24"/>
              </w:rPr>
              <w:t>Поток вектора магнитной индукции</w:t>
            </w:r>
          </w:p>
        </w:tc>
      </w:tr>
      <w:tr w:rsidR="00A15A7B" w:rsidRPr="00A9603A" w14:paraId="378D37F6" w14:textId="77777777" w:rsidTr="008F0D1E">
        <w:trPr>
          <w:trHeight w:val="144"/>
        </w:trPr>
        <w:tc>
          <w:tcPr>
            <w:tcW w:w="1176" w:type="dxa"/>
            <w:vMerge/>
            <w:tcBorders>
              <w:top w:val="nil"/>
            </w:tcBorders>
            <w:tcMar>
              <w:top w:w="50" w:type="dxa"/>
              <w:left w:w="100" w:type="dxa"/>
            </w:tcMar>
          </w:tcPr>
          <w:p w14:paraId="00223319" w14:textId="77777777" w:rsidR="00A15A7B" w:rsidRDefault="00A15A7B" w:rsidP="0089341E"/>
        </w:tc>
        <w:tc>
          <w:tcPr>
            <w:tcW w:w="2043" w:type="dxa"/>
            <w:tcMar>
              <w:top w:w="50" w:type="dxa"/>
              <w:left w:w="100" w:type="dxa"/>
            </w:tcMar>
            <w:vAlign w:val="center"/>
          </w:tcPr>
          <w:p w14:paraId="3B0EFD61" w14:textId="77777777" w:rsidR="00A15A7B" w:rsidRDefault="00A15A7B" w:rsidP="0089341E">
            <w:pPr>
              <w:spacing w:after="0"/>
              <w:ind w:left="135"/>
              <w:jc w:val="center"/>
            </w:pPr>
            <w:r>
              <w:rPr>
                <w:rFonts w:ascii="Times New Roman" w:hAnsi="Times New Roman"/>
                <w:color w:val="000000"/>
                <w:sz w:val="24"/>
              </w:rPr>
              <w:t>4.3.8</w:t>
            </w:r>
          </w:p>
        </w:tc>
        <w:tc>
          <w:tcPr>
            <w:tcW w:w="10773" w:type="dxa"/>
            <w:tcMar>
              <w:top w:w="50" w:type="dxa"/>
              <w:left w:w="100" w:type="dxa"/>
            </w:tcMar>
            <w:vAlign w:val="center"/>
          </w:tcPr>
          <w:p w14:paraId="491B4E07"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ЭДС индукции. Закон электромагнитной индукции Фарадея</w:t>
            </w:r>
          </w:p>
        </w:tc>
      </w:tr>
      <w:tr w:rsidR="00A15A7B" w:rsidRPr="00A9603A" w14:paraId="341C65F0" w14:textId="77777777" w:rsidTr="008F0D1E">
        <w:trPr>
          <w:trHeight w:val="144"/>
        </w:trPr>
        <w:tc>
          <w:tcPr>
            <w:tcW w:w="1176" w:type="dxa"/>
            <w:vMerge/>
            <w:tcBorders>
              <w:top w:val="nil"/>
            </w:tcBorders>
            <w:tcMar>
              <w:top w:w="50" w:type="dxa"/>
              <w:left w:w="100" w:type="dxa"/>
            </w:tcMar>
          </w:tcPr>
          <w:p w14:paraId="3FA8B4E7" w14:textId="77777777" w:rsidR="00A15A7B" w:rsidRPr="009F3295" w:rsidRDefault="00A15A7B" w:rsidP="0089341E">
            <w:pPr>
              <w:rPr>
                <w:lang w:val="ru-RU"/>
              </w:rPr>
            </w:pPr>
          </w:p>
        </w:tc>
        <w:tc>
          <w:tcPr>
            <w:tcW w:w="2043" w:type="dxa"/>
            <w:tcMar>
              <w:top w:w="50" w:type="dxa"/>
              <w:left w:w="100" w:type="dxa"/>
            </w:tcMar>
            <w:vAlign w:val="center"/>
          </w:tcPr>
          <w:p w14:paraId="4630E845" w14:textId="77777777" w:rsidR="00A15A7B" w:rsidRDefault="00A15A7B" w:rsidP="0089341E">
            <w:pPr>
              <w:spacing w:after="0"/>
              <w:ind w:left="135"/>
              <w:jc w:val="center"/>
            </w:pPr>
            <w:r>
              <w:rPr>
                <w:rFonts w:ascii="Times New Roman" w:hAnsi="Times New Roman"/>
                <w:color w:val="000000"/>
                <w:sz w:val="24"/>
              </w:rPr>
              <w:t>4.3.9</w:t>
            </w:r>
          </w:p>
        </w:tc>
        <w:tc>
          <w:tcPr>
            <w:tcW w:w="10773" w:type="dxa"/>
            <w:tcMar>
              <w:top w:w="50" w:type="dxa"/>
              <w:left w:w="100" w:type="dxa"/>
            </w:tcMar>
            <w:vAlign w:val="center"/>
          </w:tcPr>
          <w:p w14:paraId="5D4B7D8D"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Вихревое электрическое поле. ЭДС индукции в проводнике, движущемся поступательно в однородном магнитном поле</w:t>
            </w:r>
          </w:p>
        </w:tc>
      </w:tr>
      <w:tr w:rsidR="00A15A7B" w14:paraId="4779780F" w14:textId="77777777" w:rsidTr="008F0D1E">
        <w:trPr>
          <w:trHeight w:val="144"/>
        </w:trPr>
        <w:tc>
          <w:tcPr>
            <w:tcW w:w="1176" w:type="dxa"/>
            <w:vMerge/>
            <w:tcBorders>
              <w:top w:val="nil"/>
            </w:tcBorders>
            <w:tcMar>
              <w:top w:w="50" w:type="dxa"/>
              <w:left w:w="100" w:type="dxa"/>
            </w:tcMar>
          </w:tcPr>
          <w:p w14:paraId="407F6840" w14:textId="77777777" w:rsidR="00A15A7B" w:rsidRPr="009F3295" w:rsidRDefault="00A15A7B" w:rsidP="0089341E">
            <w:pPr>
              <w:rPr>
                <w:lang w:val="ru-RU"/>
              </w:rPr>
            </w:pPr>
          </w:p>
        </w:tc>
        <w:tc>
          <w:tcPr>
            <w:tcW w:w="2043" w:type="dxa"/>
            <w:tcMar>
              <w:top w:w="50" w:type="dxa"/>
              <w:left w:w="100" w:type="dxa"/>
            </w:tcMar>
            <w:vAlign w:val="center"/>
          </w:tcPr>
          <w:p w14:paraId="72CF44B3" w14:textId="77777777" w:rsidR="00A15A7B" w:rsidRDefault="00A15A7B" w:rsidP="0089341E">
            <w:pPr>
              <w:spacing w:after="0"/>
              <w:ind w:left="135"/>
              <w:jc w:val="center"/>
            </w:pPr>
            <w:r>
              <w:rPr>
                <w:rFonts w:ascii="Times New Roman" w:hAnsi="Times New Roman"/>
                <w:color w:val="000000"/>
                <w:sz w:val="24"/>
              </w:rPr>
              <w:t>4.3.10</w:t>
            </w:r>
          </w:p>
        </w:tc>
        <w:tc>
          <w:tcPr>
            <w:tcW w:w="10773" w:type="dxa"/>
            <w:tcMar>
              <w:top w:w="50" w:type="dxa"/>
              <w:left w:w="100" w:type="dxa"/>
            </w:tcMar>
            <w:vAlign w:val="center"/>
          </w:tcPr>
          <w:p w14:paraId="148B84FC" w14:textId="77777777" w:rsidR="00A15A7B" w:rsidRDefault="00A15A7B" w:rsidP="0089341E">
            <w:pPr>
              <w:spacing w:after="0"/>
              <w:ind w:left="135"/>
              <w:jc w:val="both"/>
            </w:pPr>
            <w:r>
              <w:rPr>
                <w:rFonts w:ascii="Times New Roman" w:hAnsi="Times New Roman"/>
                <w:color w:val="000000"/>
                <w:sz w:val="24"/>
              </w:rPr>
              <w:t>Правило Ленца</w:t>
            </w:r>
          </w:p>
        </w:tc>
      </w:tr>
      <w:tr w:rsidR="00A15A7B" w:rsidRPr="00A9603A" w14:paraId="49967ACD" w14:textId="77777777" w:rsidTr="008F0D1E">
        <w:trPr>
          <w:trHeight w:val="144"/>
        </w:trPr>
        <w:tc>
          <w:tcPr>
            <w:tcW w:w="1176" w:type="dxa"/>
            <w:vMerge/>
            <w:tcBorders>
              <w:top w:val="nil"/>
            </w:tcBorders>
            <w:tcMar>
              <w:top w:w="50" w:type="dxa"/>
              <w:left w:w="100" w:type="dxa"/>
            </w:tcMar>
          </w:tcPr>
          <w:p w14:paraId="19FFC05A" w14:textId="77777777" w:rsidR="00A15A7B" w:rsidRDefault="00A15A7B" w:rsidP="0089341E"/>
        </w:tc>
        <w:tc>
          <w:tcPr>
            <w:tcW w:w="2043" w:type="dxa"/>
            <w:tcMar>
              <w:top w:w="50" w:type="dxa"/>
              <w:left w:w="100" w:type="dxa"/>
            </w:tcMar>
            <w:vAlign w:val="center"/>
          </w:tcPr>
          <w:p w14:paraId="0382FB90" w14:textId="77777777" w:rsidR="00A15A7B" w:rsidRDefault="00A15A7B" w:rsidP="0089341E">
            <w:pPr>
              <w:spacing w:after="0"/>
              <w:ind w:left="135"/>
              <w:jc w:val="center"/>
            </w:pPr>
            <w:r>
              <w:rPr>
                <w:rFonts w:ascii="Times New Roman" w:hAnsi="Times New Roman"/>
                <w:color w:val="000000"/>
                <w:sz w:val="24"/>
              </w:rPr>
              <w:t>4.3.11</w:t>
            </w:r>
          </w:p>
        </w:tc>
        <w:tc>
          <w:tcPr>
            <w:tcW w:w="10773" w:type="dxa"/>
            <w:tcMar>
              <w:top w:w="50" w:type="dxa"/>
              <w:left w:w="100" w:type="dxa"/>
            </w:tcMar>
            <w:vAlign w:val="center"/>
          </w:tcPr>
          <w:p w14:paraId="52F985FF"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Индуктивность. Явление самоиндукции. ЭДС самоиндукции</w:t>
            </w:r>
          </w:p>
        </w:tc>
      </w:tr>
      <w:tr w:rsidR="00A15A7B" w:rsidRPr="00A9603A" w14:paraId="51EE5405" w14:textId="77777777" w:rsidTr="008F0D1E">
        <w:trPr>
          <w:trHeight w:val="144"/>
        </w:trPr>
        <w:tc>
          <w:tcPr>
            <w:tcW w:w="1176" w:type="dxa"/>
            <w:vMerge/>
            <w:tcBorders>
              <w:top w:val="nil"/>
            </w:tcBorders>
            <w:tcMar>
              <w:top w:w="50" w:type="dxa"/>
              <w:left w:w="100" w:type="dxa"/>
            </w:tcMar>
          </w:tcPr>
          <w:p w14:paraId="2CF1EB48" w14:textId="77777777" w:rsidR="00A15A7B" w:rsidRPr="009F3295" w:rsidRDefault="00A15A7B" w:rsidP="0089341E">
            <w:pPr>
              <w:rPr>
                <w:lang w:val="ru-RU"/>
              </w:rPr>
            </w:pPr>
          </w:p>
        </w:tc>
        <w:tc>
          <w:tcPr>
            <w:tcW w:w="2043" w:type="dxa"/>
            <w:tcMar>
              <w:top w:w="50" w:type="dxa"/>
              <w:left w:w="100" w:type="dxa"/>
            </w:tcMar>
            <w:vAlign w:val="center"/>
          </w:tcPr>
          <w:p w14:paraId="57DBF6B5" w14:textId="77777777" w:rsidR="00A15A7B" w:rsidRDefault="00A15A7B" w:rsidP="0089341E">
            <w:pPr>
              <w:spacing w:after="0"/>
              <w:ind w:left="135"/>
              <w:jc w:val="center"/>
            </w:pPr>
            <w:r>
              <w:rPr>
                <w:rFonts w:ascii="Times New Roman" w:hAnsi="Times New Roman"/>
                <w:color w:val="000000"/>
                <w:sz w:val="24"/>
              </w:rPr>
              <w:t>4.3.12</w:t>
            </w:r>
          </w:p>
        </w:tc>
        <w:tc>
          <w:tcPr>
            <w:tcW w:w="10773" w:type="dxa"/>
            <w:tcMar>
              <w:top w:w="50" w:type="dxa"/>
              <w:left w:w="100" w:type="dxa"/>
            </w:tcMar>
            <w:vAlign w:val="center"/>
          </w:tcPr>
          <w:p w14:paraId="2C945785"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Энергия магнитного поля катушки с током</w:t>
            </w:r>
          </w:p>
        </w:tc>
      </w:tr>
      <w:tr w:rsidR="00A15A7B" w14:paraId="6BEE69D1" w14:textId="77777777" w:rsidTr="008F0D1E">
        <w:trPr>
          <w:trHeight w:val="144"/>
        </w:trPr>
        <w:tc>
          <w:tcPr>
            <w:tcW w:w="1176" w:type="dxa"/>
            <w:vMerge/>
            <w:tcBorders>
              <w:top w:val="nil"/>
            </w:tcBorders>
            <w:tcMar>
              <w:top w:w="50" w:type="dxa"/>
              <w:left w:w="100" w:type="dxa"/>
            </w:tcMar>
          </w:tcPr>
          <w:p w14:paraId="3F1A2154" w14:textId="77777777" w:rsidR="00A15A7B" w:rsidRPr="009F3295" w:rsidRDefault="00A15A7B" w:rsidP="0089341E">
            <w:pPr>
              <w:rPr>
                <w:lang w:val="ru-RU"/>
              </w:rPr>
            </w:pPr>
          </w:p>
        </w:tc>
        <w:tc>
          <w:tcPr>
            <w:tcW w:w="2043" w:type="dxa"/>
            <w:tcMar>
              <w:top w:w="50" w:type="dxa"/>
              <w:left w:w="100" w:type="dxa"/>
            </w:tcMar>
            <w:vAlign w:val="center"/>
          </w:tcPr>
          <w:p w14:paraId="687D615D" w14:textId="77777777" w:rsidR="00A15A7B" w:rsidRDefault="00A15A7B" w:rsidP="0089341E">
            <w:pPr>
              <w:spacing w:after="0"/>
              <w:ind w:left="135"/>
              <w:jc w:val="center"/>
            </w:pPr>
            <w:r>
              <w:rPr>
                <w:rFonts w:ascii="Times New Roman" w:hAnsi="Times New Roman"/>
                <w:color w:val="000000"/>
                <w:sz w:val="24"/>
              </w:rPr>
              <w:t>4.3.13</w:t>
            </w:r>
          </w:p>
        </w:tc>
        <w:tc>
          <w:tcPr>
            <w:tcW w:w="10773" w:type="dxa"/>
            <w:tcMar>
              <w:top w:w="50" w:type="dxa"/>
              <w:left w:w="100" w:type="dxa"/>
            </w:tcMar>
            <w:vAlign w:val="center"/>
          </w:tcPr>
          <w:p w14:paraId="2D0D226D" w14:textId="77777777" w:rsidR="00A15A7B" w:rsidRDefault="00A15A7B" w:rsidP="0089341E">
            <w:pPr>
              <w:spacing w:after="0"/>
              <w:ind w:left="135"/>
              <w:jc w:val="both"/>
            </w:pPr>
            <w:r>
              <w:rPr>
                <w:rFonts w:ascii="Times New Roman" w:hAnsi="Times New Roman"/>
                <w:color w:val="000000"/>
                <w:sz w:val="24"/>
              </w:rPr>
              <w:t>Электромагнитное поле</w:t>
            </w:r>
          </w:p>
        </w:tc>
      </w:tr>
      <w:tr w:rsidR="00A15A7B" w:rsidRPr="00A9603A" w14:paraId="303B8D6C" w14:textId="77777777" w:rsidTr="008F0D1E">
        <w:trPr>
          <w:trHeight w:val="144"/>
        </w:trPr>
        <w:tc>
          <w:tcPr>
            <w:tcW w:w="1176" w:type="dxa"/>
            <w:vMerge/>
            <w:tcBorders>
              <w:top w:val="nil"/>
            </w:tcBorders>
            <w:tcMar>
              <w:top w:w="50" w:type="dxa"/>
              <w:left w:w="100" w:type="dxa"/>
            </w:tcMar>
          </w:tcPr>
          <w:p w14:paraId="345E55F0" w14:textId="77777777" w:rsidR="00A15A7B" w:rsidRDefault="00A15A7B" w:rsidP="0089341E"/>
        </w:tc>
        <w:tc>
          <w:tcPr>
            <w:tcW w:w="2043" w:type="dxa"/>
            <w:tcMar>
              <w:top w:w="50" w:type="dxa"/>
              <w:left w:w="100" w:type="dxa"/>
            </w:tcMar>
            <w:vAlign w:val="center"/>
          </w:tcPr>
          <w:p w14:paraId="221397F4" w14:textId="77777777" w:rsidR="00A15A7B" w:rsidRDefault="00A15A7B" w:rsidP="0089341E">
            <w:pPr>
              <w:spacing w:after="0"/>
              <w:ind w:left="135"/>
              <w:jc w:val="center"/>
            </w:pPr>
            <w:r>
              <w:rPr>
                <w:rFonts w:ascii="Times New Roman" w:hAnsi="Times New Roman"/>
                <w:color w:val="000000"/>
                <w:sz w:val="24"/>
              </w:rPr>
              <w:t>4.3.14</w:t>
            </w:r>
          </w:p>
        </w:tc>
        <w:tc>
          <w:tcPr>
            <w:tcW w:w="10773" w:type="dxa"/>
            <w:tcMar>
              <w:top w:w="50" w:type="dxa"/>
              <w:left w:w="100" w:type="dxa"/>
            </w:tcMar>
            <w:vAlign w:val="center"/>
          </w:tcPr>
          <w:p w14:paraId="64B93538"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Технические устройства: постоянные магниты, электромагниты, электродвигатель, ускорители элементарных частиц, индукционная печь</w:t>
            </w:r>
          </w:p>
        </w:tc>
      </w:tr>
      <w:tr w:rsidR="00A15A7B" w14:paraId="41D5C50D" w14:textId="77777777" w:rsidTr="008F0D1E">
        <w:trPr>
          <w:trHeight w:val="144"/>
        </w:trPr>
        <w:tc>
          <w:tcPr>
            <w:tcW w:w="1176" w:type="dxa"/>
            <w:vMerge/>
            <w:tcBorders>
              <w:top w:val="nil"/>
            </w:tcBorders>
            <w:tcMar>
              <w:top w:w="50" w:type="dxa"/>
              <w:left w:w="100" w:type="dxa"/>
            </w:tcMar>
          </w:tcPr>
          <w:p w14:paraId="77AD272C" w14:textId="77777777" w:rsidR="00A15A7B" w:rsidRPr="009F3295" w:rsidRDefault="00A15A7B" w:rsidP="0089341E">
            <w:pPr>
              <w:rPr>
                <w:lang w:val="ru-RU"/>
              </w:rPr>
            </w:pPr>
          </w:p>
        </w:tc>
        <w:tc>
          <w:tcPr>
            <w:tcW w:w="2043" w:type="dxa"/>
            <w:tcMar>
              <w:top w:w="50" w:type="dxa"/>
              <w:left w:w="100" w:type="dxa"/>
            </w:tcMar>
            <w:vAlign w:val="center"/>
          </w:tcPr>
          <w:p w14:paraId="48C4B301" w14:textId="77777777" w:rsidR="00A15A7B" w:rsidRDefault="00A15A7B" w:rsidP="0089341E">
            <w:pPr>
              <w:spacing w:after="0"/>
              <w:ind w:left="135"/>
              <w:jc w:val="center"/>
            </w:pPr>
            <w:r>
              <w:rPr>
                <w:rFonts w:ascii="Times New Roman" w:hAnsi="Times New Roman"/>
                <w:color w:val="000000"/>
                <w:sz w:val="24"/>
              </w:rPr>
              <w:t>4.3.15</w:t>
            </w:r>
          </w:p>
        </w:tc>
        <w:tc>
          <w:tcPr>
            <w:tcW w:w="10773" w:type="dxa"/>
            <w:tcMar>
              <w:top w:w="50" w:type="dxa"/>
              <w:left w:w="100" w:type="dxa"/>
            </w:tcMar>
            <w:vAlign w:val="center"/>
          </w:tcPr>
          <w:p w14:paraId="3D13F61F" w14:textId="77777777" w:rsidR="00A15A7B" w:rsidRDefault="00A15A7B" w:rsidP="0089341E">
            <w:pPr>
              <w:spacing w:after="0"/>
              <w:ind w:left="135"/>
              <w:jc w:val="both"/>
            </w:pPr>
            <w:r w:rsidRPr="009F3295">
              <w:rPr>
                <w:rFonts w:ascii="Times New Roman" w:hAnsi="Times New Roman"/>
                <w:color w:val="000000"/>
                <w:sz w:val="24"/>
                <w:lang w:val="ru-RU"/>
              </w:rPr>
              <w:t xml:space="preserve">Практические работы. Изучение магнитного поля катушки с током. Исследование действия постоянного магнита на рамку с током. </w:t>
            </w:r>
            <w:r>
              <w:rPr>
                <w:rFonts w:ascii="Times New Roman" w:hAnsi="Times New Roman"/>
                <w:color w:val="000000"/>
                <w:sz w:val="24"/>
              </w:rPr>
              <w:t>Исследование явления электромагнитной индукции</w:t>
            </w:r>
          </w:p>
        </w:tc>
      </w:tr>
      <w:tr w:rsidR="00A15A7B" w14:paraId="05D44C06" w14:textId="77777777" w:rsidTr="008F0D1E">
        <w:trPr>
          <w:trHeight w:val="144"/>
        </w:trPr>
        <w:tc>
          <w:tcPr>
            <w:tcW w:w="1176" w:type="dxa"/>
            <w:tcMar>
              <w:top w:w="50" w:type="dxa"/>
              <w:left w:w="100" w:type="dxa"/>
            </w:tcMar>
            <w:vAlign w:val="center"/>
          </w:tcPr>
          <w:p w14:paraId="40F549A2" w14:textId="77777777" w:rsidR="00A15A7B" w:rsidRDefault="00A15A7B" w:rsidP="0089341E">
            <w:pPr>
              <w:spacing w:after="0"/>
              <w:ind w:left="135"/>
              <w:jc w:val="center"/>
            </w:pPr>
            <w:r>
              <w:rPr>
                <w:rFonts w:ascii="Times New Roman" w:hAnsi="Times New Roman"/>
                <w:color w:val="000000"/>
                <w:sz w:val="24"/>
              </w:rPr>
              <w:t>5</w:t>
            </w:r>
          </w:p>
        </w:tc>
        <w:tc>
          <w:tcPr>
            <w:tcW w:w="12816" w:type="dxa"/>
            <w:gridSpan w:val="2"/>
            <w:tcMar>
              <w:top w:w="50" w:type="dxa"/>
              <w:left w:w="100" w:type="dxa"/>
            </w:tcMar>
            <w:vAlign w:val="center"/>
          </w:tcPr>
          <w:p w14:paraId="1D169163" w14:textId="77777777" w:rsidR="00A15A7B" w:rsidRDefault="00A15A7B" w:rsidP="0089341E">
            <w:pPr>
              <w:spacing w:after="0"/>
              <w:ind w:left="135"/>
              <w:jc w:val="center"/>
            </w:pPr>
            <w:r>
              <w:rPr>
                <w:rFonts w:ascii="Times New Roman" w:hAnsi="Times New Roman"/>
                <w:color w:val="000000"/>
                <w:sz w:val="24"/>
              </w:rPr>
              <w:t>КОЛЕБАНИЯ И ВОЛНЫ</w:t>
            </w:r>
          </w:p>
        </w:tc>
      </w:tr>
      <w:tr w:rsidR="00A15A7B" w:rsidRPr="009F3295" w14:paraId="1ED7CE35" w14:textId="77777777" w:rsidTr="008F0D1E">
        <w:trPr>
          <w:trHeight w:val="144"/>
        </w:trPr>
        <w:tc>
          <w:tcPr>
            <w:tcW w:w="1176" w:type="dxa"/>
            <w:vMerge w:val="restart"/>
            <w:tcMar>
              <w:top w:w="50" w:type="dxa"/>
              <w:left w:w="100" w:type="dxa"/>
            </w:tcMar>
            <w:vAlign w:val="center"/>
          </w:tcPr>
          <w:p w14:paraId="3C75397A" w14:textId="77777777" w:rsidR="00A15A7B" w:rsidRDefault="00A15A7B" w:rsidP="0089341E">
            <w:pPr>
              <w:spacing w:after="0"/>
              <w:ind w:left="135"/>
              <w:jc w:val="center"/>
            </w:pPr>
            <w:r>
              <w:rPr>
                <w:rFonts w:ascii="Times New Roman" w:hAnsi="Times New Roman"/>
                <w:color w:val="000000"/>
                <w:sz w:val="24"/>
              </w:rPr>
              <w:t>5.1</w:t>
            </w:r>
          </w:p>
        </w:tc>
        <w:tc>
          <w:tcPr>
            <w:tcW w:w="12816" w:type="dxa"/>
            <w:gridSpan w:val="2"/>
            <w:tcMar>
              <w:top w:w="50" w:type="dxa"/>
              <w:left w:w="100" w:type="dxa"/>
            </w:tcMar>
            <w:vAlign w:val="center"/>
          </w:tcPr>
          <w:p w14:paraId="782AD91B" w14:textId="7D88FD36" w:rsidR="00A15A7B" w:rsidRPr="009F3295" w:rsidRDefault="00A15A7B" w:rsidP="0089341E">
            <w:pPr>
              <w:spacing w:after="0"/>
              <w:ind w:left="135"/>
              <w:jc w:val="center"/>
              <w:rPr>
                <w:lang w:val="ru-RU"/>
              </w:rPr>
            </w:pPr>
            <w:r w:rsidRPr="009F3295">
              <w:rPr>
                <w:rFonts w:ascii="Times New Roman" w:hAnsi="Times New Roman"/>
                <w:color w:val="000000"/>
                <w:sz w:val="24"/>
                <w:lang w:val="ru-RU"/>
              </w:rPr>
              <w:t>МЕХАНИЧЕСКИЕ И ЭЛЕКТРОМАГНИТНЫЕ КОЛЕБАНИЯ</w:t>
            </w:r>
          </w:p>
        </w:tc>
      </w:tr>
      <w:tr w:rsidR="00A15A7B" w14:paraId="14480D88" w14:textId="77777777" w:rsidTr="008F0D1E">
        <w:trPr>
          <w:trHeight w:val="144"/>
        </w:trPr>
        <w:tc>
          <w:tcPr>
            <w:tcW w:w="1176" w:type="dxa"/>
            <w:vMerge/>
            <w:tcBorders>
              <w:top w:val="nil"/>
            </w:tcBorders>
            <w:tcMar>
              <w:top w:w="50" w:type="dxa"/>
              <w:left w:w="100" w:type="dxa"/>
            </w:tcMar>
          </w:tcPr>
          <w:p w14:paraId="580E8239" w14:textId="77777777" w:rsidR="00A15A7B" w:rsidRPr="009F3295" w:rsidRDefault="00A15A7B" w:rsidP="0089341E">
            <w:pPr>
              <w:rPr>
                <w:lang w:val="ru-RU"/>
              </w:rPr>
            </w:pPr>
          </w:p>
        </w:tc>
        <w:tc>
          <w:tcPr>
            <w:tcW w:w="2043" w:type="dxa"/>
            <w:tcMar>
              <w:top w:w="50" w:type="dxa"/>
              <w:left w:w="100" w:type="dxa"/>
            </w:tcMar>
            <w:vAlign w:val="center"/>
          </w:tcPr>
          <w:p w14:paraId="3FA69CAC" w14:textId="77777777" w:rsidR="00A15A7B" w:rsidRDefault="00A15A7B" w:rsidP="0089341E">
            <w:pPr>
              <w:spacing w:after="0"/>
              <w:ind w:left="135"/>
              <w:jc w:val="center"/>
            </w:pPr>
            <w:r>
              <w:rPr>
                <w:rFonts w:ascii="Times New Roman" w:hAnsi="Times New Roman"/>
                <w:color w:val="000000"/>
                <w:sz w:val="24"/>
              </w:rPr>
              <w:t>5.1.1</w:t>
            </w:r>
          </w:p>
        </w:tc>
        <w:tc>
          <w:tcPr>
            <w:tcW w:w="10773" w:type="dxa"/>
            <w:tcMar>
              <w:top w:w="50" w:type="dxa"/>
              <w:left w:w="100" w:type="dxa"/>
            </w:tcMar>
            <w:vAlign w:val="center"/>
          </w:tcPr>
          <w:p w14:paraId="75D555C3" w14:textId="77777777" w:rsidR="00A15A7B" w:rsidRDefault="00A15A7B" w:rsidP="0089341E">
            <w:pPr>
              <w:spacing w:after="0"/>
              <w:ind w:left="135"/>
              <w:jc w:val="both"/>
            </w:pPr>
            <w:r w:rsidRPr="009F3295">
              <w:rPr>
                <w:rFonts w:ascii="Times New Roman" w:hAnsi="Times New Roman"/>
                <w:color w:val="000000"/>
                <w:sz w:val="24"/>
                <w:lang w:val="ru-RU"/>
              </w:rPr>
              <w:t xml:space="preserve">Колебательная система. Свободные колебания. Гармонические колебания. </w:t>
            </w:r>
            <w:r>
              <w:rPr>
                <w:rFonts w:ascii="Times New Roman" w:hAnsi="Times New Roman"/>
                <w:color w:val="000000"/>
                <w:sz w:val="24"/>
              </w:rPr>
              <w:t>Период, частота, амплитуда и фаза колебаний</w:t>
            </w:r>
          </w:p>
        </w:tc>
      </w:tr>
      <w:tr w:rsidR="00A15A7B" w14:paraId="2D9F800F" w14:textId="77777777" w:rsidTr="008F0D1E">
        <w:trPr>
          <w:trHeight w:val="144"/>
        </w:trPr>
        <w:tc>
          <w:tcPr>
            <w:tcW w:w="1176" w:type="dxa"/>
            <w:vMerge/>
            <w:tcBorders>
              <w:top w:val="nil"/>
            </w:tcBorders>
            <w:tcMar>
              <w:top w:w="50" w:type="dxa"/>
              <w:left w:w="100" w:type="dxa"/>
            </w:tcMar>
          </w:tcPr>
          <w:p w14:paraId="2B3BDF44" w14:textId="77777777" w:rsidR="00A15A7B" w:rsidRDefault="00A15A7B" w:rsidP="0089341E"/>
        </w:tc>
        <w:tc>
          <w:tcPr>
            <w:tcW w:w="2043" w:type="dxa"/>
            <w:tcMar>
              <w:top w:w="50" w:type="dxa"/>
              <w:left w:w="100" w:type="dxa"/>
            </w:tcMar>
            <w:vAlign w:val="center"/>
          </w:tcPr>
          <w:p w14:paraId="32F10AC5" w14:textId="77777777" w:rsidR="00A15A7B" w:rsidRDefault="00A15A7B" w:rsidP="0089341E">
            <w:pPr>
              <w:spacing w:after="0"/>
              <w:ind w:left="135"/>
              <w:jc w:val="center"/>
            </w:pPr>
            <w:r>
              <w:rPr>
                <w:rFonts w:ascii="Times New Roman" w:hAnsi="Times New Roman"/>
                <w:color w:val="000000"/>
                <w:sz w:val="24"/>
              </w:rPr>
              <w:t>5.1.2</w:t>
            </w:r>
          </w:p>
        </w:tc>
        <w:tc>
          <w:tcPr>
            <w:tcW w:w="10773" w:type="dxa"/>
            <w:tcMar>
              <w:top w:w="50" w:type="dxa"/>
              <w:left w:w="100" w:type="dxa"/>
            </w:tcMar>
            <w:vAlign w:val="center"/>
          </w:tcPr>
          <w:p w14:paraId="643703F3" w14:textId="77777777" w:rsidR="00A15A7B" w:rsidRDefault="00A15A7B" w:rsidP="0089341E">
            <w:pPr>
              <w:spacing w:after="0"/>
              <w:ind w:left="135"/>
              <w:jc w:val="both"/>
            </w:pPr>
            <w:r>
              <w:rPr>
                <w:rFonts w:ascii="Times New Roman" w:hAnsi="Times New Roman"/>
                <w:color w:val="000000"/>
                <w:sz w:val="24"/>
              </w:rPr>
              <w:t>Пружинный маятник. Математический маятник</w:t>
            </w:r>
          </w:p>
        </w:tc>
      </w:tr>
      <w:tr w:rsidR="00A15A7B" w:rsidRPr="00A9603A" w14:paraId="0395851C" w14:textId="77777777" w:rsidTr="008F0D1E">
        <w:trPr>
          <w:trHeight w:val="144"/>
        </w:trPr>
        <w:tc>
          <w:tcPr>
            <w:tcW w:w="1176" w:type="dxa"/>
            <w:vMerge/>
            <w:tcBorders>
              <w:top w:val="nil"/>
            </w:tcBorders>
            <w:tcMar>
              <w:top w:w="50" w:type="dxa"/>
              <w:left w:w="100" w:type="dxa"/>
            </w:tcMar>
          </w:tcPr>
          <w:p w14:paraId="5B007FD0" w14:textId="77777777" w:rsidR="00A15A7B" w:rsidRDefault="00A15A7B" w:rsidP="0089341E"/>
        </w:tc>
        <w:tc>
          <w:tcPr>
            <w:tcW w:w="2043" w:type="dxa"/>
            <w:tcMar>
              <w:top w:w="50" w:type="dxa"/>
              <w:left w:w="100" w:type="dxa"/>
            </w:tcMar>
            <w:vAlign w:val="center"/>
          </w:tcPr>
          <w:p w14:paraId="3D342987" w14:textId="77777777" w:rsidR="00A15A7B" w:rsidRDefault="00A15A7B" w:rsidP="0089341E">
            <w:pPr>
              <w:spacing w:after="0"/>
              <w:ind w:left="135"/>
              <w:jc w:val="center"/>
            </w:pPr>
            <w:r>
              <w:rPr>
                <w:rFonts w:ascii="Times New Roman" w:hAnsi="Times New Roman"/>
                <w:color w:val="000000"/>
                <w:sz w:val="24"/>
              </w:rPr>
              <w:t>5.1.3</w:t>
            </w:r>
          </w:p>
        </w:tc>
        <w:tc>
          <w:tcPr>
            <w:tcW w:w="10773" w:type="dxa"/>
            <w:tcMar>
              <w:top w:w="50" w:type="dxa"/>
              <w:left w:w="100" w:type="dxa"/>
            </w:tcMar>
            <w:vAlign w:val="center"/>
          </w:tcPr>
          <w:p w14:paraId="1529E727"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Уравнение гармонических колебаний. Кинематическоеи динамическое описание колебательного движения</w:t>
            </w:r>
          </w:p>
        </w:tc>
      </w:tr>
      <w:tr w:rsidR="00A15A7B" w:rsidRPr="00A9603A" w14:paraId="4E78EC9F" w14:textId="77777777" w:rsidTr="008F0D1E">
        <w:trPr>
          <w:trHeight w:val="144"/>
        </w:trPr>
        <w:tc>
          <w:tcPr>
            <w:tcW w:w="1176" w:type="dxa"/>
            <w:vMerge/>
            <w:tcBorders>
              <w:top w:val="nil"/>
            </w:tcBorders>
            <w:tcMar>
              <w:top w:w="50" w:type="dxa"/>
              <w:left w:w="100" w:type="dxa"/>
            </w:tcMar>
          </w:tcPr>
          <w:p w14:paraId="1A2030A8" w14:textId="77777777" w:rsidR="00A15A7B" w:rsidRPr="009F3295" w:rsidRDefault="00A15A7B" w:rsidP="0089341E">
            <w:pPr>
              <w:rPr>
                <w:lang w:val="ru-RU"/>
              </w:rPr>
            </w:pPr>
          </w:p>
        </w:tc>
        <w:tc>
          <w:tcPr>
            <w:tcW w:w="2043" w:type="dxa"/>
            <w:tcMar>
              <w:top w:w="50" w:type="dxa"/>
              <w:left w:w="100" w:type="dxa"/>
            </w:tcMar>
            <w:vAlign w:val="center"/>
          </w:tcPr>
          <w:p w14:paraId="5FF75A52" w14:textId="77777777" w:rsidR="00A15A7B" w:rsidRDefault="00A15A7B" w:rsidP="0089341E">
            <w:pPr>
              <w:spacing w:after="0"/>
              <w:ind w:left="135"/>
              <w:jc w:val="center"/>
            </w:pPr>
            <w:r>
              <w:rPr>
                <w:rFonts w:ascii="Times New Roman" w:hAnsi="Times New Roman"/>
                <w:color w:val="000000"/>
                <w:sz w:val="24"/>
              </w:rPr>
              <w:t>5.1.4</w:t>
            </w:r>
          </w:p>
        </w:tc>
        <w:tc>
          <w:tcPr>
            <w:tcW w:w="10773" w:type="dxa"/>
            <w:tcMar>
              <w:top w:w="50" w:type="dxa"/>
              <w:left w:w="100" w:type="dxa"/>
            </w:tcMar>
            <w:vAlign w:val="center"/>
          </w:tcPr>
          <w:p w14:paraId="2F50EBF5"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Превращение энергии при гармонических колебаниях. Связь амплитуды колебаний исходной величины с амплитудами колебаний её скорости и ускорения</w:t>
            </w:r>
          </w:p>
        </w:tc>
      </w:tr>
      <w:tr w:rsidR="00A15A7B" w14:paraId="638BD92C" w14:textId="77777777" w:rsidTr="008F0D1E">
        <w:trPr>
          <w:trHeight w:val="144"/>
        </w:trPr>
        <w:tc>
          <w:tcPr>
            <w:tcW w:w="1176" w:type="dxa"/>
            <w:vMerge/>
            <w:tcBorders>
              <w:top w:val="nil"/>
            </w:tcBorders>
            <w:tcMar>
              <w:top w:w="50" w:type="dxa"/>
              <w:left w:w="100" w:type="dxa"/>
            </w:tcMar>
          </w:tcPr>
          <w:p w14:paraId="101A68B4" w14:textId="77777777" w:rsidR="00A15A7B" w:rsidRPr="009F3295" w:rsidRDefault="00A15A7B" w:rsidP="0089341E">
            <w:pPr>
              <w:rPr>
                <w:lang w:val="ru-RU"/>
              </w:rPr>
            </w:pPr>
          </w:p>
        </w:tc>
        <w:tc>
          <w:tcPr>
            <w:tcW w:w="2043" w:type="dxa"/>
            <w:tcMar>
              <w:top w:w="50" w:type="dxa"/>
              <w:left w:w="100" w:type="dxa"/>
            </w:tcMar>
            <w:vAlign w:val="center"/>
          </w:tcPr>
          <w:p w14:paraId="602F8C2B" w14:textId="77777777" w:rsidR="00A15A7B" w:rsidRDefault="00A15A7B" w:rsidP="0089341E">
            <w:pPr>
              <w:spacing w:after="0"/>
              <w:ind w:left="135"/>
              <w:jc w:val="center"/>
            </w:pPr>
            <w:r>
              <w:rPr>
                <w:rFonts w:ascii="Times New Roman" w:hAnsi="Times New Roman"/>
                <w:color w:val="000000"/>
                <w:sz w:val="24"/>
              </w:rPr>
              <w:t>5.1.5</w:t>
            </w:r>
          </w:p>
        </w:tc>
        <w:tc>
          <w:tcPr>
            <w:tcW w:w="10773" w:type="dxa"/>
            <w:tcMar>
              <w:top w:w="50" w:type="dxa"/>
              <w:left w:w="100" w:type="dxa"/>
            </w:tcMar>
            <w:vAlign w:val="center"/>
          </w:tcPr>
          <w:p w14:paraId="1B21321A" w14:textId="77777777" w:rsidR="00A15A7B" w:rsidRDefault="00A15A7B" w:rsidP="0089341E">
            <w:pPr>
              <w:spacing w:after="0"/>
              <w:ind w:left="135"/>
              <w:jc w:val="both"/>
            </w:pPr>
            <w:r w:rsidRPr="009F3295">
              <w:rPr>
                <w:rFonts w:ascii="Times New Roman" w:hAnsi="Times New Roman"/>
                <w:color w:val="000000"/>
                <w:sz w:val="24"/>
                <w:lang w:val="ru-RU"/>
              </w:rPr>
              <w:t xml:space="preserve">Колебательный контур. Свободные 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 Формула Томсона</w:t>
            </w:r>
          </w:p>
        </w:tc>
      </w:tr>
      <w:tr w:rsidR="00A15A7B" w:rsidRPr="00A9603A" w14:paraId="44F541F6" w14:textId="77777777" w:rsidTr="008F0D1E">
        <w:trPr>
          <w:trHeight w:val="144"/>
        </w:trPr>
        <w:tc>
          <w:tcPr>
            <w:tcW w:w="1176" w:type="dxa"/>
            <w:vMerge/>
            <w:tcBorders>
              <w:top w:val="nil"/>
            </w:tcBorders>
            <w:tcMar>
              <w:top w:w="50" w:type="dxa"/>
              <w:left w:w="100" w:type="dxa"/>
            </w:tcMar>
          </w:tcPr>
          <w:p w14:paraId="07176300" w14:textId="77777777" w:rsidR="00A15A7B" w:rsidRDefault="00A15A7B" w:rsidP="0089341E"/>
        </w:tc>
        <w:tc>
          <w:tcPr>
            <w:tcW w:w="2043" w:type="dxa"/>
            <w:tcMar>
              <w:top w:w="50" w:type="dxa"/>
              <w:left w:w="100" w:type="dxa"/>
            </w:tcMar>
            <w:vAlign w:val="center"/>
          </w:tcPr>
          <w:p w14:paraId="273DADB3" w14:textId="77777777" w:rsidR="00A15A7B" w:rsidRDefault="00A15A7B" w:rsidP="0089341E">
            <w:pPr>
              <w:spacing w:after="0"/>
              <w:ind w:left="135"/>
              <w:jc w:val="center"/>
            </w:pPr>
            <w:r>
              <w:rPr>
                <w:rFonts w:ascii="Times New Roman" w:hAnsi="Times New Roman"/>
                <w:color w:val="000000"/>
                <w:sz w:val="24"/>
              </w:rPr>
              <w:t>5.1.6</w:t>
            </w:r>
          </w:p>
        </w:tc>
        <w:tc>
          <w:tcPr>
            <w:tcW w:w="10773" w:type="dxa"/>
            <w:tcMar>
              <w:top w:w="50" w:type="dxa"/>
              <w:left w:w="100" w:type="dxa"/>
            </w:tcMar>
            <w:vAlign w:val="center"/>
          </w:tcPr>
          <w:p w14:paraId="043D766F"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Закон сохранения энергии в идеальном колебательном контуре</w:t>
            </w:r>
          </w:p>
        </w:tc>
      </w:tr>
      <w:tr w:rsidR="00A15A7B" w14:paraId="113A14CE" w14:textId="77777777" w:rsidTr="008F0D1E">
        <w:trPr>
          <w:trHeight w:val="144"/>
        </w:trPr>
        <w:tc>
          <w:tcPr>
            <w:tcW w:w="1176" w:type="dxa"/>
            <w:vMerge/>
            <w:tcBorders>
              <w:top w:val="nil"/>
            </w:tcBorders>
            <w:tcMar>
              <w:top w:w="50" w:type="dxa"/>
              <w:left w:w="100" w:type="dxa"/>
            </w:tcMar>
          </w:tcPr>
          <w:p w14:paraId="0FF058B5" w14:textId="77777777" w:rsidR="00A15A7B" w:rsidRPr="009F3295" w:rsidRDefault="00A15A7B" w:rsidP="0089341E">
            <w:pPr>
              <w:rPr>
                <w:lang w:val="ru-RU"/>
              </w:rPr>
            </w:pPr>
          </w:p>
        </w:tc>
        <w:tc>
          <w:tcPr>
            <w:tcW w:w="2043" w:type="dxa"/>
            <w:tcMar>
              <w:top w:w="50" w:type="dxa"/>
              <w:left w:w="100" w:type="dxa"/>
            </w:tcMar>
            <w:vAlign w:val="center"/>
          </w:tcPr>
          <w:p w14:paraId="1287BF2B" w14:textId="77777777" w:rsidR="00A15A7B" w:rsidRDefault="00A15A7B" w:rsidP="0089341E">
            <w:pPr>
              <w:spacing w:after="0"/>
              <w:ind w:left="135"/>
              <w:jc w:val="center"/>
            </w:pPr>
            <w:r>
              <w:rPr>
                <w:rFonts w:ascii="Times New Roman" w:hAnsi="Times New Roman"/>
                <w:color w:val="000000"/>
                <w:sz w:val="24"/>
              </w:rPr>
              <w:t>5.1.7</w:t>
            </w:r>
          </w:p>
        </w:tc>
        <w:tc>
          <w:tcPr>
            <w:tcW w:w="10773" w:type="dxa"/>
            <w:tcMar>
              <w:top w:w="50" w:type="dxa"/>
              <w:left w:w="100" w:type="dxa"/>
            </w:tcMar>
            <w:vAlign w:val="center"/>
          </w:tcPr>
          <w:p w14:paraId="7CBD9CEC" w14:textId="77777777" w:rsidR="00A15A7B" w:rsidRDefault="00A15A7B" w:rsidP="0089341E">
            <w:pPr>
              <w:spacing w:after="0"/>
              <w:ind w:left="135"/>
              <w:jc w:val="both"/>
            </w:pPr>
            <w:r w:rsidRPr="009F3295">
              <w:rPr>
                <w:rFonts w:ascii="Times New Roman" w:hAnsi="Times New Roman"/>
                <w:color w:val="000000"/>
                <w:sz w:val="24"/>
                <w:lang w:val="ru-RU"/>
              </w:rPr>
              <w:t xml:space="preserve">Вынужденные механические колебания. Резонанс. Резонансная кривая. </w:t>
            </w:r>
            <w:r>
              <w:rPr>
                <w:rFonts w:ascii="Times New Roman" w:hAnsi="Times New Roman"/>
                <w:color w:val="000000"/>
                <w:sz w:val="24"/>
              </w:rPr>
              <w:t>Вынужденные электромагнитные колебания.</w:t>
            </w:r>
          </w:p>
        </w:tc>
      </w:tr>
      <w:tr w:rsidR="00A15A7B" w:rsidRPr="00A9603A" w14:paraId="01D5B7E3" w14:textId="77777777" w:rsidTr="008F0D1E">
        <w:trPr>
          <w:trHeight w:val="144"/>
        </w:trPr>
        <w:tc>
          <w:tcPr>
            <w:tcW w:w="1176" w:type="dxa"/>
            <w:vMerge/>
            <w:tcBorders>
              <w:top w:val="nil"/>
            </w:tcBorders>
            <w:tcMar>
              <w:top w:w="50" w:type="dxa"/>
              <w:left w:w="100" w:type="dxa"/>
            </w:tcMar>
          </w:tcPr>
          <w:p w14:paraId="7C3CDB1B" w14:textId="77777777" w:rsidR="00A15A7B" w:rsidRDefault="00A15A7B" w:rsidP="0089341E"/>
        </w:tc>
        <w:tc>
          <w:tcPr>
            <w:tcW w:w="2043" w:type="dxa"/>
            <w:tcMar>
              <w:top w:w="50" w:type="dxa"/>
              <w:left w:w="100" w:type="dxa"/>
            </w:tcMar>
            <w:vAlign w:val="center"/>
          </w:tcPr>
          <w:p w14:paraId="45AE8475" w14:textId="77777777" w:rsidR="00A15A7B" w:rsidRDefault="00A15A7B" w:rsidP="0089341E">
            <w:pPr>
              <w:spacing w:after="0"/>
              <w:ind w:left="135"/>
              <w:jc w:val="center"/>
            </w:pPr>
            <w:r>
              <w:rPr>
                <w:rFonts w:ascii="Times New Roman" w:hAnsi="Times New Roman"/>
                <w:color w:val="000000"/>
                <w:sz w:val="24"/>
              </w:rPr>
              <w:t>5.1.8</w:t>
            </w:r>
          </w:p>
        </w:tc>
        <w:tc>
          <w:tcPr>
            <w:tcW w:w="10773" w:type="dxa"/>
            <w:tcMar>
              <w:top w:w="50" w:type="dxa"/>
              <w:left w:w="100" w:type="dxa"/>
            </w:tcMar>
            <w:vAlign w:val="center"/>
          </w:tcPr>
          <w:p w14:paraId="531C5AD6"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Переменный ток. Синусоидальный переменный ток.</w:t>
            </w:r>
          </w:p>
        </w:tc>
      </w:tr>
      <w:tr w:rsidR="00A15A7B" w:rsidRPr="00A9603A" w14:paraId="213D8B08" w14:textId="77777777" w:rsidTr="008F0D1E">
        <w:trPr>
          <w:trHeight w:val="144"/>
        </w:trPr>
        <w:tc>
          <w:tcPr>
            <w:tcW w:w="1176" w:type="dxa"/>
            <w:vMerge/>
            <w:tcBorders>
              <w:top w:val="nil"/>
            </w:tcBorders>
            <w:tcMar>
              <w:top w:w="50" w:type="dxa"/>
              <w:left w:w="100" w:type="dxa"/>
            </w:tcMar>
          </w:tcPr>
          <w:p w14:paraId="7EFC2167" w14:textId="77777777" w:rsidR="00A15A7B" w:rsidRPr="009F3295" w:rsidRDefault="00A15A7B" w:rsidP="0089341E">
            <w:pPr>
              <w:rPr>
                <w:lang w:val="ru-RU"/>
              </w:rPr>
            </w:pPr>
          </w:p>
        </w:tc>
        <w:tc>
          <w:tcPr>
            <w:tcW w:w="2043" w:type="dxa"/>
            <w:tcMar>
              <w:top w:w="50" w:type="dxa"/>
              <w:left w:w="100" w:type="dxa"/>
            </w:tcMar>
            <w:vAlign w:val="center"/>
          </w:tcPr>
          <w:p w14:paraId="299A777D" w14:textId="77777777" w:rsidR="00A15A7B" w:rsidRDefault="00A15A7B" w:rsidP="0089341E">
            <w:pPr>
              <w:spacing w:after="0"/>
              <w:ind w:left="135"/>
              <w:jc w:val="center"/>
            </w:pPr>
            <w:r>
              <w:rPr>
                <w:rFonts w:ascii="Times New Roman" w:hAnsi="Times New Roman"/>
                <w:color w:val="000000"/>
                <w:sz w:val="24"/>
              </w:rPr>
              <w:t>5.1.9</w:t>
            </w:r>
          </w:p>
        </w:tc>
        <w:tc>
          <w:tcPr>
            <w:tcW w:w="10773" w:type="dxa"/>
            <w:tcMar>
              <w:top w:w="50" w:type="dxa"/>
              <w:left w:w="100" w:type="dxa"/>
            </w:tcMar>
            <w:vAlign w:val="center"/>
          </w:tcPr>
          <w:p w14:paraId="25E6C5C3"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Мощность переменного тока. Амплитудное и действующее значение силы тока и напряжения</w:t>
            </w:r>
          </w:p>
        </w:tc>
      </w:tr>
      <w:tr w:rsidR="00A15A7B" w:rsidRPr="00A9603A" w14:paraId="288D295B" w14:textId="77777777" w:rsidTr="008F0D1E">
        <w:trPr>
          <w:trHeight w:val="144"/>
        </w:trPr>
        <w:tc>
          <w:tcPr>
            <w:tcW w:w="1176" w:type="dxa"/>
            <w:vMerge/>
            <w:tcBorders>
              <w:top w:val="nil"/>
            </w:tcBorders>
            <w:tcMar>
              <w:top w:w="50" w:type="dxa"/>
              <w:left w:w="100" w:type="dxa"/>
            </w:tcMar>
          </w:tcPr>
          <w:p w14:paraId="510B666E" w14:textId="77777777" w:rsidR="00A15A7B" w:rsidRPr="009F3295" w:rsidRDefault="00A15A7B" w:rsidP="0089341E">
            <w:pPr>
              <w:rPr>
                <w:lang w:val="ru-RU"/>
              </w:rPr>
            </w:pPr>
          </w:p>
        </w:tc>
        <w:tc>
          <w:tcPr>
            <w:tcW w:w="2043" w:type="dxa"/>
            <w:tcMar>
              <w:top w:w="50" w:type="dxa"/>
              <w:left w:w="100" w:type="dxa"/>
            </w:tcMar>
            <w:vAlign w:val="center"/>
          </w:tcPr>
          <w:p w14:paraId="3D657077" w14:textId="77777777" w:rsidR="00A15A7B" w:rsidRDefault="00A15A7B" w:rsidP="0089341E">
            <w:pPr>
              <w:spacing w:after="0"/>
              <w:ind w:left="135"/>
              <w:jc w:val="center"/>
            </w:pPr>
            <w:r>
              <w:rPr>
                <w:rFonts w:ascii="Times New Roman" w:hAnsi="Times New Roman"/>
                <w:color w:val="000000"/>
                <w:sz w:val="24"/>
              </w:rPr>
              <w:t>5.1.10</w:t>
            </w:r>
          </w:p>
        </w:tc>
        <w:tc>
          <w:tcPr>
            <w:tcW w:w="10773" w:type="dxa"/>
            <w:tcMar>
              <w:top w:w="50" w:type="dxa"/>
              <w:left w:w="100" w:type="dxa"/>
            </w:tcMar>
            <w:vAlign w:val="center"/>
          </w:tcPr>
          <w:p w14:paraId="77984B49"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r>
      <w:tr w:rsidR="00A15A7B" w:rsidRPr="00A9603A" w14:paraId="089CD1C7" w14:textId="77777777" w:rsidTr="008F0D1E">
        <w:trPr>
          <w:trHeight w:val="144"/>
        </w:trPr>
        <w:tc>
          <w:tcPr>
            <w:tcW w:w="1176" w:type="dxa"/>
            <w:vMerge/>
            <w:tcBorders>
              <w:top w:val="nil"/>
            </w:tcBorders>
            <w:tcMar>
              <w:top w:w="50" w:type="dxa"/>
              <w:left w:w="100" w:type="dxa"/>
            </w:tcMar>
          </w:tcPr>
          <w:p w14:paraId="4A784905" w14:textId="77777777" w:rsidR="00A15A7B" w:rsidRPr="009F3295" w:rsidRDefault="00A15A7B" w:rsidP="0089341E">
            <w:pPr>
              <w:rPr>
                <w:lang w:val="ru-RU"/>
              </w:rPr>
            </w:pPr>
          </w:p>
        </w:tc>
        <w:tc>
          <w:tcPr>
            <w:tcW w:w="2043" w:type="dxa"/>
            <w:tcMar>
              <w:top w:w="50" w:type="dxa"/>
              <w:left w:w="100" w:type="dxa"/>
            </w:tcMar>
            <w:vAlign w:val="center"/>
          </w:tcPr>
          <w:p w14:paraId="0396312B" w14:textId="77777777" w:rsidR="00A15A7B" w:rsidRDefault="00A15A7B" w:rsidP="0089341E">
            <w:pPr>
              <w:spacing w:after="0"/>
              <w:ind w:left="135"/>
              <w:jc w:val="center"/>
            </w:pPr>
            <w:r>
              <w:rPr>
                <w:rFonts w:ascii="Times New Roman" w:hAnsi="Times New Roman"/>
                <w:color w:val="000000"/>
                <w:sz w:val="24"/>
              </w:rPr>
              <w:t>5.1.11</w:t>
            </w:r>
          </w:p>
        </w:tc>
        <w:tc>
          <w:tcPr>
            <w:tcW w:w="10773" w:type="dxa"/>
            <w:tcMar>
              <w:top w:w="50" w:type="dxa"/>
              <w:left w:w="100" w:type="dxa"/>
            </w:tcMar>
            <w:vAlign w:val="center"/>
          </w:tcPr>
          <w:p w14:paraId="33E8E4C3"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Технические устройства: сейсмограф, электрический звонок, линии электропередач</w:t>
            </w:r>
          </w:p>
        </w:tc>
      </w:tr>
      <w:tr w:rsidR="00A15A7B" w:rsidRPr="00A9603A" w14:paraId="0CB203CF" w14:textId="77777777" w:rsidTr="008F0D1E">
        <w:trPr>
          <w:trHeight w:val="144"/>
        </w:trPr>
        <w:tc>
          <w:tcPr>
            <w:tcW w:w="1176" w:type="dxa"/>
            <w:vMerge/>
            <w:tcBorders>
              <w:top w:val="nil"/>
            </w:tcBorders>
            <w:tcMar>
              <w:top w:w="50" w:type="dxa"/>
              <w:left w:w="100" w:type="dxa"/>
            </w:tcMar>
          </w:tcPr>
          <w:p w14:paraId="032876F8" w14:textId="77777777" w:rsidR="00A15A7B" w:rsidRPr="009F3295" w:rsidRDefault="00A15A7B" w:rsidP="0089341E">
            <w:pPr>
              <w:rPr>
                <w:lang w:val="ru-RU"/>
              </w:rPr>
            </w:pPr>
          </w:p>
        </w:tc>
        <w:tc>
          <w:tcPr>
            <w:tcW w:w="2043" w:type="dxa"/>
            <w:tcMar>
              <w:top w:w="50" w:type="dxa"/>
              <w:left w:w="100" w:type="dxa"/>
            </w:tcMar>
            <w:vAlign w:val="center"/>
          </w:tcPr>
          <w:p w14:paraId="4268B9FF" w14:textId="77777777" w:rsidR="00A15A7B" w:rsidRDefault="00A15A7B" w:rsidP="0089341E">
            <w:pPr>
              <w:spacing w:after="0"/>
              <w:ind w:left="135"/>
              <w:jc w:val="center"/>
            </w:pPr>
            <w:r>
              <w:rPr>
                <w:rFonts w:ascii="Times New Roman" w:hAnsi="Times New Roman"/>
                <w:color w:val="000000"/>
                <w:sz w:val="24"/>
              </w:rPr>
              <w:t>5.1.12</w:t>
            </w:r>
          </w:p>
        </w:tc>
        <w:tc>
          <w:tcPr>
            <w:tcW w:w="10773" w:type="dxa"/>
            <w:tcMar>
              <w:top w:w="50" w:type="dxa"/>
              <w:left w:w="100" w:type="dxa"/>
            </w:tcMar>
            <w:vAlign w:val="center"/>
          </w:tcPr>
          <w:p w14:paraId="46B4446E"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Практические работы. Исследование зависимости периода малых колебаний груза на нити от длины нити и массы груза. Исследование переменного тока в цепи из последовательно соединённых конденсатора, катушки и резистора</w:t>
            </w:r>
          </w:p>
        </w:tc>
      </w:tr>
      <w:tr w:rsidR="00A15A7B" w:rsidRPr="009F3295" w14:paraId="556D8462" w14:textId="77777777" w:rsidTr="008F0D1E">
        <w:trPr>
          <w:trHeight w:val="144"/>
        </w:trPr>
        <w:tc>
          <w:tcPr>
            <w:tcW w:w="1176" w:type="dxa"/>
            <w:vMerge w:val="restart"/>
            <w:tcMar>
              <w:top w:w="50" w:type="dxa"/>
              <w:left w:w="100" w:type="dxa"/>
            </w:tcMar>
            <w:vAlign w:val="center"/>
          </w:tcPr>
          <w:p w14:paraId="2448D97E" w14:textId="77777777" w:rsidR="00A15A7B" w:rsidRDefault="00A15A7B" w:rsidP="0089341E">
            <w:pPr>
              <w:spacing w:after="0"/>
              <w:ind w:left="135"/>
              <w:jc w:val="center"/>
            </w:pPr>
            <w:r>
              <w:rPr>
                <w:rFonts w:ascii="Times New Roman" w:hAnsi="Times New Roman"/>
                <w:color w:val="000000"/>
                <w:sz w:val="24"/>
              </w:rPr>
              <w:t>5.2</w:t>
            </w:r>
          </w:p>
        </w:tc>
        <w:tc>
          <w:tcPr>
            <w:tcW w:w="12816" w:type="dxa"/>
            <w:gridSpan w:val="2"/>
            <w:tcMar>
              <w:top w:w="50" w:type="dxa"/>
              <w:left w:w="100" w:type="dxa"/>
            </w:tcMar>
            <w:vAlign w:val="center"/>
          </w:tcPr>
          <w:p w14:paraId="19CC8095" w14:textId="0B66F8CE" w:rsidR="00A15A7B" w:rsidRPr="009F3295" w:rsidRDefault="00A15A7B" w:rsidP="0089341E">
            <w:pPr>
              <w:spacing w:after="0"/>
              <w:ind w:left="135"/>
              <w:jc w:val="center"/>
              <w:rPr>
                <w:lang w:val="ru-RU"/>
              </w:rPr>
            </w:pPr>
            <w:r w:rsidRPr="009F3295">
              <w:rPr>
                <w:rFonts w:ascii="Times New Roman" w:hAnsi="Times New Roman"/>
                <w:color w:val="000000"/>
                <w:sz w:val="24"/>
                <w:lang w:val="ru-RU"/>
              </w:rPr>
              <w:t>МЕХАНИЧЕСКИЕ И ЭЛЕКТРОМАГНИТНЫЕ ВОЛНЫ</w:t>
            </w:r>
          </w:p>
        </w:tc>
      </w:tr>
      <w:tr w:rsidR="00A15A7B" w14:paraId="1C2B3474" w14:textId="77777777" w:rsidTr="008F0D1E">
        <w:trPr>
          <w:trHeight w:val="144"/>
        </w:trPr>
        <w:tc>
          <w:tcPr>
            <w:tcW w:w="1176" w:type="dxa"/>
            <w:vMerge/>
            <w:tcBorders>
              <w:top w:val="nil"/>
            </w:tcBorders>
            <w:tcMar>
              <w:top w:w="50" w:type="dxa"/>
              <w:left w:w="100" w:type="dxa"/>
            </w:tcMar>
          </w:tcPr>
          <w:p w14:paraId="657C7C8A" w14:textId="77777777" w:rsidR="00A15A7B" w:rsidRPr="009F3295" w:rsidRDefault="00A15A7B" w:rsidP="0089341E">
            <w:pPr>
              <w:rPr>
                <w:lang w:val="ru-RU"/>
              </w:rPr>
            </w:pPr>
          </w:p>
        </w:tc>
        <w:tc>
          <w:tcPr>
            <w:tcW w:w="2043" w:type="dxa"/>
            <w:tcMar>
              <w:top w:w="50" w:type="dxa"/>
              <w:left w:w="100" w:type="dxa"/>
            </w:tcMar>
            <w:vAlign w:val="center"/>
          </w:tcPr>
          <w:p w14:paraId="73C2AB46" w14:textId="77777777" w:rsidR="00A15A7B" w:rsidRDefault="00A15A7B" w:rsidP="0089341E">
            <w:pPr>
              <w:spacing w:after="0"/>
              <w:ind w:left="135"/>
              <w:jc w:val="center"/>
            </w:pPr>
            <w:r>
              <w:rPr>
                <w:rFonts w:ascii="Times New Roman" w:hAnsi="Times New Roman"/>
                <w:color w:val="000000"/>
                <w:sz w:val="24"/>
              </w:rPr>
              <w:t>5.2.1</w:t>
            </w:r>
          </w:p>
        </w:tc>
        <w:tc>
          <w:tcPr>
            <w:tcW w:w="10773" w:type="dxa"/>
            <w:tcMar>
              <w:top w:w="50" w:type="dxa"/>
              <w:left w:w="100" w:type="dxa"/>
            </w:tcMar>
            <w:vAlign w:val="center"/>
          </w:tcPr>
          <w:p w14:paraId="0E3180E9" w14:textId="77777777" w:rsidR="00A15A7B" w:rsidRDefault="00A15A7B" w:rsidP="0089341E">
            <w:pPr>
              <w:spacing w:after="0"/>
              <w:ind w:left="135"/>
              <w:jc w:val="both"/>
            </w:pPr>
            <w:r w:rsidRPr="009F3295">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r>
      <w:tr w:rsidR="00A15A7B" w:rsidRPr="00A9603A" w14:paraId="6B4112F7" w14:textId="77777777" w:rsidTr="008F0D1E">
        <w:trPr>
          <w:trHeight w:val="144"/>
        </w:trPr>
        <w:tc>
          <w:tcPr>
            <w:tcW w:w="1176" w:type="dxa"/>
            <w:vMerge/>
            <w:tcBorders>
              <w:top w:val="nil"/>
            </w:tcBorders>
            <w:tcMar>
              <w:top w:w="50" w:type="dxa"/>
              <w:left w:w="100" w:type="dxa"/>
            </w:tcMar>
          </w:tcPr>
          <w:p w14:paraId="4087F665" w14:textId="77777777" w:rsidR="00A15A7B" w:rsidRDefault="00A15A7B" w:rsidP="0089341E"/>
        </w:tc>
        <w:tc>
          <w:tcPr>
            <w:tcW w:w="2043" w:type="dxa"/>
            <w:tcMar>
              <w:top w:w="50" w:type="dxa"/>
              <w:left w:w="100" w:type="dxa"/>
            </w:tcMar>
            <w:vAlign w:val="center"/>
          </w:tcPr>
          <w:p w14:paraId="3B0459A2" w14:textId="77777777" w:rsidR="00A15A7B" w:rsidRDefault="00A15A7B" w:rsidP="0089341E">
            <w:pPr>
              <w:spacing w:after="0"/>
              <w:ind w:left="135"/>
              <w:jc w:val="center"/>
            </w:pPr>
            <w:r>
              <w:rPr>
                <w:rFonts w:ascii="Times New Roman" w:hAnsi="Times New Roman"/>
                <w:color w:val="000000"/>
                <w:sz w:val="24"/>
              </w:rPr>
              <w:t>5.2.2</w:t>
            </w:r>
          </w:p>
        </w:tc>
        <w:tc>
          <w:tcPr>
            <w:tcW w:w="10773" w:type="dxa"/>
            <w:tcMar>
              <w:top w:w="50" w:type="dxa"/>
              <w:left w:w="100" w:type="dxa"/>
            </w:tcMar>
            <w:vAlign w:val="center"/>
          </w:tcPr>
          <w:p w14:paraId="30EF66A2" w14:textId="0863B7CD" w:rsidR="00A15A7B" w:rsidRPr="009F3295" w:rsidRDefault="00A15A7B" w:rsidP="0089341E">
            <w:pPr>
              <w:spacing w:after="0"/>
              <w:ind w:left="135"/>
              <w:jc w:val="both"/>
              <w:rPr>
                <w:lang w:val="ru-RU"/>
              </w:rPr>
            </w:pPr>
            <w:r w:rsidRPr="009F3295">
              <w:rPr>
                <w:rFonts w:ascii="Times New Roman" w:hAnsi="Times New Roman"/>
                <w:color w:val="000000"/>
                <w:sz w:val="24"/>
                <w:lang w:val="ru-RU"/>
              </w:rPr>
              <w:t>Интерференция и дифракция механических волн</w:t>
            </w:r>
          </w:p>
        </w:tc>
      </w:tr>
      <w:tr w:rsidR="00A15A7B" w14:paraId="1C7D5DAD" w14:textId="77777777" w:rsidTr="008F0D1E">
        <w:trPr>
          <w:trHeight w:val="144"/>
        </w:trPr>
        <w:tc>
          <w:tcPr>
            <w:tcW w:w="1176" w:type="dxa"/>
            <w:vMerge/>
            <w:tcBorders>
              <w:top w:val="nil"/>
            </w:tcBorders>
            <w:tcMar>
              <w:top w:w="50" w:type="dxa"/>
              <w:left w:w="100" w:type="dxa"/>
            </w:tcMar>
          </w:tcPr>
          <w:p w14:paraId="3A817DD3" w14:textId="77777777" w:rsidR="00A15A7B" w:rsidRPr="009F3295" w:rsidRDefault="00A15A7B" w:rsidP="0089341E">
            <w:pPr>
              <w:rPr>
                <w:lang w:val="ru-RU"/>
              </w:rPr>
            </w:pPr>
          </w:p>
        </w:tc>
        <w:tc>
          <w:tcPr>
            <w:tcW w:w="2043" w:type="dxa"/>
            <w:tcMar>
              <w:top w:w="50" w:type="dxa"/>
              <w:left w:w="100" w:type="dxa"/>
            </w:tcMar>
            <w:vAlign w:val="center"/>
          </w:tcPr>
          <w:p w14:paraId="14C4D74E" w14:textId="77777777" w:rsidR="00A15A7B" w:rsidRDefault="00A15A7B" w:rsidP="0089341E">
            <w:pPr>
              <w:spacing w:after="0"/>
              <w:ind w:left="135"/>
              <w:jc w:val="center"/>
            </w:pPr>
            <w:r>
              <w:rPr>
                <w:rFonts w:ascii="Times New Roman" w:hAnsi="Times New Roman"/>
                <w:color w:val="000000"/>
                <w:sz w:val="24"/>
              </w:rPr>
              <w:t>5.2.3</w:t>
            </w:r>
          </w:p>
        </w:tc>
        <w:tc>
          <w:tcPr>
            <w:tcW w:w="10773" w:type="dxa"/>
            <w:tcMar>
              <w:top w:w="50" w:type="dxa"/>
              <w:left w:w="100" w:type="dxa"/>
            </w:tcMar>
            <w:vAlign w:val="center"/>
          </w:tcPr>
          <w:p w14:paraId="5E848208" w14:textId="77777777" w:rsidR="00A15A7B" w:rsidRDefault="00A15A7B" w:rsidP="0089341E">
            <w:pPr>
              <w:spacing w:after="0"/>
              <w:ind w:left="135"/>
              <w:jc w:val="both"/>
            </w:pPr>
            <w:r w:rsidRPr="009F3295">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r>
      <w:tr w:rsidR="00A15A7B" w:rsidRPr="00A9603A" w14:paraId="55B3588B" w14:textId="77777777" w:rsidTr="008F0D1E">
        <w:trPr>
          <w:trHeight w:val="144"/>
        </w:trPr>
        <w:tc>
          <w:tcPr>
            <w:tcW w:w="1176" w:type="dxa"/>
            <w:vMerge/>
            <w:tcBorders>
              <w:top w:val="nil"/>
            </w:tcBorders>
            <w:tcMar>
              <w:top w:w="50" w:type="dxa"/>
              <w:left w:w="100" w:type="dxa"/>
            </w:tcMar>
          </w:tcPr>
          <w:p w14:paraId="107F777D" w14:textId="77777777" w:rsidR="00A15A7B" w:rsidRDefault="00A15A7B" w:rsidP="0089341E"/>
        </w:tc>
        <w:tc>
          <w:tcPr>
            <w:tcW w:w="2043" w:type="dxa"/>
            <w:tcMar>
              <w:top w:w="50" w:type="dxa"/>
              <w:left w:w="100" w:type="dxa"/>
            </w:tcMar>
            <w:vAlign w:val="center"/>
          </w:tcPr>
          <w:p w14:paraId="0517AE63" w14:textId="77777777" w:rsidR="00A15A7B" w:rsidRDefault="00A15A7B" w:rsidP="0089341E">
            <w:pPr>
              <w:spacing w:after="0"/>
              <w:ind w:left="135"/>
              <w:jc w:val="center"/>
            </w:pPr>
            <w:r>
              <w:rPr>
                <w:rFonts w:ascii="Times New Roman" w:hAnsi="Times New Roman"/>
                <w:color w:val="000000"/>
                <w:sz w:val="24"/>
              </w:rPr>
              <w:t>5.2.4</w:t>
            </w:r>
          </w:p>
        </w:tc>
        <w:tc>
          <w:tcPr>
            <w:tcW w:w="10773" w:type="dxa"/>
            <w:tcMar>
              <w:top w:w="50" w:type="dxa"/>
              <w:left w:w="100" w:type="dxa"/>
            </w:tcMar>
            <w:vAlign w:val="center"/>
          </w:tcPr>
          <w:p w14:paraId="7889B360"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4"/>
              </w:rPr>
              <w:t>E</w:t>
            </w:r>
            <w:r w:rsidRPr="009F3295">
              <w:rPr>
                <w:rFonts w:ascii="Times New Roman" w:hAnsi="Times New Roman"/>
                <w:color w:val="000000"/>
                <w:sz w:val="24"/>
                <w:lang w:val="ru-RU"/>
              </w:rPr>
              <w:t xml:space="preserve">, </w:t>
            </w:r>
            <w:r>
              <w:rPr>
                <w:rFonts w:ascii="Times New Roman" w:hAnsi="Times New Roman"/>
                <w:color w:val="000000"/>
                <w:sz w:val="24"/>
              </w:rPr>
              <w:t>B</w:t>
            </w:r>
            <w:r w:rsidRPr="009F3295">
              <w:rPr>
                <w:rFonts w:ascii="Times New Roman" w:hAnsi="Times New Roman"/>
                <w:color w:val="000000"/>
                <w:sz w:val="24"/>
                <w:lang w:val="ru-RU"/>
              </w:rPr>
              <w:t xml:space="preserve"> и ʋ в электромагнитной волне в вакууме</w:t>
            </w:r>
          </w:p>
        </w:tc>
      </w:tr>
      <w:tr w:rsidR="00A15A7B" w14:paraId="684368E2" w14:textId="77777777" w:rsidTr="008F0D1E">
        <w:trPr>
          <w:trHeight w:val="144"/>
        </w:trPr>
        <w:tc>
          <w:tcPr>
            <w:tcW w:w="1176" w:type="dxa"/>
            <w:vMerge/>
            <w:tcBorders>
              <w:top w:val="nil"/>
            </w:tcBorders>
            <w:tcMar>
              <w:top w:w="50" w:type="dxa"/>
              <w:left w:w="100" w:type="dxa"/>
            </w:tcMar>
          </w:tcPr>
          <w:p w14:paraId="5C58B146" w14:textId="77777777" w:rsidR="00A15A7B" w:rsidRPr="009F3295" w:rsidRDefault="00A15A7B" w:rsidP="0089341E">
            <w:pPr>
              <w:rPr>
                <w:lang w:val="ru-RU"/>
              </w:rPr>
            </w:pPr>
          </w:p>
        </w:tc>
        <w:tc>
          <w:tcPr>
            <w:tcW w:w="2043" w:type="dxa"/>
            <w:tcMar>
              <w:top w:w="50" w:type="dxa"/>
              <w:left w:w="100" w:type="dxa"/>
            </w:tcMar>
            <w:vAlign w:val="center"/>
          </w:tcPr>
          <w:p w14:paraId="5195B008" w14:textId="77777777" w:rsidR="00A15A7B" w:rsidRDefault="00A15A7B" w:rsidP="0089341E">
            <w:pPr>
              <w:spacing w:after="0"/>
              <w:ind w:left="135"/>
              <w:jc w:val="center"/>
            </w:pPr>
            <w:r>
              <w:rPr>
                <w:rFonts w:ascii="Times New Roman" w:hAnsi="Times New Roman"/>
                <w:color w:val="000000"/>
                <w:sz w:val="24"/>
              </w:rPr>
              <w:t>5.2.5</w:t>
            </w:r>
          </w:p>
        </w:tc>
        <w:tc>
          <w:tcPr>
            <w:tcW w:w="10773" w:type="dxa"/>
            <w:tcMar>
              <w:top w:w="50" w:type="dxa"/>
              <w:left w:w="100" w:type="dxa"/>
            </w:tcMar>
            <w:vAlign w:val="center"/>
          </w:tcPr>
          <w:p w14:paraId="768F086E" w14:textId="77777777" w:rsidR="00A15A7B" w:rsidRDefault="00A15A7B" w:rsidP="0089341E">
            <w:pPr>
              <w:spacing w:after="0"/>
              <w:ind w:left="135"/>
              <w:jc w:val="both"/>
            </w:pPr>
            <w:r w:rsidRPr="009F3295">
              <w:rPr>
                <w:rFonts w:ascii="Times New Roman" w:hAnsi="Times New Roman"/>
                <w:color w:val="000000"/>
                <w:sz w:val="24"/>
                <w:lang w:val="ru-RU"/>
              </w:rPr>
              <w:t xml:space="preserve">Свойства электромагнитных волн: отражение, преломление, поляризация, дифракция, интерференция. </w:t>
            </w:r>
            <w:r>
              <w:rPr>
                <w:rFonts w:ascii="Times New Roman" w:hAnsi="Times New Roman"/>
                <w:color w:val="000000"/>
                <w:sz w:val="24"/>
              </w:rPr>
              <w:t>Скорость электромагнитных волн</w:t>
            </w:r>
          </w:p>
        </w:tc>
      </w:tr>
      <w:tr w:rsidR="00A15A7B" w:rsidRPr="00A9603A" w14:paraId="0F195B62" w14:textId="77777777" w:rsidTr="008F0D1E">
        <w:trPr>
          <w:trHeight w:val="144"/>
        </w:trPr>
        <w:tc>
          <w:tcPr>
            <w:tcW w:w="1176" w:type="dxa"/>
            <w:vMerge/>
            <w:tcBorders>
              <w:top w:val="nil"/>
            </w:tcBorders>
            <w:tcMar>
              <w:top w:w="50" w:type="dxa"/>
              <w:left w:w="100" w:type="dxa"/>
            </w:tcMar>
          </w:tcPr>
          <w:p w14:paraId="7D1B88EE" w14:textId="77777777" w:rsidR="00A15A7B" w:rsidRDefault="00A15A7B" w:rsidP="0089341E"/>
        </w:tc>
        <w:tc>
          <w:tcPr>
            <w:tcW w:w="2043" w:type="dxa"/>
            <w:tcMar>
              <w:top w:w="50" w:type="dxa"/>
              <w:left w:w="100" w:type="dxa"/>
            </w:tcMar>
            <w:vAlign w:val="center"/>
          </w:tcPr>
          <w:p w14:paraId="246102B5" w14:textId="77777777" w:rsidR="00A15A7B" w:rsidRDefault="00A15A7B" w:rsidP="0089341E">
            <w:pPr>
              <w:spacing w:after="0"/>
              <w:ind w:left="135"/>
              <w:jc w:val="center"/>
            </w:pPr>
            <w:r>
              <w:rPr>
                <w:rFonts w:ascii="Times New Roman" w:hAnsi="Times New Roman"/>
                <w:color w:val="000000"/>
                <w:sz w:val="24"/>
              </w:rPr>
              <w:t>5.2.6</w:t>
            </w:r>
          </w:p>
        </w:tc>
        <w:tc>
          <w:tcPr>
            <w:tcW w:w="10773" w:type="dxa"/>
            <w:tcMar>
              <w:top w:w="50" w:type="dxa"/>
              <w:left w:w="100" w:type="dxa"/>
            </w:tcMar>
            <w:vAlign w:val="center"/>
          </w:tcPr>
          <w:p w14:paraId="38B19120"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Шкала электромагнитных волн. Применение электромагнитных волн в технике и быту</w:t>
            </w:r>
          </w:p>
        </w:tc>
      </w:tr>
      <w:tr w:rsidR="00A15A7B" w14:paraId="6B529FD5" w14:textId="77777777" w:rsidTr="008F0D1E">
        <w:trPr>
          <w:trHeight w:val="144"/>
        </w:trPr>
        <w:tc>
          <w:tcPr>
            <w:tcW w:w="1176" w:type="dxa"/>
            <w:vMerge/>
            <w:tcBorders>
              <w:top w:val="nil"/>
            </w:tcBorders>
            <w:tcMar>
              <w:top w:w="50" w:type="dxa"/>
              <w:left w:w="100" w:type="dxa"/>
            </w:tcMar>
          </w:tcPr>
          <w:p w14:paraId="5AD38183" w14:textId="77777777" w:rsidR="00A15A7B" w:rsidRPr="009F3295" w:rsidRDefault="00A15A7B" w:rsidP="0089341E">
            <w:pPr>
              <w:rPr>
                <w:lang w:val="ru-RU"/>
              </w:rPr>
            </w:pPr>
          </w:p>
        </w:tc>
        <w:tc>
          <w:tcPr>
            <w:tcW w:w="2043" w:type="dxa"/>
            <w:tcMar>
              <w:top w:w="50" w:type="dxa"/>
              <w:left w:w="100" w:type="dxa"/>
            </w:tcMar>
            <w:vAlign w:val="center"/>
          </w:tcPr>
          <w:p w14:paraId="7F1C604B" w14:textId="77777777" w:rsidR="00A15A7B" w:rsidRDefault="00A15A7B" w:rsidP="0089341E">
            <w:pPr>
              <w:spacing w:after="0"/>
              <w:ind w:left="135"/>
              <w:jc w:val="center"/>
            </w:pPr>
            <w:r>
              <w:rPr>
                <w:rFonts w:ascii="Times New Roman" w:hAnsi="Times New Roman"/>
                <w:color w:val="000000"/>
                <w:sz w:val="24"/>
              </w:rPr>
              <w:t>5.2.7</w:t>
            </w:r>
          </w:p>
        </w:tc>
        <w:tc>
          <w:tcPr>
            <w:tcW w:w="10773" w:type="dxa"/>
            <w:tcMar>
              <w:top w:w="50" w:type="dxa"/>
              <w:left w:w="100" w:type="dxa"/>
            </w:tcMar>
            <w:vAlign w:val="center"/>
          </w:tcPr>
          <w:p w14:paraId="7EA7180D" w14:textId="77777777" w:rsidR="00A15A7B" w:rsidRDefault="00A15A7B" w:rsidP="0089341E">
            <w:pPr>
              <w:spacing w:after="0"/>
              <w:ind w:left="135"/>
              <w:jc w:val="both"/>
            </w:pPr>
            <w:r w:rsidRPr="009F3295">
              <w:rPr>
                <w:rFonts w:ascii="Times New Roman" w:hAnsi="Times New Roman"/>
                <w:color w:val="000000"/>
                <w:sz w:val="24"/>
                <w:lang w:val="ru-RU"/>
              </w:rPr>
              <w:t xml:space="preserve">Принципы радиосвязи и телевидения. Радиолокация. </w:t>
            </w:r>
            <w:r>
              <w:rPr>
                <w:rFonts w:ascii="Times New Roman" w:hAnsi="Times New Roman"/>
                <w:color w:val="000000"/>
                <w:sz w:val="24"/>
              </w:rPr>
              <w:t>Электромагнитное загрязнение окружающей среды</w:t>
            </w:r>
          </w:p>
        </w:tc>
      </w:tr>
      <w:tr w:rsidR="00A15A7B" w:rsidRPr="00A9603A" w14:paraId="2A4D6CAB" w14:textId="77777777" w:rsidTr="008F0D1E">
        <w:trPr>
          <w:trHeight w:val="144"/>
        </w:trPr>
        <w:tc>
          <w:tcPr>
            <w:tcW w:w="1176" w:type="dxa"/>
            <w:vMerge/>
            <w:tcBorders>
              <w:top w:val="nil"/>
            </w:tcBorders>
            <w:tcMar>
              <w:top w:w="50" w:type="dxa"/>
              <w:left w:w="100" w:type="dxa"/>
            </w:tcMar>
          </w:tcPr>
          <w:p w14:paraId="5BCAAAFC" w14:textId="77777777" w:rsidR="00A15A7B" w:rsidRDefault="00A15A7B" w:rsidP="0089341E"/>
        </w:tc>
        <w:tc>
          <w:tcPr>
            <w:tcW w:w="2043" w:type="dxa"/>
            <w:tcMar>
              <w:top w:w="50" w:type="dxa"/>
              <w:left w:w="100" w:type="dxa"/>
            </w:tcMar>
            <w:vAlign w:val="center"/>
          </w:tcPr>
          <w:p w14:paraId="090E6216" w14:textId="77777777" w:rsidR="00A15A7B" w:rsidRDefault="00A15A7B" w:rsidP="0089341E">
            <w:pPr>
              <w:spacing w:after="0"/>
              <w:ind w:left="135"/>
              <w:jc w:val="center"/>
            </w:pPr>
            <w:r>
              <w:rPr>
                <w:rFonts w:ascii="Times New Roman" w:hAnsi="Times New Roman"/>
                <w:color w:val="000000"/>
                <w:sz w:val="24"/>
              </w:rPr>
              <w:t>5.2.8</w:t>
            </w:r>
          </w:p>
        </w:tc>
        <w:tc>
          <w:tcPr>
            <w:tcW w:w="10773" w:type="dxa"/>
            <w:tcMar>
              <w:top w:w="50" w:type="dxa"/>
              <w:left w:w="100" w:type="dxa"/>
            </w:tcMar>
            <w:vAlign w:val="center"/>
          </w:tcPr>
          <w:p w14:paraId="07D5A5FC"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Технические устройства: музыкальные инструменты, ультразвуковая диагностика в технике и медицине, радар, радиоприёмник, телевизор, антенна, телефон, СВЧ-печь</w:t>
            </w:r>
          </w:p>
        </w:tc>
      </w:tr>
      <w:tr w:rsidR="00A15A7B" w14:paraId="7462605C" w14:textId="77777777" w:rsidTr="008F0D1E">
        <w:trPr>
          <w:trHeight w:val="144"/>
        </w:trPr>
        <w:tc>
          <w:tcPr>
            <w:tcW w:w="1176" w:type="dxa"/>
            <w:vMerge w:val="restart"/>
            <w:tcMar>
              <w:top w:w="50" w:type="dxa"/>
              <w:left w:w="100" w:type="dxa"/>
            </w:tcMar>
            <w:vAlign w:val="center"/>
          </w:tcPr>
          <w:p w14:paraId="774EB7D5" w14:textId="77777777" w:rsidR="00A15A7B" w:rsidRDefault="00A15A7B" w:rsidP="0089341E">
            <w:pPr>
              <w:spacing w:after="0"/>
              <w:ind w:left="135"/>
              <w:jc w:val="center"/>
            </w:pPr>
            <w:r>
              <w:rPr>
                <w:rFonts w:ascii="Times New Roman" w:hAnsi="Times New Roman"/>
                <w:color w:val="000000"/>
                <w:sz w:val="24"/>
              </w:rPr>
              <w:t>5.3</w:t>
            </w:r>
          </w:p>
        </w:tc>
        <w:tc>
          <w:tcPr>
            <w:tcW w:w="12816" w:type="dxa"/>
            <w:gridSpan w:val="2"/>
            <w:tcMar>
              <w:top w:w="50" w:type="dxa"/>
              <w:left w:w="100" w:type="dxa"/>
            </w:tcMar>
            <w:vAlign w:val="center"/>
          </w:tcPr>
          <w:p w14:paraId="21EF4CCF" w14:textId="748EF974" w:rsidR="00A15A7B" w:rsidRDefault="00A15A7B" w:rsidP="0089341E">
            <w:pPr>
              <w:spacing w:after="0"/>
              <w:ind w:left="135"/>
              <w:jc w:val="center"/>
            </w:pPr>
            <w:r>
              <w:rPr>
                <w:rFonts w:ascii="Times New Roman" w:hAnsi="Times New Roman"/>
                <w:color w:val="000000"/>
                <w:sz w:val="24"/>
              </w:rPr>
              <w:t>ОПТИКА</w:t>
            </w:r>
          </w:p>
        </w:tc>
      </w:tr>
      <w:tr w:rsidR="00A15A7B" w14:paraId="3F5FFC27" w14:textId="77777777" w:rsidTr="008F0D1E">
        <w:trPr>
          <w:trHeight w:val="144"/>
        </w:trPr>
        <w:tc>
          <w:tcPr>
            <w:tcW w:w="1176" w:type="dxa"/>
            <w:vMerge/>
            <w:tcBorders>
              <w:top w:val="nil"/>
            </w:tcBorders>
            <w:tcMar>
              <w:top w:w="50" w:type="dxa"/>
              <w:left w:w="100" w:type="dxa"/>
            </w:tcMar>
          </w:tcPr>
          <w:p w14:paraId="7D17AE57" w14:textId="77777777" w:rsidR="00A15A7B" w:rsidRDefault="00A15A7B" w:rsidP="0089341E"/>
        </w:tc>
        <w:tc>
          <w:tcPr>
            <w:tcW w:w="2043" w:type="dxa"/>
            <w:tcMar>
              <w:top w:w="50" w:type="dxa"/>
              <w:left w:w="100" w:type="dxa"/>
            </w:tcMar>
            <w:vAlign w:val="center"/>
          </w:tcPr>
          <w:p w14:paraId="108848CD" w14:textId="77777777" w:rsidR="00A15A7B" w:rsidRDefault="00A15A7B" w:rsidP="0089341E">
            <w:pPr>
              <w:spacing w:after="0"/>
              <w:ind w:left="135"/>
              <w:jc w:val="center"/>
            </w:pPr>
            <w:r>
              <w:rPr>
                <w:rFonts w:ascii="Times New Roman" w:hAnsi="Times New Roman"/>
                <w:color w:val="000000"/>
                <w:sz w:val="24"/>
              </w:rPr>
              <w:t>5.3.1</w:t>
            </w:r>
          </w:p>
        </w:tc>
        <w:tc>
          <w:tcPr>
            <w:tcW w:w="10773" w:type="dxa"/>
            <w:tcMar>
              <w:top w:w="50" w:type="dxa"/>
              <w:left w:w="100" w:type="dxa"/>
            </w:tcMar>
            <w:vAlign w:val="center"/>
          </w:tcPr>
          <w:p w14:paraId="575DAA6D" w14:textId="77777777" w:rsidR="00A15A7B" w:rsidRDefault="00A15A7B" w:rsidP="0089341E">
            <w:pPr>
              <w:spacing w:after="0"/>
              <w:ind w:left="135"/>
              <w:jc w:val="both"/>
            </w:pPr>
            <w:r w:rsidRPr="009F3295">
              <w:rPr>
                <w:rFonts w:ascii="Times New Roman" w:hAnsi="Times New Roman"/>
                <w:color w:val="000000"/>
                <w:sz w:val="24"/>
                <w:lang w:val="ru-RU"/>
              </w:rPr>
              <w:t xml:space="preserve">Прямолинейное распространение света в однородной среде. </w:t>
            </w:r>
            <w:r>
              <w:rPr>
                <w:rFonts w:ascii="Times New Roman" w:hAnsi="Times New Roman"/>
                <w:color w:val="000000"/>
                <w:sz w:val="24"/>
              </w:rPr>
              <w:t>Луч света</w:t>
            </w:r>
          </w:p>
        </w:tc>
      </w:tr>
      <w:tr w:rsidR="00A15A7B" w:rsidRPr="00A9603A" w14:paraId="11A4C8E8" w14:textId="77777777" w:rsidTr="008F0D1E">
        <w:trPr>
          <w:trHeight w:val="144"/>
        </w:trPr>
        <w:tc>
          <w:tcPr>
            <w:tcW w:w="1176" w:type="dxa"/>
            <w:vMerge/>
            <w:tcBorders>
              <w:top w:val="nil"/>
            </w:tcBorders>
            <w:tcMar>
              <w:top w:w="50" w:type="dxa"/>
              <w:left w:w="100" w:type="dxa"/>
            </w:tcMar>
          </w:tcPr>
          <w:p w14:paraId="605934DD" w14:textId="77777777" w:rsidR="00A15A7B" w:rsidRDefault="00A15A7B" w:rsidP="0089341E"/>
        </w:tc>
        <w:tc>
          <w:tcPr>
            <w:tcW w:w="2043" w:type="dxa"/>
            <w:tcMar>
              <w:top w:w="50" w:type="dxa"/>
              <w:left w:w="100" w:type="dxa"/>
            </w:tcMar>
            <w:vAlign w:val="center"/>
          </w:tcPr>
          <w:p w14:paraId="594DF42D" w14:textId="77777777" w:rsidR="00A15A7B" w:rsidRDefault="00A15A7B" w:rsidP="0089341E">
            <w:pPr>
              <w:spacing w:after="0"/>
              <w:ind w:left="135"/>
              <w:jc w:val="center"/>
            </w:pPr>
            <w:r>
              <w:rPr>
                <w:rFonts w:ascii="Times New Roman" w:hAnsi="Times New Roman"/>
                <w:color w:val="000000"/>
                <w:sz w:val="24"/>
              </w:rPr>
              <w:t>5.3.2</w:t>
            </w:r>
          </w:p>
        </w:tc>
        <w:tc>
          <w:tcPr>
            <w:tcW w:w="10773" w:type="dxa"/>
            <w:tcMar>
              <w:top w:w="50" w:type="dxa"/>
              <w:left w:w="100" w:type="dxa"/>
            </w:tcMar>
            <w:vAlign w:val="center"/>
          </w:tcPr>
          <w:p w14:paraId="1E9D3FC9"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Отражение света. Законы отражения света. Построение изображений в плоском зеркале</w:t>
            </w:r>
          </w:p>
        </w:tc>
      </w:tr>
      <w:tr w:rsidR="00A15A7B" w14:paraId="58EC78F3" w14:textId="77777777" w:rsidTr="008F0D1E">
        <w:trPr>
          <w:trHeight w:val="144"/>
        </w:trPr>
        <w:tc>
          <w:tcPr>
            <w:tcW w:w="1176" w:type="dxa"/>
            <w:vMerge/>
            <w:tcBorders>
              <w:top w:val="nil"/>
            </w:tcBorders>
            <w:tcMar>
              <w:top w:w="50" w:type="dxa"/>
              <w:left w:w="100" w:type="dxa"/>
            </w:tcMar>
          </w:tcPr>
          <w:p w14:paraId="79BC194F" w14:textId="77777777" w:rsidR="00A15A7B" w:rsidRPr="009F3295" w:rsidRDefault="00A15A7B" w:rsidP="0089341E">
            <w:pPr>
              <w:rPr>
                <w:lang w:val="ru-RU"/>
              </w:rPr>
            </w:pPr>
          </w:p>
        </w:tc>
        <w:tc>
          <w:tcPr>
            <w:tcW w:w="2043" w:type="dxa"/>
            <w:tcMar>
              <w:top w:w="50" w:type="dxa"/>
              <w:left w:w="100" w:type="dxa"/>
            </w:tcMar>
            <w:vAlign w:val="center"/>
          </w:tcPr>
          <w:p w14:paraId="4023F245" w14:textId="77777777" w:rsidR="00A15A7B" w:rsidRDefault="00A15A7B" w:rsidP="0089341E">
            <w:pPr>
              <w:spacing w:after="0"/>
              <w:ind w:left="135"/>
              <w:jc w:val="center"/>
            </w:pPr>
            <w:r>
              <w:rPr>
                <w:rFonts w:ascii="Times New Roman" w:hAnsi="Times New Roman"/>
                <w:color w:val="000000"/>
                <w:sz w:val="24"/>
              </w:rPr>
              <w:t>5.3.3</w:t>
            </w:r>
          </w:p>
        </w:tc>
        <w:tc>
          <w:tcPr>
            <w:tcW w:w="10773" w:type="dxa"/>
            <w:tcMar>
              <w:top w:w="50" w:type="dxa"/>
              <w:left w:w="100" w:type="dxa"/>
            </w:tcMar>
            <w:vAlign w:val="center"/>
          </w:tcPr>
          <w:p w14:paraId="3E122399" w14:textId="77777777" w:rsidR="00A15A7B" w:rsidRDefault="00A15A7B" w:rsidP="0089341E">
            <w:pPr>
              <w:spacing w:after="0"/>
              <w:ind w:left="135"/>
              <w:jc w:val="both"/>
            </w:pPr>
            <w:r w:rsidRPr="009F3295">
              <w:rPr>
                <w:rFonts w:ascii="Times New Roman" w:hAnsi="Times New Roman"/>
                <w:color w:val="000000"/>
                <w:sz w:val="24"/>
                <w:lang w:val="ru-RU"/>
              </w:rPr>
              <w:t xml:space="preserve">Преломление света. Законы преломления света. </w:t>
            </w:r>
            <w:r>
              <w:rPr>
                <w:rFonts w:ascii="Times New Roman" w:hAnsi="Times New Roman"/>
                <w:color w:val="000000"/>
                <w:sz w:val="24"/>
              </w:rPr>
              <w:t>Абсолютный показатель преломления</w:t>
            </w:r>
          </w:p>
        </w:tc>
      </w:tr>
      <w:tr w:rsidR="00A15A7B" w:rsidRPr="00A9603A" w14:paraId="1FE7A5F0" w14:textId="77777777" w:rsidTr="008F0D1E">
        <w:trPr>
          <w:trHeight w:val="144"/>
        </w:trPr>
        <w:tc>
          <w:tcPr>
            <w:tcW w:w="1176" w:type="dxa"/>
            <w:vMerge/>
            <w:tcBorders>
              <w:top w:val="nil"/>
            </w:tcBorders>
            <w:tcMar>
              <w:top w:w="50" w:type="dxa"/>
              <w:left w:w="100" w:type="dxa"/>
            </w:tcMar>
          </w:tcPr>
          <w:p w14:paraId="02E8F05A" w14:textId="77777777" w:rsidR="00A15A7B" w:rsidRDefault="00A15A7B" w:rsidP="0089341E"/>
        </w:tc>
        <w:tc>
          <w:tcPr>
            <w:tcW w:w="2043" w:type="dxa"/>
            <w:tcMar>
              <w:top w:w="50" w:type="dxa"/>
              <w:left w:w="100" w:type="dxa"/>
            </w:tcMar>
            <w:vAlign w:val="center"/>
          </w:tcPr>
          <w:p w14:paraId="3D5959A7" w14:textId="77777777" w:rsidR="00A15A7B" w:rsidRDefault="00A15A7B" w:rsidP="0089341E">
            <w:pPr>
              <w:spacing w:after="0"/>
              <w:ind w:left="135"/>
              <w:jc w:val="center"/>
            </w:pPr>
            <w:r>
              <w:rPr>
                <w:rFonts w:ascii="Times New Roman" w:hAnsi="Times New Roman"/>
                <w:color w:val="000000"/>
                <w:sz w:val="24"/>
              </w:rPr>
              <w:t>5.3.4</w:t>
            </w:r>
          </w:p>
        </w:tc>
        <w:tc>
          <w:tcPr>
            <w:tcW w:w="10773" w:type="dxa"/>
            <w:tcMar>
              <w:top w:w="50" w:type="dxa"/>
              <w:left w:w="100" w:type="dxa"/>
            </w:tcMar>
            <w:vAlign w:val="center"/>
          </w:tcPr>
          <w:p w14:paraId="27D134E9"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Полное внутреннее отражение. Предельный угол полного внутреннего отражения</w:t>
            </w:r>
          </w:p>
        </w:tc>
      </w:tr>
      <w:tr w:rsidR="00A15A7B" w14:paraId="6D622562" w14:textId="77777777" w:rsidTr="008F0D1E">
        <w:trPr>
          <w:trHeight w:val="144"/>
        </w:trPr>
        <w:tc>
          <w:tcPr>
            <w:tcW w:w="1176" w:type="dxa"/>
            <w:vMerge/>
            <w:tcBorders>
              <w:top w:val="nil"/>
            </w:tcBorders>
            <w:tcMar>
              <w:top w:w="50" w:type="dxa"/>
              <w:left w:w="100" w:type="dxa"/>
            </w:tcMar>
          </w:tcPr>
          <w:p w14:paraId="14D5B31E" w14:textId="77777777" w:rsidR="00A15A7B" w:rsidRPr="009F3295" w:rsidRDefault="00A15A7B" w:rsidP="0089341E">
            <w:pPr>
              <w:rPr>
                <w:lang w:val="ru-RU"/>
              </w:rPr>
            </w:pPr>
          </w:p>
        </w:tc>
        <w:tc>
          <w:tcPr>
            <w:tcW w:w="2043" w:type="dxa"/>
            <w:tcMar>
              <w:top w:w="50" w:type="dxa"/>
              <w:left w:w="100" w:type="dxa"/>
            </w:tcMar>
            <w:vAlign w:val="center"/>
          </w:tcPr>
          <w:p w14:paraId="654551F3" w14:textId="77777777" w:rsidR="00A15A7B" w:rsidRDefault="00A15A7B" w:rsidP="0089341E">
            <w:pPr>
              <w:spacing w:after="0"/>
              <w:ind w:left="135"/>
              <w:jc w:val="center"/>
            </w:pPr>
            <w:r>
              <w:rPr>
                <w:rFonts w:ascii="Times New Roman" w:hAnsi="Times New Roman"/>
                <w:color w:val="000000"/>
                <w:sz w:val="24"/>
              </w:rPr>
              <w:t>5.3.5</w:t>
            </w:r>
          </w:p>
        </w:tc>
        <w:tc>
          <w:tcPr>
            <w:tcW w:w="10773" w:type="dxa"/>
            <w:tcMar>
              <w:top w:w="50" w:type="dxa"/>
              <w:left w:w="100" w:type="dxa"/>
            </w:tcMar>
            <w:vAlign w:val="center"/>
          </w:tcPr>
          <w:p w14:paraId="2F65BF21" w14:textId="77777777" w:rsidR="00A15A7B" w:rsidRDefault="00A15A7B" w:rsidP="0089341E">
            <w:pPr>
              <w:spacing w:after="0"/>
              <w:ind w:left="135"/>
              <w:jc w:val="both"/>
            </w:pPr>
            <w:r w:rsidRPr="009F3295">
              <w:rPr>
                <w:rFonts w:ascii="Times New Roman" w:hAnsi="Times New Roman"/>
                <w:color w:val="000000"/>
                <w:sz w:val="24"/>
                <w:lang w:val="ru-RU"/>
              </w:rPr>
              <w:t xml:space="preserve">Дисперсия света. Сложный состав белого света. </w:t>
            </w:r>
            <w:r>
              <w:rPr>
                <w:rFonts w:ascii="Times New Roman" w:hAnsi="Times New Roman"/>
                <w:color w:val="000000"/>
                <w:sz w:val="24"/>
              </w:rPr>
              <w:t>Цвет</w:t>
            </w:r>
          </w:p>
        </w:tc>
      </w:tr>
      <w:tr w:rsidR="00A15A7B" w14:paraId="4FA9D549" w14:textId="77777777" w:rsidTr="008F0D1E">
        <w:trPr>
          <w:trHeight w:val="144"/>
        </w:trPr>
        <w:tc>
          <w:tcPr>
            <w:tcW w:w="1176" w:type="dxa"/>
            <w:vMerge/>
            <w:tcBorders>
              <w:top w:val="nil"/>
            </w:tcBorders>
            <w:tcMar>
              <w:top w:w="50" w:type="dxa"/>
              <w:left w:w="100" w:type="dxa"/>
            </w:tcMar>
          </w:tcPr>
          <w:p w14:paraId="69411CFB" w14:textId="77777777" w:rsidR="00A15A7B" w:rsidRDefault="00A15A7B" w:rsidP="0089341E"/>
        </w:tc>
        <w:tc>
          <w:tcPr>
            <w:tcW w:w="2043" w:type="dxa"/>
            <w:tcMar>
              <w:top w:w="50" w:type="dxa"/>
              <w:left w:w="100" w:type="dxa"/>
            </w:tcMar>
            <w:vAlign w:val="center"/>
          </w:tcPr>
          <w:p w14:paraId="0201B71C" w14:textId="77777777" w:rsidR="00A15A7B" w:rsidRDefault="00A15A7B" w:rsidP="0089341E">
            <w:pPr>
              <w:spacing w:after="0"/>
              <w:ind w:left="135"/>
              <w:jc w:val="center"/>
            </w:pPr>
            <w:r>
              <w:rPr>
                <w:rFonts w:ascii="Times New Roman" w:hAnsi="Times New Roman"/>
                <w:color w:val="000000"/>
                <w:sz w:val="24"/>
              </w:rPr>
              <w:t>5.3.6</w:t>
            </w:r>
          </w:p>
        </w:tc>
        <w:tc>
          <w:tcPr>
            <w:tcW w:w="10773" w:type="dxa"/>
            <w:tcMar>
              <w:top w:w="50" w:type="dxa"/>
              <w:left w:w="100" w:type="dxa"/>
            </w:tcMar>
            <w:vAlign w:val="center"/>
          </w:tcPr>
          <w:p w14:paraId="16DA4C32" w14:textId="77777777" w:rsidR="00A15A7B" w:rsidRDefault="00A15A7B" w:rsidP="0089341E">
            <w:pPr>
              <w:spacing w:after="0"/>
              <w:ind w:left="135"/>
              <w:jc w:val="both"/>
            </w:pPr>
            <w:r w:rsidRPr="009F3295">
              <w:rPr>
                <w:rFonts w:ascii="Times New Roman" w:hAnsi="Times New Roman"/>
                <w:color w:val="000000"/>
                <w:sz w:val="24"/>
                <w:lang w:val="ru-RU"/>
              </w:rPr>
              <w:t xml:space="preserve">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w:t>
            </w:r>
            <w:r>
              <w:rPr>
                <w:rFonts w:ascii="Times New Roman" w:hAnsi="Times New Roman"/>
                <w:color w:val="000000"/>
                <w:sz w:val="24"/>
              </w:rPr>
              <w:t>Увеличение, даваемое линзой</w:t>
            </w:r>
          </w:p>
        </w:tc>
      </w:tr>
      <w:tr w:rsidR="00A15A7B" w14:paraId="7ACC2B79" w14:textId="77777777" w:rsidTr="008F0D1E">
        <w:trPr>
          <w:trHeight w:val="144"/>
        </w:trPr>
        <w:tc>
          <w:tcPr>
            <w:tcW w:w="1176" w:type="dxa"/>
            <w:vMerge/>
            <w:tcBorders>
              <w:top w:val="nil"/>
            </w:tcBorders>
            <w:tcMar>
              <w:top w:w="50" w:type="dxa"/>
              <w:left w:w="100" w:type="dxa"/>
            </w:tcMar>
          </w:tcPr>
          <w:p w14:paraId="41682810" w14:textId="77777777" w:rsidR="00A15A7B" w:rsidRDefault="00A15A7B" w:rsidP="0089341E"/>
        </w:tc>
        <w:tc>
          <w:tcPr>
            <w:tcW w:w="2043" w:type="dxa"/>
            <w:tcMar>
              <w:top w:w="50" w:type="dxa"/>
              <w:left w:w="100" w:type="dxa"/>
            </w:tcMar>
            <w:vAlign w:val="center"/>
          </w:tcPr>
          <w:p w14:paraId="53D5BFC8" w14:textId="77777777" w:rsidR="00A15A7B" w:rsidRDefault="00A15A7B" w:rsidP="0089341E">
            <w:pPr>
              <w:spacing w:after="0"/>
              <w:ind w:left="135"/>
              <w:jc w:val="center"/>
            </w:pPr>
            <w:r>
              <w:rPr>
                <w:rFonts w:ascii="Times New Roman" w:hAnsi="Times New Roman"/>
                <w:color w:val="000000"/>
                <w:sz w:val="24"/>
              </w:rPr>
              <w:t>5.3.7</w:t>
            </w:r>
          </w:p>
        </w:tc>
        <w:tc>
          <w:tcPr>
            <w:tcW w:w="10773" w:type="dxa"/>
            <w:tcMar>
              <w:top w:w="50" w:type="dxa"/>
              <w:left w:w="100" w:type="dxa"/>
            </w:tcMar>
            <w:vAlign w:val="center"/>
          </w:tcPr>
          <w:p w14:paraId="4A2B50EB" w14:textId="77777777" w:rsidR="00A15A7B" w:rsidRDefault="00A15A7B" w:rsidP="0089341E">
            <w:pPr>
              <w:spacing w:after="0"/>
              <w:ind w:left="135"/>
              <w:jc w:val="both"/>
            </w:pPr>
            <w:r>
              <w:rPr>
                <w:rFonts w:ascii="Times New Roman" w:hAnsi="Times New Roman"/>
                <w:color w:val="000000"/>
                <w:sz w:val="24"/>
              </w:rPr>
              <w:t>Пределы применимости геометрической оптики</w:t>
            </w:r>
          </w:p>
        </w:tc>
      </w:tr>
      <w:tr w:rsidR="00A15A7B" w:rsidRPr="00A9603A" w14:paraId="4E71D13A" w14:textId="77777777" w:rsidTr="008F0D1E">
        <w:trPr>
          <w:trHeight w:val="144"/>
        </w:trPr>
        <w:tc>
          <w:tcPr>
            <w:tcW w:w="1176" w:type="dxa"/>
            <w:vMerge/>
            <w:tcBorders>
              <w:top w:val="nil"/>
            </w:tcBorders>
            <w:tcMar>
              <w:top w:w="50" w:type="dxa"/>
              <w:left w:w="100" w:type="dxa"/>
            </w:tcMar>
          </w:tcPr>
          <w:p w14:paraId="05ACB493" w14:textId="77777777" w:rsidR="00A15A7B" w:rsidRDefault="00A15A7B" w:rsidP="0089341E"/>
        </w:tc>
        <w:tc>
          <w:tcPr>
            <w:tcW w:w="2043" w:type="dxa"/>
            <w:tcMar>
              <w:top w:w="50" w:type="dxa"/>
              <w:left w:w="100" w:type="dxa"/>
            </w:tcMar>
            <w:vAlign w:val="center"/>
          </w:tcPr>
          <w:p w14:paraId="4D98295E" w14:textId="77777777" w:rsidR="00A15A7B" w:rsidRDefault="00A15A7B" w:rsidP="0089341E">
            <w:pPr>
              <w:spacing w:after="0"/>
              <w:ind w:left="135"/>
              <w:jc w:val="center"/>
            </w:pPr>
            <w:r>
              <w:rPr>
                <w:rFonts w:ascii="Times New Roman" w:hAnsi="Times New Roman"/>
                <w:color w:val="000000"/>
                <w:sz w:val="24"/>
              </w:rPr>
              <w:t>5.3.8</w:t>
            </w:r>
          </w:p>
        </w:tc>
        <w:tc>
          <w:tcPr>
            <w:tcW w:w="10773" w:type="dxa"/>
            <w:tcMar>
              <w:top w:w="50" w:type="dxa"/>
              <w:left w:w="100" w:type="dxa"/>
            </w:tcMar>
            <w:vAlign w:val="center"/>
          </w:tcPr>
          <w:p w14:paraId="6177DD4E"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tc>
      </w:tr>
      <w:tr w:rsidR="00A15A7B" w:rsidRPr="00A9603A" w14:paraId="7F05D1B6" w14:textId="77777777" w:rsidTr="008F0D1E">
        <w:trPr>
          <w:trHeight w:val="144"/>
        </w:trPr>
        <w:tc>
          <w:tcPr>
            <w:tcW w:w="1176" w:type="dxa"/>
            <w:vMerge/>
            <w:tcBorders>
              <w:top w:val="nil"/>
            </w:tcBorders>
            <w:tcMar>
              <w:top w:w="50" w:type="dxa"/>
              <w:left w:w="100" w:type="dxa"/>
            </w:tcMar>
          </w:tcPr>
          <w:p w14:paraId="7F747A61" w14:textId="77777777" w:rsidR="00A15A7B" w:rsidRPr="009F3295" w:rsidRDefault="00A15A7B" w:rsidP="0089341E">
            <w:pPr>
              <w:rPr>
                <w:lang w:val="ru-RU"/>
              </w:rPr>
            </w:pPr>
          </w:p>
        </w:tc>
        <w:tc>
          <w:tcPr>
            <w:tcW w:w="2043" w:type="dxa"/>
            <w:tcMar>
              <w:top w:w="50" w:type="dxa"/>
              <w:left w:w="100" w:type="dxa"/>
            </w:tcMar>
            <w:vAlign w:val="center"/>
          </w:tcPr>
          <w:p w14:paraId="3287D30D" w14:textId="77777777" w:rsidR="00A15A7B" w:rsidRDefault="00A15A7B" w:rsidP="0089341E">
            <w:pPr>
              <w:spacing w:after="0"/>
              <w:ind w:left="135"/>
              <w:jc w:val="center"/>
            </w:pPr>
            <w:r>
              <w:rPr>
                <w:rFonts w:ascii="Times New Roman" w:hAnsi="Times New Roman"/>
                <w:color w:val="000000"/>
                <w:sz w:val="24"/>
              </w:rPr>
              <w:t>5.3.9</w:t>
            </w:r>
          </w:p>
        </w:tc>
        <w:tc>
          <w:tcPr>
            <w:tcW w:w="10773" w:type="dxa"/>
            <w:tcMar>
              <w:top w:w="50" w:type="dxa"/>
              <w:left w:w="100" w:type="dxa"/>
            </w:tcMar>
            <w:vAlign w:val="center"/>
          </w:tcPr>
          <w:p w14:paraId="1FB85E49"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tc>
      </w:tr>
      <w:tr w:rsidR="00A15A7B" w14:paraId="68B0E1C7" w14:textId="77777777" w:rsidTr="008F0D1E">
        <w:trPr>
          <w:trHeight w:val="144"/>
        </w:trPr>
        <w:tc>
          <w:tcPr>
            <w:tcW w:w="1176" w:type="dxa"/>
            <w:vMerge/>
            <w:tcBorders>
              <w:top w:val="nil"/>
            </w:tcBorders>
            <w:tcMar>
              <w:top w:w="50" w:type="dxa"/>
              <w:left w:w="100" w:type="dxa"/>
            </w:tcMar>
          </w:tcPr>
          <w:p w14:paraId="1D4B1FFE" w14:textId="77777777" w:rsidR="00A15A7B" w:rsidRPr="009F3295" w:rsidRDefault="00A15A7B" w:rsidP="0089341E">
            <w:pPr>
              <w:rPr>
                <w:lang w:val="ru-RU"/>
              </w:rPr>
            </w:pPr>
          </w:p>
        </w:tc>
        <w:tc>
          <w:tcPr>
            <w:tcW w:w="2043" w:type="dxa"/>
            <w:tcMar>
              <w:top w:w="50" w:type="dxa"/>
              <w:left w:w="100" w:type="dxa"/>
            </w:tcMar>
            <w:vAlign w:val="center"/>
          </w:tcPr>
          <w:p w14:paraId="661703E6" w14:textId="77777777" w:rsidR="00A15A7B" w:rsidRDefault="00A15A7B" w:rsidP="0089341E">
            <w:pPr>
              <w:spacing w:after="0"/>
              <w:ind w:left="135"/>
              <w:jc w:val="center"/>
            </w:pPr>
            <w:r>
              <w:rPr>
                <w:rFonts w:ascii="Times New Roman" w:hAnsi="Times New Roman"/>
                <w:color w:val="000000"/>
                <w:sz w:val="24"/>
              </w:rPr>
              <w:t>5.3.10</w:t>
            </w:r>
          </w:p>
        </w:tc>
        <w:tc>
          <w:tcPr>
            <w:tcW w:w="10773" w:type="dxa"/>
            <w:tcMar>
              <w:top w:w="50" w:type="dxa"/>
              <w:left w:w="100" w:type="dxa"/>
            </w:tcMar>
            <w:vAlign w:val="center"/>
          </w:tcPr>
          <w:p w14:paraId="1BFD8A57" w14:textId="77777777" w:rsidR="00A15A7B" w:rsidRDefault="00A15A7B" w:rsidP="0089341E">
            <w:pPr>
              <w:spacing w:after="0"/>
              <w:ind w:left="135"/>
              <w:jc w:val="both"/>
            </w:pPr>
            <w:r>
              <w:rPr>
                <w:rFonts w:ascii="Times New Roman" w:hAnsi="Times New Roman"/>
                <w:color w:val="000000"/>
                <w:sz w:val="24"/>
              </w:rPr>
              <w:t>Поляризация света</w:t>
            </w:r>
          </w:p>
        </w:tc>
      </w:tr>
      <w:tr w:rsidR="00A15A7B" w:rsidRPr="00A9603A" w14:paraId="163A2B21" w14:textId="77777777" w:rsidTr="008F0D1E">
        <w:trPr>
          <w:trHeight w:val="144"/>
        </w:trPr>
        <w:tc>
          <w:tcPr>
            <w:tcW w:w="1176" w:type="dxa"/>
            <w:vMerge/>
            <w:tcBorders>
              <w:top w:val="nil"/>
            </w:tcBorders>
            <w:tcMar>
              <w:top w:w="50" w:type="dxa"/>
              <w:left w:w="100" w:type="dxa"/>
            </w:tcMar>
          </w:tcPr>
          <w:p w14:paraId="64D275A5" w14:textId="77777777" w:rsidR="00A15A7B" w:rsidRDefault="00A15A7B" w:rsidP="0089341E"/>
        </w:tc>
        <w:tc>
          <w:tcPr>
            <w:tcW w:w="2043" w:type="dxa"/>
            <w:tcMar>
              <w:top w:w="50" w:type="dxa"/>
              <w:left w:w="100" w:type="dxa"/>
            </w:tcMar>
            <w:vAlign w:val="center"/>
          </w:tcPr>
          <w:p w14:paraId="78F8196C" w14:textId="77777777" w:rsidR="00A15A7B" w:rsidRDefault="00A15A7B" w:rsidP="0089341E">
            <w:pPr>
              <w:spacing w:after="0"/>
              <w:ind w:left="135"/>
              <w:jc w:val="center"/>
            </w:pPr>
            <w:r>
              <w:rPr>
                <w:rFonts w:ascii="Times New Roman" w:hAnsi="Times New Roman"/>
                <w:color w:val="000000"/>
                <w:sz w:val="24"/>
              </w:rPr>
              <w:t>5.3.11</w:t>
            </w:r>
          </w:p>
        </w:tc>
        <w:tc>
          <w:tcPr>
            <w:tcW w:w="10773" w:type="dxa"/>
            <w:tcMar>
              <w:top w:w="50" w:type="dxa"/>
              <w:left w:w="100" w:type="dxa"/>
            </w:tcMar>
            <w:vAlign w:val="center"/>
          </w:tcPr>
          <w:p w14:paraId="60F4464F"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Технические устройства: очки, лупа, фотоаппарат, проекционный аппарат, микроскоп, телескоп, волоконная оптика, дифракционная решётка, поляроид</w:t>
            </w:r>
          </w:p>
        </w:tc>
      </w:tr>
      <w:tr w:rsidR="00A15A7B" w14:paraId="07DE195B" w14:textId="77777777" w:rsidTr="008F0D1E">
        <w:trPr>
          <w:trHeight w:val="144"/>
        </w:trPr>
        <w:tc>
          <w:tcPr>
            <w:tcW w:w="1176" w:type="dxa"/>
            <w:vMerge/>
            <w:tcBorders>
              <w:top w:val="nil"/>
            </w:tcBorders>
            <w:tcMar>
              <w:top w:w="50" w:type="dxa"/>
              <w:left w:w="100" w:type="dxa"/>
            </w:tcMar>
          </w:tcPr>
          <w:p w14:paraId="50955014" w14:textId="77777777" w:rsidR="00A15A7B" w:rsidRPr="009F3295" w:rsidRDefault="00A15A7B" w:rsidP="0089341E">
            <w:pPr>
              <w:rPr>
                <w:lang w:val="ru-RU"/>
              </w:rPr>
            </w:pPr>
          </w:p>
        </w:tc>
        <w:tc>
          <w:tcPr>
            <w:tcW w:w="2043" w:type="dxa"/>
            <w:tcMar>
              <w:top w:w="50" w:type="dxa"/>
              <w:left w:w="100" w:type="dxa"/>
            </w:tcMar>
            <w:vAlign w:val="center"/>
          </w:tcPr>
          <w:p w14:paraId="0B2DE6DC" w14:textId="77777777" w:rsidR="00A15A7B" w:rsidRDefault="00A15A7B" w:rsidP="0089341E">
            <w:pPr>
              <w:spacing w:after="0"/>
              <w:ind w:left="135"/>
              <w:jc w:val="center"/>
            </w:pPr>
            <w:r>
              <w:rPr>
                <w:rFonts w:ascii="Times New Roman" w:hAnsi="Times New Roman"/>
                <w:color w:val="000000"/>
                <w:sz w:val="24"/>
              </w:rPr>
              <w:t>5.3.12</w:t>
            </w:r>
          </w:p>
        </w:tc>
        <w:tc>
          <w:tcPr>
            <w:tcW w:w="10773" w:type="dxa"/>
            <w:tcMar>
              <w:top w:w="50" w:type="dxa"/>
              <w:left w:w="100" w:type="dxa"/>
            </w:tcMar>
            <w:vAlign w:val="center"/>
          </w:tcPr>
          <w:p w14:paraId="7AFE465B" w14:textId="77777777" w:rsidR="00A15A7B" w:rsidRDefault="00A15A7B" w:rsidP="0089341E">
            <w:pPr>
              <w:spacing w:after="0"/>
              <w:ind w:left="135"/>
              <w:jc w:val="both"/>
            </w:pPr>
            <w:r w:rsidRPr="009F3295">
              <w:rPr>
                <w:rFonts w:ascii="Times New Roman" w:hAnsi="Times New Roman"/>
                <w:color w:val="000000"/>
                <w:sz w:val="24"/>
                <w:lang w:val="ru-RU"/>
              </w:rPr>
              <w:t xml:space="preserve">Практические работы. Измерение показателя преломления. Исследование свойств изображений в линзах. </w:t>
            </w:r>
            <w:r>
              <w:rPr>
                <w:rFonts w:ascii="Times New Roman" w:hAnsi="Times New Roman"/>
                <w:color w:val="000000"/>
                <w:sz w:val="24"/>
              </w:rPr>
              <w:t>Наблюдение дисперсии света</w:t>
            </w:r>
          </w:p>
        </w:tc>
      </w:tr>
      <w:tr w:rsidR="00A15A7B" w14:paraId="2BB129D9" w14:textId="77777777" w:rsidTr="008F0D1E">
        <w:trPr>
          <w:trHeight w:val="144"/>
        </w:trPr>
        <w:tc>
          <w:tcPr>
            <w:tcW w:w="1176" w:type="dxa"/>
            <w:vMerge w:val="restart"/>
            <w:tcMar>
              <w:top w:w="50" w:type="dxa"/>
              <w:left w:w="100" w:type="dxa"/>
            </w:tcMar>
            <w:vAlign w:val="center"/>
          </w:tcPr>
          <w:p w14:paraId="6E7F7B1E" w14:textId="77777777" w:rsidR="00A15A7B" w:rsidRDefault="00A15A7B" w:rsidP="0089341E">
            <w:pPr>
              <w:spacing w:after="0"/>
              <w:ind w:left="135"/>
              <w:jc w:val="center"/>
            </w:pPr>
            <w:r>
              <w:rPr>
                <w:rFonts w:ascii="Times New Roman" w:hAnsi="Times New Roman"/>
                <w:color w:val="000000"/>
                <w:sz w:val="24"/>
              </w:rPr>
              <w:t>6</w:t>
            </w:r>
          </w:p>
        </w:tc>
        <w:tc>
          <w:tcPr>
            <w:tcW w:w="12816" w:type="dxa"/>
            <w:gridSpan w:val="2"/>
            <w:tcMar>
              <w:top w:w="50" w:type="dxa"/>
              <w:left w:w="100" w:type="dxa"/>
            </w:tcMar>
            <w:vAlign w:val="center"/>
          </w:tcPr>
          <w:p w14:paraId="2BA31D8B" w14:textId="77777777" w:rsidR="00A15A7B" w:rsidRDefault="00A15A7B" w:rsidP="0089341E">
            <w:pPr>
              <w:spacing w:after="0"/>
              <w:ind w:left="135"/>
              <w:jc w:val="center"/>
            </w:pPr>
            <w:r>
              <w:rPr>
                <w:rFonts w:ascii="Times New Roman" w:hAnsi="Times New Roman"/>
                <w:color w:val="000000"/>
                <w:sz w:val="24"/>
              </w:rPr>
              <w:t>ЭЛЕМЕНТЫ СПЕЦИАЛЬНОЙ ТЕОРИИ ОТНОСИТЕЛЬНОСТИ</w:t>
            </w:r>
          </w:p>
        </w:tc>
      </w:tr>
      <w:tr w:rsidR="00A15A7B" w:rsidRPr="00A9603A" w14:paraId="15EEA77E" w14:textId="77777777" w:rsidTr="008F0D1E">
        <w:trPr>
          <w:trHeight w:val="144"/>
        </w:trPr>
        <w:tc>
          <w:tcPr>
            <w:tcW w:w="1176" w:type="dxa"/>
            <w:vMerge/>
            <w:tcBorders>
              <w:top w:val="nil"/>
            </w:tcBorders>
            <w:tcMar>
              <w:top w:w="50" w:type="dxa"/>
              <w:left w:w="100" w:type="dxa"/>
            </w:tcMar>
          </w:tcPr>
          <w:p w14:paraId="469F4731" w14:textId="77777777" w:rsidR="00A15A7B" w:rsidRDefault="00A15A7B" w:rsidP="0089341E"/>
        </w:tc>
        <w:tc>
          <w:tcPr>
            <w:tcW w:w="2043" w:type="dxa"/>
            <w:tcMar>
              <w:top w:w="50" w:type="dxa"/>
              <w:left w:w="100" w:type="dxa"/>
            </w:tcMar>
            <w:vAlign w:val="center"/>
          </w:tcPr>
          <w:p w14:paraId="677B0913" w14:textId="77777777" w:rsidR="00A15A7B" w:rsidRDefault="00A15A7B" w:rsidP="0089341E">
            <w:pPr>
              <w:spacing w:after="0"/>
              <w:ind w:left="135"/>
              <w:jc w:val="center"/>
            </w:pPr>
            <w:r>
              <w:rPr>
                <w:rFonts w:ascii="Times New Roman" w:hAnsi="Times New Roman"/>
                <w:color w:val="000000"/>
                <w:sz w:val="24"/>
              </w:rPr>
              <w:t>6.1</w:t>
            </w:r>
          </w:p>
        </w:tc>
        <w:tc>
          <w:tcPr>
            <w:tcW w:w="10773" w:type="dxa"/>
            <w:tcMar>
              <w:top w:w="50" w:type="dxa"/>
              <w:left w:w="100" w:type="dxa"/>
            </w:tcMar>
            <w:vAlign w:val="center"/>
          </w:tcPr>
          <w:p w14:paraId="76181BC7"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Границы применимости классической механики. Постулаты теории относительности: инвариантность модуля скорости света в вакууме, принцип относительности Эйнштейна</w:t>
            </w:r>
          </w:p>
        </w:tc>
      </w:tr>
      <w:tr w:rsidR="00A15A7B" w:rsidRPr="00A9603A" w14:paraId="78159DD8" w14:textId="77777777" w:rsidTr="008F0D1E">
        <w:trPr>
          <w:trHeight w:val="144"/>
        </w:trPr>
        <w:tc>
          <w:tcPr>
            <w:tcW w:w="1176" w:type="dxa"/>
            <w:vMerge/>
            <w:tcBorders>
              <w:top w:val="nil"/>
            </w:tcBorders>
            <w:tcMar>
              <w:top w:w="50" w:type="dxa"/>
              <w:left w:w="100" w:type="dxa"/>
            </w:tcMar>
          </w:tcPr>
          <w:p w14:paraId="7F9C4C89" w14:textId="77777777" w:rsidR="00A15A7B" w:rsidRPr="009F3295" w:rsidRDefault="00A15A7B" w:rsidP="0089341E">
            <w:pPr>
              <w:rPr>
                <w:lang w:val="ru-RU"/>
              </w:rPr>
            </w:pPr>
          </w:p>
        </w:tc>
        <w:tc>
          <w:tcPr>
            <w:tcW w:w="2043" w:type="dxa"/>
            <w:tcMar>
              <w:top w:w="50" w:type="dxa"/>
              <w:left w:w="100" w:type="dxa"/>
            </w:tcMar>
            <w:vAlign w:val="center"/>
          </w:tcPr>
          <w:p w14:paraId="2A3113B7" w14:textId="77777777" w:rsidR="00A15A7B" w:rsidRDefault="00A15A7B" w:rsidP="0089341E">
            <w:pPr>
              <w:spacing w:after="0"/>
              <w:ind w:left="135"/>
              <w:jc w:val="center"/>
            </w:pPr>
            <w:r>
              <w:rPr>
                <w:rFonts w:ascii="Times New Roman" w:hAnsi="Times New Roman"/>
                <w:color w:val="000000"/>
                <w:sz w:val="24"/>
              </w:rPr>
              <w:t>6.2</w:t>
            </w:r>
          </w:p>
        </w:tc>
        <w:tc>
          <w:tcPr>
            <w:tcW w:w="10773" w:type="dxa"/>
            <w:tcMar>
              <w:top w:w="50" w:type="dxa"/>
              <w:left w:w="100" w:type="dxa"/>
            </w:tcMar>
            <w:vAlign w:val="center"/>
          </w:tcPr>
          <w:p w14:paraId="37CE1558"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Относительность одновременности. Замедление времени и сокращение длины</w:t>
            </w:r>
          </w:p>
        </w:tc>
      </w:tr>
      <w:tr w:rsidR="00A15A7B" w:rsidRPr="00A9603A" w14:paraId="7EB5C99E" w14:textId="77777777" w:rsidTr="008F0D1E">
        <w:trPr>
          <w:trHeight w:val="144"/>
        </w:trPr>
        <w:tc>
          <w:tcPr>
            <w:tcW w:w="1176" w:type="dxa"/>
            <w:vMerge/>
            <w:tcBorders>
              <w:top w:val="nil"/>
            </w:tcBorders>
            <w:tcMar>
              <w:top w:w="50" w:type="dxa"/>
              <w:left w:w="100" w:type="dxa"/>
            </w:tcMar>
          </w:tcPr>
          <w:p w14:paraId="70554F3E" w14:textId="77777777" w:rsidR="00A15A7B" w:rsidRPr="009F3295" w:rsidRDefault="00A15A7B" w:rsidP="0089341E">
            <w:pPr>
              <w:rPr>
                <w:lang w:val="ru-RU"/>
              </w:rPr>
            </w:pPr>
          </w:p>
        </w:tc>
        <w:tc>
          <w:tcPr>
            <w:tcW w:w="2043" w:type="dxa"/>
            <w:tcMar>
              <w:top w:w="50" w:type="dxa"/>
              <w:left w:w="100" w:type="dxa"/>
            </w:tcMar>
            <w:vAlign w:val="center"/>
          </w:tcPr>
          <w:p w14:paraId="13CDED65" w14:textId="77777777" w:rsidR="00A15A7B" w:rsidRDefault="00A15A7B" w:rsidP="0089341E">
            <w:pPr>
              <w:spacing w:after="0"/>
              <w:ind w:left="135"/>
              <w:jc w:val="center"/>
            </w:pPr>
            <w:r>
              <w:rPr>
                <w:rFonts w:ascii="Times New Roman" w:hAnsi="Times New Roman"/>
                <w:color w:val="000000"/>
                <w:sz w:val="24"/>
              </w:rPr>
              <w:t>6.3</w:t>
            </w:r>
          </w:p>
        </w:tc>
        <w:tc>
          <w:tcPr>
            <w:tcW w:w="10773" w:type="dxa"/>
            <w:tcMar>
              <w:top w:w="50" w:type="dxa"/>
              <w:left w:w="100" w:type="dxa"/>
            </w:tcMar>
            <w:vAlign w:val="center"/>
          </w:tcPr>
          <w:p w14:paraId="5E18F682"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Энергия и импульс свободной частицы</w:t>
            </w:r>
          </w:p>
        </w:tc>
      </w:tr>
      <w:tr w:rsidR="00A15A7B" w14:paraId="69BAFA88" w14:textId="77777777" w:rsidTr="008F0D1E">
        <w:trPr>
          <w:trHeight w:val="144"/>
        </w:trPr>
        <w:tc>
          <w:tcPr>
            <w:tcW w:w="1176" w:type="dxa"/>
            <w:vMerge/>
            <w:tcBorders>
              <w:top w:val="nil"/>
            </w:tcBorders>
            <w:tcMar>
              <w:top w:w="50" w:type="dxa"/>
              <w:left w:w="100" w:type="dxa"/>
            </w:tcMar>
          </w:tcPr>
          <w:p w14:paraId="1F049DEC" w14:textId="77777777" w:rsidR="00A15A7B" w:rsidRPr="009F3295" w:rsidRDefault="00A15A7B" w:rsidP="0089341E">
            <w:pPr>
              <w:rPr>
                <w:lang w:val="ru-RU"/>
              </w:rPr>
            </w:pPr>
          </w:p>
        </w:tc>
        <w:tc>
          <w:tcPr>
            <w:tcW w:w="2043" w:type="dxa"/>
            <w:tcMar>
              <w:top w:w="50" w:type="dxa"/>
              <w:left w:w="100" w:type="dxa"/>
            </w:tcMar>
            <w:vAlign w:val="center"/>
          </w:tcPr>
          <w:p w14:paraId="0F2B3364" w14:textId="77777777" w:rsidR="00A15A7B" w:rsidRDefault="00A15A7B" w:rsidP="0089341E">
            <w:pPr>
              <w:spacing w:after="0"/>
              <w:ind w:left="135"/>
              <w:jc w:val="center"/>
            </w:pPr>
            <w:r>
              <w:rPr>
                <w:rFonts w:ascii="Times New Roman" w:hAnsi="Times New Roman"/>
                <w:color w:val="000000"/>
                <w:sz w:val="24"/>
              </w:rPr>
              <w:t>6.4</w:t>
            </w:r>
          </w:p>
        </w:tc>
        <w:tc>
          <w:tcPr>
            <w:tcW w:w="10773" w:type="dxa"/>
            <w:tcMar>
              <w:top w:w="50" w:type="dxa"/>
              <w:left w:w="100" w:type="dxa"/>
            </w:tcMar>
            <w:vAlign w:val="center"/>
          </w:tcPr>
          <w:p w14:paraId="075F2FD7" w14:textId="77777777" w:rsidR="00A15A7B" w:rsidRDefault="00A15A7B" w:rsidP="0089341E">
            <w:pPr>
              <w:spacing w:after="0"/>
              <w:ind w:left="135"/>
              <w:jc w:val="both"/>
            </w:pPr>
            <w:r w:rsidRPr="009F3295">
              <w:rPr>
                <w:rFonts w:ascii="Times New Roman" w:hAnsi="Times New Roman"/>
                <w:color w:val="000000"/>
                <w:sz w:val="24"/>
                <w:lang w:val="ru-RU"/>
              </w:rPr>
              <w:t xml:space="preserve">Связь массы с энергией и импульсом свободной частицы. </w:t>
            </w:r>
            <w:r>
              <w:rPr>
                <w:rFonts w:ascii="Times New Roman" w:hAnsi="Times New Roman"/>
                <w:color w:val="000000"/>
                <w:sz w:val="24"/>
              </w:rPr>
              <w:t>Энергия покоя свободной частицы</w:t>
            </w:r>
          </w:p>
        </w:tc>
      </w:tr>
      <w:tr w:rsidR="00A15A7B" w14:paraId="1C6EB190" w14:textId="77777777" w:rsidTr="008F0D1E">
        <w:trPr>
          <w:trHeight w:val="144"/>
        </w:trPr>
        <w:tc>
          <w:tcPr>
            <w:tcW w:w="1176" w:type="dxa"/>
            <w:tcMar>
              <w:top w:w="50" w:type="dxa"/>
              <w:left w:w="100" w:type="dxa"/>
            </w:tcMar>
            <w:vAlign w:val="center"/>
          </w:tcPr>
          <w:p w14:paraId="452A32C9" w14:textId="77777777" w:rsidR="00A15A7B" w:rsidRDefault="00A15A7B" w:rsidP="0089341E">
            <w:pPr>
              <w:spacing w:after="0"/>
              <w:ind w:left="135"/>
              <w:jc w:val="center"/>
            </w:pPr>
            <w:r>
              <w:rPr>
                <w:rFonts w:ascii="Times New Roman" w:hAnsi="Times New Roman"/>
                <w:color w:val="000000"/>
                <w:sz w:val="24"/>
              </w:rPr>
              <w:t>7</w:t>
            </w:r>
          </w:p>
        </w:tc>
        <w:tc>
          <w:tcPr>
            <w:tcW w:w="12816" w:type="dxa"/>
            <w:gridSpan w:val="2"/>
            <w:tcMar>
              <w:top w:w="50" w:type="dxa"/>
              <w:left w:w="100" w:type="dxa"/>
            </w:tcMar>
            <w:vAlign w:val="center"/>
          </w:tcPr>
          <w:p w14:paraId="7EEB1AC3" w14:textId="77777777" w:rsidR="00A15A7B" w:rsidRDefault="00A15A7B" w:rsidP="0089341E">
            <w:pPr>
              <w:spacing w:after="0"/>
              <w:ind w:left="135"/>
              <w:jc w:val="center"/>
            </w:pPr>
            <w:r>
              <w:rPr>
                <w:rFonts w:ascii="Times New Roman" w:hAnsi="Times New Roman"/>
                <w:color w:val="000000"/>
                <w:sz w:val="24"/>
              </w:rPr>
              <w:t>КВАНТОВАЯ ФИЗИКА</w:t>
            </w:r>
          </w:p>
        </w:tc>
      </w:tr>
      <w:tr w:rsidR="00A15A7B" w14:paraId="5384403C" w14:textId="77777777" w:rsidTr="008F0D1E">
        <w:trPr>
          <w:trHeight w:val="144"/>
        </w:trPr>
        <w:tc>
          <w:tcPr>
            <w:tcW w:w="1176" w:type="dxa"/>
            <w:vMerge w:val="restart"/>
            <w:tcMar>
              <w:top w:w="50" w:type="dxa"/>
              <w:left w:w="100" w:type="dxa"/>
            </w:tcMar>
            <w:vAlign w:val="center"/>
          </w:tcPr>
          <w:p w14:paraId="5D9EAB91" w14:textId="77777777" w:rsidR="00A15A7B" w:rsidRDefault="00A15A7B" w:rsidP="0089341E">
            <w:pPr>
              <w:spacing w:after="0"/>
              <w:ind w:left="135"/>
              <w:jc w:val="center"/>
            </w:pPr>
            <w:r>
              <w:rPr>
                <w:rFonts w:ascii="Times New Roman" w:hAnsi="Times New Roman"/>
                <w:color w:val="000000"/>
                <w:sz w:val="24"/>
              </w:rPr>
              <w:t>7.1</w:t>
            </w:r>
          </w:p>
        </w:tc>
        <w:tc>
          <w:tcPr>
            <w:tcW w:w="12816" w:type="dxa"/>
            <w:gridSpan w:val="2"/>
            <w:tcMar>
              <w:top w:w="50" w:type="dxa"/>
              <w:left w:w="100" w:type="dxa"/>
            </w:tcMar>
            <w:vAlign w:val="center"/>
          </w:tcPr>
          <w:p w14:paraId="2B28B3BE" w14:textId="2C04CA02" w:rsidR="00A15A7B" w:rsidRDefault="00A15A7B" w:rsidP="0089341E">
            <w:pPr>
              <w:spacing w:after="0"/>
              <w:ind w:left="135"/>
              <w:jc w:val="center"/>
            </w:pPr>
            <w:r>
              <w:rPr>
                <w:rFonts w:ascii="Times New Roman" w:hAnsi="Times New Roman"/>
                <w:color w:val="000000"/>
                <w:sz w:val="24"/>
              </w:rPr>
              <w:t>ЭЛЕМЕНТЫ КВАНТОВОЙ ОПТИКИ</w:t>
            </w:r>
          </w:p>
        </w:tc>
      </w:tr>
      <w:tr w:rsidR="00A15A7B" w14:paraId="16C9DEEE" w14:textId="77777777" w:rsidTr="008F0D1E">
        <w:trPr>
          <w:trHeight w:val="144"/>
        </w:trPr>
        <w:tc>
          <w:tcPr>
            <w:tcW w:w="1176" w:type="dxa"/>
            <w:vMerge/>
            <w:tcBorders>
              <w:top w:val="nil"/>
            </w:tcBorders>
            <w:tcMar>
              <w:top w:w="50" w:type="dxa"/>
              <w:left w:w="100" w:type="dxa"/>
            </w:tcMar>
          </w:tcPr>
          <w:p w14:paraId="13A13131" w14:textId="77777777" w:rsidR="00A15A7B" w:rsidRDefault="00A15A7B" w:rsidP="0089341E"/>
        </w:tc>
        <w:tc>
          <w:tcPr>
            <w:tcW w:w="2043" w:type="dxa"/>
            <w:tcMar>
              <w:top w:w="50" w:type="dxa"/>
              <w:left w:w="100" w:type="dxa"/>
            </w:tcMar>
            <w:vAlign w:val="center"/>
          </w:tcPr>
          <w:p w14:paraId="29E8CDCA" w14:textId="77777777" w:rsidR="00A15A7B" w:rsidRDefault="00A15A7B" w:rsidP="0089341E">
            <w:pPr>
              <w:spacing w:after="0"/>
              <w:ind w:left="135"/>
              <w:jc w:val="center"/>
            </w:pPr>
            <w:r>
              <w:rPr>
                <w:rFonts w:ascii="Times New Roman" w:hAnsi="Times New Roman"/>
                <w:color w:val="000000"/>
                <w:sz w:val="24"/>
              </w:rPr>
              <w:t>7.1.1</w:t>
            </w:r>
          </w:p>
        </w:tc>
        <w:tc>
          <w:tcPr>
            <w:tcW w:w="10773" w:type="dxa"/>
            <w:tcMar>
              <w:top w:w="50" w:type="dxa"/>
              <w:left w:w="100" w:type="dxa"/>
            </w:tcMar>
            <w:vAlign w:val="center"/>
          </w:tcPr>
          <w:p w14:paraId="632B7F92" w14:textId="77777777" w:rsidR="00A15A7B" w:rsidRDefault="00A15A7B" w:rsidP="0089341E">
            <w:pPr>
              <w:spacing w:after="0"/>
              <w:ind w:left="135"/>
              <w:jc w:val="both"/>
            </w:pPr>
            <w:r w:rsidRPr="009F3295">
              <w:rPr>
                <w:rFonts w:ascii="Times New Roman" w:hAnsi="Times New Roman"/>
                <w:color w:val="000000"/>
                <w:sz w:val="24"/>
                <w:lang w:val="ru-RU"/>
              </w:rPr>
              <w:t xml:space="preserve">Фотоны. Формула Планка связи энергии фотона с его частотой. </w:t>
            </w:r>
            <w:r>
              <w:rPr>
                <w:rFonts w:ascii="Times New Roman" w:hAnsi="Times New Roman"/>
                <w:color w:val="000000"/>
                <w:sz w:val="24"/>
              </w:rPr>
              <w:t>Энергия и импульс фотона</w:t>
            </w:r>
          </w:p>
        </w:tc>
      </w:tr>
      <w:tr w:rsidR="00A15A7B" w14:paraId="14D3C18F" w14:textId="77777777" w:rsidTr="008F0D1E">
        <w:trPr>
          <w:trHeight w:val="144"/>
        </w:trPr>
        <w:tc>
          <w:tcPr>
            <w:tcW w:w="1176" w:type="dxa"/>
            <w:vMerge/>
            <w:tcBorders>
              <w:top w:val="nil"/>
            </w:tcBorders>
            <w:tcMar>
              <w:top w:w="50" w:type="dxa"/>
              <w:left w:w="100" w:type="dxa"/>
            </w:tcMar>
          </w:tcPr>
          <w:p w14:paraId="597A1099" w14:textId="77777777" w:rsidR="00A15A7B" w:rsidRDefault="00A15A7B" w:rsidP="0089341E"/>
        </w:tc>
        <w:tc>
          <w:tcPr>
            <w:tcW w:w="2043" w:type="dxa"/>
            <w:tcMar>
              <w:top w:w="50" w:type="dxa"/>
              <w:left w:w="100" w:type="dxa"/>
            </w:tcMar>
            <w:vAlign w:val="center"/>
          </w:tcPr>
          <w:p w14:paraId="3ADBAA01" w14:textId="77777777" w:rsidR="00A15A7B" w:rsidRDefault="00A15A7B" w:rsidP="0089341E">
            <w:pPr>
              <w:spacing w:after="0"/>
              <w:ind w:left="135"/>
              <w:jc w:val="center"/>
            </w:pPr>
            <w:r>
              <w:rPr>
                <w:rFonts w:ascii="Times New Roman" w:hAnsi="Times New Roman"/>
                <w:color w:val="000000"/>
                <w:sz w:val="24"/>
              </w:rPr>
              <w:t>7.1.2</w:t>
            </w:r>
          </w:p>
        </w:tc>
        <w:tc>
          <w:tcPr>
            <w:tcW w:w="10773" w:type="dxa"/>
            <w:tcMar>
              <w:top w:w="50" w:type="dxa"/>
              <w:left w:w="100" w:type="dxa"/>
            </w:tcMar>
            <w:vAlign w:val="center"/>
          </w:tcPr>
          <w:p w14:paraId="1815BBD6" w14:textId="77777777" w:rsidR="00A15A7B" w:rsidRDefault="00A15A7B" w:rsidP="0089341E">
            <w:pPr>
              <w:spacing w:after="0"/>
              <w:ind w:left="135"/>
              <w:jc w:val="both"/>
            </w:pPr>
            <w:r w:rsidRPr="009F3295">
              <w:rPr>
                <w:rFonts w:ascii="Times New Roman" w:hAnsi="Times New Roman"/>
                <w:color w:val="000000"/>
                <w:sz w:val="24"/>
                <w:lang w:val="ru-RU"/>
              </w:rPr>
              <w:t xml:space="preserve">Открытие и исследование фотоэффекта. Опыты А.Г. Столетова. </w:t>
            </w:r>
            <w:r>
              <w:rPr>
                <w:rFonts w:ascii="Times New Roman" w:hAnsi="Times New Roman"/>
                <w:color w:val="000000"/>
                <w:sz w:val="24"/>
              </w:rPr>
              <w:t>Законы фотоэффекта</w:t>
            </w:r>
          </w:p>
        </w:tc>
      </w:tr>
      <w:tr w:rsidR="00A15A7B" w:rsidRPr="00A9603A" w14:paraId="4D82B819" w14:textId="77777777" w:rsidTr="008F0D1E">
        <w:trPr>
          <w:trHeight w:val="144"/>
        </w:trPr>
        <w:tc>
          <w:tcPr>
            <w:tcW w:w="1176" w:type="dxa"/>
            <w:vMerge/>
            <w:tcBorders>
              <w:top w:val="nil"/>
            </w:tcBorders>
            <w:tcMar>
              <w:top w:w="50" w:type="dxa"/>
              <w:left w:w="100" w:type="dxa"/>
            </w:tcMar>
          </w:tcPr>
          <w:p w14:paraId="1AB54300" w14:textId="77777777" w:rsidR="00A15A7B" w:rsidRDefault="00A15A7B" w:rsidP="0089341E"/>
        </w:tc>
        <w:tc>
          <w:tcPr>
            <w:tcW w:w="2043" w:type="dxa"/>
            <w:tcMar>
              <w:top w:w="50" w:type="dxa"/>
              <w:left w:w="100" w:type="dxa"/>
            </w:tcMar>
            <w:vAlign w:val="center"/>
          </w:tcPr>
          <w:p w14:paraId="36D80562" w14:textId="77777777" w:rsidR="00A15A7B" w:rsidRDefault="00A15A7B" w:rsidP="0089341E">
            <w:pPr>
              <w:spacing w:after="0"/>
              <w:ind w:left="135"/>
              <w:jc w:val="center"/>
            </w:pPr>
            <w:r>
              <w:rPr>
                <w:rFonts w:ascii="Times New Roman" w:hAnsi="Times New Roman"/>
                <w:color w:val="000000"/>
                <w:sz w:val="24"/>
              </w:rPr>
              <w:t>7.1.3</w:t>
            </w:r>
          </w:p>
        </w:tc>
        <w:tc>
          <w:tcPr>
            <w:tcW w:w="10773" w:type="dxa"/>
            <w:tcMar>
              <w:top w:w="50" w:type="dxa"/>
              <w:left w:w="100" w:type="dxa"/>
            </w:tcMar>
            <w:vAlign w:val="center"/>
          </w:tcPr>
          <w:p w14:paraId="185344CA"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Уравнение Эйнштейна для фотоэффекта. «Красная граница» фотоэффекта</w:t>
            </w:r>
          </w:p>
        </w:tc>
      </w:tr>
      <w:tr w:rsidR="00A15A7B" w:rsidRPr="00A9603A" w14:paraId="074E23A9" w14:textId="77777777" w:rsidTr="008F0D1E">
        <w:trPr>
          <w:trHeight w:val="144"/>
        </w:trPr>
        <w:tc>
          <w:tcPr>
            <w:tcW w:w="1176" w:type="dxa"/>
            <w:vMerge/>
            <w:tcBorders>
              <w:top w:val="nil"/>
            </w:tcBorders>
            <w:tcMar>
              <w:top w:w="50" w:type="dxa"/>
              <w:left w:w="100" w:type="dxa"/>
            </w:tcMar>
          </w:tcPr>
          <w:p w14:paraId="2ADD7232" w14:textId="77777777" w:rsidR="00A15A7B" w:rsidRPr="009F3295" w:rsidRDefault="00A15A7B" w:rsidP="0089341E">
            <w:pPr>
              <w:rPr>
                <w:lang w:val="ru-RU"/>
              </w:rPr>
            </w:pPr>
          </w:p>
        </w:tc>
        <w:tc>
          <w:tcPr>
            <w:tcW w:w="2043" w:type="dxa"/>
            <w:tcMar>
              <w:top w:w="50" w:type="dxa"/>
              <w:left w:w="100" w:type="dxa"/>
            </w:tcMar>
            <w:vAlign w:val="center"/>
          </w:tcPr>
          <w:p w14:paraId="0C72BD36" w14:textId="77777777" w:rsidR="00A15A7B" w:rsidRDefault="00A15A7B" w:rsidP="0089341E">
            <w:pPr>
              <w:spacing w:after="0"/>
              <w:ind w:left="135"/>
              <w:jc w:val="center"/>
            </w:pPr>
            <w:r>
              <w:rPr>
                <w:rFonts w:ascii="Times New Roman" w:hAnsi="Times New Roman"/>
                <w:color w:val="000000"/>
                <w:sz w:val="24"/>
              </w:rPr>
              <w:t>7.1.4</w:t>
            </w:r>
          </w:p>
        </w:tc>
        <w:tc>
          <w:tcPr>
            <w:tcW w:w="10773" w:type="dxa"/>
            <w:tcMar>
              <w:top w:w="50" w:type="dxa"/>
              <w:left w:w="100" w:type="dxa"/>
            </w:tcMar>
            <w:vAlign w:val="center"/>
          </w:tcPr>
          <w:p w14:paraId="28D17A50"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Давление света. Опыты П.Н. Лебедева</w:t>
            </w:r>
          </w:p>
        </w:tc>
      </w:tr>
      <w:tr w:rsidR="00A15A7B" w14:paraId="71FDC075" w14:textId="77777777" w:rsidTr="008F0D1E">
        <w:trPr>
          <w:trHeight w:val="144"/>
        </w:trPr>
        <w:tc>
          <w:tcPr>
            <w:tcW w:w="1176" w:type="dxa"/>
            <w:vMerge/>
            <w:tcBorders>
              <w:top w:val="nil"/>
            </w:tcBorders>
            <w:tcMar>
              <w:top w:w="50" w:type="dxa"/>
              <w:left w:w="100" w:type="dxa"/>
            </w:tcMar>
          </w:tcPr>
          <w:p w14:paraId="5BBAC0A4" w14:textId="77777777" w:rsidR="00A15A7B" w:rsidRPr="009F3295" w:rsidRDefault="00A15A7B" w:rsidP="0089341E">
            <w:pPr>
              <w:rPr>
                <w:lang w:val="ru-RU"/>
              </w:rPr>
            </w:pPr>
          </w:p>
        </w:tc>
        <w:tc>
          <w:tcPr>
            <w:tcW w:w="2043" w:type="dxa"/>
            <w:tcMar>
              <w:top w:w="50" w:type="dxa"/>
              <w:left w:w="100" w:type="dxa"/>
            </w:tcMar>
            <w:vAlign w:val="center"/>
          </w:tcPr>
          <w:p w14:paraId="267D40E6" w14:textId="77777777" w:rsidR="00A15A7B" w:rsidRDefault="00A15A7B" w:rsidP="0089341E">
            <w:pPr>
              <w:spacing w:after="0"/>
              <w:ind w:left="135"/>
              <w:jc w:val="center"/>
            </w:pPr>
            <w:r>
              <w:rPr>
                <w:rFonts w:ascii="Times New Roman" w:hAnsi="Times New Roman"/>
                <w:color w:val="000000"/>
                <w:sz w:val="24"/>
              </w:rPr>
              <w:t>7.1.5</w:t>
            </w:r>
          </w:p>
        </w:tc>
        <w:tc>
          <w:tcPr>
            <w:tcW w:w="10773" w:type="dxa"/>
            <w:tcMar>
              <w:top w:w="50" w:type="dxa"/>
              <w:left w:w="100" w:type="dxa"/>
            </w:tcMar>
            <w:vAlign w:val="center"/>
          </w:tcPr>
          <w:p w14:paraId="2E2F91EB" w14:textId="77777777" w:rsidR="00A15A7B" w:rsidRDefault="00A15A7B" w:rsidP="0089341E">
            <w:pPr>
              <w:spacing w:after="0"/>
              <w:ind w:left="135"/>
              <w:jc w:val="both"/>
            </w:pPr>
            <w:r>
              <w:rPr>
                <w:rFonts w:ascii="Times New Roman" w:hAnsi="Times New Roman"/>
                <w:color w:val="000000"/>
                <w:sz w:val="24"/>
              </w:rPr>
              <w:t>Химическое действие света</w:t>
            </w:r>
          </w:p>
        </w:tc>
      </w:tr>
      <w:tr w:rsidR="00A15A7B" w:rsidRPr="00A9603A" w14:paraId="009D8FDC" w14:textId="77777777" w:rsidTr="008F0D1E">
        <w:trPr>
          <w:trHeight w:val="144"/>
        </w:trPr>
        <w:tc>
          <w:tcPr>
            <w:tcW w:w="1176" w:type="dxa"/>
            <w:vMerge/>
            <w:tcBorders>
              <w:top w:val="nil"/>
            </w:tcBorders>
            <w:tcMar>
              <w:top w:w="50" w:type="dxa"/>
              <w:left w:w="100" w:type="dxa"/>
            </w:tcMar>
          </w:tcPr>
          <w:p w14:paraId="2ECD2B69" w14:textId="77777777" w:rsidR="00A15A7B" w:rsidRDefault="00A15A7B" w:rsidP="0089341E"/>
        </w:tc>
        <w:tc>
          <w:tcPr>
            <w:tcW w:w="2043" w:type="dxa"/>
            <w:tcMar>
              <w:top w:w="50" w:type="dxa"/>
              <w:left w:w="100" w:type="dxa"/>
            </w:tcMar>
            <w:vAlign w:val="center"/>
          </w:tcPr>
          <w:p w14:paraId="10072BFF" w14:textId="77777777" w:rsidR="00A15A7B" w:rsidRDefault="00A15A7B" w:rsidP="0089341E">
            <w:pPr>
              <w:spacing w:after="0"/>
              <w:ind w:left="135"/>
              <w:jc w:val="center"/>
            </w:pPr>
            <w:r>
              <w:rPr>
                <w:rFonts w:ascii="Times New Roman" w:hAnsi="Times New Roman"/>
                <w:color w:val="000000"/>
                <w:sz w:val="24"/>
              </w:rPr>
              <w:t>7.1.6</w:t>
            </w:r>
          </w:p>
        </w:tc>
        <w:tc>
          <w:tcPr>
            <w:tcW w:w="10773" w:type="dxa"/>
            <w:tcMar>
              <w:top w:w="50" w:type="dxa"/>
              <w:left w:w="100" w:type="dxa"/>
            </w:tcMar>
            <w:vAlign w:val="center"/>
          </w:tcPr>
          <w:p w14:paraId="7E2F88BC"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Технические устройства: фотоэлемент, фотодатчик, солнечная батарея, светодиод</w:t>
            </w:r>
          </w:p>
        </w:tc>
      </w:tr>
      <w:tr w:rsidR="00A15A7B" w14:paraId="7C902AE1" w14:textId="77777777" w:rsidTr="008F0D1E">
        <w:trPr>
          <w:trHeight w:val="144"/>
        </w:trPr>
        <w:tc>
          <w:tcPr>
            <w:tcW w:w="1176" w:type="dxa"/>
            <w:vMerge w:val="restart"/>
            <w:tcMar>
              <w:top w:w="50" w:type="dxa"/>
              <w:left w:w="100" w:type="dxa"/>
            </w:tcMar>
            <w:vAlign w:val="center"/>
          </w:tcPr>
          <w:p w14:paraId="37A48C44" w14:textId="77777777" w:rsidR="00A15A7B" w:rsidRDefault="00A15A7B" w:rsidP="0089341E">
            <w:pPr>
              <w:spacing w:after="0"/>
              <w:ind w:left="135"/>
              <w:jc w:val="center"/>
            </w:pPr>
            <w:r>
              <w:rPr>
                <w:rFonts w:ascii="Times New Roman" w:hAnsi="Times New Roman"/>
                <w:color w:val="000000"/>
                <w:sz w:val="24"/>
              </w:rPr>
              <w:t>7.2</w:t>
            </w:r>
          </w:p>
        </w:tc>
        <w:tc>
          <w:tcPr>
            <w:tcW w:w="12816" w:type="dxa"/>
            <w:gridSpan w:val="2"/>
            <w:tcMar>
              <w:top w:w="50" w:type="dxa"/>
              <w:left w:w="100" w:type="dxa"/>
            </w:tcMar>
            <w:vAlign w:val="center"/>
          </w:tcPr>
          <w:p w14:paraId="3EA5E006" w14:textId="77777777" w:rsidR="00A15A7B" w:rsidRDefault="00A15A7B" w:rsidP="0089341E">
            <w:pPr>
              <w:spacing w:after="0"/>
              <w:ind w:left="135"/>
              <w:jc w:val="center"/>
            </w:pPr>
            <w:r>
              <w:rPr>
                <w:rFonts w:ascii="Times New Roman" w:hAnsi="Times New Roman"/>
                <w:color w:val="000000"/>
                <w:sz w:val="24"/>
              </w:rPr>
              <w:t>СТРОЕНИЕ АТОМА</w:t>
            </w:r>
          </w:p>
        </w:tc>
      </w:tr>
      <w:tr w:rsidR="00A15A7B" w14:paraId="7960DC52" w14:textId="77777777" w:rsidTr="008F0D1E">
        <w:trPr>
          <w:trHeight w:val="144"/>
        </w:trPr>
        <w:tc>
          <w:tcPr>
            <w:tcW w:w="1176" w:type="dxa"/>
            <w:vMerge/>
            <w:tcBorders>
              <w:top w:val="nil"/>
            </w:tcBorders>
            <w:tcMar>
              <w:top w:w="50" w:type="dxa"/>
              <w:left w:w="100" w:type="dxa"/>
            </w:tcMar>
          </w:tcPr>
          <w:p w14:paraId="41C9FEBC" w14:textId="77777777" w:rsidR="00A15A7B" w:rsidRDefault="00A15A7B" w:rsidP="0089341E"/>
        </w:tc>
        <w:tc>
          <w:tcPr>
            <w:tcW w:w="2043" w:type="dxa"/>
            <w:tcMar>
              <w:top w:w="50" w:type="dxa"/>
              <w:left w:w="100" w:type="dxa"/>
            </w:tcMar>
            <w:vAlign w:val="center"/>
          </w:tcPr>
          <w:p w14:paraId="7D3E5C04" w14:textId="77777777" w:rsidR="00A15A7B" w:rsidRDefault="00A15A7B" w:rsidP="0089341E">
            <w:pPr>
              <w:spacing w:after="0"/>
              <w:ind w:left="135"/>
              <w:jc w:val="center"/>
            </w:pPr>
            <w:r>
              <w:rPr>
                <w:rFonts w:ascii="Times New Roman" w:hAnsi="Times New Roman"/>
                <w:color w:val="000000"/>
                <w:sz w:val="24"/>
              </w:rPr>
              <w:t>7.2.1</w:t>
            </w:r>
          </w:p>
        </w:tc>
        <w:tc>
          <w:tcPr>
            <w:tcW w:w="10773" w:type="dxa"/>
            <w:tcMar>
              <w:top w:w="50" w:type="dxa"/>
              <w:left w:w="100" w:type="dxa"/>
            </w:tcMar>
            <w:vAlign w:val="center"/>
          </w:tcPr>
          <w:p w14:paraId="5C5D10F8" w14:textId="77777777" w:rsidR="00A15A7B" w:rsidRDefault="00A15A7B" w:rsidP="0089341E">
            <w:pPr>
              <w:spacing w:after="0"/>
              <w:ind w:left="135"/>
            </w:pPr>
            <w:r w:rsidRPr="009F3295">
              <w:rPr>
                <w:rFonts w:ascii="Times New Roman" w:hAnsi="Times New Roman"/>
                <w:color w:val="000000"/>
                <w:sz w:val="24"/>
                <w:lang w:val="ru-RU"/>
              </w:rPr>
              <w:t xml:space="preserve">Модель атома Томсона. Опыты Резерфорда по исследованию строения атома. </w:t>
            </w:r>
            <w:r>
              <w:rPr>
                <w:rFonts w:ascii="Times New Roman" w:hAnsi="Times New Roman"/>
                <w:color w:val="000000"/>
                <w:sz w:val="24"/>
              </w:rPr>
              <w:t>Планетарная модель атома</w:t>
            </w:r>
          </w:p>
        </w:tc>
      </w:tr>
      <w:tr w:rsidR="00A15A7B" w14:paraId="4DF18AED" w14:textId="77777777" w:rsidTr="008F0D1E">
        <w:trPr>
          <w:trHeight w:val="144"/>
        </w:trPr>
        <w:tc>
          <w:tcPr>
            <w:tcW w:w="1176" w:type="dxa"/>
            <w:vMerge/>
            <w:tcBorders>
              <w:top w:val="nil"/>
            </w:tcBorders>
            <w:tcMar>
              <w:top w:w="50" w:type="dxa"/>
              <w:left w:w="100" w:type="dxa"/>
            </w:tcMar>
          </w:tcPr>
          <w:p w14:paraId="13F13B04" w14:textId="77777777" w:rsidR="00A15A7B" w:rsidRDefault="00A15A7B" w:rsidP="0089341E"/>
        </w:tc>
        <w:tc>
          <w:tcPr>
            <w:tcW w:w="2043" w:type="dxa"/>
            <w:tcMar>
              <w:top w:w="50" w:type="dxa"/>
              <w:left w:w="100" w:type="dxa"/>
            </w:tcMar>
            <w:vAlign w:val="center"/>
          </w:tcPr>
          <w:p w14:paraId="2871BA6F" w14:textId="77777777" w:rsidR="00A15A7B" w:rsidRDefault="00A15A7B" w:rsidP="0089341E">
            <w:pPr>
              <w:spacing w:after="0"/>
              <w:ind w:left="135"/>
              <w:jc w:val="center"/>
            </w:pPr>
            <w:r>
              <w:rPr>
                <w:rFonts w:ascii="Times New Roman" w:hAnsi="Times New Roman"/>
                <w:color w:val="000000"/>
                <w:sz w:val="24"/>
              </w:rPr>
              <w:t>7.2.2</w:t>
            </w:r>
          </w:p>
        </w:tc>
        <w:tc>
          <w:tcPr>
            <w:tcW w:w="10773" w:type="dxa"/>
            <w:tcMar>
              <w:top w:w="50" w:type="dxa"/>
              <w:left w:w="100" w:type="dxa"/>
            </w:tcMar>
            <w:vAlign w:val="center"/>
          </w:tcPr>
          <w:p w14:paraId="2E09EDB9" w14:textId="77777777" w:rsidR="00A15A7B" w:rsidRDefault="00A15A7B" w:rsidP="0089341E">
            <w:pPr>
              <w:spacing w:after="0"/>
              <w:ind w:left="135"/>
              <w:jc w:val="both"/>
            </w:pPr>
            <w:r w:rsidRPr="009F3295">
              <w:rPr>
                <w:rFonts w:ascii="Times New Roman" w:hAnsi="Times New Roman"/>
                <w:color w:val="000000"/>
                <w:sz w:val="24"/>
                <w:lang w:val="ru-RU"/>
              </w:rPr>
              <w:t xml:space="preserve">Постулаты Бора. 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 Спектр уровней энергии атома водорода</w:t>
            </w:r>
          </w:p>
        </w:tc>
      </w:tr>
      <w:tr w:rsidR="00A15A7B" w:rsidRPr="00A9603A" w14:paraId="34A6BF66" w14:textId="77777777" w:rsidTr="008F0D1E">
        <w:trPr>
          <w:trHeight w:val="144"/>
        </w:trPr>
        <w:tc>
          <w:tcPr>
            <w:tcW w:w="1176" w:type="dxa"/>
            <w:vMerge/>
            <w:tcBorders>
              <w:top w:val="nil"/>
            </w:tcBorders>
            <w:tcMar>
              <w:top w:w="50" w:type="dxa"/>
              <w:left w:w="100" w:type="dxa"/>
            </w:tcMar>
          </w:tcPr>
          <w:p w14:paraId="466B9331" w14:textId="77777777" w:rsidR="00A15A7B" w:rsidRDefault="00A15A7B" w:rsidP="0089341E"/>
        </w:tc>
        <w:tc>
          <w:tcPr>
            <w:tcW w:w="2043" w:type="dxa"/>
            <w:tcMar>
              <w:top w:w="50" w:type="dxa"/>
              <w:left w:w="100" w:type="dxa"/>
            </w:tcMar>
            <w:vAlign w:val="center"/>
          </w:tcPr>
          <w:p w14:paraId="27FAAAA0" w14:textId="77777777" w:rsidR="00A15A7B" w:rsidRDefault="00A15A7B" w:rsidP="0089341E">
            <w:pPr>
              <w:spacing w:after="0"/>
              <w:ind w:left="135"/>
              <w:jc w:val="center"/>
            </w:pPr>
            <w:r>
              <w:rPr>
                <w:rFonts w:ascii="Times New Roman" w:hAnsi="Times New Roman"/>
                <w:color w:val="000000"/>
                <w:sz w:val="24"/>
              </w:rPr>
              <w:t>7.2.3</w:t>
            </w:r>
          </w:p>
        </w:tc>
        <w:tc>
          <w:tcPr>
            <w:tcW w:w="10773" w:type="dxa"/>
            <w:tcMar>
              <w:top w:w="50" w:type="dxa"/>
              <w:left w:w="100" w:type="dxa"/>
            </w:tcMar>
            <w:vAlign w:val="center"/>
          </w:tcPr>
          <w:p w14:paraId="56707E36"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Волновые свойства частиц. Волны де Бройля. Корпускулярно-волновой дуализм. Дифракция электронов на кристаллах</w:t>
            </w:r>
          </w:p>
        </w:tc>
      </w:tr>
      <w:tr w:rsidR="00A15A7B" w:rsidRPr="00A9603A" w14:paraId="0FFC3534" w14:textId="77777777" w:rsidTr="008F0D1E">
        <w:trPr>
          <w:trHeight w:val="144"/>
        </w:trPr>
        <w:tc>
          <w:tcPr>
            <w:tcW w:w="1176" w:type="dxa"/>
            <w:vMerge/>
            <w:tcBorders>
              <w:top w:val="nil"/>
            </w:tcBorders>
            <w:tcMar>
              <w:top w:w="50" w:type="dxa"/>
              <w:left w:w="100" w:type="dxa"/>
            </w:tcMar>
          </w:tcPr>
          <w:p w14:paraId="7C098777" w14:textId="77777777" w:rsidR="00A15A7B" w:rsidRPr="009F3295" w:rsidRDefault="00A15A7B" w:rsidP="0089341E">
            <w:pPr>
              <w:rPr>
                <w:lang w:val="ru-RU"/>
              </w:rPr>
            </w:pPr>
          </w:p>
        </w:tc>
        <w:tc>
          <w:tcPr>
            <w:tcW w:w="2043" w:type="dxa"/>
            <w:tcMar>
              <w:top w:w="50" w:type="dxa"/>
              <w:left w:w="100" w:type="dxa"/>
            </w:tcMar>
            <w:vAlign w:val="center"/>
          </w:tcPr>
          <w:p w14:paraId="149ED126" w14:textId="77777777" w:rsidR="00A15A7B" w:rsidRDefault="00A15A7B" w:rsidP="0089341E">
            <w:pPr>
              <w:spacing w:after="0"/>
              <w:ind w:left="135"/>
              <w:jc w:val="center"/>
            </w:pPr>
            <w:r>
              <w:rPr>
                <w:rFonts w:ascii="Times New Roman" w:hAnsi="Times New Roman"/>
                <w:color w:val="000000"/>
                <w:sz w:val="24"/>
              </w:rPr>
              <w:t>7.2.4</w:t>
            </w:r>
          </w:p>
        </w:tc>
        <w:tc>
          <w:tcPr>
            <w:tcW w:w="10773" w:type="dxa"/>
            <w:tcMar>
              <w:top w:w="50" w:type="dxa"/>
              <w:left w:w="100" w:type="dxa"/>
            </w:tcMar>
            <w:vAlign w:val="center"/>
          </w:tcPr>
          <w:p w14:paraId="2BCA6E74"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Спонтанное и вынужденное излучение. Устройство и принцип работы лазера</w:t>
            </w:r>
          </w:p>
        </w:tc>
      </w:tr>
      <w:tr w:rsidR="00A15A7B" w:rsidRPr="00A9603A" w14:paraId="0739467D" w14:textId="77777777" w:rsidTr="008F0D1E">
        <w:trPr>
          <w:trHeight w:val="144"/>
        </w:trPr>
        <w:tc>
          <w:tcPr>
            <w:tcW w:w="1176" w:type="dxa"/>
            <w:vMerge/>
            <w:tcBorders>
              <w:top w:val="nil"/>
            </w:tcBorders>
            <w:tcMar>
              <w:top w:w="50" w:type="dxa"/>
              <w:left w:w="100" w:type="dxa"/>
            </w:tcMar>
          </w:tcPr>
          <w:p w14:paraId="5991D64B" w14:textId="77777777" w:rsidR="00A15A7B" w:rsidRPr="009F3295" w:rsidRDefault="00A15A7B" w:rsidP="0089341E">
            <w:pPr>
              <w:rPr>
                <w:lang w:val="ru-RU"/>
              </w:rPr>
            </w:pPr>
          </w:p>
        </w:tc>
        <w:tc>
          <w:tcPr>
            <w:tcW w:w="2043" w:type="dxa"/>
            <w:tcMar>
              <w:top w:w="50" w:type="dxa"/>
              <w:left w:w="100" w:type="dxa"/>
            </w:tcMar>
            <w:vAlign w:val="center"/>
          </w:tcPr>
          <w:p w14:paraId="4AD6E33F" w14:textId="77777777" w:rsidR="00A15A7B" w:rsidRDefault="00A15A7B" w:rsidP="0089341E">
            <w:pPr>
              <w:spacing w:after="0"/>
              <w:ind w:left="135"/>
              <w:jc w:val="center"/>
            </w:pPr>
            <w:r>
              <w:rPr>
                <w:rFonts w:ascii="Times New Roman" w:hAnsi="Times New Roman"/>
                <w:color w:val="000000"/>
                <w:sz w:val="24"/>
              </w:rPr>
              <w:t>7.2.5</w:t>
            </w:r>
          </w:p>
        </w:tc>
        <w:tc>
          <w:tcPr>
            <w:tcW w:w="10773" w:type="dxa"/>
            <w:tcMar>
              <w:top w:w="50" w:type="dxa"/>
              <w:left w:w="100" w:type="dxa"/>
            </w:tcMar>
            <w:vAlign w:val="center"/>
          </w:tcPr>
          <w:p w14:paraId="30D8C639"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Технические устройства: спектральный анализ (спектроскоп), лазер, квантовый компьютер</w:t>
            </w:r>
          </w:p>
        </w:tc>
      </w:tr>
      <w:tr w:rsidR="00A15A7B" w:rsidRPr="00A9603A" w14:paraId="22AF9497" w14:textId="77777777" w:rsidTr="008F0D1E">
        <w:trPr>
          <w:trHeight w:val="144"/>
        </w:trPr>
        <w:tc>
          <w:tcPr>
            <w:tcW w:w="1176" w:type="dxa"/>
            <w:vMerge/>
            <w:tcBorders>
              <w:top w:val="nil"/>
            </w:tcBorders>
            <w:tcMar>
              <w:top w:w="50" w:type="dxa"/>
              <w:left w:w="100" w:type="dxa"/>
            </w:tcMar>
          </w:tcPr>
          <w:p w14:paraId="3B51CB5A" w14:textId="77777777" w:rsidR="00A15A7B" w:rsidRPr="009F3295" w:rsidRDefault="00A15A7B" w:rsidP="0089341E">
            <w:pPr>
              <w:rPr>
                <w:lang w:val="ru-RU"/>
              </w:rPr>
            </w:pPr>
          </w:p>
        </w:tc>
        <w:tc>
          <w:tcPr>
            <w:tcW w:w="2043" w:type="dxa"/>
            <w:tcMar>
              <w:top w:w="50" w:type="dxa"/>
              <w:left w:w="100" w:type="dxa"/>
            </w:tcMar>
            <w:vAlign w:val="center"/>
          </w:tcPr>
          <w:p w14:paraId="4BF32066" w14:textId="77777777" w:rsidR="00A15A7B" w:rsidRDefault="00A15A7B" w:rsidP="0089341E">
            <w:pPr>
              <w:spacing w:after="0"/>
              <w:ind w:left="135"/>
              <w:jc w:val="center"/>
            </w:pPr>
            <w:r>
              <w:rPr>
                <w:rFonts w:ascii="Times New Roman" w:hAnsi="Times New Roman"/>
                <w:color w:val="000000"/>
                <w:sz w:val="24"/>
              </w:rPr>
              <w:t>7.2.6</w:t>
            </w:r>
          </w:p>
        </w:tc>
        <w:tc>
          <w:tcPr>
            <w:tcW w:w="10773" w:type="dxa"/>
            <w:tcMar>
              <w:top w:w="50" w:type="dxa"/>
              <w:left w:w="100" w:type="dxa"/>
            </w:tcMar>
            <w:vAlign w:val="center"/>
          </w:tcPr>
          <w:p w14:paraId="492EC7B0"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Практические работы. Наблюдение линейчатого спектра</w:t>
            </w:r>
          </w:p>
        </w:tc>
      </w:tr>
      <w:tr w:rsidR="00A15A7B" w14:paraId="1F416646" w14:textId="77777777" w:rsidTr="008F0D1E">
        <w:trPr>
          <w:trHeight w:val="144"/>
        </w:trPr>
        <w:tc>
          <w:tcPr>
            <w:tcW w:w="1176" w:type="dxa"/>
            <w:vMerge w:val="restart"/>
            <w:tcMar>
              <w:top w:w="50" w:type="dxa"/>
              <w:left w:w="100" w:type="dxa"/>
            </w:tcMar>
            <w:vAlign w:val="center"/>
          </w:tcPr>
          <w:p w14:paraId="44E41CAD" w14:textId="77777777" w:rsidR="00A15A7B" w:rsidRDefault="00A15A7B" w:rsidP="0089341E">
            <w:pPr>
              <w:spacing w:after="0"/>
              <w:ind w:left="135"/>
              <w:jc w:val="center"/>
            </w:pPr>
            <w:r>
              <w:rPr>
                <w:rFonts w:ascii="Times New Roman" w:hAnsi="Times New Roman"/>
                <w:color w:val="000000"/>
                <w:sz w:val="24"/>
              </w:rPr>
              <w:t>7.3</w:t>
            </w:r>
          </w:p>
        </w:tc>
        <w:tc>
          <w:tcPr>
            <w:tcW w:w="12816" w:type="dxa"/>
            <w:gridSpan w:val="2"/>
            <w:tcMar>
              <w:top w:w="50" w:type="dxa"/>
              <w:left w:w="100" w:type="dxa"/>
            </w:tcMar>
            <w:vAlign w:val="center"/>
          </w:tcPr>
          <w:p w14:paraId="7E2CFF0C" w14:textId="77777777" w:rsidR="00A15A7B" w:rsidRDefault="00A15A7B" w:rsidP="0089341E">
            <w:pPr>
              <w:spacing w:after="0"/>
              <w:ind w:left="135"/>
              <w:jc w:val="center"/>
            </w:pPr>
            <w:r>
              <w:rPr>
                <w:rFonts w:ascii="Times New Roman" w:hAnsi="Times New Roman"/>
                <w:color w:val="000000"/>
                <w:sz w:val="24"/>
              </w:rPr>
              <w:t>АТОМНОЕ ЯДРО</w:t>
            </w:r>
          </w:p>
        </w:tc>
      </w:tr>
      <w:tr w:rsidR="00A15A7B" w:rsidRPr="00A9603A" w14:paraId="000751B6" w14:textId="77777777" w:rsidTr="008F0D1E">
        <w:trPr>
          <w:trHeight w:val="144"/>
        </w:trPr>
        <w:tc>
          <w:tcPr>
            <w:tcW w:w="1176" w:type="dxa"/>
            <w:vMerge/>
            <w:tcBorders>
              <w:top w:val="nil"/>
            </w:tcBorders>
            <w:tcMar>
              <w:top w:w="50" w:type="dxa"/>
              <w:left w:w="100" w:type="dxa"/>
            </w:tcMar>
          </w:tcPr>
          <w:p w14:paraId="2AFD4919" w14:textId="77777777" w:rsidR="00A15A7B" w:rsidRDefault="00A15A7B" w:rsidP="0089341E"/>
        </w:tc>
        <w:tc>
          <w:tcPr>
            <w:tcW w:w="2043" w:type="dxa"/>
            <w:tcMar>
              <w:top w:w="50" w:type="dxa"/>
              <w:left w:w="100" w:type="dxa"/>
            </w:tcMar>
            <w:vAlign w:val="center"/>
          </w:tcPr>
          <w:p w14:paraId="51EA0A5D" w14:textId="77777777" w:rsidR="00A15A7B" w:rsidRDefault="00A15A7B" w:rsidP="0089341E">
            <w:pPr>
              <w:spacing w:after="0"/>
              <w:ind w:left="135"/>
              <w:jc w:val="center"/>
            </w:pPr>
            <w:r>
              <w:rPr>
                <w:rFonts w:ascii="Times New Roman" w:hAnsi="Times New Roman"/>
                <w:color w:val="000000"/>
                <w:sz w:val="24"/>
              </w:rPr>
              <w:t>7.3.1</w:t>
            </w:r>
          </w:p>
        </w:tc>
        <w:tc>
          <w:tcPr>
            <w:tcW w:w="10773" w:type="dxa"/>
            <w:tcMar>
              <w:top w:w="50" w:type="dxa"/>
              <w:left w:w="100" w:type="dxa"/>
            </w:tcMar>
            <w:vAlign w:val="center"/>
          </w:tcPr>
          <w:p w14:paraId="1A9C7A2A"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Методы наблюдения и регистрации элементарных частиц</w:t>
            </w:r>
          </w:p>
        </w:tc>
      </w:tr>
      <w:tr w:rsidR="00A15A7B" w:rsidRPr="00A9603A" w14:paraId="057EF472" w14:textId="77777777" w:rsidTr="008F0D1E">
        <w:trPr>
          <w:trHeight w:val="144"/>
        </w:trPr>
        <w:tc>
          <w:tcPr>
            <w:tcW w:w="1176" w:type="dxa"/>
            <w:vMerge/>
            <w:tcBorders>
              <w:top w:val="nil"/>
            </w:tcBorders>
            <w:tcMar>
              <w:top w:w="50" w:type="dxa"/>
              <w:left w:w="100" w:type="dxa"/>
            </w:tcMar>
          </w:tcPr>
          <w:p w14:paraId="33D66C4A" w14:textId="77777777" w:rsidR="00A15A7B" w:rsidRPr="009F3295" w:rsidRDefault="00A15A7B" w:rsidP="0089341E">
            <w:pPr>
              <w:rPr>
                <w:lang w:val="ru-RU"/>
              </w:rPr>
            </w:pPr>
          </w:p>
        </w:tc>
        <w:tc>
          <w:tcPr>
            <w:tcW w:w="2043" w:type="dxa"/>
            <w:tcMar>
              <w:top w:w="50" w:type="dxa"/>
              <w:left w:w="100" w:type="dxa"/>
            </w:tcMar>
            <w:vAlign w:val="center"/>
          </w:tcPr>
          <w:p w14:paraId="44051D10" w14:textId="77777777" w:rsidR="00A15A7B" w:rsidRDefault="00A15A7B" w:rsidP="0089341E">
            <w:pPr>
              <w:spacing w:after="0"/>
              <w:ind w:left="135"/>
              <w:jc w:val="center"/>
            </w:pPr>
            <w:r>
              <w:rPr>
                <w:rFonts w:ascii="Times New Roman" w:hAnsi="Times New Roman"/>
                <w:color w:val="000000"/>
                <w:sz w:val="24"/>
              </w:rPr>
              <w:t>7.3.2</w:t>
            </w:r>
          </w:p>
        </w:tc>
        <w:tc>
          <w:tcPr>
            <w:tcW w:w="10773" w:type="dxa"/>
            <w:tcMar>
              <w:top w:w="50" w:type="dxa"/>
              <w:left w:w="100" w:type="dxa"/>
            </w:tcMar>
            <w:vAlign w:val="center"/>
          </w:tcPr>
          <w:p w14:paraId="1338CF8C"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w:t>
            </w:r>
          </w:p>
        </w:tc>
      </w:tr>
      <w:tr w:rsidR="00A15A7B" w14:paraId="298A6714" w14:textId="77777777" w:rsidTr="008F0D1E">
        <w:trPr>
          <w:trHeight w:val="144"/>
        </w:trPr>
        <w:tc>
          <w:tcPr>
            <w:tcW w:w="1176" w:type="dxa"/>
            <w:vMerge/>
            <w:tcBorders>
              <w:top w:val="nil"/>
            </w:tcBorders>
            <w:tcMar>
              <w:top w:w="50" w:type="dxa"/>
              <w:left w:w="100" w:type="dxa"/>
            </w:tcMar>
          </w:tcPr>
          <w:p w14:paraId="727470EF" w14:textId="77777777" w:rsidR="00A15A7B" w:rsidRPr="009F3295" w:rsidRDefault="00A15A7B" w:rsidP="0089341E">
            <w:pPr>
              <w:rPr>
                <w:lang w:val="ru-RU"/>
              </w:rPr>
            </w:pPr>
          </w:p>
        </w:tc>
        <w:tc>
          <w:tcPr>
            <w:tcW w:w="2043" w:type="dxa"/>
            <w:tcMar>
              <w:top w:w="50" w:type="dxa"/>
              <w:left w:w="100" w:type="dxa"/>
            </w:tcMar>
            <w:vAlign w:val="center"/>
          </w:tcPr>
          <w:p w14:paraId="781D7183" w14:textId="77777777" w:rsidR="00A15A7B" w:rsidRDefault="00A15A7B" w:rsidP="0089341E">
            <w:pPr>
              <w:spacing w:after="0"/>
              <w:ind w:left="135"/>
              <w:jc w:val="center"/>
            </w:pPr>
            <w:r>
              <w:rPr>
                <w:rFonts w:ascii="Times New Roman" w:hAnsi="Times New Roman"/>
                <w:color w:val="000000"/>
                <w:sz w:val="24"/>
              </w:rPr>
              <w:t>7.3.3</w:t>
            </w:r>
          </w:p>
        </w:tc>
        <w:tc>
          <w:tcPr>
            <w:tcW w:w="10773" w:type="dxa"/>
            <w:tcMar>
              <w:top w:w="50" w:type="dxa"/>
              <w:left w:w="100" w:type="dxa"/>
            </w:tcMar>
            <w:vAlign w:val="center"/>
          </w:tcPr>
          <w:p w14:paraId="1C98B5FD" w14:textId="77777777" w:rsidR="00A15A7B" w:rsidRDefault="00A15A7B" w:rsidP="0089341E">
            <w:pPr>
              <w:spacing w:after="0"/>
              <w:ind w:left="135"/>
              <w:jc w:val="both"/>
            </w:pPr>
            <w:r w:rsidRPr="009F3295">
              <w:rPr>
                <w:rFonts w:ascii="Times New Roman" w:hAnsi="Times New Roman"/>
                <w:color w:val="000000"/>
                <w:sz w:val="24"/>
                <w:lang w:val="ru-RU"/>
              </w:rPr>
              <w:t xml:space="preserve">Открытие протона и нейтрона. Нуклонная модель ядра Гейзенберга – Иваненко. </w:t>
            </w:r>
            <w:r>
              <w:rPr>
                <w:rFonts w:ascii="Times New Roman" w:hAnsi="Times New Roman"/>
                <w:color w:val="000000"/>
                <w:sz w:val="24"/>
              </w:rPr>
              <w:t>Заряд ядра. Массовое число ядра. Изотопы</w:t>
            </w:r>
          </w:p>
        </w:tc>
      </w:tr>
      <w:tr w:rsidR="00A15A7B" w:rsidRPr="00A9603A" w14:paraId="7D06C952" w14:textId="77777777" w:rsidTr="008F0D1E">
        <w:trPr>
          <w:trHeight w:val="144"/>
        </w:trPr>
        <w:tc>
          <w:tcPr>
            <w:tcW w:w="1176" w:type="dxa"/>
            <w:vMerge/>
            <w:tcBorders>
              <w:top w:val="nil"/>
            </w:tcBorders>
            <w:tcMar>
              <w:top w:w="50" w:type="dxa"/>
              <w:left w:w="100" w:type="dxa"/>
            </w:tcMar>
          </w:tcPr>
          <w:p w14:paraId="3DA13EA3" w14:textId="77777777" w:rsidR="00A15A7B" w:rsidRDefault="00A15A7B" w:rsidP="0089341E"/>
        </w:tc>
        <w:tc>
          <w:tcPr>
            <w:tcW w:w="2043" w:type="dxa"/>
            <w:tcMar>
              <w:top w:w="50" w:type="dxa"/>
              <w:left w:w="100" w:type="dxa"/>
            </w:tcMar>
            <w:vAlign w:val="center"/>
          </w:tcPr>
          <w:p w14:paraId="6DECBAEB" w14:textId="77777777" w:rsidR="00A15A7B" w:rsidRDefault="00A15A7B" w:rsidP="0089341E">
            <w:pPr>
              <w:spacing w:after="0"/>
              <w:ind w:left="135"/>
              <w:jc w:val="center"/>
            </w:pPr>
            <w:r>
              <w:rPr>
                <w:rFonts w:ascii="Times New Roman" w:hAnsi="Times New Roman"/>
                <w:color w:val="000000"/>
                <w:sz w:val="24"/>
              </w:rPr>
              <w:t>7.3.4</w:t>
            </w:r>
          </w:p>
        </w:tc>
        <w:tc>
          <w:tcPr>
            <w:tcW w:w="10773" w:type="dxa"/>
            <w:tcMar>
              <w:top w:w="50" w:type="dxa"/>
              <w:left w:w="100" w:type="dxa"/>
            </w:tcMar>
            <w:vAlign w:val="center"/>
          </w:tcPr>
          <w:p w14:paraId="2DCBC30E"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Альфа-распад. Электронный и позитронный бета-распад. Гамма-излучение. Закон радиоактивного распада</w:t>
            </w:r>
          </w:p>
        </w:tc>
      </w:tr>
      <w:tr w:rsidR="00A15A7B" w:rsidRPr="00A9603A" w14:paraId="01C39D05" w14:textId="77777777" w:rsidTr="008F0D1E">
        <w:trPr>
          <w:trHeight w:val="144"/>
        </w:trPr>
        <w:tc>
          <w:tcPr>
            <w:tcW w:w="1176" w:type="dxa"/>
            <w:vMerge/>
            <w:tcBorders>
              <w:top w:val="nil"/>
            </w:tcBorders>
            <w:tcMar>
              <w:top w:w="50" w:type="dxa"/>
              <w:left w:w="100" w:type="dxa"/>
            </w:tcMar>
          </w:tcPr>
          <w:p w14:paraId="08665BCF" w14:textId="77777777" w:rsidR="00A15A7B" w:rsidRPr="009F3295" w:rsidRDefault="00A15A7B" w:rsidP="0089341E">
            <w:pPr>
              <w:rPr>
                <w:lang w:val="ru-RU"/>
              </w:rPr>
            </w:pPr>
          </w:p>
        </w:tc>
        <w:tc>
          <w:tcPr>
            <w:tcW w:w="2043" w:type="dxa"/>
            <w:tcMar>
              <w:top w:w="50" w:type="dxa"/>
              <w:left w:w="100" w:type="dxa"/>
            </w:tcMar>
            <w:vAlign w:val="center"/>
          </w:tcPr>
          <w:p w14:paraId="59DCC1FB" w14:textId="77777777" w:rsidR="00A15A7B" w:rsidRDefault="00A15A7B" w:rsidP="0089341E">
            <w:pPr>
              <w:spacing w:after="0"/>
              <w:ind w:left="135"/>
              <w:jc w:val="center"/>
            </w:pPr>
            <w:r>
              <w:rPr>
                <w:rFonts w:ascii="Times New Roman" w:hAnsi="Times New Roman"/>
                <w:color w:val="000000"/>
                <w:sz w:val="24"/>
              </w:rPr>
              <w:t>7.3.5</w:t>
            </w:r>
          </w:p>
        </w:tc>
        <w:tc>
          <w:tcPr>
            <w:tcW w:w="10773" w:type="dxa"/>
            <w:tcMar>
              <w:top w:w="50" w:type="dxa"/>
              <w:left w:w="100" w:type="dxa"/>
            </w:tcMar>
            <w:vAlign w:val="center"/>
          </w:tcPr>
          <w:p w14:paraId="050A935A"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Энергия связи нуклонов в ядре. Ядерные силы. Дефект массы ядра</w:t>
            </w:r>
          </w:p>
        </w:tc>
      </w:tr>
      <w:tr w:rsidR="00A15A7B" w:rsidRPr="00A9603A" w14:paraId="66C984B2" w14:textId="77777777" w:rsidTr="008F0D1E">
        <w:trPr>
          <w:trHeight w:val="144"/>
        </w:trPr>
        <w:tc>
          <w:tcPr>
            <w:tcW w:w="1176" w:type="dxa"/>
            <w:vMerge/>
            <w:tcBorders>
              <w:top w:val="nil"/>
            </w:tcBorders>
            <w:tcMar>
              <w:top w:w="50" w:type="dxa"/>
              <w:left w:w="100" w:type="dxa"/>
            </w:tcMar>
          </w:tcPr>
          <w:p w14:paraId="486B7A92" w14:textId="77777777" w:rsidR="00A15A7B" w:rsidRPr="009F3295" w:rsidRDefault="00A15A7B" w:rsidP="0089341E">
            <w:pPr>
              <w:rPr>
                <w:lang w:val="ru-RU"/>
              </w:rPr>
            </w:pPr>
          </w:p>
        </w:tc>
        <w:tc>
          <w:tcPr>
            <w:tcW w:w="2043" w:type="dxa"/>
            <w:tcMar>
              <w:top w:w="50" w:type="dxa"/>
              <w:left w:w="100" w:type="dxa"/>
            </w:tcMar>
            <w:vAlign w:val="center"/>
          </w:tcPr>
          <w:p w14:paraId="5E49FDE5" w14:textId="77777777" w:rsidR="00A15A7B" w:rsidRDefault="00A15A7B" w:rsidP="0089341E">
            <w:pPr>
              <w:spacing w:after="0"/>
              <w:ind w:left="135"/>
              <w:jc w:val="center"/>
            </w:pPr>
            <w:r>
              <w:rPr>
                <w:rFonts w:ascii="Times New Roman" w:hAnsi="Times New Roman"/>
                <w:color w:val="000000"/>
                <w:sz w:val="24"/>
              </w:rPr>
              <w:t>7.3.6</w:t>
            </w:r>
          </w:p>
        </w:tc>
        <w:tc>
          <w:tcPr>
            <w:tcW w:w="10773" w:type="dxa"/>
            <w:tcMar>
              <w:top w:w="50" w:type="dxa"/>
              <w:left w:w="100" w:type="dxa"/>
            </w:tcMar>
            <w:vAlign w:val="center"/>
          </w:tcPr>
          <w:p w14:paraId="579E1647"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Ядерные реакции. Деление и синтез ядер</w:t>
            </w:r>
          </w:p>
        </w:tc>
      </w:tr>
      <w:tr w:rsidR="00A15A7B" w14:paraId="32D6379B" w14:textId="77777777" w:rsidTr="008F0D1E">
        <w:trPr>
          <w:trHeight w:val="144"/>
        </w:trPr>
        <w:tc>
          <w:tcPr>
            <w:tcW w:w="1176" w:type="dxa"/>
            <w:vMerge/>
            <w:tcBorders>
              <w:top w:val="nil"/>
            </w:tcBorders>
            <w:tcMar>
              <w:top w:w="50" w:type="dxa"/>
              <w:left w:w="100" w:type="dxa"/>
            </w:tcMar>
          </w:tcPr>
          <w:p w14:paraId="5BF497E0" w14:textId="77777777" w:rsidR="00A15A7B" w:rsidRPr="009F3295" w:rsidRDefault="00A15A7B" w:rsidP="0089341E">
            <w:pPr>
              <w:rPr>
                <w:lang w:val="ru-RU"/>
              </w:rPr>
            </w:pPr>
          </w:p>
        </w:tc>
        <w:tc>
          <w:tcPr>
            <w:tcW w:w="2043" w:type="dxa"/>
            <w:tcMar>
              <w:top w:w="50" w:type="dxa"/>
              <w:left w:w="100" w:type="dxa"/>
            </w:tcMar>
            <w:vAlign w:val="center"/>
          </w:tcPr>
          <w:p w14:paraId="517345D7" w14:textId="77777777" w:rsidR="00A15A7B" w:rsidRDefault="00A15A7B" w:rsidP="0089341E">
            <w:pPr>
              <w:spacing w:after="0"/>
              <w:ind w:left="135"/>
              <w:jc w:val="center"/>
            </w:pPr>
            <w:r>
              <w:rPr>
                <w:rFonts w:ascii="Times New Roman" w:hAnsi="Times New Roman"/>
                <w:color w:val="000000"/>
                <w:sz w:val="24"/>
              </w:rPr>
              <w:t>7.3.7</w:t>
            </w:r>
          </w:p>
        </w:tc>
        <w:tc>
          <w:tcPr>
            <w:tcW w:w="10773" w:type="dxa"/>
            <w:tcMar>
              <w:top w:w="50" w:type="dxa"/>
              <w:left w:w="100" w:type="dxa"/>
            </w:tcMar>
            <w:vAlign w:val="center"/>
          </w:tcPr>
          <w:p w14:paraId="4E4B1E4C" w14:textId="77777777" w:rsidR="00A15A7B" w:rsidRDefault="00A15A7B" w:rsidP="0089341E">
            <w:pPr>
              <w:spacing w:after="0"/>
              <w:ind w:left="135"/>
              <w:jc w:val="both"/>
            </w:pPr>
            <w:r w:rsidRPr="009F3295">
              <w:rPr>
                <w:rFonts w:ascii="Times New Roman" w:hAnsi="Times New Roman"/>
                <w:color w:val="000000"/>
                <w:sz w:val="24"/>
                <w:lang w:val="ru-RU"/>
              </w:rPr>
              <w:t xml:space="preserve">Ядерный реактор. Термоядерный синтез. Проблемы и перспективы ядерной энергетики. </w:t>
            </w:r>
            <w:r>
              <w:rPr>
                <w:rFonts w:ascii="Times New Roman" w:hAnsi="Times New Roman"/>
                <w:color w:val="000000"/>
                <w:sz w:val="24"/>
              </w:rPr>
              <w:t>Экологические аспекты ядерной энергетики</w:t>
            </w:r>
          </w:p>
        </w:tc>
      </w:tr>
      <w:tr w:rsidR="00A15A7B" w:rsidRPr="00A9603A" w14:paraId="304CD2D8" w14:textId="77777777" w:rsidTr="008F0D1E">
        <w:trPr>
          <w:trHeight w:val="144"/>
        </w:trPr>
        <w:tc>
          <w:tcPr>
            <w:tcW w:w="1176" w:type="dxa"/>
            <w:vMerge/>
            <w:tcBorders>
              <w:top w:val="nil"/>
            </w:tcBorders>
            <w:tcMar>
              <w:top w:w="50" w:type="dxa"/>
              <w:left w:w="100" w:type="dxa"/>
            </w:tcMar>
          </w:tcPr>
          <w:p w14:paraId="5F2001A9" w14:textId="77777777" w:rsidR="00A15A7B" w:rsidRDefault="00A15A7B" w:rsidP="0089341E"/>
        </w:tc>
        <w:tc>
          <w:tcPr>
            <w:tcW w:w="2043" w:type="dxa"/>
            <w:tcMar>
              <w:top w:w="50" w:type="dxa"/>
              <w:left w:w="100" w:type="dxa"/>
            </w:tcMar>
            <w:vAlign w:val="center"/>
          </w:tcPr>
          <w:p w14:paraId="69EC8DC1" w14:textId="77777777" w:rsidR="00A15A7B" w:rsidRDefault="00A15A7B" w:rsidP="0089341E">
            <w:pPr>
              <w:spacing w:after="0"/>
              <w:ind w:left="135"/>
              <w:jc w:val="center"/>
            </w:pPr>
            <w:r>
              <w:rPr>
                <w:rFonts w:ascii="Times New Roman" w:hAnsi="Times New Roman"/>
                <w:color w:val="000000"/>
                <w:sz w:val="24"/>
              </w:rPr>
              <w:t>7.3.8</w:t>
            </w:r>
          </w:p>
        </w:tc>
        <w:tc>
          <w:tcPr>
            <w:tcW w:w="10773" w:type="dxa"/>
            <w:tcMar>
              <w:top w:w="50" w:type="dxa"/>
              <w:left w:w="100" w:type="dxa"/>
            </w:tcMar>
            <w:vAlign w:val="center"/>
          </w:tcPr>
          <w:p w14:paraId="33070B64"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Элементарные частицы. Открытие позитрона. Фундаментальные взаимодействия</w:t>
            </w:r>
          </w:p>
        </w:tc>
      </w:tr>
      <w:tr w:rsidR="00A15A7B" w:rsidRPr="00A9603A" w14:paraId="6E388F5D" w14:textId="77777777" w:rsidTr="008F0D1E">
        <w:trPr>
          <w:trHeight w:val="144"/>
        </w:trPr>
        <w:tc>
          <w:tcPr>
            <w:tcW w:w="1176" w:type="dxa"/>
            <w:vMerge/>
            <w:tcBorders>
              <w:top w:val="nil"/>
            </w:tcBorders>
            <w:tcMar>
              <w:top w:w="50" w:type="dxa"/>
              <w:left w:w="100" w:type="dxa"/>
            </w:tcMar>
          </w:tcPr>
          <w:p w14:paraId="0E41884E" w14:textId="77777777" w:rsidR="00A15A7B" w:rsidRPr="009F3295" w:rsidRDefault="00A15A7B" w:rsidP="0089341E">
            <w:pPr>
              <w:rPr>
                <w:lang w:val="ru-RU"/>
              </w:rPr>
            </w:pPr>
          </w:p>
        </w:tc>
        <w:tc>
          <w:tcPr>
            <w:tcW w:w="2043" w:type="dxa"/>
            <w:tcMar>
              <w:top w:w="50" w:type="dxa"/>
              <w:left w:w="100" w:type="dxa"/>
            </w:tcMar>
            <w:vAlign w:val="center"/>
          </w:tcPr>
          <w:p w14:paraId="0316D807" w14:textId="77777777" w:rsidR="00A15A7B" w:rsidRDefault="00A15A7B" w:rsidP="0089341E">
            <w:pPr>
              <w:spacing w:after="0"/>
              <w:ind w:left="135"/>
              <w:jc w:val="center"/>
            </w:pPr>
            <w:r>
              <w:rPr>
                <w:rFonts w:ascii="Times New Roman" w:hAnsi="Times New Roman"/>
                <w:color w:val="000000"/>
                <w:sz w:val="24"/>
              </w:rPr>
              <w:t>7.3.9</w:t>
            </w:r>
          </w:p>
        </w:tc>
        <w:tc>
          <w:tcPr>
            <w:tcW w:w="10773" w:type="dxa"/>
            <w:tcMar>
              <w:top w:w="50" w:type="dxa"/>
              <w:left w:w="100" w:type="dxa"/>
            </w:tcMar>
            <w:vAlign w:val="center"/>
          </w:tcPr>
          <w:p w14:paraId="1E6A4728"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Технические устройства: дозиметр, камера Вильсона, ядерный реактор, атомная бомба</w:t>
            </w:r>
          </w:p>
        </w:tc>
      </w:tr>
      <w:tr w:rsidR="00A15A7B" w:rsidRPr="00A9603A" w14:paraId="50FD4AEA" w14:textId="77777777" w:rsidTr="008F0D1E">
        <w:trPr>
          <w:trHeight w:val="144"/>
        </w:trPr>
        <w:tc>
          <w:tcPr>
            <w:tcW w:w="1176" w:type="dxa"/>
            <w:vMerge/>
            <w:tcBorders>
              <w:top w:val="nil"/>
            </w:tcBorders>
            <w:tcMar>
              <w:top w:w="50" w:type="dxa"/>
              <w:left w:w="100" w:type="dxa"/>
            </w:tcMar>
          </w:tcPr>
          <w:p w14:paraId="0AE0DEB8" w14:textId="77777777" w:rsidR="00A15A7B" w:rsidRPr="009F3295" w:rsidRDefault="00A15A7B" w:rsidP="0089341E">
            <w:pPr>
              <w:rPr>
                <w:lang w:val="ru-RU"/>
              </w:rPr>
            </w:pPr>
          </w:p>
        </w:tc>
        <w:tc>
          <w:tcPr>
            <w:tcW w:w="2043" w:type="dxa"/>
            <w:tcMar>
              <w:top w:w="50" w:type="dxa"/>
              <w:left w:w="100" w:type="dxa"/>
            </w:tcMar>
            <w:vAlign w:val="center"/>
          </w:tcPr>
          <w:p w14:paraId="6FCCFD1A" w14:textId="77777777" w:rsidR="00A15A7B" w:rsidRDefault="00A15A7B" w:rsidP="0089341E">
            <w:pPr>
              <w:spacing w:after="0"/>
              <w:ind w:left="135"/>
              <w:jc w:val="center"/>
            </w:pPr>
            <w:r>
              <w:rPr>
                <w:rFonts w:ascii="Times New Roman" w:hAnsi="Times New Roman"/>
                <w:color w:val="000000"/>
                <w:sz w:val="24"/>
              </w:rPr>
              <w:t>7.3.10</w:t>
            </w:r>
          </w:p>
        </w:tc>
        <w:tc>
          <w:tcPr>
            <w:tcW w:w="10773" w:type="dxa"/>
            <w:tcMar>
              <w:top w:w="50" w:type="dxa"/>
              <w:left w:w="100" w:type="dxa"/>
            </w:tcMar>
            <w:vAlign w:val="center"/>
          </w:tcPr>
          <w:p w14:paraId="2616BA7E"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Практические работы. Исследование треков частиц (по готовым фотографиям)</w:t>
            </w:r>
          </w:p>
        </w:tc>
      </w:tr>
      <w:tr w:rsidR="00A15A7B" w14:paraId="2D6E205E" w14:textId="77777777" w:rsidTr="008F0D1E">
        <w:trPr>
          <w:trHeight w:val="144"/>
        </w:trPr>
        <w:tc>
          <w:tcPr>
            <w:tcW w:w="1176" w:type="dxa"/>
            <w:vMerge w:val="restart"/>
            <w:tcMar>
              <w:top w:w="50" w:type="dxa"/>
              <w:left w:w="100" w:type="dxa"/>
            </w:tcMar>
            <w:vAlign w:val="center"/>
          </w:tcPr>
          <w:p w14:paraId="202FD65D" w14:textId="77777777" w:rsidR="00A15A7B" w:rsidRDefault="00A15A7B" w:rsidP="0089341E">
            <w:pPr>
              <w:spacing w:after="0"/>
              <w:ind w:left="135"/>
              <w:jc w:val="center"/>
            </w:pPr>
            <w:r>
              <w:rPr>
                <w:rFonts w:ascii="Times New Roman" w:hAnsi="Times New Roman"/>
                <w:color w:val="000000"/>
                <w:sz w:val="24"/>
              </w:rPr>
              <w:t>8</w:t>
            </w:r>
          </w:p>
        </w:tc>
        <w:tc>
          <w:tcPr>
            <w:tcW w:w="12816" w:type="dxa"/>
            <w:gridSpan w:val="2"/>
            <w:tcMar>
              <w:top w:w="50" w:type="dxa"/>
              <w:left w:w="100" w:type="dxa"/>
            </w:tcMar>
            <w:vAlign w:val="center"/>
          </w:tcPr>
          <w:p w14:paraId="663F8214" w14:textId="77777777" w:rsidR="00A15A7B" w:rsidRDefault="00A15A7B" w:rsidP="0089341E">
            <w:pPr>
              <w:spacing w:after="0"/>
              <w:ind w:left="135"/>
              <w:jc w:val="center"/>
            </w:pPr>
            <w:r>
              <w:rPr>
                <w:rFonts w:ascii="Times New Roman" w:hAnsi="Times New Roman"/>
                <w:color w:val="000000"/>
                <w:sz w:val="24"/>
              </w:rPr>
              <w:t>ЭЛЕМЕНТЫ АСТРОФИЗИКИ</w:t>
            </w:r>
          </w:p>
        </w:tc>
      </w:tr>
      <w:tr w:rsidR="00A15A7B" w:rsidRPr="00A9603A" w14:paraId="0EFC6CCC" w14:textId="77777777" w:rsidTr="008F0D1E">
        <w:trPr>
          <w:trHeight w:val="144"/>
        </w:trPr>
        <w:tc>
          <w:tcPr>
            <w:tcW w:w="1176" w:type="dxa"/>
            <w:vMerge/>
            <w:tcBorders>
              <w:top w:val="nil"/>
            </w:tcBorders>
            <w:tcMar>
              <w:top w:w="50" w:type="dxa"/>
              <w:left w:w="100" w:type="dxa"/>
            </w:tcMar>
          </w:tcPr>
          <w:p w14:paraId="74DC8D96" w14:textId="77777777" w:rsidR="00A15A7B" w:rsidRDefault="00A15A7B" w:rsidP="0089341E"/>
        </w:tc>
        <w:tc>
          <w:tcPr>
            <w:tcW w:w="2043" w:type="dxa"/>
            <w:tcMar>
              <w:top w:w="50" w:type="dxa"/>
              <w:left w:w="100" w:type="dxa"/>
            </w:tcMar>
            <w:vAlign w:val="center"/>
          </w:tcPr>
          <w:p w14:paraId="4C30B2B8" w14:textId="77777777" w:rsidR="00A15A7B" w:rsidRDefault="00A15A7B" w:rsidP="0089341E">
            <w:pPr>
              <w:spacing w:after="0"/>
              <w:ind w:left="135"/>
              <w:jc w:val="center"/>
            </w:pPr>
            <w:r>
              <w:rPr>
                <w:rFonts w:ascii="Times New Roman" w:hAnsi="Times New Roman"/>
                <w:color w:val="000000"/>
                <w:sz w:val="24"/>
              </w:rPr>
              <w:t>8.1</w:t>
            </w:r>
          </w:p>
        </w:tc>
        <w:tc>
          <w:tcPr>
            <w:tcW w:w="10773" w:type="dxa"/>
            <w:tcMar>
              <w:top w:w="50" w:type="dxa"/>
              <w:left w:w="100" w:type="dxa"/>
            </w:tcMar>
            <w:vAlign w:val="center"/>
          </w:tcPr>
          <w:p w14:paraId="0345272C"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Вид звёздного неба. Созвездия, яркие звёзды, планеты, их видимое движение</w:t>
            </w:r>
          </w:p>
        </w:tc>
      </w:tr>
      <w:tr w:rsidR="00A15A7B" w14:paraId="713EF4DD" w14:textId="77777777" w:rsidTr="008F0D1E">
        <w:trPr>
          <w:trHeight w:val="144"/>
        </w:trPr>
        <w:tc>
          <w:tcPr>
            <w:tcW w:w="1176" w:type="dxa"/>
            <w:vMerge/>
            <w:tcBorders>
              <w:top w:val="nil"/>
            </w:tcBorders>
            <w:tcMar>
              <w:top w:w="50" w:type="dxa"/>
              <w:left w:w="100" w:type="dxa"/>
            </w:tcMar>
          </w:tcPr>
          <w:p w14:paraId="04E68F3A" w14:textId="77777777" w:rsidR="00A15A7B" w:rsidRPr="009F3295" w:rsidRDefault="00A15A7B" w:rsidP="0089341E">
            <w:pPr>
              <w:rPr>
                <w:lang w:val="ru-RU"/>
              </w:rPr>
            </w:pPr>
          </w:p>
        </w:tc>
        <w:tc>
          <w:tcPr>
            <w:tcW w:w="2043" w:type="dxa"/>
            <w:tcMar>
              <w:top w:w="50" w:type="dxa"/>
              <w:left w:w="100" w:type="dxa"/>
            </w:tcMar>
            <w:vAlign w:val="center"/>
          </w:tcPr>
          <w:p w14:paraId="1C1168A2" w14:textId="77777777" w:rsidR="00A15A7B" w:rsidRDefault="00A15A7B" w:rsidP="0089341E">
            <w:pPr>
              <w:spacing w:after="0"/>
              <w:ind w:left="135"/>
              <w:jc w:val="center"/>
            </w:pPr>
            <w:r>
              <w:rPr>
                <w:rFonts w:ascii="Times New Roman" w:hAnsi="Times New Roman"/>
                <w:color w:val="000000"/>
                <w:sz w:val="24"/>
              </w:rPr>
              <w:t>8.2</w:t>
            </w:r>
          </w:p>
        </w:tc>
        <w:tc>
          <w:tcPr>
            <w:tcW w:w="10773" w:type="dxa"/>
            <w:tcMar>
              <w:top w:w="50" w:type="dxa"/>
              <w:left w:w="100" w:type="dxa"/>
            </w:tcMar>
            <w:vAlign w:val="center"/>
          </w:tcPr>
          <w:p w14:paraId="62E7CA0B" w14:textId="77777777" w:rsidR="00A15A7B" w:rsidRDefault="00A15A7B" w:rsidP="0089341E">
            <w:pPr>
              <w:spacing w:after="0"/>
              <w:ind w:left="135"/>
              <w:jc w:val="both"/>
            </w:pPr>
            <w:r w:rsidRPr="009F3295">
              <w:rPr>
                <w:rFonts w:ascii="Times New Roman" w:hAnsi="Times New Roman"/>
                <w:color w:val="000000"/>
                <w:sz w:val="24"/>
                <w:lang w:val="ru-RU"/>
              </w:rPr>
              <w:t xml:space="preserve">Солнечная система. Планеты земной группы. Планеты-гиганты и их спутники, карликовые планеты. </w:t>
            </w:r>
            <w:r>
              <w:rPr>
                <w:rFonts w:ascii="Times New Roman" w:hAnsi="Times New Roman"/>
                <w:color w:val="000000"/>
                <w:sz w:val="24"/>
              </w:rPr>
              <w:t>Малые тела Солнечной системы</w:t>
            </w:r>
          </w:p>
        </w:tc>
      </w:tr>
      <w:tr w:rsidR="00A15A7B" w:rsidRPr="00A9603A" w14:paraId="2ADD7823" w14:textId="77777777" w:rsidTr="008F0D1E">
        <w:trPr>
          <w:trHeight w:val="144"/>
        </w:trPr>
        <w:tc>
          <w:tcPr>
            <w:tcW w:w="1176" w:type="dxa"/>
            <w:vMerge/>
            <w:tcBorders>
              <w:top w:val="nil"/>
            </w:tcBorders>
            <w:tcMar>
              <w:top w:w="50" w:type="dxa"/>
              <w:left w:w="100" w:type="dxa"/>
            </w:tcMar>
          </w:tcPr>
          <w:p w14:paraId="1744BF91" w14:textId="77777777" w:rsidR="00A15A7B" w:rsidRDefault="00A15A7B" w:rsidP="0089341E"/>
        </w:tc>
        <w:tc>
          <w:tcPr>
            <w:tcW w:w="2043" w:type="dxa"/>
            <w:tcMar>
              <w:top w:w="50" w:type="dxa"/>
              <w:left w:w="100" w:type="dxa"/>
            </w:tcMar>
            <w:vAlign w:val="center"/>
          </w:tcPr>
          <w:p w14:paraId="4375EC20" w14:textId="77777777" w:rsidR="00A15A7B" w:rsidRDefault="00A15A7B" w:rsidP="0089341E">
            <w:pPr>
              <w:spacing w:after="0"/>
              <w:ind w:left="135"/>
              <w:jc w:val="center"/>
            </w:pPr>
            <w:r>
              <w:rPr>
                <w:rFonts w:ascii="Times New Roman" w:hAnsi="Times New Roman"/>
                <w:color w:val="000000"/>
                <w:sz w:val="24"/>
              </w:rPr>
              <w:t>8.3</w:t>
            </w:r>
          </w:p>
        </w:tc>
        <w:tc>
          <w:tcPr>
            <w:tcW w:w="10773" w:type="dxa"/>
            <w:tcMar>
              <w:top w:w="50" w:type="dxa"/>
              <w:left w:w="100" w:type="dxa"/>
            </w:tcMar>
            <w:vAlign w:val="center"/>
          </w:tcPr>
          <w:p w14:paraId="1DF06849"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Солнце, фотосфера и атмосфера. Солнечная активность</w:t>
            </w:r>
          </w:p>
        </w:tc>
      </w:tr>
      <w:tr w:rsidR="00A15A7B" w:rsidRPr="00A9603A" w14:paraId="4EB55CA8" w14:textId="77777777" w:rsidTr="008F0D1E">
        <w:trPr>
          <w:trHeight w:val="144"/>
        </w:trPr>
        <w:tc>
          <w:tcPr>
            <w:tcW w:w="1176" w:type="dxa"/>
            <w:vMerge/>
            <w:tcBorders>
              <w:top w:val="nil"/>
            </w:tcBorders>
            <w:tcMar>
              <w:top w:w="50" w:type="dxa"/>
              <w:left w:w="100" w:type="dxa"/>
            </w:tcMar>
          </w:tcPr>
          <w:p w14:paraId="0D56925C" w14:textId="77777777" w:rsidR="00A15A7B" w:rsidRPr="009F3295" w:rsidRDefault="00A15A7B" w:rsidP="0089341E">
            <w:pPr>
              <w:rPr>
                <w:lang w:val="ru-RU"/>
              </w:rPr>
            </w:pPr>
          </w:p>
        </w:tc>
        <w:tc>
          <w:tcPr>
            <w:tcW w:w="2043" w:type="dxa"/>
            <w:tcMar>
              <w:top w:w="50" w:type="dxa"/>
              <w:left w:w="100" w:type="dxa"/>
            </w:tcMar>
            <w:vAlign w:val="center"/>
          </w:tcPr>
          <w:p w14:paraId="4D399D60" w14:textId="77777777" w:rsidR="00A15A7B" w:rsidRDefault="00A15A7B" w:rsidP="0089341E">
            <w:pPr>
              <w:spacing w:after="0"/>
              <w:ind w:left="135"/>
              <w:jc w:val="center"/>
            </w:pPr>
            <w:r>
              <w:rPr>
                <w:rFonts w:ascii="Times New Roman" w:hAnsi="Times New Roman"/>
                <w:color w:val="000000"/>
                <w:sz w:val="24"/>
              </w:rPr>
              <w:t>8.4</w:t>
            </w:r>
          </w:p>
        </w:tc>
        <w:tc>
          <w:tcPr>
            <w:tcW w:w="10773" w:type="dxa"/>
            <w:tcMar>
              <w:top w:w="50" w:type="dxa"/>
              <w:left w:w="100" w:type="dxa"/>
            </w:tcMar>
            <w:vAlign w:val="center"/>
          </w:tcPr>
          <w:p w14:paraId="3657506E"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Источник энергии Солнца и звёзд</w:t>
            </w:r>
          </w:p>
        </w:tc>
      </w:tr>
      <w:tr w:rsidR="00A15A7B" w:rsidRPr="00A9603A" w14:paraId="0DDB4332" w14:textId="77777777" w:rsidTr="008F0D1E">
        <w:trPr>
          <w:trHeight w:val="144"/>
        </w:trPr>
        <w:tc>
          <w:tcPr>
            <w:tcW w:w="1176" w:type="dxa"/>
            <w:vMerge/>
            <w:tcBorders>
              <w:top w:val="nil"/>
            </w:tcBorders>
            <w:tcMar>
              <w:top w:w="50" w:type="dxa"/>
              <w:left w:w="100" w:type="dxa"/>
            </w:tcMar>
          </w:tcPr>
          <w:p w14:paraId="1EB08AED" w14:textId="77777777" w:rsidR="00A15A7B" w:rsidRPr="009F3295" w:rsidRDefault="00A15A7B" w:rsidP="0089341E">
            <w:pPr>
              <w:rPr>
                <w:lang w:val="ru-RU"/>
              </w:rPr>
            </w:pPr>
          </w:p>
        </w:tc>
        <w:tc>
          <w:tcPr>
            <w:tcW w:w="2043" w:type="dxa"/>
            <w:tcMar>
              <w:top w:w="50" w:type="dxa"/>
              <w:left w:w="100" w:type="dxa"/>
            </w:tcMar>
            <w:vAlign w:val="center"/>
          </w:tcPr>
          <w:p w14:paraId="75CE5D2B" w14:textId="77777777" w:rsidR="00A15A7B" w:rsidRDefault="00A15A7B" w:rsidP="0089341E">
            <w:pPr>
              <w:spacing w:after="0"/>
              <w:ind w:left="135"/>
              <w:jc w:val="center"/>
            </w:pPr>
            <w:r>
              <w:rPr>
                <w:rFonts w:ascii="Times New Roman" w:hAnsi="Times New Roman"/>
                <w:color w:val="000000"/>
                <w:sz w:val="24"/>
              </w:rPr>
              <w:t>8.5</w:t>
            </w:r>
          </w:p>
        </w:tc>
        <w:tc>
          <w:tcPr>
            <w:tcW w:w="10773" w:type="dxa"/>
            <w:tcMar>
              <w:top w:w="50" w:type="dxa"/>
              <w:left w:w="100" w:type="dxa"/>
            </w:tcMar>
            <w:vAlign w:val="center"/>
          </w:tcPr>
          <w:p w14:paraId="08D927DF"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Звёзды, их основные характеристики: масса, светимость, радиус, температура, их взаимосвязь. Диаграмма «спектральный класс – светимость». Звёзды главной последовательности. Зависимость «масса – светимость» для звёзд главной последовательности</w:t>
            </w:r>
          </w:p>
        </w:tc>
      </w:tr>
      <w:tr w:rsidR="00A15A7B" w14:paraId="2445EDC1" w14:textId="77777777" w:rsidTr="008F0D1E">
        <w:trPr>
          <w:trHeight w:val="144"/>
        </w:trPr>
        <w:tc>
          <w:tcPr>
            <w:tcW w:w="1176" w:type="dxa"/>
            <w:vMerge/>
            <w:tcBorders>
              <w:top w:val="nil"/>
            </w:tcBorders>
            <w:tcMar>
              <w:top w:w="50" w:type="dxa"/>
              <w:left w:w="100" w:type="dxa"/>
            </w:tcMar>
          </w:tcPr>
          <w:p w14:paraId="2FAD9CF2" w14:textId="77777777" w:rsidR="00A15A7B" w:rsidRPr="009F3295" w:rsidRDefault="00A15A7B" w:rsidP="0089341E">
            <w:pPr>
              <w:rPr>
                <w:lang w:val="ru-RU"/>
              </w:rPr>
            </w:pPr>
          </w:p>
        </w:tc>
        <w:tc>
          <w:tcPr>
            <w:tcW w:w="2043" w:type="dxa"/>
            <w:tcMar>
              <w:top w:w="50" w:type="dxa"/>
              <w:left w:w="100" w:type="dxa"/>
            </w:tcMar>
            <w:vAlign w:val="center"/>
          </w:tcPr>
          <w:p w14:paraId="326ACA34" w14:textId="77777777" w:rsidR="00A15A7B" w:rsidRDefault="00A15A7B" w:rsidP="0089341E">
            <w:pPr>
              <w:spacing w:after="0"/>
              <w:ind w:left="135"/>
              <w:jc w:val="center"/>
            </w:pPr>
            <w:r>
              <w:rPr>
                <w:rFonts w:ascii="Times New Roman" w:hAnsi="Times New Roman"/>
                <w:color w:val="000000"/>
                <w:sz w:val="24"/>
              </w:rPr>
              <w:t>8.6</w:t>
            </w:r>
          </w:p>
        </w:tc>
        <w:tc>
          <w:tcPr>
            <w:tcW w:w="10773" w:type="dxa"/>
            <w:tcMar>
              <w:top w:w="50" w:type="dxa"/>
              <w:left w:w="100" w:type="dxa"/>
            </w:tcMar>
            <w:vAlign w:val="center"/>
          </w:tcPr>
          <w:p w14:paraId="45DC0202" w14:textId="4EC673BC" w:rsidR="00A15A7B" w:rsidRDefault="00A15A7B" w:rsidP="0089341E">
            <w:pPr>
              <w:spacing w:after="0"/>
              <w:ind w:left="135"/>
              <w:jc w:val="both"/>
            </w:pPr>
            <w:r w:rsidRPr="009F3295">
              <w:rPr>
                <w:rFonts w:ascii="Times New Roman" w:hAnsi="Times New Roman"/>
                <w:color w:val="000000"/>
                <w:sz w:val="24"/>
                <w:lang w:val="ru-RU"/>
              </w:rPr>
              <w:t xml:space="preserve">Внутреннее строение звёзд. Современные представления о происхождении и эволюции Солнца и звёзд. </w:t>
            </w:r>
            <w:r>
              <w:rPr>
                <w:rFonts w:ascii="Times New Roman" w:hAnsi="Times New Roman"/>
                <w:color w:val="000000"/>
                <w:sz w:val="24"/>
              </w:rPr>
              <w:t>Этапы жизни звёзд</w:t>
            </w:r>
          </w:p>
        </w:tc>
      </w:tr>
      <w:tr w:rsidR="00A15A7B" w:rsidRPr="00A9603A" w14:paraId="5BEF0D05" w14:textId="77777777" w:rsidTr="008F0D1E">
        <w:trPr>
          <w:trHeight w:val="144"/>
        </w:trPr>
        <w:tc>
          <w:tcPr>
            <w:tcW w:w="1176" w:type="dxa"/>
            <w:vMerge/>
            <w:tcBorders>
              <w:top w:val="nil"/>
            </w:tcBorders>
            <w:tcMar>
              <w:top w:w="50" w:type="dxa"/>
              <w:left w:w="100" w:type="dxa"/>
            </w:tcMar>
          </w:tcPr>
          <w:p w14:paraId="29BED597" w14:textId="77777777" w:rsidR="00A15A7B" w:rsidRDefault="00A15A7B" w:rsidP="0089341E"/>
        </w:tc>
        <w:tc>
          <w:tcPr>
            <w:tcW w:w="2043" w:type="dxa"/>
            <w:tcMar>
              <w:top w:w="50" w:type="dxa"/>
              <w:left w:w="100" w:type="dxa"/>
            </w:tcMar>
            <w:vAlign w:val="center"/>
          </w:tcPr>
          <w:p w14:paraId="1914B87B" w14:textId="77777777" w:rsidR="00A15A7B" w:rsidRDefault="00A15A7B" w:rsidP="0089341E">
            <w:pPr>
              <w:spacing w:after="0"/>
              <w:ind w:left="135"/>
              <w:jc w:val="center"/>
            </w:pPr>
            <w:r>
              <w:rPr>
                <w:rFonts w:ascii="Times New Roman" w:hAnsi="Times New Roman"/>
                <w:color w:val="000000"/>
                <w:sz w:val="24"/>
              </w:rPr>
              <w:t>8.7</w:t>
            </w:r>
          </w:p>
        </w:tc>
        <w:tc>
          <w:tcPr>
            <w:tcW w:w="10773" w:type="dxa"/>
            <w:tcMar>
              <w:top w:w="50" w:type="dxa"/>
              <w:left w:w="100" w:type="dxa"/>
            </w:tcMar>
            <w:vAlign w:val="center"/>
          </w:tcPr>
          <w:p w14:paraId="4AF60A1E"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Млечный Путь – наша Галактика. Спиральная структура Галактики, распределение звёзд, газа и пыли. Положение и движение Солнца в Галактике. Плоская и сферическая подсистемы Галактики</w:t>
            </w:r>
          </w:p>
        </w:tc>
      </w:tr>
      <w:tr w:rsidR="00A15A7B" w:rsidRPr="00A9603A" w14:paraId="14C133E8" w14:textId="77777777" w:rsidTr="008F0D1E">
        <w:trPr>
          <w:trHeight w:val="144"/>
        </w:trPr>
        <w:tc>
          <w:tcPr>
            <w:tcW w:w="1176" w:type="dxa"/>
            <w:vMerge/>
            <w:tcBorders>
              <w:top w:val="nil"/>
            </w:tcBorders>
            <w:tcMar>
              <w:top w:w="50" w:type="dxa"/>
              <w:left w:w="100" w:type="dxa"/>
            </w:tcMar>
          </w:tcPr>
          <w:p w14:paraId="7CD356C6" w14:textId="77777777" w:rsidR="00A15A7B" w:rsidRPr="009F3295" w:rsidRDefault="00A15A7B" w:rsidP="0089341E">
            <w:pPr>
              <w:rPr>
                <w:lang w:val="ru-RU"/>
              </w:rPr>
            </w:pPr>
          </w:p>
        </w:tc>
        <w:tc>
          <w:tcPr>
            <w:tcW w:w="2043" w:type="dxa"/>
            <w:tcMar>
              <w:top w:w="50" w:type="dxa"/>
              <w:left w:w="100" w:type="dxa"/>
            </w:tcMar>
            <w:vAlign w:val="center"/>
          </w:tcPr>
          <w:p w14:paraId="52B4E197" w14:textId="77777777" w:rsidR="00A15A7B" w:rsidRDefault="00A15A7B" w:rsidP="0089341E">
            <w:pPr>
              <w:spacing w:after="0"/>
              <w:ind w:left="135"/>
              <w:jc w:val="center"/>
            </w:pPr>
            <w:r>
              <w:rPr>
                <w:rFonts w:ascii="Times New Roman" w:hAnsi="Times New Roman"/>
                <w:color w:val="000000"/>
                <w:sz w:val="24"/>
              </w:rPr>
              <w:t>8.8</w:t>
            </w:r>
          </w:p>
        </w:tc>
        <w:tc>
          <w:tcPr>
            <w:tcW w:w="10773" w:type="dxa"/>
            <w:tcMar>
              <w:top w:w="50" w:type="dxa"/>
              <w:left w:w="100" w:type="dxa"/>
            </w:tcMar>
            <w:vAlign w:val="center"/>
          </w:tcPr>
          <w:p w14:paraId="003F3AD8"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Типы галактик. Радиогалактики и квазары. Чёрные дыры в ядрах галактик</w:t>
            </w:r>
          </w:p>
        </w:tc>
      </w:tr>
      <w:tr w:rsidR="00A15A7B" w14:paraId="0BCABF5F" w14:textId="77777777" w:rsidTr="008F0D1E">
        <w:trPr>
          <w:trHeight w:val="144"/>
        </w:trPr>
        <w:tc>
          <w:tcPr>
            <w:tcW w:w="1176" w:type="dxa"/>
            <w:vMerge/>
            <w:tcBorders>
              <w:top w:val="nil"/>
            </w:tcBorders>
            <w:tcMar>
              <w:top w:w="50" w:type="dxa"/>
              <w:left w:w="100" w:type="dxa"/>
            </w:tcMar>
          </w:tcPr>
          <w:p w14:paraId="52F1110A" w14:textId="77777777" w:rsidR="00A15A7B" w:rsidRPr="009F3295" w:rsidRDefault="00A15A7B" w:rsidP="0089341E">
            <w:pPr>
              <w:rPr>
                <w:lang w:val="ru-RU"/>
              </w:rPr>
            </w:pPr>
          </w:p>
        </w:tc>
        <w:tc>
          <w:tcPr>
            <w:tcW w:w="2043" w:type="dxa"/>
            <w:tcMar>
              <w:top w:w="50" w:type="dxa"/>
              <w:left w:w="100" w:type="dxa"/>
            </w:tcMar>
            <w:vAlign w:val="center"/>
          </w:tcPr>
          <w:p w14:paraId="052798F7" w14:textId="77777777" w:rsidR="00A15A7B" w:rsidRDefault="00A15A7B" w:rsidP="0089341E">
            <w:pPr>
              <w:spacing w:after="0"/>
              <w:ind w:left="135"/>
              <w:jc w:val="center"/>
            </w:pPr>
            <w:r>
              <w:rPr>
                <w:rFonts w:ascii="Times New Roman" w:hAnsi="Times New Roman"/>
                <w:color w:val="000000"/>
                <w:sz w:val="24"/>
              </w:rPr>
              <w:t>8.9</w:t>
            </w:r>
          </w:p>
        </w:tc>
        <w:tc>
          <w:tcPr>
            <w:tcW w:w="10773" w:type="dxa"/>
            <w:tcMar>
              <w:top w:w="50" w:type="dxa"/>
              <w:left w:w="100" w:type="dxa"/>
            </w:tcMar>
            <w:vAlign w:val="center"/>
          </w:tcPr>
          <w:p w14:paraId="5B23E9BC" w14:textId="77777777" w:rsidR="00A15A7B" w:rsidRDefault="00A15A7B" w:rsidP="0089341E">
            <w:pPr>
              <w:spacing w:after="0"/>
              <w:ind w:left="135"/>
              <w:jc w:val="both"/>
            </w:pPr>
            <w:r w:rsidRPr="009F3295">
              <w:rPr>
                <w:rFonts w:ascii="Times New Roman" w:hAnsi="Times New Roman"/>
                <w:color w:val="000000"/>
                <w:sz w:val="24"/>
                <w:lang w:val="ru-RU"/>
              </w:rPr>
              <w:t xml:space="preserve">Вселенная. Расширение Вселенной. Закон Хаббла. Разбегание галактик. Возраст и радиус Вселенной, теория Большого взрыва. </w:t>
            </w:r>
            <w:r>
              <w:rPr>
                <w:rFonts w:ascii="Times New Roman" w:hAnsi="Times New Roman"/>
                <w:color w:val="000000"/>
                <w:sz w:val="24"/>
              </w:rPr>
              <w:t>Модель «горячей Вселенной». Реликтовое излучение</w:t>
            </w:r>
          </w:p>
        </w:tc>
      </w:tr>
      <w:tr w:rsidR="00A15A7B" w:rsidRPr="00A9603A" w14:paraId="072B20C6" w14:textId="77777777" w:rsidTr="008F0D1E">
        <w:trPr>
          <w:trHeight w:val="144"/>
        </w:trPr>
        <w:tc>
          <w:tcPr>
            <w:tcW w:w="1176" w:type="dxa"/>
            <w:vMerge/>
            <w:tcBorders>
              <w:top w:val="nil"/>
            </w:tcBorders>
            <w:tcMar>
              <w:top w:w="50" w:type="dxa"/>
              <w:left w:w="100" w:type="dxa"/>
            </w:tcMar>
          </w:tcPr>
          <w:p w14:paraId="7C1C4C77" w14:textId="77777777" w:rsidR="00A15A7B" w:rsidRDefault="00A15A7B" w:rsidP="0089341E"/>
        </w:tc>
        <w:tc>
          <w:tcPr>
            <w:tcW w:w="2043" w:type="dxa"/>
            <w:tcMar>
              <w:top w:w="50" w:type="dxa"/>
              <w:left w:w="100" w:type="dxa"/>
            </w:tcMar>
            <w:vAlign w:val="center"/>
          </w:tcPr>
          <w:p w14:paraId="64AE70D5" w14:textId="77777777" w:rsidR="00A15A7B" w:rsidRDefault="00A15A7B" w:rsidP="0089341E">
            <w:pPr>
              <w:spacing w:after="0"/>
              <w:ind w:left="135"/>
              <w:jc w:val="center"/>
            </w:pPr>
            <w:r>
              <w:rPr>
                <w:rFonts w:ascii="Times New Roman" w:hAnsi="Times New Roman"/>
                <w:color w:val="000000"/>
                <w:sz w:val="24"/>
              </w:rPr>
              <w:t>8.10</w:t>
            </w:r>
          </w:p>
        </w:tc>
        <w:tc>
          <w:tcPr>
            <w:tcW w:w="10773" w:type="dxa"/>
            <w:tcMar>
              <w:top w:w="50" w:type="dxa"/>
              <w:left w:w="100" w:type="dxa"/>
            </w:tcMar>
            <w:vAlign w:val="center"/>
          </w:tcPr>
          <w:p w14:paraId="132B821C" w14:textId="77777777" w:rsidR="00A15A7B" w:rsidRPr="009F3295" w:rsidRDefault="00A15A7B" w:rsidP="0089341E">
            <w:pPr>
              <w:spacing w:after="0"/>
              <w:ind w:left="135"/>
              <w:jc w:val="both"/>
              <w:rPr>
                <w:lang w:val="ru-RU"/>
              </w:rPr>
            </w:pPr>
            <w:r w:rsidRPr="009F3295">
              <w:rPr>
                <w:rFonts w:ascii="Times New Roman" w:hAnsi="Times New Roman"/>
                <w:color w:val="000000"/>
                <w:sz w:val="24"/>
                <w:lang w:val="ru-RU"/>
              </w:rPr>
              <w:t>Масштабная структура Вселенной. Метагалактика. Нерешённые проблемы астрономии</w:t>
            </w:r>
          </w:p>
        </w:tc>
      </w:tr>
    </w:tbl>
    <w:p w14:paraId="1C95130A" w14:textId="77777777" w:rsidR="00A15A7B" w:rsidRPr="009F3295" w:rsidRDefault="00A15A7B" w:rsidP="00A15A7B">
      <w:pPr>
        <w:rPr>
          <w:lang w:val="ru-RU"/>
        </w:rPr>
        <w:sectPr w:rsidR="00A15A7B" w:rsidRPr="009F3295" w:rsidSect="008F0D1E">
          <w:pgSz w:w="16383" w:h="11906" w:orient="landscape"/>
          <w:pgMar w:top="1701" w:right="1134" w:bottom="850" w:left="1134" w:header="720" w:footer="720" w:gutter="0"/>
          <w:cols w:space="720"/>
          <w:docGrid w:linePitch="299"/>
        </w:sectPr>
      </w:pPr>
    </w:p>
    <w:bookmarkEnd w:id="12"/>
    <w:p w14:paraId="3A093CE2" w14:textId="2E52D84D" w:rsidR="00A15A7B" w:rsidRPr="009F3295" w:rsidRDefault="00A15A7B" w:rsidP="008C4AA5">
      <w:pPr>
        <w:spacing w:before="199" w:after="199" w:line="336" w:lineRule="auto"/>
        <w:ind w:left="120"/>
        <w:rPr>
          <w:lang w:val="ru-RU"/>
        </w:rPr>
      </w:pPr>
      <w:r w:rsidRPr="009F3295">
        <w:rPr>
          <w:rFonts w:ascii="Times New Roman" w:hAnsi="Times New Roman"/>
          <w:b/>
          <w:color w:val="000000"/>
          <w:sz w:val="28"/>
          <w:lang w:val="ru-RU"/>
        </w:rPr>
        <w:lastRenderedPageBreak/>
        <w:t>ПРОВЕРЯЕМЫЕ НА ЕГЭ ПО ФИЗИКЕ ТРЕБОВАНИЯ К РЕЗУЛЬТАТАМ ОСВОЕНИЯ ОСНОВНОЙ ОБРАЗОВАТЕЛЬНОЙ ПРОГРАММЫ СРЕДНЕГО ОБЩЕГО ОБРАЗОВАНИЯ</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11886"/>
      </w:tblGrid>
      <w:tr w:rsidR="00A15A7B" w:rsidRPr="00A9603A" w14:paraId="583541C6" w14:textId="77777777" w:rsidTr="008F0D1E">
        <w:trPr>
          <w:trHeight w:val="144"/>
        </w:trPr>
        <w:tc>
          <w:tcPr>
            <w:tcW w:w="1962" w:type="dxa"/>
            <w:tcMar>
              <w:top w:w="50" w:type="dxa"/>
              <w:left w:w="100" w:type="dxa"/>
            </w:tcMar>
            <w:vAlign w:val="center"/>
          </w:tcPr>
          <w:p w14:paraId="0F718DC2" w14:textId="77777777" w:rsidR="00A15A7B" w:rsidRDefault="00A15A7B" w:rsidP="0089341E">
            <w:pPr>
              <w:spacing w:after="0"/>
              <w:ind w:left="243"/>
            </w:pPr>
            <w:r w:rsidRPr="009F3295">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886" w:type="dxa"/>
            <w:tcMar>
              <w:top w:w="50" w:type="dxa"/>
              <w:left w:w="100" w:type="dxa"/>
            </w:tcMar>
            <w:vAlign w:val="center"/>
          </w:tcPr>
          <w:p w14:paraId="12581549" w14:textId="77777777" w:rsidR="00A15A7B" w:rsidRPr="009F3295" w:rsidRDefault="00A15A7B" w:rsidP="0089341E">
            <w:pPr>
              <w:spacing w:after="0"/>
              <w:ind w:left="243"/>
              <w:rPr>
                <w:lang w:val="ru-RU"/>
              </w:rPr>
            </w:pPr>
            <w:r w:rsidRPr="009F3295">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A15A7B" w:rsidRPr="00A9603A" w14:paraId="717A53DC" w14:textId="77777777" w:rsidTr="008F0D1E">
        <w:trPr>
          <w:trHeight w:val="144"/>
        </w:trPr>
        <w:tc>
          <w:tcPr>
            <w:tcW w:w="1962" w:type="dxa"/>
            <w:tcMar>
              <w:top w:w="50" w:type="dxa"/>
              <w:left w:w="100" w:type="dxa"/>
            </w:tcMar>
            <w:vAlign w:val="center"/>
          </w:tcPr>
          <w:p w14:paraId="0E2921DF" w14:textId="77777777" w:rsidR="00A15A7B" w:rsidRDefault="00A15A7B" w:rsidP="0089341E">
            <w:pPr>
              <w:spacing w:after="0" w:line="336" w:lineRule="auto"/>
              <w:ind w:left="336"/>
              <w:jc w:val="center"/>
            </w:pPr>
            <w:r>
              <w:rPr>
                <w:rFonts w:ascii="Times New Roman" w:hAnsi="Times New Roman"/>
                <w:color w:val="000000"/>
                <w:sz w:val="24"/>
              </w:rPr>
              <w:t>1</w:t>
            </w:r>
          </w:p>
        </w:tc>
        <w:tc>
          <w:tcPr>
            <w:tcW w:w="11886" w:type="dxa"/>
            <w:tcMar>
              <w:top w:w="50" w:type="dxa"/>
              <w:left w:w="100" w:type="dxa"/>
            </w:tcMar>
            <w:vAlign w:val="center"/>
          </w:tcPr>
          <w:p w14:paraId="5B0532CA" w14:textId="77777777" w:rsidR="00A15A7B" w:rsidRPr="009F3295" w:rsidRDefault="00A15A7B" w:rsidP="0089341E">
            <w:pPr>
              <w:spacing w:after="0" w:line="312" w:lineRule="auto"/>
              <w:ind w:left="336"/>
              <w:jc w:val="both"/>
              <w:rPr>
                <w:lang w:val="ru-RU"/>
              </w:rPr>
            </w:pPr>
            <w:r w:rsidRPr="009F3295">
              <w:rPr>
                <w:rFonts w:ascii="Times New Roman" w:hAnsi="Times New Roman"/>
                <w:color w:val="000000"/>
                <w:sz w:val="24"/>
                <w:lang w:val="ru-RU"/>
              </w:rPr>
              <w:t>Сформированность умений распознавать физические явления (процессы) и объяснять их на основе изученных законов</w:t>
            </w:r>
          </w:p>
        </w:tc>
      </w:tr>
      <w:tr w:rsidR="00A15A7B" w:rsidRPr="00A9603A" w14:paraId="7114AE94" w14:textId="77777777" w:rsidTr="008F0D1E">
        <w:trPr>
          <w:trHeight w:val="144"/>
        </w:trPr>
        <w:tc>
          <w:tcPr>
            <w:tcW w:w="1962" w:type="dxa"/>
            <w:tcMar>
              <w:top w:w="50" w:type="dxa"/>
              <w:left w:w="100" w:type="dxa"/>
            </w:tcMar>
            <w:vAlign w:val="center"/>
          </w:tcPr>
          <w:p w14:paraId="7CF00F03" w14:textId="77777777" w:rsidR="00A15A7B" w:rsidRDefault="00A15A7B" w:rsidP="0089341E">
            <w:pPr>
              <w:spacing w:after="0" w:line="336" w:lineRule="auto"/>
              <w:ind w:left="336"/>
              <w:jc w:val="center"/>
            </w:pPr>
            <w:r>
              <w:rPr>
                <w:rFonts w:ascii="Times New Roman" w:hAnsi="Times New Roman"/>
                <w:color w:val="000000"/>
                <w:sz w:val="24"/>
              </w:rPr>
              <w:t>2</w:t>
            </w:r>
          </w:p>
        </w:tc>
        <w:tc>
          <w:tcPr>
            <w:tcW w:w="11886" w:type="dxa"/>
            <w:tcMar>
              <w:top w:w="50" w:type="dxa"/>
              <w:left w:w="100" w:type="dxa"/>
            </w:tcMar>
            <w:vAlign w:val="center"/>
          </w:tcPr>
          <w:p w14:paraId="207CDC1B" w14:textId="77777777" w:rsidR="00A15A7B" w:rsidRPr="009F3295" w:rsidRDefault="00A15A7B" w:rsidP="0089341E">
            <w:pPr>
              <w:spacing w:after="0" w:line="312" w:lineRule="auto"/>
              <w:ind w:left="336"/>
              <w:jc w:val="both"/>
              <w:rPr>
                <w:lang w:val="ru-RU"/>
              </w:rPr>
            </w:pPr>
            <w:r w:rsidRPr="009F3295">
              <w:rPr>
                <w:rFonts w:ascii="Times New Roman" w:hAnsi="Times New Roman"/>
                <w:color w:val="000000"/>
                <w:sz w:val="24"/>
                <w:lang w:val="ru-RU"/>
              </w:rPr>
              <w:t xml:space="preserve">Владение основополагающими физическими понятиями и величинами, характеризующими физические процессы </w:t>
            </w:r>
          </w:p>
        </w:tc>
      </w:tr>
      <w:tr w:rsidR="00A15A7B" w:rsidRPr="00A9603A" w14:paraId="5BB424B0" w14:textId="77777777" w:rsidTr="008F0D1E">
        <w:trPr>
          <w:trHeight w:val="144"/>
        </w:trPr>
        <w:tc>
          <w:tcPr>
            <w:tcW w:w="1962" w:type="dxa"/>
            <w:tcMar>
              <w:top w:w="50" w:type="dxa"/>
              <w:left w:w="100" w:type="dxa"/>
            </w:tcMar>
            <w:vAlign w:val="center"/>
          </w:tcPr>
          <w:p w14:paraId="417A5B80" w14:textId="77777777" w:rsidR="00A15A7B" w:rsidRDefault="00A15A7B" w:rsidP="0089341E">
            <w:pPr>
              <w:spacing w:after="0" w:line="336" w:lineRule="auto"/>
              <w:ind w:left="336"/>
              <w:jc w:val="center"/>
            </w:pPr>
            <w:r>
              <w:rPr>
                <w:rFonts w:ascii="Times New Roman" w:hAnsi="Times New Roman"/>
                <w:color w:val="000000"/>
                <w:sz w:val="24"/>
              </w:rPr>
              <w:t>3</w:t>
            </w:r>
          </w:p>
        </w:tc>
        <w:tc>
          <w:tcPr>
            <w:tcW w:w="11886" w:type="dxa"/>
            <w:tcMar>
              <w:top w:w="50" w:type="dxa"/>
              <w:left w:w="100" w:type="dxa"/>
            </w:tcMar>
            <w:vAlign w:val="center"/>
          </w:tcPr>
          <w:p w14:paraId="0E152188" w14:textId="77777777" w:rsidR="00A15A7B" w:rsidRPr="009F3295" w:rsidRDefault="00A15A7B" w:rsidP="0089341E">
            <w:pPr>
              <w:spacing w:after="0" w:line="312" w:lineRule="auto"/>
              <w:ind w:left="336"/>
              <w:jc w:val="both"/>
              <w:rPr>
                <w:lang w:val="ru-RU"/>
              </w:rPr>
            </w:pPr>
            <w:r w:rsidRPr="009F3295">
              <w:rPr>
                <w:rFonts w:ascii="Times New Roman" w:hAnsi="Times New Roman"/>
                <w:color w:val="000000"/>
                <w:sz w:val="24"/>
                <w:lang w:val="ru-RU"/>
              </w:rPr>
              <w:t>Сформированность умений применять законы классической механики, молекулярной физики и термодинамики, электродинамики, квантовой физики для анализа и объяснения явлений микромира, макромира и мегамира, различать условия (границы, области) применимости физических законов, понимать всеобщий характер фундаментальных законов и ограниченность использования частных законов; анализировать физические процессы, используя основные положения, законы и закономерности</w:t>
            </w:r>
          </w:p>
        </w:tc>
      </w:tr>
      <w:tr w:rsidR="00A15A7B" w:rsidRPr="00A9603A" w14:paraId="5FC2C7E8" w14:textId="77777777" w:rsidTr="008F0D1E">
        <w:trPr>
          <w:trHeight w:val="144"/>
        </w:trPr>
        <w:tc>
          <w:tcPr>
            <w:tcW w:w="1962" w:type="dxa"/>
            <w:tcMar>
              <w:top w:w="50" w:type="dxa"/>
              <w:left w:w="100" w:type="dxa"/>
            </w:tcMar>
            <w:vAlign w:val="center"/>
          </w:tcPr>
          <w:p w14:paraId="28F05C50" w14:textId="77777777" w:rsidR="00A15A7B" w:rsidRDefault="00A15A7B" w:rsidP="0089341E">
            <w:pPr>
              <w:spacing w:after="0" w:line="336" w:lineRule="auto"/>
              <w:ind w:left="336"/>
              <w:jc w:val="center"/>
            </w:pPr>
            <w:r>
              <w:rPr>
                <w:rFonts w:ascii="Times New Roman" w:hAnsi="Times New Roman"/>
                <w:color w:val="000000"/>
                <w:sz w:val="24"/>
              </w:rPr>
              <w:t>4</w:t>
            </w:r>
          </w:p>
        </w:tc>
        <w:tc>
          <w:tcPr>
            <w:tcW w:w="11886" w:type="dxa"/>
            <w:tcMar>
              <w:top w:w="50" w:type="dxa"/>
              <w:left w:w="100" w:type="dxa"/>
            </w:tcMar>
            <w:vAlign w:val="center"/>
          </w:tcPr>
          <w:p w14:paraId="281243E1" w14:textId="77777777" w:rsidR="00A15A7B" w:rsidRPr="009F3295" w:rsidRDefault="00A15A7B" w:rsidP="0089341E">
            <w:pPr>
              <w:spacing w:after="0" w:line="312" w:lineRule="auto"/>
              <w:ind w:left="336"/>
              <w:jc w:val="both"/>
              <w:rPr>
                <w:lang w:val="ru-RU"/>
              </w:rPr>
            </w:pPr>
            <w:r w:rsidRPr="009F3295">
              <w:rPr>
                <w:rFonts w:ascii="Times New Roman" w:hAnsi="Times New Roman"/>
                <w:color w:val="000000"/>
                <w:sz w:val="24"/>
                <w:lang w:val="ru-RU"/>
              </w:rPr>
              <w:t>Сформированность умения различать условия применимости моделей физических тел и процессов (явлений)</w:t>
            </w:r>
          </w:p>
        </w:tc>
      </w:tr>
      <w:tr w:rsidR="00A15A7B" w:rsidRPr="00A9603A" w14:paraId="7EB2CE15" w14:textId="77777777" w:rsidTr="008F0D1E">
        <w:trPr>
          <w:trHeight w:val="144"/>
        </w:trPr>
        <w:tc>
          <w:tcPr>
            <w:tcW w:w="1962" w:type="dxa"/>
            <w:tcMar>
              <w:top w:w="50" w:type="dxa"/>
              <w:left w:w="100" w:type="dxa"/>
            </w:tcMar>
            <w:vAlign w:val="center"/>
          </w:tcPr>
          <w:p w14:paraId="4E7BFFD3" w14:textId="77777777" w:rsidR="00A15A7B" w:rsidRDefault="00A15A7B" w:rsidP="0089341E">
            <w:pPr>
              <w:spacing w:after="0" w:line="336" w:lineRule="auto"/>
              <w:ind w:left="336"/>
              <w:jc w:val="center"/>
            </w:pPr>
            <w:r>
              <w:rPr>
                <w:rFonts w:ascii="Times New Roman" w:hAnsi="Times New Roman"/>
                <w:color w:val="000000"/>
                <w:sz w:val="24"/>
              </w:rPr>
              <w:t>5</w:t>
            </w:r>
          </w:p>
        </w:tc>
        <w:tc>
          <w:tcPr>
            <w:tcW w:w="11886" w:type="dxa"/>
            <w:tcMar>
              <w:top w:w="50" w:type="dxa"/>
              <w:left w:w="100" w:type="dxa"/>
            </w:tcMar>
            <w:vAlign w:val="center"/>
          </w:tcPr>
          <w:p w14:paraId="061214C0" w14:textId="77777777" w:rsidR="00A15A7B" w:rsidRPr="009F3295" w:rsidRDefault="00A15A7B" w:rsidP="0089341E">
            <w:pPr>
              <w:spacing w:after="0" w:line="312" w:lineRule="auto"/>
              <w:ind w:left="336"/>
              <w:jc w:val="both"/>
              <w:rPr>
                <w:lang w:val="ru-RU"/>
              </w:rPr>
            </w:pPr>
            <w:r w:rsidRPr="009F3295">
              <w:rPr>
                <w:rFonts w:ascii="Times New Roman" w:hAnsi="Times New Roman"/>
                <w:color w:val="000000"/>
                <w:sz w:val="24"/>
                <w:lang w:val="ru-RU"/>
              </w:rPr>
              <w:t>Сформированность умения решать расчётные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расчёты на основании имеющихся данных, анализировать результаты и корректировать методы решения с учётом полученных результатов</w:t>
            </w:r>
          </w:p>
        </w:tc>
      </w:tr>
      <w:tr w:rsidR="00A15A7B" w:rsidRPr="00A9603A" w14:paraId="08639B3B" w14:textId="77777777" w:rsidTr="008F0D1E">
        <w:trPr>
          <w:trHeight w:val="144"/>
        </w:trPr>
        <w:tc>
          <w:tcPr>
            <w:tcW w:w="1962" w:type="dxa"/>
            <w:tcMar>
              <w:top w:w="50" w:type="dxa"/>
              <w:left w:w="100" w:type="dxa"/>
            </w:tcMar>
            <w:vAlign w:val="center"/>
          </w:tcPr>
          <w:p w14:paraId="2C98EEA5" w14:textId="77777777" w:rsidR="00A15A7B" w:rsidRDefault="00A15A7B" w:rsidP="0089341E">
            <w:pPr>
              <w:spacing w:after="0" w:line="336" w:lineRule="auto"/>
              <w:ind w:left="336"/>
              <w:jc w:val="center"/>
            </w:pPr>
            <w:r>
              <w:rPr>
                <w:rFonts w:ascii="Times New Roman" w:hAnsi="Times New Roman"/>
                <w:color w:val="000000"/>
                <w:sz w:val="24"/>
              </w:rPr>
              <w:t>6</w:t>
            </w:r>
          </w:p>
        </w:tc>
        <w:tc>
          <w:tcPr>
            <w:tcW w:w="11886" w:type="dxa"/>
            <w:tcMar>
              <w:top w:w="50" w:type="dxa"/>
              <w:left w:w="100" w:type="dxa"/>
            </w:tcMar>
            <w:vAlign w:val="center"/>
          </w:tcPr>
          <w:p w14:paraId="020802E4" w14:textId="77777777" w:rsidR="00A15A7B" w:rsidRPr="009F3295" w:rsidRDefault="00A15A7B" w:rsidP="0089341E">
            <w:pPr>
              <w:spacing w:after="0" w:line="312" w:lineRule="auto"/>
              <w:ind w:left="336"/>
              <w:jc w:val="both"/>
              <w:rPr>
                <w:lang w:val="ru-RU"/>
              </w:rPr>
            </w:pPr>
            <w:r w:rsidRPr="009F3295">
              <w:rPr>
                <w:rFonts w:ascii="Times New Roman" w:hAnsi="Times New Roman"/>
                <w:color w:val="000000"/>
                <w:sz w:val="24"/>
                <w:lang w:val="ru-RU"/>
              </w:rPr>
              <w:t>Решать качественные задачи, требующие применения знаний из разных разделов школьного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tc>
      </w:tr>
      <w:tr w:rsidR="00A15A7B" w:rsidRPr="00A9603A" w14:paraId="03787965" w14:textId="77777777" w:rsidTr="008F0D1E">
        <w:trPr>
          <w:trHeight w:val="144"/>
        </w:trPr>
        <w:tc>
          <w:tcPr>
            <w:tcW w:w="1962" w:type="dxa"/>
            <w:tcMar>
              <w:top w:w="50" w:type="dxa"/>
              <w:left w:w="100" w:type="dxa"/>
            </w:tcMar>
            <w:vAlign w:val="center"/>
          </w:tcPr>
          <w:p w14:paraId="7046D4F7" w14:textId="77777777" w:rsidR="00A15A7B" w:rsidRDefault="00A15A7B" w:rsidP="0089341E">
            <w:pPr>
              <w:spacing w:after="0" w:line="336" w:lineRule="auto"/>
              <w:ind w:left="336"/>
              <w:jc w:val="center"/>
            </w:pPr>
            <w:r>
              <w:rPr>
                <w:rFonts w:ascii="Times New Roman" w:hAnsi="Times New Roman"/>
                <w:color w:val="000000"/>
                <w:sz w:val="24"/>
              </w:rPr>
              <w:t>7</w:t>
            </w:r>
          </w:p>
        </w:tc>
        <w:tc>
          <w:tcPr>
            <w:tcW w:w="11886" w:type="dxa"/>
            <w:tcMar>
              <w:top w:w="50" w:type="dxa"/>
              <w:left w:w="100" w:type="dxa"/>
            </w:tcMar>
            <w:vAlign w:val="center"/>
          </w:tcPr>
          <w:p w14:paraId="6864F0D8" w14:textId="77777777" w:rsidR="00A15A7B" w:rsidRPr="009F3295" w:rsidRDefault="00A15A7B" w:rsidP="0089341E">
            <w:pPr>
              <w:spacing w:after="0" w:line="312" w:lineRule="auto"/>
              <w:ind w:left="336"/>
              <w:jc w:val="both"/>
              <w:rPr>
                <w:lang w:val="ru-RU"/>
              </w:rPr>
            </w:pPr>
            <w:r w:rsidRPr="009F3295">
              <w:rPr>
                <w:rFonts w:ascii="Times New Roman" w:hAnsi="Times New Roman"/>
                <w:color w:val="000000"/>
                <w:sz w:val="24"/>
                <w:lang w:val="ru-RU"/>
              </w:rPr>
              <w:t xml:space="preserve">Владение основными методами научного познания, используемыми в физике: проводить прямые и косвенные </w:t>
            </w:r>
            <w:r w:rsidRPr="009F3295">
              <w:rPr>
                <w:rFonts w:ascii="Times New Roman" w:hAnsi="Times New Roman"/>
                <w:color w:val="000000"/>
                <w:sz w:val="24"/>
                <w:lang w:val="ru-RU"/>
              </w:rPr>
              <w:lastRenderedPageBreak/>
              <w:t>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w:t>
            </w:r>
          </w:p>
        </w:tc>
      </w:tr>
      <w:tr w:rsidR="00A15A7B" w:rsidRPr="00A9603A" w14:paraId="16196B60" w14:textId="77777777" w:rsidTr="008F0D1E">
        <w:trPr>
          <w:trHeight w:val="144"/>
        </w:trPr>
        <w:tc>
          <w:tcPr>
            <w:tcW w:w="1962" w:type="dxa"/>
            <w:tcMar>
              <w:top w:w="50" w:type="dxa"/>
              <w:left w:w="100" w:type="dxa"/>
            </w:tcMar>
            <w:vAlign w:val="center"/>
          </w:tcPr>
          <w:p w14:paraId="3FD5D2E3" w14:textId="77777777" w:rsidR="00A15A7B" w:rsidRDefault="00A15A7B" w:rsidP="0089341E">
            <w:pPr>
              <w:spacing w:after="0" w:line="336" w:lineRule="auto"/>
              <w:ind w:left="336"/>
              <w:jc w:val="center"/>
            </w:pPr>
            <w:r>
              <w:rPr>
                <w:rFonts w:ascii="Times New Roman" w:hAnsi="Times New Roman"/>
                <w:color w:val="000000"/>
                <w:sz w:val="24"/>
              </w:rPr>
              <w:lastRenderedPageBreak/>
              <w:t>8</w:t>
            </w:r>
          </w:p>
        </w:tc>
        <w:tc>
          <w:tcPr>
            <w:tcW w:w="11886" w:type="dxa"/>
            <w:tcMar>
              <w:top w:w="50" w:type="dxa"/>
              <w:left w:w="100" w:type="dxa"/>
            </w:tcMar>
            <w:vAlign w:val="center"/>
          </w:tcPr>
          <w:p w14:paraId="090814FA" w14:textId="77777777" w:rsidR="00A15A7B" w:rsidRPr="009F3295" w:rsidRDefault="00A15A7B" w:rsidP="0089341E">
            <w:pPr>
              <w:spacing w:after="0" w:line="312" w:lineRule="auto"/>
              <w:ind w:left="336"/>
              <w:jc w:val="both"/>
              <w:rPr>
                <w:lang w:val="ru-RU"/>
              </w:rPr>
            </w:pPr>
            <w:r w:rsidRPr="009F3295">
              <w:rPr>
                <w:rFonts w:ascii="Times New Roman" w:hAnsi="Times New Roman"/>
                <w:color w:val="000000"/>
                <w:sz w:val="24"/>
                <w:lang w:val="ru-RU"/>
              </w:rPr>
              <w:t>Сформированность умений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w:t>
            </w:r>
          </w:p>
        </w:tc>
      </w:tr>
      <w:tr w:rsidR="00A15A7B" w:rsidRPr="00A9603A" w14:paraId="1ADB8B2E" w14:textId="77777777" w:rsidTr="008F0D1E">
        <w:trPr>
          <w:trHeight w:val="144"/>
        </w:trPr>
        <w:tc>
          <w:tcPr>
            <w:tcW w:w="1962" w:type="dxa"/>
            <w:tcMar>
              <w:top w:w="50" w:type="dxa"/>
              <w:left w:w="100" w:type="dxa"/>
            </w:tcMar>
            <w:vAlign w:val="center"/>
          </w:tcPr>
          <w:p w14:paraId="68391053" w14:textId="77777777" w:rsidR="00A15A7B" w:rsidRDefault="00A15A7B" w:rsidP="0089341E">
            <w:pPr>
              <w:spacing w:after="0" w:line="336" w:lineRule="auto"/>
              <w:ind w:left="336"/>
              <w:jc w:val="center"/>
            </w:pPr>
            <w:r>
              <w:rPr>
                <w:rFonts w:ascii="Times New Roman" w:hAnsi="Times New Roman"/>
                <w:color w:val="000000"/>
                <w:sz w:val="24"/>
              </w:rPr>
              <w:t>9</w:t>
            </w:r>
          </w:p>
        </w:tc>
        <w:tc>
          <w:tcPr>
            <w:tcW w:w="11886" w:type="dxa"/>
            <w:tcMar>
              <w:top w:w="50" w:type="dxa"/>
              <w:left w:w="100" w:type="dxa"/>
            </w:tcMar>
            <w:vAlign w:val="center"/>
          </w:tcPr>
          <w:p w14:paraId="703420CF" w14:textId="77777777" w:rsidR="00A15A7B" w:rsidRPr="009F3295" w:rsidRDefault="00A15A7B" w:rsidP="0089341E">
            <w:pPr>
              <w:spacing w:after="0" w:line="312" w:lineRule="auto"/>
              <w:ind w:left="336"/>
              <w:jc w:val="both"/>
              <w:rPr>
                <w:lang w:val="ru-RU"/>
              </w:rPr>
            </w:pPr>
            <w:r w:rsidRPr="009F3295">
              <w:rPr>
                <w:rFonts w:ascii="Times New Roman" w:hAnsi="Times New Roman"/>
                <w:color w:val="000000"/>
                <w:sz w:val="24"/>
                <w:lang w:val="ru-RU"/>
              </w:rPr>
              <w:t>Овладение различными способами работы с информацией физического содержания с использованием современных информационных технологий; развитие умений критического анализа и оценки достоверности получаемой информации</w:t>
            </w:r>
          </w:p>
        </w:tc>
      </w:tr>
      <w:tr w:rsidR="00A15A7B" w:rsidRPr="00A9603A" w14:paraId="0985B18A" w14:textId="77777777" w:rsidTr="008F0D1E">
        <w:trPr>
          <w:trHeight w:val="144"/>
        </w:trPr>
        <w:tc>
          <w:tcPr>
            <w:tcW w:w="1962" w:type="dxa"/>
            <w:tcMar>
              <w:top w:w="50" w:type="dxa"/>
              <w:left w:w="100" w:type="dxa"/>
            </w:tcMar>
            <w:vAlign w:val="center"/>
          </w:tcPr>
          <w:p w14:paraId="73771F6D" w14:textId="77777777" w:rsidR="00A15A7B" w:rsidRDefault="00A15A7B" w:rsidP="0089341E">
            <w:pPr>
              <w:spacing w:after="0" w:line="336" w:lineRule="auto"/>
              <w:ind w:left="336"/>
              <w:jc w:val="center"/>
            </w:pPr>
            <w:r>
              <w:rPr>
                <w:rFonts w:ascii="Times New Roman" w:hAnsi="Times New Roman"/>
                <w:color w:val="000000"/>
                <w:sz w:val="24"/>
              </w:rPr>
              <w:t>10</w:t>
            </w:r>
          </w:p>
        </w:tc>
        <w:tc>
          <w:tcPr>
            <w:tcW w:w="11886" w:type="dxa"/>
            <w:tcMar>
              <w:top w:w="50" w:type="dxa"/>
              <w:left w:w="100" w:type="dxa"/>
            </w:tcMar>
            <w:vAlign w:val="center"/>
          </w:tcPr>
          <w:p w14:paraId="3BFD8FE2" w14:textId="77777777" w:rsidR="00A15A7B" w:rsidRPr="009F3295" w:rsidRDefault="00A15A7B" w:rsidP="0089341E">
            <w:pPr>
              <w:spacing w:after="0" w:line="312" w:lineRule="auto"/>
              <w:ind w:left="336"/>
              <w:jc w:val="both"/>
              <w:rPr>
                <w:lang w:val="ru-RU"/>
              </w:rPr>
            </w:pPr>
            <w:r w:rsidRPr="009F3295">
              <w:rPr>
                <w:rFonts w:ascii="Times New Roman" w:hAnsi="Times New Roman"/>
                <w:color w:val="000000"/>
                <w:sz w:val="24"/>
                <w:lang w:val="ru-RU"/>
              </w:rPr>
              <w:t>Сформированность умений применять основополагающие астрономические понятия, теории и законы для анализа и объяснения физических процессов, происходящих на звёздах, в звёздных системах, в межгалактической среде; движения небесных тел, эволюции звёзд и Вселенной</w:t>
            </w:r>
          </w:p>
        </w:tc>
      </w:tr>
    </w:tbl>
    <w:p w14:paraId="73251EAC" w14:textId="77777777" w:rsidR="00A15A7B" w:rsidRPr="00A15A7B" w:rsidRDefault="00A15A7B">
      <w:pPr>
        <w:spacing w:after="0"/>
        <w:ind w:left="120"/>
        <w:rPr>
          <w:rFonts w:ascii="Times New Roman" w:hAnsi="Times New Roman"/>
          <w:b/>
          <w:color w:val="000000"/>
          <w:sz w:val="28"/>
          <w:lang w:val="ru-RU"/>
        </w:rPr>
      </w:pPr>
    </w:p>
    <w:p w14:paraId="6808EEFE" w14:textId="55022785" w:rsidR="00A15A7B" w:rsidRDefault="00A15A7B">
      <w:pPr>
        <w:spacing w:after="0"/>
        <w:ind w:left="120"/>
        <w:rPr>
          <w:rFonts w:ascii="Times New Roman" w:hAnsi="Times New Roman"/>
          <w:b/>
          <w:color w:val="000000"/>
          <w:sz w:val="28"/>
          <w:lang w:val="ru-RU"/>
        </w:rPr>
      </w:pPr>
    </w:p>
    <w:p w14:paraId="4EB30DAE" w14:textId="4620A96C" w:rsidR="00521BF3" w:rsidRDefault="00521BF3">
      <w:pPr>
        <w:spacing w:after="0"/>
        <w:ind w:left="120"/>
        <w:rPr>
          <w:rFonts w:ascii="Times New Roman" w:hAnsi="Times New Roman"/>
          <w:b/>
          <w:color w:val="000000"/>
          <w:sz w:val="28"/>
          <w:lang w:val="ru-RU"/>
        </w:rPr>
      </w:pPr>
    </w:p>
    <w:p w14:paraId="6E106C93" w14:textId="0722232A" w:rsidR="00521BF3" w:rsidRDefault="00521BF3">
      <w:pPr>
        <w:spacing w:after="0"/>
        <w:ind w:left="120"/>
        <w:rPr>
          <w:rFonts w:ascii="Times New Roman" w:hAnsi="Times New Roman"/>
          <w:b/>
          <w:color w:val="000000"/>
          <w:sz w:val="28"/>
          <w:lang w:val="ru-RU"/>
        </w:rPr>
      </w:pPr>
    </w:p>
    <w:p w14:paraId="43ABBB21" w14:textId="2E36B5A9" w:rsidR="00521BF3" w:rsidRDefault="00521BF3">
      <w:pPr>
        <w:spacing w:after="0"/>
        <w:ind w:left="120"/>
        <w:rPr>
          <w:rFonts w:ascii="Times New Roman" w:hAnsi="Times New Roman"/>
          <w:b/>
          <w:color w:val="000000"/>
          <w:sz w:val="28"/>
          <w:lang w:val="ru-RU"/>
        </w:rPr>
      </w:pPr>
    </w:p>
    <w:p w14:paraId="03E3D19D" w14:textId="55ED36DF" w:rsidR="00521BF3" w:rsidRDefault="00521BF3">
      <w:pPr>
        <w:spacing w:after="0"/>
        <w:ind w:left="120"/>
        <w:rPr>
          <w:rFonts w:ascii="Times New Roman" w:hAnsi="Times New Roman"/>
          <w:b/>
          <w:color w:val="000000"/>
          <w:sz w:val="28"/>
          <w:lang w:val="ru-RU"/>
        </w:rPr>
      </w:pPr>
    </w:p>
    <w:p w14:paraId="085EE3C1" w14:textId="3B541551" w:rsidR="00521BF3" w:rsidRDefault="00521BF3">
      <w:pPr>
        <w:spacing w:after="0"/>
        <w:ind w:left="120"/>
        <w:rPr>
          <w:rFonts w:ascii="Times New Roman" w:hAnsi="Times New Roman"/>
          <w:b/>
          <w:color w:val="000000"/>
          <w:sz w:val="28"/>
          <w:lang w:val="ru-RU"/>
        </w:rPr>
      </w:pPr>
    </w:p>
    <w:p w14:paraId="23C292BA" w14:textId="7A83BC4A" w:rsidR="00521BF3" w:rsidRDefault="00521BF3">
      <w:pPr>
        <w:spacing w:after="0"/>
        <w:ind w:left="120"/>
        <w:rPr>
          <w:rFonts w:ascii="Times New Roman" w:hAnsi="Times New Roman"/>
          <w:b/>
          <w:color w:val="000000"/>
          <w:sz w:val="28"/>
          <w:lang w:val="ru-RU"/>
        </w:rPr>
      </w:pPr>
    </w:p>
    <w:p w14:paraId="2ADB511B" w14:textId="3AC333C7" w:rsidR="00521BF3" w:rsidRDefault="00521BF3">
      <w:pPr>
        <w:spacing w:after="0"/>
        <w:ind w:left="120"/>
        <w:rPr>
          <w:rFonts w:ascii="Times New Roman" w:hAnsi="Times New Roman"/>
          <w:b/>
          <w:color w:val="000000"/>
          <w:sz w:val="28"/>
          <w:lang w:val="ru-RU"/>
        </w:rPr>
      </w:pPr>
    </w:p>
    <w:p w14:paraId="4EB959D8" w14:textId="7582D621" w:rsidR="008F0D1E" w:rsidRPr="008F0D1E" w:rsidRDefault="008F0D1E" w:rsidP="008F0D1E">
      <w:pPr>
        <w:spacing w:before="199" w:after="199" w:line="336" w:lineRule="auto"/>
        <w:ind w:left="120"/>
        <w:rPr>
          <w:lang w:val="ru-RU"/>
        </w:rPr>
      </w:pPr>
      <w:r w:rsidRPr="008F0D1E">
        <w:rPr>
          <w:rFonts w:ascii="Times New Roman" w:hAnsi="Times New Roman"/>
          <w:b/>
          <w:color w:val="000000"/>
          <w:sz w:val="28"/>
          <w:lang w:val="ru-RU"/>
        </w:rPr>
        <w:lastRenderedPageBreak/>
        <w:t>ПЕРЕЧЕНЬ ЭЛЕМЕНТОВ СОДЕРЖАНИЯ, ПРОВЕРЯЕМЫХ НА ЕГЭ ПО ФИЗИКЕ</w:t>
      </w:r>
    </w:p>
    <w:p w14:paraId="414ADC41" w14:textId="6FF08985" w:rsidR="008F0D1E" w:rsidRDefault="008F0D1E">
      <w:pPr>
        <w:spacing w:after="0"/>
        <w:ind w:left="120"/>
        <w:rPr>
          <w:rFonts w:ascii="Times New Roman" w:hAnsi="Times New Roman"/>
          <w:b/>
          <w:color w:val="000000"/>
          <w:sz w:val="28"/>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6"/>
        <w:gridCol w:w="2445"/>
        <w:gridCol w:w="9600"/>
      </w:tblGrid>
      <w:tr w:rsidR="008F0D1E" w14:paraId="262F2295" w14:textId="77777777" w:rsidTr="00932C8A">
        <w:trPr>
          <w:trHeight w:val="144"/>
        </w:trPr>
        <w:tc>
          <w:tcPr>
            <w:tcW w:w="1926" w:type="dxa"/>
            <w:tcMar>
              <w:top w:w="50" w:type="dxa"/>
              <w:left w:w="100" w:type="dxa"/>
            </w:tcMar>
            <w:vAlign w:val="center"/>
          </w:tcPr>
          <w:p w14:paraId="0DF658B6" w14:textId="77777777" w:rsidR="008F0D1E" w:rsidRDefault="008F0D1E" w:rsidP="00932C8A">
            <w:pPr>
              <w:spacing w:after="0"/>
              <w:ind w:left="243"/>
            </w:pPr>
            <w:r>
              <w:rPr>
                <w:rFonts w:ascii="Times New Roman" w:hAnsi="Times New Roman"/>
                <w:b/>
                <w:color w:val="000000"/>
                <w:sz w:val="24"/>
              </w:rPr>
              <w:t xml:space="preserve">Код раздела/темы </w:t>
            </w:r>
          </w:p>
        </w:tc>
        <w:tc>
          <w:tcPr>
            <w:tcW w:w="2445" w:type="dxa"/>
            <w:tcMar>
              <w:top w:w="50" w:type="dxa"/>
              <w:left w:w="100" w:type="dxa"/>
            </w:tcMar>
            <w:vAlign w:val="center"/>
          </w:tcPr>
          <w:p w14:paraId="3EB5F783" w14:textId="77777777" w:rsidR="008F0D1E" w:rsidRDefault="008F0D1E" w:rsidP="00932C8A">
            <w:pPr>
              <w:spacing w:after="0"/>
              <w:ind w:left="243"/>
            </w:pPr>
            <w:r>
              <w:rPr>
                <w:rFonts w:ascii="Times New Roman" w:hAnsi="Times New Roman"/>
                <w:b/>
                <w:color w:val="000000"/>
                <w:sz w:val="24"/>
              </w:rPr>
              <w:t xml:space="preserve"> Код элемента </w:t>
            </w:r>
          </w:p>
        </w:tc>
        <w:tc>
          <w:tcPr>
            <w:tcW w:w="9600" w:type="dxa"/>
            <w:tcMar>
              <w:top w:w="50" w:type="dxa"/>
              <w:left w:w="100" w:type="dxa"/>
            </w:tcMar>
            <w:vAlign w:val="center"/>
          </w:tcPr>
          <w:p w14:paraId="65E53BAC" w14:textId="77777777" w:rsidR="008F0D1E" w:rsidRDefault="008F0D1E" w:rsidP="00932C8A">
            <w:pPr>
              <w:spacing w:after="0"/>
              <w:ind w:left="243"/>
            </w:pPr>
            <w:r>
              <w:rPr>
                <w:rFonts w:ascii="Times New Roman" w:hAnsi="Times New Roman"/>
                <w:b/>
                <w:color w:val="000000"/>
                <w:sz w:val="24"/>
              </w:rPr>
              <w:t xml:space="preserve"> Проверяемый элемент содержания </w:t>
            </w:r>
          </w:p>
        </w:tc>
      </w:tr>
      <w:tr w:rsidR="008F0D1E" w:rsidRPr="0094456A" w14:paraId="2E16E47C" w14:textId="77777777" w:rsidTr="00932C8A">
        <w:trPr>
          <w:trHeight w:val="144"/>
        </w:trPr>
        <w:tc>
          <w:tcPr>
            <w:tcW w:w="1926" w:type="dxa"/>
            <w:tcMar>
              <w:top w:w="50" w:type="dxa"/>
              <w:left w:w="100" w:type="dxa"/>
            </w:tcMar>
            <w:vAlign w:val="center"/>
          </w:tcPr>
          <w:p w14:paraId="794E7396" w14:textId="77777777" w:rsidR="008F0D1E" w:rsidRPr="0094456A" w:rsidRDefault="008F0D1E" w:rsidP="00932C8A">
            <w:pPr>
              <w:spacing w:after="0" w:line="336" w:lineRule="auto"/>
              <w:ind w:left="336"/>
              <w:jc w:val="center"/>
              <w:rPr>
                <w:b/>
                <w:bCs/>
              </w:rPr>
            </w:pPr>
            <w:r w:rsidRPr="0094456A">
              <w:rPr>
                <w:rFonts w:ascii="Times New Roman" w:hAnsi="Times New Roman"/>
                <w:b/>
                <w:bCs/>
                <w:color w:val="000000"/>
                <w:sz w:val="24"/>
              </w:rPr>
              <w:t>1</w:t>
            </w:r>
          </w:p>
        </w:tc>
        <w:tc>
          <w:tcPr>
            <w:tcW w:w="12045" w:type="dxa"/>
            <w:gridSpan w:val="2"/>
            <w:tcMar>
              <w:top w:w="50" w:type="dxa"/>
              <w:left w:w="100" w:type="dxa"/>
            </w:tcMar>
            <w:vAlign w:val="center"/>
          </w:tcPr>
          <w:p w14:paraId="51B529F1" w14:textId="77777777" w:rsidR="008F0D1E" w:rsidRPr="0094456A" w:rsidRDefault="008F0D1E" w:rsidP="00932C8A">
            <w:pPr>
              <w:spacing w:after="0" w:line="336" w:lineRule="auto"/>
              <w:ind w:left="336"/>
              <w:jc w:val="center"/>
              <w:rPr>
                <w:b/>
                <w:bCs/>
              </w:rPr>
            </w:pPr>
            <w:r w:rsidRPr="0094456A">
              <w:rPr>
                <w:rFonts w:ascii="Times New Roman" w:hAnsi="Times New Roman"/>
                <w:b/>
                <w:bCs/>
                <w:color w:val="000000"/>
                <w:sz w:val="24"/>
              </w:rPr>
              <w:t>МЕХАНИКА</w:t>
            </w:r>
          </w:p>
        </w:tc>
      </w:tr>
      <w:tr w:rsidR="008F0D1E" w14:paraId="536B7F74" w14:textId="77777777" w:rsidTr="00932C8A">
        <w:trPr>
          <w:trHeight w:val="144"/>
        </w:trPr>
        <w:tc>
          <w:tcPr>
            <w:tcW w:w="1926" w:type="dxa"/>
            <w:tcMar>
              <w:top w:w="50" w:type="dxa"/>
              <w:left w:w="100" w:type="dxa"/>
            </w:tcMar>
            <w:vAlign w:val="center"/>
          </w:tcPr>
          <w:p w14:paraId="3F482C08" w14:textId="77777777" w:rsidR="008F0D1E" w:rsidRDefault="008F0D1E" w:rsidP="00932C8A">
            <w:pPr>
              <w:spacing w:after="0" w:line="336" w:lineRule="auto"/>
              <w:ind w:left="336"/>
              <w:jc w:val="center"/>
            </w:pPr>
            <w:r>
              <w:rPr>
                <w:rFonts w:ascii="Times New Roman" w:hAnsi="Times New Roman"/>
                <w:color w:val="000000"/>
                <w:sz w:val="24"/>
              </w:rPr>
              <w:t>1.1</w:t>
            </w:r>
          </w:p>
        </w:tc>
        <w:tc>
          <w:tcPr>
            <w:tcW w:w="12045" w:type="dxa"/>
            <w:gridSpan w:val="2"/>
            <w:tcMar>
              <w:top w:w="50" w:type="dxa"/>
              <w:left w:w="100" w:type="dxa"/>
            </w:tcMar>
            <w:vAlign w:val="center"/>
          </w:tcPr>
          <w:p w14:paraId="4ECE1795" w14:textId="77777777" w:rsidR="008F0D1E" w:rsidRDefault="008F0D1E" w:rsidP="00932C8A">
            <w:pPr>
              <w:spacing w:after="0" w:line="336" w:lineRule="auto"/>
              <w:ind w:left="336"/>
              <w:jc w:val="center"/>
            </w:pPr>
            <w:r>
              <w:rPr>
                <w:rFonts w:ascii="Times New Roman" w:hAnsi="Times New Roman"/>
                <w:color w:val="000000"/>
                <w:sz w:val="24"/>
              </w:rPr>
              <w:t>КИНЕМАТИКА</w:t>
            </w:r>
          </w:p>
        </w:tc>
      </w:tr>
      <w:tr w:rsidR="008F0D1E" w14:paraId="1070114F" w14:textId="77777777" w:rsidTr="00932C8A">
        <w:trPr>
          <w:trHeight w:val="144"/>
        </w:trPr>
        <w:tc>
          <w:tcPr>
            <w:tcW w:w="1926" w:type="dxa"/>
            <w:vMerge w:val="restart"/>
            <w:tcMar>
              <w:top w:w="50" w:type="dxa"/>
              <w:left w:w="100" w:type="dxa"/>
            </w:tcMar>
            <w:vAlign w:val="center"/>
          </w:tcPr>
          <w:p w14:paraId="5E055430" w14:textId="77777777" w:rsidR="008F0D1E" w:rsidRDefault="008F0D1E" w:rsidP="00932C8A">
            <w:pPr>
              <w:spacing w:after="0"/>
              <w:ind w:left="336"/>
            </w:pPr>
          </w:p>
        </w:tc>
        <w:tc>
          <w:tcPr>
            <w:tcW w:w="2445" w:type="dxa"/>
            <w:tcMar>
              <w:top w:w="50" w:type="dxa"/>
              <w:left w:w="100" w:type="dxa"/>
            </w:tcMar>
            <w:vAlign w:val="center"/>
          </w:tcPr>
          <w:p w14:paraId="0D7BA77B" w14:textId="77777777" w:rsidR="008F0D1E" w:rsidRDefault="008F0D1E" w:rsidP="00932C8A">
            <w:pPr>
              <w:spacing w:after="0" w:line="336" w:lineRule="auto"/>
              <w:ind w:left="336"/>
              <w:jc w:val="center"/>
            </w:pPr>
            <w:r>
              <w:rPr>
                <w:rFonts w:ascii="Times New Roman" w:hAnsi="Times New Roman"/>
                <w:color w:val="000000"/>
                <w:sz w:val="24"/>
              </w:rPr>
              <w:t>1.1.1</w:t>
            </w:r>
          </w:p>
        </w:tc>
        <w:tc>
          <w:tcPr>
            <w:tcW w:w="9600" w:type="dxa"/>
            <w:tcMar>
              <w:top w:w="50" w:type="dxa"/>
              <w:left w:w="100" w:type="dxa"/>
            </w:tcMar>
            <w:vAlign w:val="center"/>
          </w:tcPr>
          <w:p w14:paraId="5BD4DEB1" w14:textId="77777777" w:rsidR="008F0D1E" w:rsidRDefault="008F0D1E" w:rsidP="00932C8A">
            <w:pPr>
              <w:spacing w:after="0" w:line="336" w:lineRule="auto"/>
              <w:ind w:left="336"/>
              <w:jc w:val="both"/>
            </w:pPr>
            <w:r w:rsidRPr="005E2F3B">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Система отсчёта</w:t>
            </w:r>
          </w:p>
        </w:tc>
      </w:tr>
      <w:tr w:rsidR="008F0D1E" w14:paraId="4D910564" w14:textId="77777777" w:rsidTr="00932C8A">
        <w:trPr>
          <w:trHeight w:val="144"/>
        </w:trPr>
        <w:tc>
          <w:tcPr>
            <w:tcW w:w="0" w:type="auto"/>
            <w:vMerge/>
            <w:tcMar>
              <w:top w:w="50" w:type="dxa"/>
              <w:left w:w="100" w:type="dxa"/>
            </w:tcMar>
          </w:tcPr>
          <w:p w14:paraId="3654B17B" w14:textId="77777777" w:rsidR="008F0D1E" w:rsidRDefault="008F0D1E" w:rsidP="00932C8A"/>
        </w:tc>
        <w:tc>
          <w:tcPr>
            <w:tcW w:w="2445" w:type="dxa"/>
            <w:tcMar>
              <w:top w:w="50" w:type="dxa"/>
              <w:left w:w="100" w:type="dxa"/>
            </w:tcMar>
            <w:vAlign w:val="center"/>
          </w:tcPr>
          <w:p w14:paraId="6A2994D9" w14:textId="77777777" w:rsidR="008F0D1E" w:rsidRDefault="008F0D1E" w:rsidP="00932C8A">
            <w:pPr>
              <w:spacing w:after="0" w:line="336" w:lineRule="auto"/>
              <w:ind w:left="336"/>
              <w:jc w:val="center"/>
            </w:pPr>
            <w:r>
              <w:rPr>
                <w:rFonts w:ascii="Times New Roman" w:hAnsi="Times New Roman"/>
                <w:color w:val="000000"/>
                <w:sz w:val="24"/>
              </w:rPr>
              <w:t>1.1.2</w:t>
            </w:r>
          </w:p>
        </w:tc>
        <w:tc>
          <w:tcPr>
            <w:tcW w:w="9600" w:type="dxa"/>
            <w:tcMar>
              <w:top w:w="50" w:type="dxa"/>
              <w:left w:w="100" w:type="dxa"/>
            </w:tcMar>
            <w:vAlign w:val="center"/>
          </w:tcPr>
          <w:p w14:paraId="58402884" w14:textId="77777777" w:rsidR="008F0D1E" w:rsidRDefault="008F0D1E" w:rsidP="00932C8A">
            <w:pPr>
              <w:spacing w:after="0"/>
              <w:ind w:left="336"/>
            </w:pPr>
            <w:r>
              <w:rPr>
                <w:rFonts w:ascii="Times New Roman" w:hAnsi="Times New Roman"/>
                <w:color w:val="000000"/>
                <w:sz w:val="24"/>
              </w:rPr>
              <w:t xml:space="preserve"> Материальная точка. </w:t>
            </w:r>
          </w:p>
          <w:p w14:paraId="305F2812" w14:textId="77777777" w:rsidR="008F0D1E" w:rsidRDefault="008F0D1E" w:rsidP="00932C8A">
            <w:pPr>
              <w:spacing w:after="0"/>
              <w:ind w:left="336"/>
            </w:pPr>
            <w:r>
              <w:rPr>
                <w:rFonts w:ascii="Times New Roman" w:hAnsi="Times New Roman"/>
                <w:color w:val="000000"/>
                <w:sz w:val="24"/>
              </w:rPr>
              <w:t xml:space="preserve"> </w:t>
            </w:r>
            <w:r>
              <w:rPr>
                <w:noProof/>
                <w:sz w:val="24"/>
                <w:lang w:val="ru-RU" w:eastAsia="ru-RU"/>
              </w:rPr>
              <w:drawing>
                <wp:inline distT="0" distB="0" distL="0" distR="0" wp14:anchorId="77C5EA33" wp14:editId="7EB6AB26">
                  <wp:extent cx="4752975" cy="31337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4752975" cy="3133725"/>
                          </a:xfrm>
                          <a:prstGeom prst="rect">
                            <a:avLst/>
                          </a:prstGeom>
                        </pic:spPr>
                      </pic:pic>
                    </a:graphicData>
                  </a:graphic>
                </wp:inline>
              </w:drawing>
            </w:r>
          </w:p>
        </w:tc>
      </w:tr>
      <w:tr w:rsidR="008F0D1E" w:rsidRPr="00A9603A" w14:paraId="7FAAF980" w14:textId="77777777" w:rsidTr="00932C8A">
        <w:trPr>
          <w:trHeight w:val="144"/>
        </w:trPr>
        <w:tc>
          <w:tcPr>
            <w:tcW w:w="0" w:type="auto"/>
            <w:vMerge/>
            <w:tcMar>
              <w:top w:w="50" w:type="dxa"/>
              <w:left w:w="100" w:type="dxa"/>
            </w:tcMar>
          </w:tcPr>
          <w:p w14:paraId="4F88B8C6" w14:textId="77777777" w:rsidR="008F0D1E" w:rsidRDefault="008F0D1E" w:rsidP="00932C8A"/>
        </w:tc>
        <w:tc>
          <w:tcPr>
            <w:tcW w:w="2445" w:type="dxa"/>
            <w:tcMar>
              <w:top w:w="50" w:type="dxa"/>
              <w:left w:w="100" w:type="dxa"/>
            </w:tcMar>
            <w:vAlign w:val="center"/>
          </w:tcPr>
          <w:p w14:paraId="4B256FE7" w14:textId="77777777" w:rsidR="008F0D1E" w:rsidRDefault="008F0D1E" w:rsidP="00932C8A">
            <w:pPr>
              <w:spacing w:after="0" w:line="336" w:lineRule="auto"/>
              <w:ind w:left="336"/>
              <w:jc w:val="center"/>
            </w:pPr>
            <w:r>
              <w:rPr>
                <w:rFonts w:ascii="Times New Roman" w:hAnsi="Times New Roman"/>
                <w:color w:val="000000"/>
                <w:sz w:val="24"/>
              </w:rPr>
              <w:t>1.1.3</w:t>
            </w:r>
          </w:p>
        </w:tc>
        <w:tc>
          <w:tcPr>
            <w:tcW w:w="9600" w:type="dxa"/>
            <w:tcMar>
              <w:top w:w="50" w:type="dxa"/>
              <w:left w:w="100" w:type="dxa"/>
            </w:tcMar>
            <w:vAlign w:val="center"/>
          </w:tcPr>
          <w:p w14:paraId="7642C0F0" w14:textId="77777777" w:rsidR="008F0D1E" w:rsidRPr="005E2F3B" w:rsidRDefault="008F0D1E" w:rsidP="00932C8A">
            <w:pPr>
              <w:spacing w:after="0" w:line="336" w:lineRule="auto"/>
              <w:ind w:left="336"/>
              <w:rPr>
                <w:lang w:val="ru-RU"/>
              </w:rPr>
            </w:pPr>
            <w:r w:rsidRPr="005E2F3B">
              <w:rPr>
                <w:rFonts w:ascii="Times New Roman" w:hAnsi="Times New Roman"/>
                <w:color w:val="000000"/>
                <w:sz w:val="24"/>
                <w:lang w:val="ru-RU"/>
              </w:rPr>
              <w:t xml:space="preserve">Скорость материальной точки: </w:t>
            </w:r>
          </w:p>
          <w:p w14:paraId="79F0B716" w14:textId="77777777" w:rsidR="008F0D1E" w:rsidRPr="005E2F3B" w:rsidRDefault="008F0D1E" w:rsidP="00932C8A">
            <w:pPr>
              <w:spacing w:after="0"/>
              <w:ind w:left="336"/>
              <w:rPr>
                <w:lang w:val="ru-RU"/>
              </w:rPr>
            </w:pPr>
            <w:r w:rsidRPr="005E2F3B">
              <w:rPr>
                <w:rFonts w:ascii="Times New Roman" w:hAnsi="Times New Roman"/>
                <w:color w:val="000000"/>
                <w:sz w:val="24"/>
                <w:lang w:val="ru-RU"/>
              </w:rPr>
              <w:lastRenderedPageBreak/>
              <w:t xml:space="preserve"> </w:t>
            </w:r>
            <w:r>
              <w:rPr>
                <w:noProof/>
                <w:sz w:val="24"/>
                <w:lang w:val="ru-RU" w:eastAsia="ru-RU"/>
              </w:rPr>
              <w:drawing>
                <wp:inline distT="0" distB="0" distL="0" distR="0" wp14:anchorId="40D0BE20" wp14:editId="231AAC11">
                  <wp:extent cx="3324225" cy="1390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3324225" cy="1390650"/>
                          </a:xfrm>
                          <a:prstGeom prst="rect">
                            <a:avLst/>
                          </a:prstGeom>
                        </pic:spPr>
                      </pic:pic>
                    </a:graphicData>
                  </a:graphic>
                </wp:inline>
              </w:drawing>
            </w:r>
            <w:r w:rsidRPr="005E2F3B">
              <w:rPr>
                <w:rFonts w:ascii="Times New Roman" w:hAnsi="Times New Roman"/>
                <w:color w:val="000000"/>
                <w:sz w:val="24"/>
                <w:lang w:val="ru-RU"/>
              </w:rPr>
              <w:t xml:space="preserve"> </w:t>
            </w:r>
          </w:p>
          <w:p w14:paraId="22ACC998" w14:textId="77777777" w:rsidR="008F0D1E" w:rsidRPr="005E2F3B" w:rsidRDefault="008F0D1E" w:rsidP="00932C8A">
            <w:pPr>
              <w:spacing w:after="0" w:line="336" w:lineRule="auto"/>
              <w:ind w:left="336"/>
              <w:rPr>
                <w:lang w:val="ru-RU"/>
              </w:rPr>
            </w:pPr>
            <w:r w:rsidRPr="005E2F3B">
              <w:rPr>
                <w:rFonts w:ascii="Times New Roman" w:hAnsi="Times New Roman"/>
                <w:color w:val="000000"/>
                <w:sz w:val="24"/>
                <w:lang w:val="ru-RU"/>
              </w:rPr>
              <w:t xml:space="preserve">Вычисление перемещения и пути материальной точки при прямолинейном движении вдоль оси </w:t>
            </w:r>
            <w:r>
              <w:rPr>
                <w:rFonts w:ascii="Times New Roman" w:hAnsi="Times New Roman"/>
                <w:color w:val="000000"/>
                <w:sz w:val="24"/>
              </w:rPr>
              <w:t>x</w:t>
            </w:r>
            <w:r w:rsidRPr="005E2F3B">
              <w:rPr>
                <w:rFonts w:ascii="Times New Roman" w:hAnsi="Times New Roman"/>
                <w:color w:val="000000"/>
                <w:sz w:val="24"/>
                <w:lang w:val="ru-RU"/>
              </w:rPr>
              <w:t xml:space="preserve"> по графику зависимости </w:t>
            </w:r>
            <w:r>
              <w:rPr>
                <w:rFonts w:ascii="Times New Roman" w:hAnsi="Times New Roman"/>
                <w:color w:val="000000"/>
                <w:sz w:val="24"/>
              </w:rPr>
              <w:t>υ</w:t>
            </w:r>
            <w:r>
              <w:rPr>
                <w:rFonts w:ascii="Times New Roman" w:hAnsi="Times New Roman"/>
                <w:color w:val="000000"/>
                <w:sz w:val="24"/>
                <w:vertAlign w:val="subscript"/>
              </w:rPr>
              <w:t>x</w:t>
            </w:r>
            <w:r w:rsidRPr="005E2F3B">
              <w:rPr>
                <w:rFonts w:ascii="Times New Roman" w:hAnsi="Times New Roman"/>
                <w:color w:val="000000"/>
                <w:sz w:val="24"/>
                <w:lang w:val="ru-RU"/>
              </w:rPr>
              <w:t>(</w:t>
            </w:r>
            <w:r>
              <w:rPr>
                <w:rFonts w:ascii="Times New Roman" w:hAnsi="Times New Roman"/>
                <w:color w:val="000000"/>
                <w:sz w:val="24"/>
              </w:rPr>
              <w:t>t</w:t>
            </w:r>
            <w:r w:rsidRPr="005E2F3B">
              <w:rPr>
                <w:rFonts w:ascii="Times New Roman" w:hAnsi="Times New Roman"/>
                <w:color w:val="000000"/>
                <w:sz w:val="24"/>
                <w:lang w:val="ru-RU"/>
              </w:rPr>
              <w:t>)</w:t>
            </w:r>
          </w:p>
          <w:p w14:paraId="59BE96C5" w14:textId="77777777" w:rsidR="008F0D1E" w:rsidRPr="005E2F3B" w:rsidRDefault="008F0D1E" w:rsidP="00932C8A">
            <w:pPr>
              <w:spacing w:after="0" w:line="336" w:lineRule="auto"/>
              <w:ind w:left="336"/>
              <w:jc w:val="both"/>
              <w:rPr>
                <w:lang w:val="ru-RU"/>
              </w:rPr>
            </w:pPr>
          </w:p>
        </w:tc>
      </w:tr>
      <w:tr w:rsidR="008F0D1E" w14:paraId="7EEBA067" w14:textId="77777777" w:rsidTr="00932C8A">
        <w:trPr>
          <w:trHeight w:val="144"/>
        </w:trPr>
        <w:tc>
          <w:tcPr>
            <w:tcW w:w="0" w:type="auto"/>
            <w:vMerge/>
            <w:tcMar>
              <w:top w:w="50" w:type="dxa"/>
              <w:left w:w="100" w:type="dxa"/>
            </w:tcMar>
          </w:tcPr>
          <w:p w14:paraId="5D329FF4" w14:textId="77777777" w:rsidR="008F0D1E" w:rsidRPr="005E2F3B" w:rsidRDefault="008F0D1E" w:rsidP="00932C8A">
            <w:pPr>
              <w:rPr>
                <w:lang w:val="ru-RU"/>
              </w:rPr>
            </w:pPr>
          </w:p>
        </w:tc>
        <w:tc>
          <w:tcPr>
            <w:tcW w:w="2445" w:type="dxa"/>
            <w:tcMar>
              <w:top w:w="50" w:type="dxa"/>
              <w:left w:w="100" w:type="dxa"/>
            </w:tcMar>
            <w:vAlign w:val="center"/>
          </w:tcPr>
          <w:p w14:paraId="7A2F489A" w14:textId="77777777" w:rsidR="008F0D1E" w:rsidRDefault="008F0D1E" w:rsidP="00932C8A">
            <w:pPr>
              <w:spacing w:after="0" w:line="336" w:lineRule="auto"/>
              <w:ind w:left="336"/>
              <w:jc w:val="center"/>
            </w:pPr>
            <w:r>
              <w:rPr>
                <w:rFonts w:ascii="Times New Roman" w:hAnsi="Times New Roman"/>
                <w:color w:val="000000"/>
                <w:sz w:val="24"/>
              </w:rPr>
              <w:t>1.1.4</w:t>
            </w:r>
          </w:p>
        </w:tc>
        <w:tc>
          <w:tcPr>
            <w:tcW w:w="9600" w:type="dxa"/>
            <w:tcMar>
              <w:top w:w="50" w:type="dxa"/>
              <w:left w:w="100" w:type="dxa"/>
            </w:tcMar>
            <w:vAlign w:val="center"/>
          </w:tcPr>
          <w:p w14:paraId="03012A8B" w14:textId="77777777" w:rsidR="008F0D1E" w:rsidRDefault="008F0D1E" w:rsidP="00932C8A">
            <w:pPr>
              <w:spacing w:after="0" w:line="336" w:lineRule="auto"/>
              <w:ind w:left="336"/>
            </w:pPr>
          </w:p>
          <w:p w14:paraId="5EC9CDDE" w14:textId="77777777" w:rsidR="008F0D1E" w:rsidRDefault="008F0D1E" w:rsidP="00932C8A">
            <w:pPr>
              <w:spacing w:after="0"/>
              <w:ind w:left="336"/>
            </w:pPr>
            <w:r>
              <w:rPr>
                <w:rFonts w:ascii="Times New Roman" w:hAnsi="Times New Roman"/>
                <w:color w:val="000000"/>
                <w:sz w:val="24"/>
              </w:rPr>
              <w:t xml:space="preserve"> </w:t>
            </w:r>
            <w:r>
              <w:rPr>
                <w:noProof/>
                <w:sz w:val="24"/>
                <w:lang w:val="ru-RU" w:eastAsia="ru-RU"/>
              </w:rPr>
              <w:drawing>
                <wp:inline distT="0" distB="0" distL="0" distR="0" wp14:anchorId="5147C4DE" wp14:editId="4958576F">
                  <wp:extent cx="4629150" cy="1076325"/>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4629150" cy="1076325"/>
                          </a:xfrm>
                          <a:prstGeom prst="rect">
                            <a:avLst/>
                          </a:prstGeom>
                        </pic:spPr>
                      </pic:pic>
                    </a:graphicData>
                  </a:graphic>
                </wp:inline>
              </w:drawing>
            </w:r>
            <w:r>
              <w:rPr>
                <w:rFonts w:ascii="Times New Roman" w:hAnsi="Times New Roman"/>
                <w:color w:val="000000"/>
                <w:sz w:val="24"/>
              </w:rPr>
              <w:t xml:space="preserve"> </w:t>
            </w:r>
          </w:p>
        </w:tc>
      </w:tr>
      <w:tr w:rsidR="008F0D1E" w14:paraId="5522F21C" w14:textId="77777777" w:rsidTr="00932C8A">
        <w:trPr>
          <w:trHeight w:val="144"/>
        </w:trPr>
        <w:tc>
          <w:tcPr>
            <w:tcW w:w="0" w:type="auto"/>
            <w:vMerge/>
            <w:tcMar>
              <w:top w:w="50" w:type="dxa"/>
              <w:left w:w="100" w:type="dxa"/>
            </w:tcMar>
          </w:tcPr>
          <w:p w14:paraId="30758FB2" w14:textId="77777777" w:rsidR="008F0D1E" w:rsidRDefault="008F0D1E" w:rsidP="00932C8A"/>
        </w:tc>
        <w:tc>
          <w:tcPr>
            <w:tcW w:w="2445" w:type="dxa"/>
            <w:tcMar>
              <w:top w:w="50" w:type="dxa"/>
              <w:left w:w="100" w:type="dxa"/>
            </w:tcMar>
            <w:vAlign w:val="center"/>
          </w:tcPr>
          <w:p w14:paraId="2916784E" w14:textId="77777777" w:rsidR="008F0D1E" w:rsidRDefault="008F0D1E" w:rsidP="00932C8A">
            <w:pPr>
              <w:spacing w:after="0" w:line="336" w:lineRule="auto"/>
              <w:ind w:left="336"/>
              <w:jc w:val="center"/>
            </w:pPr>
            <w:r>
              <w:rPr>
                <w:rFonts w:ascii="Times New Roman" w:hAnsi="Times New Roman"/>
                <w:color w:val="000000"/>
                <w:sz w:val="24"/>
              </w:rPr>
              <w:t>1.1.5</w:t>
            </w:r>
          </w:p>
        </w:tc>
        <w:tc>
          <w:tcPr>
            <w:tcW w:w="9600" w:type="dxa"/>
            <w:tcMar>
              <w:top w:w="50" w:type="dxa"/>
              <w:left w:w="100" w:type="dxa"/>
            </w:tcMar>
            <w:vAlign w:val="center"/>
          </w:tcPr>
          <w:p w14:paraId="5E121D9A" w14:textId="77777777" w:rsidR="008F0D1E" w:rsidRPr="0094456A" w:rsidRDefault="008F0D1E" w:rsidP="00932C8A">
            <w:pPr>
              <w:spacing w:after="0" w:line="336" w:lineRule="auto"/>
              <w:ind w:left="336"/>
              <w:rPr>
                <w:lang w:val="ru-RU"/>
              </w:rPr>
            </w:pPr>
            <w:r w:rsidRPr="0094456A">
              <w:rPr>
                <w:rFonts w:ascii="Times New Roman" w:hAnsi="Times New Roman"/>
                <w:color w:val="000000"/>
                <w:sz w:val="24"/>
                <w:lang w:val="ru-RU"/>
              </w:rPr>
              <w:t>Равномерное прямолинейное движение:</w:t>
            </w:r>
          </w:p>
          <w:p w14:paraId="780691E8" w14:textId="77777777" w:rsidR="008F0D1E" w:rsidRPr="0094456A" w:rsidRDefault="008F0D1E" w:rsidP="00932C8A">
            <w:pPr>
              <w:spacing w:after="0" w:line="336" w:lineRule="auto"/>
              <w:ind w:left="336"/>
              <w:rPr>
                <w:rFonts w:ascii="Times New Roman" w:eastAsiaTheme="minorEastAsia" w:hAnsi="Times New Roman"/>
              </w:rPr>
            </w:pPr>
            <w:r w:rsidRPr="0094456A">
              <w:rPr>
                <w:rFonts w:ascii="Times New Roman" w:hAnsi="Times New Roman"/>
                <w:color w:val="000000"/>
                <w:sz w:val="24"/>
                <w:lang w:val="ru-RU"/>
              </w:rPr>
              <w:t xml:space="preserve"> </w:t>
            </w:r>
            <m:oMath>
              <m:r>
                <w:rPr>
                  <w:rFonts w:ascii="Cambria Math" w:eastAsia="Cambria Math" w:hAnsi="Cambria Math" w:cs="Cambria Math"/>
                </w:rPr>
                <m:t>x</m:t>
              </m:r>
              <m:d>
                <m:dPr>
                  <m:ctrlPr>
                    <w:rPr>
                      <w:rFonts w:ascii="Cambria Math" w:eastAsia="Cambria Math" w:hAnsi="Cambria Math" w:cs="Cambria Math"/>
                      <w:i/>
                      <w:lang w:val="ru-RU"/>
                    </w:rPr>
                  </m:ctrlPr>
                </m:dPr>
                <m:e>
                  <m:r>
                    <w:rPr>
                      <w:rFonts w:ascii="Cambria Math" w:eastAsia="Cambria Math" w:hAnsi="Cambria Math" w:cs="Cambria Math"/>
                    </w:rPr>
                    <m:t>t</m:t>
                  </m:r>
                </m:e>
              </m:d>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x</m:t>
                  </m:r>
                </m:e>
                <m:sub>
                  <m:r>
                    <w:rPr>
                      <w:rFonts w:ascii="Cambria Math" w:eastAsia="Cambria Math" w:hAnsi="Cambria Math" w:cs="Cambria Math"/>
                      <w:lang w:val="ru-RU"/>
                    </w:rPr>
                    <m:t>0</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v</m:t>
                  </m:r>
                </m:e>
                <m:sub>
                  <m:r>
                    <w:rPr>
                      <w:rFonts w:ascii="Cambria Math" w:eastAsia="Cambria Math" w:hAnsi="Cambria Math" w:cs="Cambria Math"/>
                    </w:rPr>
                    <m:t>ox</m:t>
                  </m:r>
                </m:sub>
              </m:sSub>
              <m:r>
                <w:rPr>
                  <w:rFonts w:ascii="Cambria Math" w:eastAsia="Cambria Math" w:hAnsi="Cambria Math" w:cs="Cambria Math"/>
                </w:rPr>
                <m:t>t</m:t>
              </m:r>
            </m:oMath>
          </w:p>
          <w:p w14:paraId="2F185FE0" w14:textId="77777777" w:rsidR="008F0D1E" w:rsidRPr="0094456A" w:rsidRDefault="00A9603A" w:rsidP="00932C8A">
            <w:pPr>
              <w:spacing w:after="0" w:line="336" w:lineRule="auto"/>
              <w:ind w:left="336"/>
            </w:pPr>
            <m:oMathPara>
              <m:oMathParaPr>
                <m:jc m:val="left"/>
              </m:oMathParaPr>
              <m:oMath>
                <m:sSub>
                  <m:sSubPr>
                    <m:ctrlPr>
                      <w:rPr>
                        <w:rFonts w:ascii="Cambria Math" w:hAnsi="Cambria Math"/>
                      </w:rPr>
                    </m:ctrlPr>
                  </m:sSubPr>
                  <m:e>
                    <m:r>
                      <w:rPr>
                        <w:rFonts w:ascii="Cambria Math" w:eastAsia="Cambria Math" w:hAnsi="Cambria Math" w:cs="Cambria Math"/>
                      </w:rPr>
                      <m:t>v</m:t>
                    </m:r>
                  </m:e>
                  <m:sub>
                    <m:r>
                      <w:rPr>
                        <w:rFonts w:ascii="Cambria Math" w:eastAsia="Cambria Math" w:hAnsi="Cambria Math" w:cs="Cambria Math"/>
                      </w:rPr>
                      <m:t>x</m:t>
                    </m:r>
                  </m:sub>
                </m:sSub>
                <m:r>
                  <w:rPr>
                    <w:rFonts w:ascii="Cambria Math" w:eastAsia="Cambria Math" w:hAnsi="Cambria Math" w:cs="Cambria Math"/>
                  </w:rPr>
                  <m:t>(t)-</m:t>
                </m:r>
                <m:sSub>
                  <m:sSubPr>
                    <m:ctrlPr>
                      <w:rPr>
                        <w:rFonts w:ascii="Cambria Math" w:hAnsi="Cambria Math"/>
                      </w:rPr>
                    </m:ctrlPr>
                  </m:sSubPr>
                  <m:e>
                    <m:r>
                      <w:rPr>
                        <w:rFonts w:ascii="Cambria Math" w:eastAsia="Cambria Math" w:hAnsi="Cambria Math" w:cs="Cambria Math"/>
                      </w:rPr>
                      <m:t>v</m:t>
                    </m:r>
                  </m:e>
                  <m:sub>
                    <m:r>
                      <w:rPr>
                        <w:rFonts w:ascii="Cambria Math" w:eastAsia="Cambria Math" w:hAnsi="Cambria Math" w:cs="Cambria Math"/>
                      </w:rPr>
                      <m:t>0x</m:t>
                    </m:r>
                  </m:sub>
                </m:sSub>
                <m:r>
                  <w:rPr>
                    <w:rFonts w:ascii="Cambria Math" w:eastAsia="Cambria Math" w:hAnsi="Cambria Math" w:cs="Cambria Math"/>
                  </w:rPr>
                  <m:t>=const</m:t>
                </m:r>
              </m:oMath>
            </m:oMathPara>
          </w:p>
        </w:tc>
      </w:tr>
      <w:tr w:rsidR="008F0D1E" w14:paraId="6ACA790E" w14:textId="77777777" w:rsidTr="00932C8A">
        <w:trPr>
          <w:trHeight w:val="144"/>
        </w:trPr>
        <w:tc>
          <w:tcPr>
            <w:tcW w:w="0" w:type="auto"/>
            <w:vMerge/>
            <w:tcMar>
              <w:top w:w="50" w:type="dxa"/>
              <w:left w:w="100" w:type="dxa"/>
            </w:tcMar>
          </w:tcPr>
          <w:p w14:paraId="38AEFEEE" w14:textId="77777777" w:rsidR="008F0D1E" w:rsidRDefault="008F0D1E" w:rsidP="00932C8A"/>
        </w:tc>
        <w:tc>
          <w:tcPr>
            <w:tcW w:w="2445" w:type="dxa"/>
            <w:tcMar>
              <w:top w:w="50" w:type="dxa"/>
              <w:left w:w="100" w:type="dxa"/>
            </w:tcMar>
            <w:vAlign w:val="center"/>
          </w:tcPr>
          <w:p w14:paraId="2C76B360" w14:textId="77777777" w:rsidR="008F0D1E" w:rsidRDefault="008F0D1E" w:rsidP="00932C8A">
            <w:pPr>
              <w:spacing w:after="0" w:line="336" w:lineRule="auto"/>
              <w:ind w:left="336"/>
              <w:jc w:val="center"/>
            </w:pPr>
            <w:r>
              <w:rPr>
                <w:rFonts w:ascii="Times New Roman" w:hAnsi="Times New Roman"/>
                <w:color w:val="000000"/>
                <w:sz w:val="24"/>
              </w:rPr>
              <w:t>1.1.6</w:t>
            </w:r>
          </w:p>
        </w:tc>
        <w:tc>
          <w:tcPr>
            <w:tcW w:w="9600" w:type="dxa"/>
            <w:tcMar>
              <w:top w:w="50" w:type="dxa"/>
              <w:left w:w="100" w:type="dxa"/>
            </w:tcMar>
            <w:vAlign w:val="center"/>
          </w:tcPr>
          <w:p w14:paraId="60CC2537" w14:textId="77777777" w:rsidR="008F0D1E" w:rsidRDefault="008F0D1E" w:rsidP="00932C8A">
            <w:pPr>
              <w:spacing w:after="0" w:line="336" w:lineRule="auto"/>
              <w:ind w:left="336"/>
            </w:pPr>
            <w:r>
              <w:rPr>
                <w:rFonts w:ascii="Times New Roman" w:hAnsi="Times New Roman"/>
                <w:color w:val="000000"/>
                <w:sz w:val="24"/>
              </w:rPr>
              <w:t>Равноускоренное прямолинейное движение:</w:t>
            </w:r>
          </w:p>
          <w:p w14:paraId="12BCA9CB" w14:textId="77777777" w:rsidR="008F0D1E" w:rsidRDefault="008F0D1E" w:rsidP="00932C8A">
            <w:pPr>
              <w:spacing w:after="0"/>
              <w:ind w:left="336"/>
            </w:pPr>
            <w:r>
              <w:rPr>
                <w:rFonts w:ascii="Times New Roman" w:hAnsi="Times New Roman"/>
                <w:color w:val="000000"/>
                <w:sz w:val="24"/>
              </w:rPr>
              <w:lastRenderedPageBreak/>
              <w:t xml:space="preserve"> </w:t>
            </w:r>
            <w:r>
              <w:rPr>
                <w:noProof/>
                <w:sz w:val="24"/>
                <w:lang w:val="ru-RU" w:eastAsia="ru-RU"/>
              </w:rPr>
              <w:drawing>
                <wp:inline distT="0" distB="0" distL="0" distR="0" wp14:anchorId="5D1F0E8C" wp14:editId="0B7DE6CE">
                  <wp:extent cx="4210050" cy="18859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4210050" cy="1885950"/>
                          </a:xfrm>
                          <a:prstGeom prst="rect">
                            <a:avLst/>
                          </a:prstGeom>
                        </pic:spPr>
                      </pic:pic>
                    </a:graphicData>
                  </a:graphic>
                </wp:inline>
              </w:drawing>
            </w:r>
            <w:r>
              <w:rPr>
                <w:rFonts w:ascii="Times New Roman" w:hAnsi="Times New Roman"/>
                <w:color w:val="000000"/>
                <w:sz w:val="24"/>
              </w:rPr>
              <w:t xml:space="preserve"> </w:t>
            </w:r>
          </w:p>
        </w:tc>
      </w:tr>
      <w:tr w:rsidR="008F0D1E" w14:paraId="77C211D0" w14:textId="77777777" w:rsidTr="00932C8A">
        <w:trPr>
          <w:trHeight w:val="144"/>
        </w:trPr>
        <w:tc>
          <w:tcPr>
            <w:tcW w:w="0" w:type="auto"/>
            <w:vMerge/>
            <w:tcMar>
              <w:top w:w="50" w:type="dxa"/>
              <w:left w:w="100" w:type="dxa"/>
            </w:tcMar>
          </w:tcPr>
          <w:p w14:paraId="749303A5" w14:textId="77777777" w:rsidR="008F0D1E" w:rsidRDefault="008F0D1E" w:rsidP="00932C8A"/>
        </w:tc>
        <w:tc>
          <w:tcPr>
            <w:tcW w:w="2445" w:type="dxa"/>
            <w:tcMar>
              <w:top w:w="50" w:type="dxa"/>
              <w:left w:w="100" w:type="dxa"/>
            </w:tcMar>
            <w:vAlign w:val="center"/>
          </w:tcPr>
          <w:p w14:paraId="46FFD0FE" w14:textId="77777777" w:rsidR="008F0D1E" w:rsidRDefault="008F0D1E" w:rsidP="00932C8A">
            <w:pPr>
              <w:spacing w:after="0" w:line="336" w:lineRule="auto"/>
              <w:ind w:left="336"/>
              <w:jc w:val="center"/>
            </w:pPr>
            <w:r>
              <w:rPr>
                <w:rFonts w:ascii="Times New Roman" w:hAnsi="Times New Roman"/>
                <w:color w:val="000000"/>
                <w:sz w:val="24"/>
              </w:rPr>
              <w:t>1.1.7</w:t>
            </w:r>
          </w:p>
        </w:tc>
        <w:tc>
          <w:tcPr>
            <w:tcW w:w="9600" w:type="dxa"/>
            <w:tcMar>
              <w:top w:w="50" w:type="dxa"/>
              <w:left w:w="100" w:type="dxa"/>
            </w:tcMar>
            <w:vAlign w:val="center"/>
          </w:tcPr>
          <w:tbl>
            <w:tblPr>
              <w:tblW w:w="0" w:type="auto"/>
              <w:tblCellSpacing w:w="0" w:type="auto"/>
              <w:tblInd w:w="180" w:type="dxa"/>
              <w:tblLook w:val="04A0" w:firstRow="1" w:lastRow="0" w:firstColumn="1" w:lastColumn="0" w:noHBand="0" w:noVBand="1"/>
            </w:tblPr>
            <w:tblGrid>
              <w:gridCol w:w="3900"/>
            </w:tblGrid>
            <w:tr w:rsidR="008F0D1E" w:rsidRPr="00A9603A" w14:paraId="59292003" w14:textId="77777777" w:rsidTr="00932C8A">
              <w:trPr>
                <w:tblCellSpacing w:w="0" w:type="auto"/>
              </w:trPr>
              <w:tc>
                <w:tcPr>
                  <w:tcW w:w="3900" w:type="dxa"/>
                  <w:tcMar>
                    <w:top w:w="15" w:type="dxa"/>
                    <w:left w:w="81" w:type="dxa"/>
                    <w:bottom w:w="15" w:type="dxa"/>
                    <w:right w:w="81" w:type="dxa"/>
                  </w:tcMar>
                  <w:vAlign w:val="center"/>
                </w:tcPr>
                <w:p w14:paraId="5F018A72" w14:textId="77777777" w:rsidR="008F0D1E" w:rsidRPr="005E2F3B" w:rsidRDefault="008F0D1E" w:rsidP="00932C8A">
                  <w:pPr>
                    <w:spacing w:after="0" w:line="336" w:lineRule="auto"/>
                    <w:ind w:left="579"/>
                    <w:jc w:val="right"/>
                    <w:rPr>
                      <w:lang w:val="ru-RU"/>
                    </w:rPr>
                  </w:pPr>
                </w:p>
              </w:tc>
            </w:tr>
          </w:tbl>
          <w:p w14:paraId="19BE02D0" w14:textId="77777777" w:rsidR="008F0D1E" w:rsidRPr="005E2F3B" w:rsidRDefault="008F0D1E" w:rsidP="00932C8A">
            <w:pPr>
              <w:spacing w:after="0" w:line="336" w:lineRule="auto"/>
              <w:ind w:left="336"/>
              <w:jc w:val="both"/>
              <w:rPr>
                <w:lang w:val="ru-RU"/>
              </w:rPr>
            </w:pPr>
            <w:r w:rsidRPr="005E2F3B">
              <w:rPr>
                <w:rFonts w:ascii="Times New Roman" w:hAnsi="Times New Roman"/>
                <w:color w:val="000000"/>
                <w:sz w:val="24"/>
                <w:lang w:val="ru-RU"/>
              </w:rPr>
              <w:t xml:space="preserve">Свободное падение. Ускорение свободного падения. Движение тела, брошенного под углом </w:t>
            </w:r>
            <w:r>
              <w:rPr>
                <w:rFonts w:ascii="Times New Roman" w:hAnsi="Times New Roman"/>
                <w:color w:val="000000"/>
                <w:sz w:val="24"/>
              </w:rPr>
              <w:t>α</w:t>
            </w:r>
            <w:r w:rsidRPr="005E2F3B">
              <w:rPr>
                <w:rFonts w:ascii="Times New Roman" w:hAnsi="Times New Roman"/>
                <w:color w:val="000000"/>
                <w:sz w:val="24"/>
                <w:lang w:val="ru-RU"/>
              </w:rPr>
              <w:t xml:space="preserve"> к горизонту: </w:t>
            </w:r>
          </w:p>
          <w:p w14:paraId="297E925F" w14:textId="77777777" w:rsidR="008F0D1E" w:rsidRDefault="008F0D1E" w:rsidP="00932C8A">
            <w:pPr>
              <w:spacing w:after="0"/>
              <w:ind w:left="336"/>
            </w:pPr>
            <w:r>
              <w:rPr>
                <w:noProof/>
                <w:sz w:val="24"/>
                <w:lang w:val="ru-RU" w:eastAsia="ru-RU"/>
              </w:rPr>
              <w:drawing>
                <wp:anchor distT="0" distB="0" distL="114300" distR="114300" simplePos="0" relativeHeight="251685376" behindDoc="1" locked="0" layoutInCell="1" allowOverlap="1" wp14:anchorId="780C2D6C" wp14:editId="0637781B">
                  <wp:simplePos x="0" y="0"/>
                  <wp:positionH relativeFrom="column">
                    <wp:posOffset>4390390</wp:posOffset>
                  </wp:positionH>
                  <wp:positionV relativeFrom="paragraph">
                    <wp:posOffset>582930</wp:posOffset>
                  </wp:positionV>
                  <wp:extent cx="1296670" cy="1035685"/>
                  <wp:effectExtent l="0" t="0" r="0" b="0"/>
                  <wp:wrapTight wrapText="bothSides">
                    <wp:wrapPolygon edited="0">
                      <wp:start x="0" y="0"/>
                      <wp:lineTo x="0" y="21057"/>
                      <wp:lineTo x="21262" y="21057"/>
                      <wp:lineTo x="21262"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extLst>
                              <a:ext uri="{28A0092B-C50C-407E-A947-70E740481C1C}">
                                <a14:useLocalDpi xmlns:a14="http://schemas.microsoft.com/office/drawing/2010/main" val="0"/>
                              </a:ext>
                            </a:extLst>
                          </a:blip>
                          <a:stretch>
                            <a:fillRect/>
                          </a:stretch>
                        </pic:blipFill>
                        <pic:spPr>
                          <a:xfrm>
                            <a:off x="0" y="0"/>
                            <a:ext cx="1296670" cy="1035685"/>
                          </a:xfrm>
                          <a:prstGeom prst="rect">
                            <a:avLst/>
                          </a:prstGeom>
                        </pic:spPr>
                      </pic:pic>
                    </a:graphicData>
                  </a:graphic>
                  <wp14:sizeRelH relativeFrom="margin">
                    <wp14:pctWidth>0</wp14:pctWidth>
                  </wp14:sizeRelH>
                  <wp14:sizeRelV relativeFrom="margin">
                    <wp14:pctHeight>0</wp14:pctHeight>
                  </wp14:sizeRelV>
                </wp:anchor>
              </w:drawing>
            </w:r>
            <w:r w:rsidRPr="005E2F3B">
              <w:rPr>
                <w:rFonts w:ascii="Times New Roman" w:hAnsi="Times New Roman"/>
                <w:color w:val="000000"/>
                <w:sz w:val="24"/>
                <w:lang w:val="ru-RU"/>
              </w:rPr>
              <w:t xml:space="preserve"> </w:t>
            </w:r>
            <w:r>
              <w:rPr>
                <w:noProof/>
                <w:sz w:val="24"/>
                <w:lang w:val="ru-RU" w:eastAsia="ru-RU"/>
              </w:rPr>
              <w:drawing>
                <wp:inline distT="0" distB="0" distL="0" distR="0" wp14:anchorId="19075EA1" wp14:editId="4AC61084">
                  <wp:extent cx="2847975" cy="1981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2847975" cy="1981200"/>
                          </a:xfrm>
                          <a:prstGeom prst="rect">
                            <a:avLst/>
                          </a:prstGeom>
                        </pic:spPr>
                      </pic:pic>
                    </a:graphicData>
                  </a:graphic>
                </wp:inline>
              </w:drawing>
            </w:r>
            <w:r>
              <w:rPr>
                <w:rFonts w:ascii="Times New Roman" w:hAnsi="Times New Roman"/>
                <w:color w:val="000000"/>
                <w:sz w:val="24"/>
              </w:rPr>
              <w:t xml:space="preserve"> </w:t>
            </w:r>
          </w:p>
        </w:tc>
      </w:tr>
      <w:tr w:rsidR="008F0D1E" w:rsidRPr="0094456A" w14:paraId="33C9CD5F" w14:textId="77777777" w:rsidTr="00932C8A">
        <w:trPr>
          <w:trHeight w:val="144"/>
        </w:trPr>
        <w:tc>
          <w:tcPr>
            <w:tcW w:w="1926" w:type="dxa"/>
            <w:vMerge/>
            <w:tcMar>
              <w:top w:w="50" w:type="dxa"/>
              <w:left w:w="100" w:type="dxa"/>
            </w:tcMar>
            <w:vAlign w:val="center"/>
          </w:tcPr>
          <w:p w14:paraId="6B324774" w14:textId="77777777" w:rsidR="008F0D1E" w:rsidRDefault="008F0D1E" w:rsidP="00932C8A">
            <w:pPr>
              <w:spacing w:after="0"/>
              <w:ind w:left="336"/>
            </w:pPr>
          </w:p>
        </w:tc>
        <w:tc>
          <w:tcPr>
            <w:tcW w:w="2445" w:type="dxa"/>
            <w:tcMar>
              <w:top w:w="50" w:type="dxa"/>
              <w:left w:w="100" w:type="dxa"/>
            </w:tcMar>
            <w:vAlign w:val="center"/>
          </w:tcPr>
          <w:p w14:paraId="02EC26C1" w14:textId="77777777" w:rsidR="008F0D1E" w:rsidRDefault="008F0D1E" w:rsidP="00932C8A">
            <w:pPr>
              <w:spacing w:after="0" w:line="336" w:lineRule="auto"/>
              <w:ind w:left="336"/>
              <w:jc w:val="center"/>
            </w:pPr>
            <w:r>
              <w:rPr>
                <w:rFonts w:ascii="Times New Roman" w:hAnsi="Times New Roman"/>
                <w:color w:val="000000"/>
                <w:sz w:val="24"/>
              </w:rPr>
              <w:t>1.1.8</w:t>
            </w:r>
          </w:p>
        </w:tc>
        <w:tc>
          <w:tcPr>
            <w:tcW w:w="9600" w:type="dxa"/>
            <w:tcMar>
              <w:top w:w="50" w:type="dxa"/>
              <w:left w:w="100" w:type="dxa"/>
            </w:tcMar>
            <w:vAlign w:val="center"/>
          </w:tcPr>
          <w:p w14:paraId="38976619" w14:textId="77777777" w:rsidR="008F0D1E" w:rsidRPr="005E2F3B" w:rsidRDefault="008F0D1E" w:rsidP="00932C8A">
            <w:pPr>
              <w:spacing w:after="0" w:line="336" w:lineRule="auto"/>
              <w:ind w:left="336"/>
              <w:rPr>
                <w:lang w:val="ru-RU"/>
              </w:rPr>
            </w:pPr>
            <w:r w:rsidRPr="005E2F3B">
              <w:rPr>
                <w:rFonts w:ascii="Times New Roman" w:hAnsi="Times New Roman"/>
                <w:color w:val="000000"/>
                <w:sz w:val="24"/>
                <w:lang w:val="ru-RU"/>
              </w:rPr>
              <w:t xml:space="preserve">Криволинейное движение. Движение материальной точки по окружности. </w:t>
            </w:r>
          </w:p>
          <w:p w14:paraId="23349877" w14:textId="77777777" w:rsidR="008F0D1E" w:rsidRPr="005E2F3B" w:rsidRDefault="008F0D1E" w:rsidP="00932C8A">
            <w:pPr>
              <w:spacing w:after="0" w:line="336" w:lineRule="auto"/>
              <w:ind w:left="336"/>
              <w:jc w:val="both"/>
              <w:rPr>
                <w:lang w:val="ru-RU"/>
              </w:rPr>
            </w:pPr>
            <w:r w:rsidRPr="005E2F3B">
              <w:rPr>
                <w:rFonts w:ascii="Times New Roman" w:hAnsi="Times New Roman"/>
                <w:color w:val="000000"/>
                <w:sz w:val="24"/>
                <w:lang w:val="ru-RU"/>
              </w:rPr>
              <w:t xml:space="preserve">Угловая и линейная скорость точки:  </w:t>
            </w:r>
            <m:oMath>
              <m:r>
                <w:rPr>
                  <w:rFonts w:ascii="Cambria Math" w:eastAsia="Cambria Math" w:hAnsi="Cambria Math" w:cs="Cambria Math"/>
                </w:rPr>
                <m:t>v</m:t>
              </m:r>
              <m:r>
                <w:rPr>
                  <w:rFonts w:ascii="Cambria Math" w:eastAsia="Cambria Math" w:hAnsi="Cambria Math" w:cs="Cambria Math"/>
                  <w:lang w:val="ru-RU"/>
                </w:rPr>
                <m:t>=</m:t>
              </m:r>
              <m:r>
                <w:rPr>
                  <w:rFonts w:ascii="Cambria Math" w:eastAsia="Cambria Math" w:hAnsi="Cambria Math" w:cs="Cambria Math"/>
                </w:rPr>
                <m:t>ωR</m:t>
              </m:r>
            </m:oMath>
            <w:r w:rsidRPr="0094456A">
              <w:rPr>
                <w:rFonts w:ascii="Times New Roman" w:eastAsiaTheme="minorEastAsia" w:hAnsi="Times New Roman"/>
                <w:lang w:val="ru-RU"/>
              </w:rPr>
              <w:t xml:space="preserve"> </w:t>
            </w:r>
            <w:r w:rsidRPr="005E2F3B">
              <w:rPr>
                <w:rFonts w:ascii="Times New Roman" w:hAnsi="Times New Roman"/>
                <w:color w:val="000000"/>
                <w:sz w:val="24"/>
                <w:lang w:val="ru-RU"/>
              </w:rPr>
              <w:t xml:space="preserve">При равномерном движении точки по окружности  </w:t>
            </w:r>
            <m:oMath>
              <m:r>
                <w:rPr>
                  <w:rFonts w:ascii="Cambria Math" w:eastAsia="Cambria Math" w:hAnsi="Cambria Math" w:cs="Cambria Math"/>
                </w:rPr>
                <m:t>ω</m:t>
              </m:r>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2</m:t>
                  </m:r>
                  <m:r>
                    <w:rPr>
                      <w:rFonts w:ascii="Cambria Math" w:eastAsia="Cambria Math" w:hAnsi="Cambria Math" w:cs="Cambria Math"/>
                    </w:rPr>
                    <m:t>π</m:t>
                  </m:r>
                </m:num>
                <m:den>
                  <m:r>
                    <w:rPr>
                      <w:rFonts w:ascii="Cambria Math" w:eastAsia="Cambria Math" w:hAnsi="Cambria Math" w:cs="Cambria Math"/>
                    </w:rPr>
                    <m:t>T</m:t>
                  </m:r>
                </m:den>
              </m:f>
              <m:r>
                <w:rPr>
                  <w:rFonts w:ascii="Cambria Math" w:eastAsia="Cambria Math" w:hAnsi="Cambria Math" w:cs="Cambria Math"/>
                  <w:lang w:val="ru-RU"/>
                </w:rPr>
                <m:t>=2</m:t>
              </m:r>
              <m:r>
                <w:rPr>
                  <w:rFonts w:ascii="Cambria Math" w:eastAsia="Cambria Math" w:hAnsi="Cambria Math" w:cs="Cambria Math"/>
                </w:rPr>
                <m:t>πυ</m:t>
              </m:r>
            </m:oMath>
            <w:r w:rsidRPr="0094456A">
              <w:rPr>
                <w:rFonts w:ascii="Times New Roman" w:eastAsiaTheme="minorEastAsia" w:hAnsi="Times New Roman"/>
                <w:lang w:val="ru-RU"/>
              </w:rPr>
              <w:t xml:space="preserve"> </w:t>
            </w:r>
            <w:r w:rsidRPr="005E2F3B">
              <w:rPr>
                <w:rFonts w:ascii="Times New Roman" w:hAnsi="Times New Roman"/>
                <w:color w:val="000000"/>
                <w:sz w:val="24"/>
                <w:lang w:val="ru-RU"/>
              </w:rPr>
              <w:t xml:space="preserve">Центростремительное ускорение точки:  </w:t>
            </w:r>
            <m:oMath>
              <m:sSub>
                <m:sSubPr>
                  <m:ctrlPr>
                    <w:rPr>
                      <w:rFonts w:ascii="Cambria Math" w:hAnsi="Cambria Math"/>
                    </w:rPr>
                  </m:ctrlPr>
                </m:sSubPr>
                <m:e>
                  <m:r>
                    <w:rPr>
                      <w:rFonts w:ascii="Cambria Math" w:eastAsia="Cambria Math" w:hAnsi="Cambria Math" w:cs="Cambria Math"/>
                    </w:rPr>
                    <m:t>a</m:t>
                  </m:r>
                </m:e>
                <m:sub>
                  <m:r>
                    <m:rPr>
                      <m:nor/>
                    </m:rPr>
                    <w:rPr>
                      <w:rFonts w:ascii="Cambria Math" w:eastAsia="Cambria Math" w:hAnsi="Cambria Math" w:cs="Cambria Math"/>
                      <w:lang w:val="ru-RU"/>
                    </w:rPr>
                    <m:t>цс</m:t>
                  </m:r>
                </m:sub>
              </m:sSub>
              <m:r>
                <w:rPr>
                  <w:rFonts w:ascii="Cambria Math" w:eastAsia="Cambria Math" w:hAnsi="Cambria Math" w:cs="Cambria Math"/>
                  <w:lang w:val="ru-RU"/>
                </w:rPr>
                <m:t>=</m:t>
              </m:r>
              <m:f>
                <m:fPr>
                  <m:ctrlPr>
                    <w:rPr>
                      <w:rFonts w:ascii="Cambria Math" w:hAnsi="Cambria Math"/>
                    </w:rPr>
                  </m:ctrlPr>
                </m:fPr>
                <m:num>
                  <m:sSup>
                    <m:sSupPr>
                      <m:ctrlPr>
                        <w:rPr>
                          <w:rFonts w:ascii="Cambria Math" w:hAnsi="Cambria Math"/>
                        </w:rPr>
                      </m:ctrlPr>
                    </m:sSupPr>
                    <m:e>
                      <m:r>
                        <w:rPr>
                          <w:rFonts w:ascii="Cambria Math" w:eastAsia="Cambria Math" w:hAnsi="Cambria Math" w:cs="Cambria Math"/>
                        </w:rPr>
                        <m:t>v</m:t>
                      </m:r>
                    </m:e>
                    <m:sup>
                      <m:r>
                        <w:rPr>
                          <w:rFonts w:ascii="Cambria Math" w:eastAsia="Cambria Math" w:hAnsi="Cambria Math" w:cs="Cambria Math"/>
                          <w:lang w:val="ru-RU"/>
                        </w:rPr>
                        <m:t>2</m:t>
                      </m:r>
                    </m:sup>
                  </m:sSup>
                </m:num>
                <m:den>
                  <m:r>
                    <w:rPr>
                      <w:rFonts w:ascii="Cambria Math" w:eastAsia="Cambria Math" w:hAnsi="Cambria Math" w:cs="Cambria Math"/>
                    </w:rPr>
                    <m:t>R</m:t>
                  </m:r>
                </m:den>
              </m:f>
              <m:r>
                <w:rPr>
                  <w:rFonts w:ascii="Cambria Math" w:eastAsia="Cambria Math" w:hAnsi="Cambria Math" w:cs="Cambria Math"/>
                  <w:lang w:val="ru-RU"/>
                </w:rPr>
                <m:t>=</m:t>
              </m:r>
              <m:sSup>
                <m:sSupPr>
                  <m:ctrlPr>
                    <w:rPr>
                      <w:rFonts w:ascii="Cambria Math" w:hAnsi="Cambria Math"/>
                    </w:rPr>
                  </m:ctrlPr>
                </m:sSupPr>
                <m:e>
                  <m:r>
                    <w:rPr>
                      <w:rFonts w:ascii="Cambria Math" w:eastAsia="Cambria Math" w:hAnsi="Cambria Math" w:cs="Cambria Math"/>
                    </w:rPr>
                    <m:t>ω</m:t>
                  </m:r>
                </m:e>
                <m:sup>
                  <m:r>
                    <w:rPr>
                      <w:rFonts w:ascii="Cambria Math" w:eastAsia="Cambria Math" w:hAnsi="Cambria Math" w:cs="Cambria Math"/>
                      <w:lang w:val="ru-RU"/>
                    </w:rPr>
                    <m:t>2</m:t>
                  </m:r>
                </m:sup>
              </m:sSup>
              <m:r>
                <w:rPr>
                  <w:rFonts w:ascii="Cambria Math" w:eastAsia="Cambria Math" w:hAnsi="Cambria Math" w:cs="Cambria Math"/>
                </w:rPr>
                <m:t>R</m:t>
              </m:r>
            </m:oMath>
            <w:r w:rsidRPr="0094456A">
              <w:rPr>
                <w:rFonts w:ascii="Times New Roman" w:eastAsiaTheme="minorEastAsia" w:hAnsi="Times New Roman"/>
                <w:lang w:val="ru-RU"/>
              </w:rPr>
              <w:t xml:space="preserve"> </w:t>
            </w:r>
            <w:r w:rsidRPr="005E2F3B">
              <w:rPr>
                <w:rFonts w:ascii="Times New Roman" w:hAnsi="Times New Roman"/>
                <w:color w:val="000000"/>
                <w:sz w:val="24"/>
                <w:lang w:val="ru-RU"/>
              </w:rPr>
              <w:t>. Полное ускорение материальной точки</w:t>
            </w:r>
          </w:p>
        </w:tc>
      </w:tr>
      <w:tr w:rsidR="008F0D1E" w:rsidRPr="00A9603A" w14:paraId="5DE1A2D3" w14:textId="77777777" w:rsidTr="00932C8A">
        <w:trPr>
          <w:trHeight w:val="144"/>
        </w:trPr>
        <w:tc>
          <w:tcPr>
            <w:tcW w:w="0" w:type="auto"/>
            <w:vMerge/>
            <w:tcMar>
              <w:top w:w="50" w:type="dxa"/>
              <w:left w:w="100" w:type="dxa"/>
            </w:tcMar>
          </w:tcPr>
          <w:p w14:paraId="5FD87B91" w14:textId="77777777" w:rsidR="008F0D1E" w:rsidRPr="005E2F3B" w:rsidRDefault="008F0D1E" w:rsidP="00932C8A">
            <w:pPr>
              <w:rPr>
                <w:lang w:val="ru-RU"/>
              </w:rPr>
            </w:pPr>
          </w:p>
        </w:tc>
        <w:tc>
          <w:tcPr>
            <w:tcW w:w="2445" w:type="dxa"/>
            <w:tcMar>
              <w:top w:w="50" w:type="dxa"/>
              <w:left w:w="100" w:type="dxa"/>
            </w:tcMar>
            <w:vAlign w:val="center"/>
          </w:tcPr>
          <w:p w14:paraId="0F096383" w14:textId="77777777" w:rsidR="008F0D1E" w:rsidRDefault="008F0D1E" w:rsidP="00932C8A">
            <w:pPr>
              <w:spacing w:after="0" w:line="336" w:lineRule="auto"/>
              <w:ind w:left="336"/>
              <w:jc w:val="center"/>
            </w:pPr>
            <w:r>
              <w:rPr>
                <w:rFonts w:ascii="Times New Roman" w:hAnsi="Times New Roman"/>
                <w:color w:val="000000"/>
                <w:sz w:val="24"/>
              </w:rPr>
              <w:t>1.1.9</w:t>
            </w:r>
          </w:p>
        </w:tc>
        <w:tc>
          <w:tcPr>
            <w:tcW w:w="9600" w:type="dxa"/>
            <w:tcMar>
              <w:top w:w="50" w:type="dxa"/>
              <w:left w:w="100" w:type="dxa"/>
            </w:tcMar>
            <w:vAlign w:val="center"/>
          </w:tcPr>
          <w:p w14:paraId="763B5966" w14:textId="77777777" w:rsidR="008F0D1E" w:rsidRPr="005E2F3B" w:rsidRDefault="008F0D1E" w:rsidP="00932C8A">
            <w:pPr>
              <w:spacing w:after="0" w:line="336" w:lineRule="auto"/>
              <w:ind w:left="336"/>
              <w:rPr>
                <w:lang w:val="ru-RU"/>
              </w:rPr>
            </w:pPr>
            <w:r w:rsidRPr="005E2F3B">
              <w:rPr>
                <w:rFonts w:ascii="Times New Roman" w:hAnsi="Times New Roman"/>
                <w:color w:val="000000"/>
                <w:sz w:val="24"/>
                <w:lang w:val="ru-RU"/>
              </w:rPr>
              <w:t>Твёрдое тело. Поступательное и вращательное движение твёрдого тела</w:t>
            </w:r>
          </w:p>
        </w:tc>
      </w:tr>
      <w:tr w:rsidR="008F0D1E" w14:paraId="40CDFF42" w14:textId="77777777" w:rsidTr="00932C8A">
        <w:trPr>
          <w:trHeight w:val="144"/>
        </w:trPr>
        <w:tc>
          <w:tcPr>
            <w:tcW w:w="1926" w:type="dxa"/>
            <w:tcMar>
              <w:top w:w="50" w:type="dxa"/>
              <w:left w:w="100" w:type="dxa"/>
            </w:tcMar>
            <w:vAlign w:val="center"/>
          </w:tcPr>
          <w:p w14:paraId="343073C3" w14:textId="77777777" w:rsidR="008F0D1E" w:rsidRDefault="008F0D1E" w:rsidP="00932C8A">
            <w:pPr>
              <w:spacing w:after="0" w:line="336" w:lineRule="auto"/>
              <w:ind w:left="336"/>
              <w:jc w:val="center"/>
            </w:pPr>
            <w:r>
              <w:rPr>
                <w:rFonts w:ascii="Times New Roman" w:hAnsi="Times New Roman"/>
                <w:color w:val="000000"/>
                <w:sz w:val="24"/>
              </w:rPr>
              <w:lastRenderedPageBreak/>
              <w:t>1.2</w:t>
            </w:r>
          </w:p>
        </w:tc>
        <w:tc>
          <w:tcPr>
            <w:tcW w:w="12045" w:type="dxa"/>
            <w:gridSpan w:val="2"/>
            <w:tcMar>
              <w:top w:w="50" w:type="dxa"/>
              <w:left w:w="100" w:type="dxa"/>
            </w:tcMar>
            <w:vAlign w:val="center"/>
          </w:tcPr>
          <w:p w14:paraId="41D5C406" w14:textId="77777777" w:rsidR="008F0D1E" w:rsidRDefault="008F0D1E" w:rsidP="00932C8A">
            <w:pPr>
              <w:spacing w:after="0" w:line="336" w:lineRule="auto"/>
              <w:ind w:left="336"/>
              <w:jc w:val="center"/>
            </w:pPr>
            <w:r>
              <w:rPr>
                <w:rFonts w:ascii="Times New Roman" w:hAnsi="Times New Roman"/>
                <w:color w:val="000000"/>
                <w:sz w:val="24"/>
              </w:rPr>
              <w:t>ДИНАМИКА</w:t>
            </w:r>
          </w:p>
        </w:tc>
      </w:tr>
      <w:tr w:rsidR="008F0D1E" w:rsidRPr="00A9603A" w14:paraId="4304BB21" w14:textId="77777777" w:rsidTr="00932C8A">
        <w:trPr>
          <w:trHeight w:val="144"/>
        </w:trPr>
        <w:tc>
          <w:tcPr>
            <w:tcW w:w="1926" w:type="dxa"/>
            <w:vMerge w:val="restart"/>
            <w:tcMar>
              <w:top w:w="50" w:type="dxa"/>
              <w:left w:w="100" w:type="dxa"/>
            </w:tcMar>
            <w:vAlign w:val="center"/>
          </w:tcPr>
          <w:p w14:paraId="39C66217" w14:textId="77777777" w:rsidR="008F0D1E" w:rsidRDefault="008F0D1E" w:rsidP="00932C8A">
            <w:pPr>
              <w:spacing w:after="0"/>
              <w:ind w:left="336"/>
            </w:pPr>
          </w:p>
        </w:tc>
        <w:tc>
          <w:tcPr>
            <w:tcW w:w="2445" w:type="dxa"/>
            <w:tcMar>
              <w:top w:w="50" w:type="dxa"/>
              <w:left w:w="100" w:type="dxa"/>
            </w:tcMar>
            <w:vAlign w:val="center"/>
          </w:tcPr>
          <w:p w14:paraId="0AADE167" w14:textId="77777777" w:rsidR="008F0D1E" w:rsidRDefault="008F0D1E" w:rsidP="00932C8A">
            <w:pPr>
              <w:spacing w:after="0" w:line="336" w:lineRule="auto"/>
              <w:ind w:left="336"/>
              <w:jc w:val="center"/>
            </w:pPr>
            <w:r>
              <w:rPr>
                <w:rFonts w:ascii="Times New Roman" w:hAnsi="Times New Roman"/>
                <w:color w:val="000000"/>
                <w:sz w:val="24"/>
              </w:rPr>
              <w:t>1.2.1</w:t>
            </w:r>
          </w:p>
        </w:tc>
        <w:tc>
          <w:tcPr>
            <w:tcW w:w="9600" w:type="dxa"/>
            <w:tcMar>
              <w:top w:w="50" w:type="dxa"/>
              <w:left w:w="100" w:type="dxa"/>
            </w:tcMar>
            <w:vAlign w:val="center"/>
          </w:tcPr>
          <w:p w14:paraId="4BACE61D" w14:textId="77777777" w:rsidR="008F0D1E" w:rsidRPr="005E2F3B" w:rsidRDefault="008F0D1E" w:rsidP="00932C8A">
            <w:pPr>
              <w:spacing w:after="0" w:line="336" w:lineRule="auto"/>
              <w:ind w:left="336"/>
              <w:jc w:val="both"/>
              <w:rPr>
                <w:lang w:val="ru-RU"/>
              </w:rPr>
            </w:pPr>
            <w:r w:rsidRPr="005E2F3B">
              <w:rPr>
                <w:rFonts w:ascii="Times New Roman" w:hAnsi="Times New Roman"/>
                <w:color w:val="000000"/>
                <w:sz w:val="24"/>
                <w:lang w:val="ru-RU"/>
              </w:rPr>
              <w:t>Инерциальные системы отсчёта. Первый закон Ньютона. Принцип относительности Галилея</w:t>
            </w:r>
          </w:p>
        </w:tc>
      </w:tr>
      <w:tr w:rsidR="008F0D1E" w:rsidRPr="00A9603A" w14:paraId="2CA1193F" w14:textId="77777777" w:rsidTr="00932C8A">
        <w:trPr>
          <w:trHeight w:val="144"/>
        </w:trPr>
        <w:tc>
          <w:tcPr>
            <w:tcW w:w="0" w:type="auto"/>
            <w:vMerge/>
            <w:tcBorders>
              <w:top w:val="nil"/>
            </w:tcBorders>
            <w:tcMar>
              <w:top w:w="50" w:type="dxa"/>
              <w:left w:w="100" w:type="dxa"/>
            </w:tcMar>
          </w:tcPr>
          <w:p w14:paraId="278BBD9A" w14:textId="77777777" w:rsidR="008F0D1E" w:rsidRPr="005E2F3B" w:rsidRDefault="008F0D1E" w:rsidP="00932C8A">
            <w:pPr>
              <w:rPr>
                <w:lang w:val="ru-RU"/>
              </w:rPr>
            </w:pPr>
          </w:p>
        </w:tc>
        <w:tc>
          <w:tcPr>
            <w:tcW w:w="2445" w:type="dxa"/>
            <w:tcMar>
              <w:top w:w="50" w:type="dxa"/>
              <w:left w:w="100" w:type="dxa"/>
            </w:tcMar>
            <w:vAlign w:val="center"/>
          </w:tcPr>
          <w:p w14:paraId="36F583E7" w14:textId="77777777" w:rsidR="008F0D1E" w:rsidRDefault="008F0D1E" w:rsidP="00932C8A">
            <w:pPr>
              <w:spacing w:after="0" w:line="336" w:lineRule="auto"/>
              <w:ind w:left="336"/>
              <w:jc w:val="center"/>
            </w:pPr>
            <w:r>
              <w:rPr>
                <w:rFonts w:ascii="Times New Roman" w:hAnsi="Times New Roman"/>
                <w:color w:val="000000"/>
                <w:sz w:val="24"/>
              </w:rPr>
              <w:t>1.2.2</w:t>
            </w:r>
          </w:p>
        </w:tc>
        <w:tc>
          <w:tcPr>
            <w:tcW w:w="9600" w:type="dxa"/>
            <w:tcMar>
              <w:top w:w="50" w:type="dxa"/>
              <w:left w:w="100" w:type="dxa"/>
            </w:tcMar>
            <w:vAlign w:val="center"/>
          </w:tcPr>
          <w:p w14:paraId="03D20F49" w14:textId="77777777" w:rsidR="008F0D1E" w:rsidRPr="0094456A" w:rsidRDefault="008F0D1E" w:rsidP="00932C8A">
            <w:pPr>
              <w:spacing w:after="0" w:line="336" w:lineRule="auto"/>
              <w:ind w:left="336"/>
              <w:jc w:val="both"/>
              <w:rPr>
                <w:lang w:val="ru-RU"/>
              </w:rPr>
            </w:pPr>
            <w:r w:rsidRPr="0094456A">
              <w:rPr>
                <w:rFonts w:ascii="Times New Roman" w:hAnsi="Times New Roman"/>
                <w:color w:val="000000"/>
                <w:sz w:val="24"/>
                <w:lang w:val="ru-RU"/>
              </w:rPr>
              <w:t xml:space="preserve">Масса тела. Плотность вещества:  </w:t>
            </w:r>
            <m:oMath>
              <m:r>
                <w:rPr>
                  <w:rFonts w:ascii="Cambria Math" w:eastAsia="Cambria Math" w:hAnsi="Cambria Math" w:cs="Cambria Math"/>
                </w:rPr>
                <m:t>ρ</m:t>
              </m:r>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rPr>
                    <m:t>m</m:t>
                  </m:r>
                </m:num>
                <m:den>
                  <m:r>
                    <w:rPr>
                      <w:rFonts w:ascii="Cambria Math" w:eastAsia="Cambria Math" w:hAnsi="Cambria Math" w:cs="Cambria Math"/>
                    </w:rPr>
                    <m:t>V</m:t>
                  </m:r>
                </m:den>
              </m:f>
            </m:oMath>
          </w:p>
        </w:tc>
      </w:tr>
      <w:tr w:rsidR="008F0D1E" w:rsidRPr="00A9603A" w14:paraId="6E51EAF3" w14:textId="77777777" w:rsidTr="00932C8A">
        <w:trPr>
          <w:trHeight w:val="144"/>
        </w:trPr>
        <w:tc>
          <w:tcPr>
            <w:tcW w:w="0" w:type="auto"/>
            <w:vMerge/>
            <w:tcBorders>
              <w:top w:val="nil"/>
            </w:tcBorders>
            <w:tcMar>
              <w:top w:w="50" w:type="dxa"/>
              <w:left w:w="100" w:type="dxa"/>
            </w:tcMar>
          </w:tcPr>
          <w:p w14:paraId="3B52426E" w14:textId="77777777" w:rsidR="008F0D1E" w:rsidRPr="0094456A" w:rsidRDefault="008F0D1E" w:rsidP="00932C8A">
            <w:pPr>
              <w:rPr>
                <w:lang w:val="ru-RU"/>
              </w:rPr>
            </w:pPr>
          </w:p>
        </w:tc>
        <w:tc>
          <w:tcPr>
            <w:tcW w:w="2445" w:type="dxa"/>
            <w:tcMar>
              <w:top w:w="50" w:type="dxa"/>
              <w:left w:w="100" w:type="dxa"/>
            </w:tcMar>
            <w:vAlign w:val="center"/>
          </w:tcPr>
          <w:p w14:paraId="5DCB46CF" w14:textId="77777777" w:rsidR="008F0D1E" w:rsidRDefault="008F0D1E" w:rsidP="00932C8A">
            <w:pPr>
              <w:spacing w:after="0" w:line="336" w:lineRule="auto"/>
              <w:ind w:left="336"/>
              <w:jc w:val="center"/>
            </w:pPr>
            <w:r>
              <w:rPr>
                <w:rFonts w:ascii="Times New Roman" w:hAnsi="Times New Roman"/>
                <w:color w:val="000000"/>
                <w:sz w:val="24"/>
              </w:rPr>
              <w:t>1.2.3</w:t>
            </w:r>
          </w:p>
        </w:tc>
        <w:tc>
          <w:tcPr>
            <w:tcW w:w="9600" w:type="dxa"/>
            <w:tcMar>
              <w:top w:w="50" w:type="dxa"/>
              <w:left w:w="100" w:type="dxa"/>
            </w:tcMar>
            <w:vAlign w:val="center"/>
          </w:tcPr>
          <w:p w14:paraId="5A684CAA" w14:textId="77777777" w:rsidR="008F0D1E" w:rsidRPr="00CE2126" w:rsidRDefault="008F0D1E" w:rsidP="00932C8A">
            <w:pPr>
              <w:spacing w:after="0" w:line="336" w:lineRule="auto"/>
              <w:ind w:left="336"/>
              <w:jc w:val="both"/>
              <w:rPr>
                <w:lang w:val="ru-RU"/>
              </w:rPr>
            </w:pPr>
            <w:r w:rsidRPr="005E2F3B">
              <w:rPr>
                <w:rFonts w:ascii="Times New Roman" w:hAnsi="Times New Roman"/>
                <w:color w:val="000000"/>
                <w:sz w:val="24"/>
                <w:lang w:val="ru-RU"/>
              </w:rPr>
              <w:t xml:space="preserve">Сила. Принцип суперпозиции сил:  </w:t>
            </w:r>
            <m:oMath>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lang w:val="ru-RU"/>
                        </w:rPr>
                        <m:t>⃗</m:t>
                      </m:r>
                    </m:lim>
                  </m:limUpp>
                </m:e>
                <m:sub>
                  <m:r>
                    <m:rPr>
                      <m:nor/>
                    </m:rPr>
                    <w:rPr>
                      <w:rFonts w:ascii="Cambria Math" w:eastAsia="Cambria Math" w:hAnsi="Cambria Math" w:cs="Cambria Math"/>
                      <w:lang w:val="ru-RU"/>
                    </w:rPr>
                    <m:t>равнодейств</m:t>
                  </m:r>
                </m:sub>
              </m:sSub>
              <m:r>
                <w:rPr>
                  <w:rFonts w:ascii="Cambria Math" w:eastAsia="Cambria Math" w:hAnsi="Cambria Math" w:cs="Cambria Math"/>
                  <w:lang w:val="ru-RU"/>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lang w:val="ru-RU"/>
                        </w:rPr>
                        <m:t>1</m:t>
                      </m:r>
                    </m:sub>
                  </m:sSub>
                </m:e>
                <m:lim>
                  <m:r>
                    <w:rPr>
                      <w:rFonts w:ascii="Cambria Math" w:eastAsia="Cambria Math" w:hAnsi="Cambria Math" w:cs="Cambria Math"/>
                      <w:lang w:val="ru-RU"/>
                    </w:rPr>
                    <m:t>⃗</m:t>
                  </m:r>
                </m:lim>
              </m:limUpp>
              <m:r>
                <w:rPr>
                  <w:rFonts w:ascii="Cambria Math" w:eastAsia="Cambria Math" w:hAnsi="Cambria Math" w:cs="Cambria Math"/>
                  <w:lang w:val="ru-RU"/>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lang w:val="ru-RU"/>
                        </w:rPr>
                        <m:t>2</m:t>
                      </m:r>
                    </m:sub>
                  </m:sSub>
                </m:e>
                <m:lim>
                  <m:r>
                    <w:rPr>
                      <w:rFonts w:ascii="Cambria Math" w:eastAsia="Cambria Math" w:hAnsi="Cambria Math" w:cs="Cambria Math"/>
                      <w:lang w:val="ru-RU"/>
                    </w:rPr>
                    <m:t>⃗</m:t>
                  </m:r>
                </m:lim>
              </m:limUpp>
              <m:r>
                <w:rPr>
                  <w:rFonts w:ascii="Cambria Math" w:eastAsia="Cambria Math" w:hAnsi="Cambria Math" w:cs="Cambria Math"/>
                  <w:lang w:val="ru-RU"/>
                </w:rPr>
                <m:t>+</m:t>
              </m:r>
              <m:r>
                <m:rPr>
                  <m:sty m:val="p"/>
                </m:rPr>
                <w:rPr>
                  <w:rFonts w:ascii="Cambria Math" w:eastAsia="Cambria Math" w:hAnsi="Cambria Math" w:cs="Cambria Math"/>
                  <w:lang w:val="ru-RU"/>
                </w:rPr>
                <m:t>...</m:t>
              </m:r>
            </m:oMath>
          </w:p>
        </w:tc>
      </w:tr>
      <w:tr w:rsidR="008F0D1E" w:rsidRPr="00A9603A" w14:paraId="556AAD31" w14:textId="77777777" w:rsidTr="00932C8A">
        <w:trPr>
          <w:trHeight w:val="144"/>
        </w:trPr>
        <w:tc>
          <w:tcPr>
            <w:tcW w:w="0" w:type="auto"/>
            <w:vMerge/>
            <w:tcBorders>
              <w:top w:val="nil"/>
            </w:tcBorders>
            <w:tcMar>
              <w:top w:w="50" w:type="dxa"/>
              <w:left w:w="100" w:type="dxa"/>
            </w:tcMar>
          </w:tcPr>
          <w:p w14:paraId="57AF5A45" w14:textId="77777777" w:rsidR="008F0D1E" w:rsidRPr="00DB0CC0" w:rsidRDefault="008F0D1E" w:rsidP="00932C8A">
            <w:pPr>
              <w:rPr>
                <w:lang w:val="ru-RU"/>
              </w:rPr>
            </w:pPr>
          </w:p>
        </w:tc>
        <w:tc>
          <w:tcPr>
            <w:tcW w:w="2445" w:type="dxa"/>
            <w:tcMar>
              <w:top w:w="50" w:type="dxa"/>
              <w:left w:w="100" w:type="dxa"/>
            </w:tcMar>
            <w:vAlign w:val="center"/>
          </w:tcPr>
          <w:p w14:paraId="7D26FBC7" w14:textId="77777777" w:rsidR="008F0D1E" w:rsidRDefault="008F0D1E" w:rsidP="00932C8A">
            <w:pPr>
              <w:spacing w:after="0" w:line="336" w:lineRule="auto"/>
              <w:ind w:left="336"/>
              <w:jc w:val="center"/>
            </w:pPr>
            <w:r>
              <w:rPr>
                <w:rFonts w:ascii="Times New Roman" w:hAnsi="Times New Roman"/>
                <w:color w:val="000000"/>
                <w:sz w:val="24"/>
              </w:rPr>
              <w:t>1.2.4</w:t>
            </w:r>
          </w:p>
        </w:tc>
        <w:tc>
          <w:tcPr>
            <w:tcW w:w="9600" w:type="dxa"/>
            <w:tcMar>
              <w:top w:w="50" w:type="dxa"/>
              <w:left w:w="100" w:type="dxa"/>
            </w:tcMar>
            <w:vAlign w:val="center"/>
          </w:tcPr>
          <w:p w14:paraId="5B960504" w14:textId="77777777" w:rsidR="008F0D1E" w:rsidRDefault="008F0D1E" w:rsidP="00932C8A">
            <w:pPr>
              <w:spacing w:after="0" w:line="336" w:lineRule="auto"/>
              <w:ind w:left="336"/>
              <w:jc w:val="both"/>
              <w:rPr>
                <w:rFonts w:ascii="Times New Roman" w:hAnsi="Times New Roman"/>
                <w:color w:val="000000"/>
                <w:sz w:val="24"/>
                <w:lang w:val="ru-RU"/>
              </w:rPr>
            </w:pPr>
            <w:r w:rsidRPr="005E2F3B">
              <w:rPr>
                <w:rFonts w:ascii="Times New Roman" w:hAnsi="Times New Roman"/>
                <w:color w:val="000000"/>
                <w:sz w:val="24"/>
                <w:lang w:val="ru-RU"/>
              </w:rPr>
              <w:t xml:space="preserve">Второй закон Ньютона: для материальной точки в ИСО </w:t>
            </w:r>
          </w:p>
          <w:p w14:paraId="254B50E2" w14:textId="77777777" w:rsidR="008F0D1E" w:rsidRPr="0094456A" w:rsidRDefault="00A9603A" w:rsidP="00932C8A">
            <w:pPr>
              <w:spacing w:after="0" w:line="336" w:lineRule="auto"/>
              <w:ind w:left="336"/>
              <w:jc w:val="both"/>
              <w:rPr>
                <w:lang w:val="ru-RU"/>
              </w:rPr>
            </w:pPr>
            <m:oMath>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lang w:val="ru-RU"/>
                        </w:rPr>
                        <m:t>1</m:t>
                      </m:r>
                    </m:sub>
                  </m:sSub>
                </m:e>
                <m:lim>
                  <m:r>
                    <w:rPr>
                      <w:rFonts w:ascii="Cambria Math" w:eastAsia="Cambria Math" w:hAnsi="Cambria Math" w:cs="Cambria Math"/>
                      <w:lang w:val="ru-RU"/>
                    </w:rPr>
                    <m:t>⃗</m:t>
                  </m:r>
                </m:lim>
              </m:limUpp>
              <m:r>
                <w:rPr>
                  <w:rFonts w:ascii="Cambria Math" w:eastAsia="Cambria Math" w:hAnsi="Cambria Math" w:cs="Cambria Math"/>
                  <w:lang w:val="ru-RU"/>
                </w:rPr>
                <m:t>=</m:t>
              </m:r>
              <m:r>
                <w:rPr>
                  <w:rFonts w:ascii="Cambria Math" w:eastAsia="Cambria Math" w:hAnsi="Cambria Math" w:cs="Cambria Math"/>
                </w:rPr>
                <m:t>m</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lang w:val="ru-RU"/>
                        </w:rPr>
                        <m:t>1</m:t>
                      </m:r>
                    </m:sub>
                  </m:sSub>
                </m:e>
                <m:lim>
                  <m:r>
                    <w:rPr>
                      <w:rFonts w:ascii="Cambria Math" w:eastAsia="Cambria Math" w:hAnsi="Cambria Math" w:cs="Cambria Math"/>
                      <w:lang w:val="ru-RU"/>
                    </w:rPr>
                    <m:t>⃗</m:t>
                  </m:r>
                </m:lim>
              </m:limUpp>
              <m:r>
                <w:rPr>
                  <w:rFonts w:ascii="Cambria Math" w:hAnsi="Cambria Math"/>
                  <w:lang w:val="ru-RU"/>
                </w:rPr>
                <m:t>;</m:t>
              </m:r>
              <m:r>
                <m:rPr>
                  <m:sty m:val="p"/>
                </m:rPr>
                <w:rPr>
                  <w:rFonts w:ascii="Cambria Math" w:eastAsia="Cambria Math" w:hAnsi="Cambria Math" w:cs="Cambria Math"/>
                </w:rPr>
                <m:t>Δ</m:t>
              </m:r>
              <m:limUpp>
                <m:limUppPr>
                  <m:ctrlPr>
                    <w:rPr>
                      <w:rFonts w:ascii="Cambria Math" w:hAnsi="Cambria Math"/>
                    </w:rPr>
                  </m:ctrlPr>
                </m:limUppPr>
                <m:e>
                  <m:r>
                    <w:rPr>
                      <w:rFonts w:ascii="Cambria Math" w:eastAsia="Cambria Math" w:hAnsi="Cambria Math" w:cs="Cambria Math"/>
                    </w:rPr>
                    <m:t>p</m:t>
                  </m:r>
                </m:e>
                <m:lim>
                  <m:r>
                    <w:rPr>
                      <w:rFonts w:ascii="Cambria Math" w:eastAsia="Cambria Math" w:hAnsi="Cambria Math" w:cs="Cambria Math"/>
                      <w:lang w:val="ru-RU"/>
                    </w:rPr>
                    <m:t>⃗</m:t>
                  </m:r>
                </m:lim>
              </m:limUpp>
              <m:r>
                <w:rPr>
                  <w:rFonts w:ascii="Cambria Math" w:eastAsia="Cambria Math" w:hAnsi="Cambria Math" w:cs="Cambria Math"/>
                  <w:lang w:val="ru-RU"/>
                </w:rPr>
                <m:t>=</m:t>
              </m:r>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lang w:val="ru-RU"/>
                    </w:rPr>
                    <m:t>⃗</m:t>
                  </m:r>
                </m:lim>
              </m:limUpp>
              <m:r>
                <m:rPr>
                  <m:sty m:val="p"/>
                </m:rPr>
                <w:rPr>
                  <w:rFonts w:ascii="Cambria Math" w:eastAsia="Cambria Math" w:hAnsi="Cambria Math" w:cs="Cambria Math"/>
                </w:rPr>
                <m:t>Δ</m:t>
              </m:r>
              <m:r>
                <w:rPr>
                  <w:rFonts w:ascii="Cambria Math" w:eastAsia="Cambria Math" w:hAnsi="Cambria Math" w:cs="Cambria Math"/>
                </w:rPr>
                <m:t>t</m:t>
              </m:r>
              <m:r>
                <w:rPr>
                  <w:rFonts w:ascii="Cambria Math" w:eastAsia="Cambria Math" w:hAnsi="Cambria Math" w:cs="Cambria Math"/>
                  <w:lang w:val="ru-RU"/>
                </w:rPr>
                <m:t xml:space="preserve"> </m:t>
              </m:r>
            </m:oMath>
            <w:r w:rsidR="008F0D1E" w:rsidRPr="0094456A">
              <w:rPr>
                <w:rFonts w:ascii="Times New Roman" w:hAnsi="Times New Roman"/>
                <w:color w:val="000000"/>
                <w:sz w:val="24"/>
                <w:lang w:val="ru-RU"/>
              </w:rPr>
              <w:t xml:space="preserve">при  </w:t>
            </w:r>
            <m:oMath>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lang w:val="ru-RU"/>
                    </w:rPr>
                    <m:t>⃗</m:t>
                  </m:r>
                </m:lim>
              </m:limUpp>
              <m:r>
                <w:rPr>
                  <w:rFonts w:ascii="Cambria Math" w:eastAsia="Cambria Math" w:hAnsi="Cambria Math" w:cs="Cambria Math"/>
                  <w:lang w:val="ru-RU"/>
                </w:rPr>
                <m:t>=</m:t>
              </m:r>
              <m:r>
                <w:rPr>
                  <w:rFonts w:ascii="Cambria Math" w:eastAsia="Cambria Math" w:hAnsi="Cambria Math" w:cs="Cambria Math"/>
                </w:rPr>
                <m:t>const</m:t>
              </m:r>
            </m:oMath>
          </w:p>
        </w:tc>
      </w:tr>
      <w:tr w:rsidR="008F0D1E" w:rsidRPr="00A9603A" w14:paraId="23472AB9" w14:textId="77777777" w:rsidTr="00932C8A">
        <w:trPr>
          <w:trHeight w:val="144"/>
        </w:trPr>
        <w:tc>
          <w:tcPr>
            <w:tcW w:w="0" w:type="auto"/>
            <w:vMerge/>
            <w:tcBorders>
              <w:top w:val="nil"/>
            </w:tcBorders>
            <w:tcMar>
              <w:top w:w="50" w:type="dxa"/>
              <w:left w:w="100" w:type="dxa"/>
            </w:tcMar>
          </w:tcPr>
          <w:p w14:paraId="78830864" w14:textId="77777777" w:rsidR="008F0D1E" w:rsidRPr="0094456A" w:rsidRDefault="008F0D1E" w:rsidP="00932C8A">
            <w:pPr>
              <w:rPr>
                <w:lang w:val="ru-RU"/>
              </w:rPr>
            </w:pPr>
          </w:p>
        </w:tc>
        <w:tc>
          <w:tcPr>
            <w:tcW w:w="2445" w:type="dxa"/>
            <w:tcMar>
              <w:top w:w="50" w:type="dxa"/>
              <w:left w:w="100" w:type="dxa"/>
            </w:tcMar>
            <w:vAlign w:val="center"/>
          </w:tcPr>
          <w:p w14:paraId="55E5CB21" w14:textId="77777777" w:rsidR="008F0D1E" w:rsidRDefault="008F0D1E" w:rsidP="00932C8A">
            <w:pPr>
              <w:spacing w:after="0" w:line="336" w:lineRule="auto"/>
              <w:ind w:left="336"/>
              <w:jc w:val="center"/>
            </w:pPr>
            <w:r>
              <w:rPr>
                <w:rFonts w:ascii="Times New Roman" w:hAnsi="Times New Roman"/>
                <w:color w:val="000000"/>
                <w:sz w:val="24"/>
              </w:rPr>
              <w:t>1.2.5</w:t>
            </w:r>
          </w:p>
        </w:tc>
        <w:tc>
          <w:tcPr>
            <w:tcW w:w="9600" w:type="dxa"/>
            <w:tcMar>
              <w:top w:w="50" w:type="dxa"/>
              <w:left w:w="100" w:type="dxa"/>
            </w:tcMar>
            <w:vAlign w:val="center"/>
          </w:tcPr>
          <w:p w14:paraId="6BAE92EB" w14:textId="77777777" w:rsidR="008F0D1E" w:rsidRPr="00302971" w:rsidRDefault="008F0D1E" w:rsidP="00932C8A">
            <w:pPr>
              <w:spacing w:after="0"/>
              <w:ind w:left="336"/>
              <w:rPr>
                <w:lang w:val="ru-RU"/>
              </w:rPr>
            </w:pPr>
            <w:r>
              <w:rPr>
                <w:noProof/>
                <w:sz w:val="24"/>
                <w:lang w:val="ru-RU" w:eastAsia="ru-RU"/>
              </w:rPr>
              <w:drawing>
                <wp:anchor distT="0" distB="0" distL="114300" distR="114300" simplePos="0" relativeHeight="251670016" behindDoc="1" locked="0" layoutInCell="1" allowOverlap="1" wp14:anchorId="2B74837A" wp14:editId="2FE4ABE6">
                  <wp:simplePos x="0" y="0"/>
                  <wp:positionH relativeFrom="column">
                    <wp:posOffset>4582160</wp:posOffset>
                  </wp:positionH>
                  <wp:positionV relativeFrom="paragraph">
                    <wp:posOffset>100330</wp:posOffset>
                  </wp:positionV>
                  <wp:extent cx="1296670" cy="405130"/>
                  <wp:effectExtent l="0" t="0" r="0" b="0"/>
                  <wp:wrapTight wrapText="bothSides">
                    <wp:wrapPolygon edited="0">
                      <wp:start x="0" y="0"/>
                      <wp:lineTo x="0" y="20313"/>
                      <wp:lineTo x="21262" y="20313"/>
                      <wp:lineTo x="21262" y="0"/>
                      <wp:lineTo x="0" y="0"/>
                    </wp:wrapPolygon>
                  </wp:wrapT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extLst>
                              <a:ext uri="{28A0092B-C50C-407E-A947-70E740481C1C}">
                                <a14:useLocalDpi xmlns:a14="http://schemas.microsoft.com/office/drawing/2010/main" val="0"/>
                              </a:ext>
                            </a:extLst>
                          </a:blip>
                          <a:stretch>
                            <a:fillRect/>
                          </a:stretch>
                        </pic:blipFill>
                        <pic:spPr>
                          <a:xfrm>
                            <a:off x="0" y="0"/>
                            <a:ext cx="1296670" cy="405130"/>
                          </a:xfrm>
                          <a:prstGeom prst="rect">
                            <a:avLst/>
                          </a:prstGeom>
                        </pic:spPr>
                      </pic:pic>
                    </a:graphicData>
                  </a:graphic>
                  <wp14:sizeRelH relativeFrom="margin">
                    <wp14:pctWidth>0</wp14:pctWidth>
                  </wp14:sizeRelH>
                  <wp14:sizeRelV relativeFrom="margin">
                    <wp14:pctHeight>0</wp14:pctHeight>
                  </wp14:sizeRelV>
                </wp:anchor>
              </w:drawing>
            </w:r>
            <w:r w:rsidRPr="005E2F3B">
              <w:rPr>
                <w:rFonts w:ascii="Times New Roman" w:hAnsi="Times New Roman"/>
                <w:color w:val="000000"/>
                <w:sz w:val="24"/>
                <w:lang w:val="ru-RU"/>
              </w:rPr>
              <w:t xml:space="preserve">Третий закон Ньютона для материальных точек:  </w:t>
            </w:r>
            <m:oMath>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lang w:val="ru-RU"/>
                        </w:rPr>
                        <m:t>12</m:t>
                      </m:r>
                    </m:sub>
                  </m:sSub>
                </m:e>
                <m:lim>
                  <m:r>
                    <w:rPr>
                      <w:rFonts w:ascii="Cambria Math" w:eastAsia="Cambria Math" w:hAnsi="Cambria Math" w:cs="Cambria Math"/>
                      <w:lang w:val="ru-RU"/>
                    </w:rPr>
                    <m:t>⃗</m:t>
                  </m:r>
                </m:lim>
              </m:limUpp>
              <m:r>
                <w:rPr>
                  <w:rFonts w:ascii="Cambria Math" w:eastAsia="Cambria Math" w:hAnsi="Cambria Math" w:cs="Cambria Math"/>
                  <w:lang w:val="ru-RU"/>
                </w:rPr>
                <m:t>=</m:t>
              </m:r>
              <m:limUpp>
                <m:limUppPr>
                  <m:ctrlPr>
                    <w:rPr>
                      <w:rFonts w:ascii="Cambria Math" w:hAnsi="Cambria Math"/>
                    </w:rPr>
                  </m:ctrlPr>
                </m:limUppPr>
                <m:e>
                  <m:r>
                    <w:rPr>
                      <w:rFonts w:ascii="Cambria Math" w:eastAsia="Cambria Math" w:hAnsi="Cambria Math" w:cs="Cambria Math"/>
                      <w:lang w:val="ru-RU"/>
                    </w:rPr>
                    <m:t>-</m:t>
                  </m:r>
                </m:e>
                <m:lim>
                  <m:r>
                    <w:rPr>
                      <w:rFonts w:ascii="Cambria Math" w:eastAsia="Cambria Math" w:hAnsi="Cambria Math" w:cs="Cambria Math"/>
                      <w:lang w:val="ru-RU"/>
                    </w:rPr>
                    <m:t>⃗</m:t>
                  </m:r>
                </m:lim>
              </m:limUpp>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lang w:val="ru-RU"/>
                    </w:rPr>
                    <m:t>21</m:t>
                  </m:r>
                </m:sub>
              </m:sSub>
            </m:oMath>
          </w:p>
        </w:tc>
      </w:tr>
      <w:tr w:rsidR="008F0D1E" w14:paraId="2645F4D6" w14:textId="77777777" w:rsidTr="00932C8A">
        <w:trPr>
          <w:trHeight w:val="144"/>
        </w:trPr>
        <w:tc>
          <w:tcPr>
            <w:tcW w:w="0" w:type="auto"/>
            <w:vMerge/>
            <w:tcBorders>
              <w:top w:val="nil"/>
            </w:tcBorders>
            <w:tcMar>
              <w:top w:w="50" w:type="dxa"/>
              <w:left w:w="100" w:type="dxa"/>
            </w:tcMar>
          </w:tcPr>
          <w:p w14:paraId="7C3EBDAA" w14:textId="77777777" w:rsidR="008F0D1E" w:rsidRPr="00302971" w:rsidRDefault="008F0D1E" w:rsidP="00932C8A">
            <w:pPr>
              <w:rPr>
                <w:lang w:val="ru-RU"/>
              </w:rPr>
            </w:pPr>
          </w:p>
        </w:tc>
        <w:tc>
          <w:tcPr>
            <w:tcW w:w="2445" w:type="dxa"/>
            <w:tcMar>
              <w:top w:w="50" w:type="dxa"/>
              <w:left w:w="100" w:type="dxa"/>
            </w:tcMar>
            <w:vAlign w:val="center"/>
          </w:tcPr>
          <w:p w14:paraId="0DFF2762" w14:textId="77777777" w:rsidR="008F0D1E" w:rsidRDefault="008F0D1E" w:rsidP="00932C8A">
            <w:pPr>
              <w:spacing w:after="0" w:line="336" w:lineRule="auto"/>
              <w:ind w:left="336"/>
              <w:jc w:val="center"/>
            </w:pPr>
            <w:r>
              <w:rPr>
                <w:rFonts w:ascii="Times New Roman" w:hAnsi="Times New Roman"/>
                <w:color w:val="000000"/>
                <w:sz w:val="24"/>
              </w:rPr>
              <w:t>1.2.6</w:t>
            </w:r>
          </w:p>
        </w:tc>
        <w:tc>
          <w:tcPr>
            <w:tcW w:w="9600" w:type="dxa"/>
            <w:tcMar>
              <w:top w:w="50" w:type="dxa"/>
              <w:left w:w="100" w:type="dxa"/>
            </w:tcMar>
            <w:vAlign w:val="center"/>
          </w:tcPr>
          <w:p w14:paraId="1096A190" w14:textId="77777777" w:rsidR="008F0D1E" w:rsidRDefault="008F0D1E" w:rsidP="00932C8A">
            <w:pPr>
              <w:spacing w:after="0" w:line="336" w:lineRule="auto"/>
              <w:ind w:left="336"/>
              <w:jc w:val="both"/>
              <w:rPr>
                <w:rFonts w:ascii="Times New Roman" w:hAnsi="Times New Roman"/>
                <w:color w:val="000000"/>
                <w:sz w:val="24"/>
                <w:lang w:val="ru-RU"/>
              </w:rPr>
            </w:pPr>
            <w:r w:rsidRPr="005E2F3B">
              <w:rPr>
                <w:rFonts w:ascii="Times New Roman" w:hAnsi="Times New Roman"/>
                <w:color w:val="000000"/>
                <w:sz w:val="24"/>
                <w:lang w:val="ru-RU"/>
              </w:rPr>
              <w:t xml:space="preserve">Закон всемирного тяготения: силы притяжения между точечными массами равны  </w:t>
            </w:r>
          </w:p>
          <w:p w14:paraId="7DC0C54F" w14:textId="77777777" w:rsidR="008F0D1E" w:rsidRPr="00302971" w:rsidRDefault="008F0D1E" w:rsidP="00932C8A">
            <w:pPr>
              <w:spacing w:after="0" w:line="336" w:lineRule="auto"/>
              <w:ind w:left="336"/>
              <w:jc w:val="both"/>
              <w:rPr>
                <w:lang w:val="ru-RU"/>
              </w:rPr>
            </w:pPr>
            <m:oMathPara>
              <m:oMathParaPr>
                <m:jc m:val="left"/>
              </m:oMathParaPr>
              <m:oMath>
                <m:r>
                  <w:rPr>
                    <w:rFonts w:ascii="Cambria Math" w:eastAsia="Cambria Math" w:hAnsi="Cambria Math" w:cs="Cambria Math"/>
                  </w:rPr>
                  <m:t>F</m:t>
                </m:r>
                <m:r>
                  <w:rPr>
                    <w:rFonts w:ascii="Cambria Math" w:eastAsia="Cambria Math" w:hAnsi="Cambria Math" w:cs="Cambria Math"/>
                    <w:lang w:val="ru-RU"/>
                  </w:rPr>
                  <m:t>=</m:t>
                </m:r>
                <m:r>
                  <w:rPr>
                    <w:rFonts w:ascii="Cambria Math" w:eastAsia="Cambria Math" w:hAnsi="Cambria Math" w:cs="Cambria Math"/>
                  </w:rPr>
                  <m:t>G</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lang w:val="ru-RU"/>
                          </w:rPr>
                          <m:t>1</m:t>
                        </m:r>
                      </m:sub>
                    </m:sSub>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lang w:val="ru-RU"/>
                          </w:rPr>
                          <m:t>2</m:t>
                        </m:r>
                      </m:sub>
                    </m:sSub>
                  </m:num>
                  <m:den>
                    <m:sSup>
                      <m:sSupPr>
                        <m:ctrlPr>
                          <w:rPr>
                            <w:rFonts w:ascii="Cambria Math" w:hAnsi="Cambria Math"/>
                          </w:rPr>
                        </m:ctrlPr>
                      </m:sSupPr>
                      <m:e>
                        <m:r>
                          <w:rPr>
                            <w:rFonts w:ascii="Cambria Math" w:eastAsia="Cambria Math" w:hAnsi="Cambria Math" w:cs="Cambria Math"/>
                          </w:rPr>
                          <m:t>R</m:t>
                        </m:r>
                      </m:e>
                      <m:sup>
                        <m:r>
                          <w:rPr>
                            <w:rFonts w:ascii="Cambria Math" w:eastAsia="Cambria Math" w:hAnsi="Cambria Math" w:cs="Cambria Math"/>
                            <w:lang w:val="ru-RU"/>
                          </w:rPr>
                          <m:t>2</m:t>
                        </m:r>
                      </m:sup>
                    </m:sSup>
                  </m:den>
                </m:f>
              </m:oMath>
            </m:oMathPara>
          </w:p>
          <w:p w14:paraId="675E6A26" w14:textId="77777777" w:rsidR="008F0D1E" w:rsidRPr="005E2F3B" w:rsidRDefault="008F0D1E" w:rsidP="00932C8A">
            <w:pPr>
              <w:spacing w:after="0" w:line="336" w:lineRule="auto"/>
              <w:ind w:left="336"/>
              <w:jc w:val="both"/>
              <w:rPr>
                <w:lang w:val="ru-RU"/>
              </w:rPr>
            </w:pPr>
            <w:r w:rsidRPr="005E2F3B">
              <w:rPr>
                <w:rFonts w:ascii="Times New Roman" w:hAnsi="Times New Roman"/>
                <w:color w:val="000000"/>
                <w:sz w:val="24"/>
                <w:lang w:val="ru-RU"/>
              </w:rPr>
              <w:t xml:space="preserve">Сила тяжести. Центр тяжести тела. Зависимость силы тяжести от высоты </w:t>
            </w:r>
            <w:r>
              <w:rPr>
                <w:rFonts w:ascii="Times New Roman" w:hAnsi="Times New Roman"/>
                <w:color w:val="000000"/>
                <w:sz w:val="24"/>
              </w:rPr>
              <w:t>h</w:t>
            </w:r>
            <w:r w:rsidRPr="005E2F3B">
              <w:rPr>
                <w:rFonts w:ascii="Times New Roman" w:hAnsi="Times New Roman"/>
                <w:color w:val="000000"/>
                <w:sz w:val="24"/>
                <w:lang w:val="ru-RU"/>
              </w:rPr>
              <w:t xml:space="preserve"> над поверхностью планеты радиусом </w:t>
            </w:r>
            <w:r>
              <w:rPr>
                <w:rFonts w:ascii="Times New Roman" w:hAnsi="Times New Roman"/>
                <w:color w:val="000000"/>
                <w:sz w:val="24"/>
              </w:rPr>
              <w:t>R</w:t>
            </w:r>
            <w:r w:rsidRPr="005E2F3B">
              <w:rPr>
                <w:rFonts w:ascii="Times New Roman" w:hAnsi="Times New Roman"/>
                <w:color w:val="000000"/>
                <w:sz w:val="24"/>
                <w:lang w:val="ru-RU"/>
              </w:rPr>
              <w:t xml:space="preserve">0:  </w:t>
            </w:r>
          </w:p>
          <w:p w14:paraId="2C1B16C9" w14:textId="77777777" w:rsidR="008F0D1E" w:rsidRPr="00302971" w:rsidRDefault="008F0D1E" w:rsidP="00932C8A">
            <w:pPr>
              <w:ind w:left="352"/>
            </w:pPr>
            <m:oMathPara>
              <m:oMathParaPr>
                <m:jc m:val="left"/>
              </m:oMathParaPr>
              <m:oMath>
                <m:r>
                  <w:rPr>
                    <w:rFonts w:ascii="Cambria Math" w:eastAsia="Cambria Math" w:hAnsi="Cambria Math" w:cs="Cambria Math"/>
                  </w:rPr>
                  <m:t>mg=</m:t>
                </m:r>
                <m:f>
                  <m:fPr>
                    <m:ctrlPr>
                      <w:rPr>
                        <w:rFonts w:ascii="Cambria Math" w:hAnsi="Cambria Math"/>
                      </w:rPr>
                    </m:ctrlPr>
                  </m:fPr>
                  <m:num>
                    <m:r>
                      <w:rPr>
                        <w:rFonts w:ascii="Cambria Math" w:eastAsia="Cambria Math" w:hAnsi="Cambria Math" w:cs="Cambria Math"/>
                      </w:rPr>
                      <m:t>GMm</m:t>
                    </m:r>
                  </m:num>
                  <m:den>
                    <m:sSup>
                      <m:sSupPr>
                        <m:ctrlPr>
                          <w:rPr>
                            <w:rFonts w:ascii="Cambria Math" w:hAnsi="Cambria Math"/>
                          </w:rPr>
                        </m:ctrlPr>
                      </m:sSupPr>
                      <m:e>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rPr>
                              <m:t>0</m:t>
                            </m:r>
                          </m:sub>
                        </m:sSub>
                        <m:r>
                          <w:rPr>
                            <w:rFonts w:ascii="Cambria Math" w:eastAsia="Cambria Math" w:hAnsi="Cambria Math" w:cs="Cambria Math"/>
                          </w:rPr>
                          <m:t>+h)</m:t>
                        </m:r>
                      </m:e>
                      <m:sup>
                        <m:r>
                          <w:rPr>
                            <w:rFonts w:ascii="Cambria Math" w:eastAsia="Cambria Math" w:hAnsi="Cambria Math" w:cs="Cambria Math"/>
                          </w:rPr>
                          <m:t>2</m:t>
                        </m:r>
                      </m:sup>
                    </m:sSup>
                  </m:den>
                </m:f>
              </m:oMath>
            </m:oMathPara>
          </w:p>
        </w:tc>
      </w:tr>
      <w:tr w:rsidR="008F0D1E" w:rsidRPr="00A9603A" w14:paraId="3C4EA558" w14:textId="77777777" w:rsidTr="00932C8A">
        <w:trPr>
          <w:trHeight w:val="144"/>
        </w:trPr>
        <w:tc>
          <w:tcPr>
            <w:tcW w:w="0" w:type="auto"/>
            <w:vMerge/>
            <w:tcBorders>
              <w:top w:val="nil"/>
            </w:tcBorders>
            <w:tcMar>
              <w:top w:w="50" w:type="dxa"/>
              <w:left w:w="100" w:type="dxa"/>
            </w:tcMar>
          </w:tcPr>
          <w:p w14:paraId="64CE8B15" w14:textId="77777777" w:rsidR="008F0D1E" w:rsidRDefault="008F0D1E" w:rsidP="00932C8A"/>
        </w:tc>
        <w:tc>
          <w:tcPr>
            <w:tcW w:w="2445" w:type="dxa"/>
            <w:tcMar>
              <w:top w:w="50" w:type="dxa"/>
              <w:left w:w="100" w:type="dxa"/>
            </w:tcMar>
            <w:vAlign w:val="center"/>
          </w:tcPr>
          <w:p w14:paraId="62BAA08F" w14:textId="77777777" w:rsidR="008F0D1E" w:rsidRDefault="008F0D1E" w:rsidP="00932C8A">
            <w:pPr>
              <w:spacing w:after="0" w:line="336" w:lineRule="auto"/>
              <w:ind w:left="336"/>
              <w:jc w:val="center"/>
            </w:pPr>
            <w:r>
              <w:rPr>
                <w:rFonts w:ascii="Times New Roman" w:hAnsi="Times New Roman"/>
                <w:color w:val="000000"/>
                <w:sz w:val="24"/>
              </w:rPr>
              <w:t>1.2.7</w:t>
            </w:r>
          </w:p>
        </w:tc>
        <w:tc>
          <w:tcPr>
            <w:tcW w:w="9600" w:type="dxa"/>
            <w:tcMar>
              <w:top w:w="50" w:type="dxa"/>
              <w:left w:w="100" w:type="dxa"/>
            </w:tcMar>
            <w:vAlign w:val="center"/>
          </w:tcPr>
          <w:p w14:paraId="2CAE786C" w14:textId="77777777" w:rsidR="008F0D1E" w:rsidRPr="00FF1A63" w:rsidRDefault="008F0D1E" w:rsidP="00932C8A">
            <w:pPr>
              <w:spacing w:after="0" w:line="336" w:lineRule="auto"/>
              <w:ind w:left="336"/>
              <w:jc w:val="both"/>
              <w:rPr>
                <w:lang w:val="ru-RU"/>
              </w:rPr>
            </w:pPr>
            <w:r w:rsidRPr="00FF1A63">
              <w:rPr>
                <w:rFonts w:ascii="Times New Roman" w:hAnsi="Times New Roman"/>
                <w:color w:val="000000"/>
                <w:sz w:val="24"/>
                <w:lang w:val="ru-RU"/>
              </w:rPr>
              <w:t xml:space="preserve">Сила упругости. Закон Гука:  </w:t>
            </w:r>
            <m:oMath>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x</m:t>
                  </m:r>
                </m:sub>
              </m:sSub>
              <m:r>
                <w:rPr>
                  <w:rFonts w:ascii="Cambria Math" w:eastAsia="Cambria Math" w:hAnsi="Cambria Math" w:cs="Cambria Math"/>
                  <w:lang w:val="ru-RU"/>
                </w:rPr>
                <m:t>=-</m:t>
              </m:r>
              <m:r>
                <w:rPr>
                  <w:rFonts w:ascii="Cambria Math" w:eastAsia="Cambria Math" w:hAnsi="Cambria Math" w:cs="Cambria Math"/>
                </w:rPr>
                <m:t>kx</m:t>
              </m:r>
            </m:oMath>
          </w:p>
        </w:tc>
      </w:tr>
      <w:tr w:rsidR="008F0D1E" w:rsidRPr="0022193A" w14:paraId="5B18A173" w14:textId="77777777" w:rsidTr="00932C8A">
        <w:trPr>
          <w:trHeight w:val="144"/>
        </w:trPr>
        <w:tc>
          <w:tcPr>
            <w:tcW w:w="0" w:type="auto"/>
            <w:vMerge/>
            <w:tcBorders>
              <w:top w:val="nil"/>
            </w:tcBorders>
            <w:tcMar>
              <w:top w:w="50" w:type="dxa"/>
              <w:left w:w="100" w:type="dxa"/>
            </w:tcMar>
          </w:tcPr>
          <w:p w14:paraId="302A0034" w14:textId="77777777" w:rsidR="008F0D1E" w:rsidRPr="00FF1A63" w:rsidRDefault="008F0D1E" w:rsidP="00932C8A">
            <w:pPr>
              <w:rPr>
                <w:lang w:val="ru-RU"/>
              </w:rPr>
            </w:pPr>
          </w:p>
        </w:tc>
        <w:tc>
          <w:tcPr>
            <w:tcW w:w="2445" w:type="dxa"/>
            <w:tcMar>
              <w:top w:w="50" w:type="dxa"/>
              <w:left w:w="100" w:type="dxa"/>
            </w:tcMar>
            <w:vAlign w:val="center"/>
          </w:tcPr>
          <w:p w14:paraId="56569F8F" w14:textId="77777777" w:rsidR="008F0D1E" w:rsidRDefault="008F0D1E" w:rsidP="00932C8A">
            <w:pPr>
              <w:spacing w:after="0" w:line="336" w:lineRule="auto"/>
              <w:ind w:left="336"/>
              <w:jc w:val="center"/>
            </w:pPr>
            <w:r>
              <w:rPr>
                <w:rFonts w:ascii="Times New Roman" w:hAnsi="Times New Roman"/>
                <w:color w:val="000000"/>
                <w:sz w:val="24"/>
              </w:rPr>
              <w:t>1.2.8</w:t>
            </w:r>
          </w:p>
        </w:tc>
        <w:tc>
          <w:tcPr>
            <w:tcW w:w="9600" w:type="dxa"/>
            <w:tcMar>
              <w:top w:w="50" w:type="dxa"/>
              <w:left w:w="100" w:type="dxa"/>
            </w:tcMar>
            <w:vAlign w:val="center"/>
          </w:tcPr>
          <w:p w14:paraId="54341487" w14:textId="77777777" w:rsidR="008F0D1E" w:rsidRPr="005E2F3B" w:rsidRDefault="008F0D1E" w:rsidP="00932C8A">
            <w:pPr>
              <w:keepNext/>
              <w:spacing w:after="0" w:line="336" w:lineRule="auto"/>
              <w:ind w:left="336"/>
              <w:rPr>
                <w:lang w:val="ru-RU"/>
              </w:rPr>
            </w:pPr>
            <w:r w:rsidRPr="005E2F3B">
              <w:rPr>
                <w:rFonts w:ascii="Times New Roman" w:hAnsi="Times New Roman"/>
                <w:color w:val="000000"/>
                <w:sz w:val="24"/>
                <w:lang w:val="ru-RU"/>
              </w:rPr>
              <w:t>Сила трения. Сухое трение.</w:t>
            </w:r>
          </w:p>
          <w:p w14:paraId="6D04683D" w14:textId="77777777" w:rsidR="008F0D1E" w:rsidRPr="005E2F3B" w:rsidRDefault="008F0D1E" w:rsidP="00932C8A">
            <w:pPr>
              <w:keepNext/>
              <w:spacing w:after="0" w:line="336" w:lineRule="auto"/>
              <w:ind w:left="336"/>
              <w:rPr>
                <w:lang w:val="ru-RU"/>
              </w:rPr>
            </w:pPr>
            <w:r w:rsidRPr="005E2F3B">
              <w:rPr>
                <w:rFonts w:ascii="Times New Roman" w:hAnsi="Times New Roman"/>
                <w:color w:val="000000"/>
                <w:sz w:val="24"/>
                <w:lang w:val="ru-RU"/>
              </w:rPr>
              <w:t xml:space="preserve">Сила трения скольжения:  </w:t>
            </w:r>
            <m:oMath>
              <m:sSub>
                <m:sSubPr>
                  <m:ctrlPr>
                    <w:rPr>
                      <w:rFonts w:ascii="Cambria Math" w:hAnsi="Cambria Math"/>
                    </w:rPr>
                  </m:ctrlPr>
                </m:sSubPr>
                <m:e>
                  <m:r>
                    <w:rPr>
                      <w:rFonts w:ascii="Cambria Math" w:eastAsia="Cambria Math" w:hAnsi="Cambria Math" w:cs="Cambria Math"/>
                    </w:rPr>
                    <m:t>F</m:t>
                  </m:r>
                </m:e>
                <m:sub>
                  <m:r>
                    <m:rPr>
                      <m:nor/>
                    </m:rPr>
                    <w:rPr>
                      <w:rFonts w:ascii="Cambria Math" w:eastAsia="Cambria Math" w:hAnsi="Cambria Math" w:cs="Cambria Math"/>
                      <w:lang w:val="ru-RU"/>
                    </w:rPr>
                    <m:t>тр</m:t>
                  </m:r>
                </m:sub>
              </m:sSub>
              <m:r>
                <w:rPr>
                  <w:rFonts w:ascii="Cambria Math" w:eastAsia="Cambria Math" w:hAnsi="Cambria Math" w:cs="Cambria Math"/>
                  <w:lang w:val="ru-RU"/>
                </w:rPr>
                <m:t>=</m:t>
              </m:r>
              <m:r>
                <w:rPr>
                  <w:rFonts w:ascii="Cambria Math" w:eastAsia="Cambria Math" w:hAnsi="Cambria Math" w:cs="Cambria Math"/>
                </w:rPr>
                <m:t>μN</m:t>
              </m:r>
            </m:oMath>
          </w:p>
          <w:p w14:paraId="5D1FED43" w14:textId="77777777" w:rsidR="008F0D1E" w:rsidRPr="005E2F3B" w:rsidRDefault="008F0D1E" w:rsidP="00932C8A">
            <w:pPr>
              <w:keepNext/>
              <w:spacing w:after="0" w:line="336" w:lineRule="auto"/>
              <w:ind w:left="336"/>
              <w:rPr>
                <w:lang w:val="ru-RU"/>
              </w:rPr>
            </w:pPr>
            <w:r w:rsidRPr="005E2F3B">
              <w:rPr>
                <w:rFonts w:ascii="Times New Roman" w:hAnsi="Times New Roman"/>
                <w:color w:val="000000"/>
                <w:sz w:val="24"/>
                <w:lang w:val="ru-RU"/>
              </w:rPr>
              <w:t xml:space="preserve">Сила трения покоя:  </w:t>
            </w:r>
            <m:oMath>
              <m:sSub>
                <m:sSubPr>
                  <m:ctrlPr>
                    <w:rPr>
                      <w:rFonts w:ascii="Cambria Math" w:hAnsi="Cambria Math"/>
                    </w:rPr>
                  </m:ctrlPr>
                </m:sSubPr>
                <m:e>
                  <m:r>
                    <w:rPr>
                      <w:rFonts w:ascii="Cambria Math" w:eastAsia="Cambria Math" w:hAnsi="Cambria Math" w:cs="Cambria Math"/>
                    </w:rPr>
                    <m:t>F</m:t>
                  </m:r>
                </m:e>
                <m:sub>
                  <m:r>
                    <m:rPr>
                      <m:nor/>
                    </m:rPr>
                    <w:rPr>
                      <w:rFonts w:ascii="Cambria Math" w:eastAsia="Cambria Math" w:hAnsi="Cambria Math" w:cs="Cambria Math"/>
                      <w:lang w:val="ru-RU"/>
                    </w:rPr>
                    <m:t>тр</m:t>
                  </m:r>
                </m:sub>
              </m:sSub>
              <m:r>
                <w:rPr>
                  <w:rFonts w:ascii="Cambria Math" w:eastAsia="Cambria Math" w:hAnsi="Cambria Math" w:cs="Cambria Math"/>
                  <w:lang w:val="ru-RU"/>
                </w:rPr>
                <m:t>≤</m:t>
              </m:r>
              <m:r>
                <w:rPr>
                  <w:rFonts w:ascii="Cambria Math" w:eastAsia="Cambria Math" w:hAnsi="Cambria Math" w:cs="Cambria Math"/>
                </w:rPr>
                <m:t>μN</m:t>
              </m:r>
            </m:oMath>
          </w:p>
          <w:p w14:paraId="2CDDFBFB" w14:textId="77777777" w:rsidR="008F0D1E" w:rsidRPr="005E2F3B" w:rsidRDefault="008F0D1E" w:rsidP="00932C8A">
            <w:pPr>
              <w:spacing w:after="0" w:line="336" w:lineRule="auto"/>
              <w:ind w:left="336"/>
              <w:jc w:val="both"/>
              <w:rPr>
                <w:lang w:val="ru-RU"/>
              </w:rPr>
            </w:pPr>
            <w:r w:rsidRPr="005E2F3B">
              <w:rPr>
                <w:rFonts w:ascii="Times New Roman" w:hAnsi="Times New Roman"/>
                <w:color w:val="000000"/>
                <w:sz w:val="24"/>
                <w:lang w:val="ru-RU"/>
              </w:rPr>
              <w:t>Коэффициент трения</w:t>
            </w:r>
          </w:p>
        </w:tc>
      </w:tr>
      <w:tr w:rsidR="008F0D1E" w14:paraId="29ACF217" w14:textId="77777777" w:rsidTr="00932C8A">
        <w:trPr>
          <w:trHeight w:val="144"/>
        </w:trPr>
        <w:tc>
          <w:tcPr>
            <w:tcW w:w="0" w:type="auto"/>
            <w:vMerge/>
            <w:tcBorders>
              <w:top w:val="nil"/>
            </w:tcBorders>
            <w:tcMar>
              <w:top w:w="50" w:type="dxa"/>
              <w:left w:w="100" w:type="dxa"/>
            </w:tcMar>
          </w:tcPr>
          <w:p w14:paraId="5AF6ADBD" w14:textId="77777777" w:rsidR="008F0D1E" w:rsidRPr="005E2F3B" w:rsidRDefault="008F0D1E" w:rsidP="00932C8A">
            <w:pPr>
              <w:rPr>
                <w:lang w:val="ru-RU"/>
              </w:rPr>
            </w:pPr>
          </w:p>
        </w:tc>
        <w:tc>
          <w:tcPr>
            <w:tcW w:w="2445" w:type="dxa"/>
            <w:tcMar>
              <w:top w:w="50" w:type="dxa"/>
              <w:left w:w="100" w:type="dxa"/>
            </w:tcMar>
            <w:vAlign w:val="center"/>
          </w:tcPr>
          <w:p w14:paraId="44741A41" w14:textId="77777777" w:rsidR="008F0D1E" w:rsidRDefault="008F0D1E" w:rsidP="00932C8A">
            <w:pPr>
              <w:spacing w:after="0" w:line="336" w:lineRule="auto"/>
              <w:ind w:left="336"/>
              <w:jc w:val="center"/>
            </w:pPr>
            <w:r>
              <w:rPr>
                <w:rFonts w:ascii="Times New Roman" w:hAnsi="Times New Roman"/>
                <w:color w:val="000000"/>
                <w:sz w:val="24"/>
              </w:rPr>
              <w:t>1.2.9</w:t>
            </w:r>
          </w:p>
        </w:tc>
        <w:tc>
          <w:tcPr>
            <w:tcW w:w="9600" w:type="dxa"/>
            <w:tcMar>
              <w:top w:w="50" w:type="dxa"/>
              <w:left w:w="100" w:type="dxa"/>
            </w:tcMar>
            <w:vAlign w:val="center"/>
          </w:tcPr>
          <w:p w14:paraId="35200D59" w14:textId="77777777" w:rsidR="008F0D1E" w:rsidRDefault="008F0D1E" w:rsidP="00932C8A">
            <w:pPr>
              <w:spacing w:after="0" w:line="336" w:lineRule="auto"/>
              <w:ind w:left="336"/>
              <w:jc w:val="both"/>
            </w:pPr>
            <w:r>
              <w:rPr>
                <w:rFonts w:ascii="Times New Roman" w:hAnsi="Times New Roman"/>
                <w:color w:val="000000"/>
                <w:sz w:val="24"/>
              </w:rPr>
              <w:t xml:space="preserve">Давление: </w:t>
            </w:r>
            <m:oMath>
              <m:r>
                <w:rPr>
                  <w:rFonts w:ascii="Cambria Math" w:eastAsia="Cambria Math" w:hAnsi="Cambria Math" w:cs="Cambria Math"/>
                </w:rPr>
                <m:t>p=</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m:t>
                      </m:r>
                    </m:sub>
                  </m:sSub>
                </m:num>
                <m:den>
                  <m:r>
                    <w:rPr>
                      <w:rFonts w:ascii="Cambria Math" w:eastAsia="Cambria Math" w:hAnsi="Cambria Math" w:cs="Cambria Math"/>
                    </w:rPr>
                    <m:t>S</m:t>
                  </m:r>
                </m:den>
              </m:f>
            </m:oMath>
          </w:p>
        </w:tc>
      </w:tr>
      <w:tr w:rsidR="008F0D1E" w14:paraId="04757198" w14:textId="77777777" w:rsidTr="00932C8A">
        <w:trPr>
          <w:trHeight w:val="144"/>
        </w:trPr>
        <w:tc>
          <w:tcPr>
            <w:tcW w:w="1926" w:type="dxa"/>
            <w:tcMar>
              <w:top w:w="50" w:type="dxa"/>
              <w:left w:w="100" w:type="dxa"/>
            </w:tcMar>
            <w:vAlign w:val="center"/>
          </w:tcPr>
          <w:p w14:paraId="6AD01F44" w14:textId="77777777" w:rsidR="008F0D1E" w:rsidRDefault="008F0D1E" w:rsidP="00932C8A">
            <w:pPr>
              <w:spacing w:after="0" w:line="336" w:lineRule="auto"/>
              <w:ind w:left="336"/>
              <w:jc w:val="center"/>
            </w:pPr>
            <w:r>
              <w:rPr>
                <w:rFonts w:ascii="Times New Roman" w:hAnsi="Times New Roman"/>
                <w:color w:val="000000"/>
                <w:sz w:val="24"/>
              </w:rPr>
              <w:lastRenderedPageBreak/>
              <w:t>1.3</w:t>
            </w:r>
          </w:p>
        </w:tc>
        <w:tc>
          <w:tcPr>
            <w:tcW w:w="12045" w:type="dxa"/>
            <w:gridSpan w:val="2"/>
            <w:tcMar>
              <w:top w:w="50" w:type="dxa"/>
              <w:left w:w="100" w:type="dxa"/>
            </w:tcMar>
            <w:vAlign w:val="center"/>
          </w:tcPr>
          <w:p w14:paraId="4D4C5569" w14:textId="77777777" w:rsidR="008F0D1E" w:rsidRDefault="008F0D1E" w:rsidP="00932C8A">
            <w:pPr>
              <w:spacing w:after="0" w:line="336" w:lineRule="auto"/>
              <w:ind w:left="336"/>
              <w:jc w:val="center"/>
            </w:pPr>
            <w:r>
              <w:rPr>
                <w:rFonts w:ascii="Times New Roman" w:hAnsi="Times New Roman"/>
                <w:color w:val="000000"/>
                <w:sz w:val="24"/>
              </w:rPr>
              <w:t>СТАТИКА</w:t>
            </w:r>
          </w:p>
        </w:tc>
      </w:tr>
      <w:tr w:rsidR="008F0D1E" w:rsidRPr="00A9603A" w14:paraId="40015B0A" w14:textId="77777777" w:rsidTr="00932C8A">
        <w:trPr>
          <w:trHeight w:val="144"/>
        </w:trPr>
        <w:tc>
          <w:tcPr>
            <w:tcW w:w="1926" w:type="dxa"/>
            <w:vMerge w:val="restart"/>
            <w:tcMar>
              <w:top w:w="50" w:type="dxa"/>
              <w:left w:w="100" w:type="dxa"/>
            </w:tcMar>
            <w:vAlign w:val="center"/>
          </w:tcPr>
          <w:p w14:paraId="28937C88" w14:textId="77777777" w:rsidR="008F0D1E" w:rsidRDefault="008F0D1E" w:rsidP="00932C8A">
            <w:pPr>
              <w:spacing w:after="0"/>
              <w:ind w:left="336"/>
            </w:pPr>
          </w:p>
        </w:tc>
        <w:tc>
          <w:tcPr>
            <w:tcW w:w="2445" w:type="dxa"/>
            <w:tcMar>
              <w:top w:w="50" w:type="dxa"/>
              <w:left w:w="100" w:type="dxa"/>
            </w:tcMar>
            <w:vAlign w:val="center"/>
          </w:tcPr>
          <w:p w14:paraId="3D1D3C9B" w14:textId="77777777" w:rsidR="008F0D1E" w:rsidRDefault="008F0D1E" w:rsidP="00932C8A">
            <w:pPr>
              <w:spacing w:after="0" w:line="336" w:lineRule="auto"/>
              <w:ind w:left="336"/>
              <w:jc w:val="center"/>
            </w:pPr>
            <w:r>
              <w:rPr>
                <w:rFonts w:ascii="Times New Roman" w:hAnsi="Times New Roman"/>
                <w:color w:val="000000"/>
                <w:sz w:val="24"/>
              </w:rPr>
              <w:t>1.3.1</w:t>
            </w:r>
          </w:p>
        </w:tc>
        <w:tc>
          <w:tcPr>
            <w:tcW w:w="9600" w:type="dxa"/>
            <w:tcMar>
              <w:top w:w="50" w:type="dxa"/>
              <w:left w:w="100" w:type="dxa"/>
            </w:tcMar>
            <w:vAlign w:val="center"/>
          </w:tcPr>
          <w:p w14:paraId="25AADFED" w14:textId="77777777" w:rsidR="008F0D1E" w:rsidRPr="005E2F3B" w:rsidRDefault="008F0D1E" w:rsidP="00932C8A">
            <w:pPr>
              <w:spacing w:after="0"/>
              <w:ind w:left="336"/>
              <w:rPr>
                <w:lang w:val="ru-RU"/>
              </w:rPr>
            </w:pPr>
            <w:r>
              <w:rPr>
                <w:noProof/>
                <w:sz w:val="24"/>
                <w:lang w:val="ru-RU" w:eastAsia="ru-RU"/>
              </w:rPr>
              <w:drawing>
                <wp:anchor distT="0" distB="0" distL="114300" distR="114300" simplePos="0" relativeHeight="251664896" behindDoc="1" locked="0" layoutInCell="1" allowOverlap="1" wp14:anchorId="72A36274" wp14:editId="0104FC6C">
                  <wp:simplePos x="0" y="0"/>
                  <wp:positionH relativeFrom="column">
                    <wp:posOffset>4505960</wp:posOffset>
                  </wp:positionH>
                  <wp:positionV relativeFrom="paragraph">
                    <wp:posOffset>135255</wp:posOffset>
                  </wp:positionV>
                  <wp:extent cx="1296670" cy="732790"/>
                  <wp:effectExtent l="0" t="0" r="0" b="0"/>
                  <wp:wrapTight wrapText="bothSides">
                    <wp:wrapPolygon edited="0">
                      <wp:start x="0" y="0"/>
                      <wp:lineTo x="0" y="20776"/>
                      <wp:lineTo x="21262" y="20776"/>
                      <wp:lineTo x="21262" y="0"/>
                      <wp:lineTo x="0" y="0"/>
                    </wp:wrapPolygon>
                  </wp:wrapT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extLst>
                              <a:ext uri="{28A0092B-C50C-407E-A947-70E740481C1C}">
                                <a14:useLocalDpi xmlns:a14="http://schemas.microsoft.com/office/drawing/2010/main" val="0"/>
                              </a:ext>
                            </a:extLst>
                          </a:blip>
                          <a:stretch>
                            <a:fillRect/>
                          </a:stretch>
                        </pic:blipFill>
                        <pic:spPr>
                          <a:xfrm>
                            <a:off x="0" y="0"/>
                            <a:ext cx="1296670" cy="732790"/>
                          </a:xfrm>
                          <a:prstGeom prst="rect">
                            <a:avLst/>
                          </a:prstGeom>
                        </pic:spPr>
                      </pic:pic>
                    </a:graphicData>
                  </a:graphic>
                  <wp14:sizeRelH relativeFrom="margin">
                    <wp14:pctWidth>0</wp14:pctWidth>
                  </wp14:sizeRelH>
                  <wp14:sizeRelV relativeFrom="margin">
                    <wp14:pctHeight>0</wp14:pctHeight>
                  </wp14:sizeRelV>
                </wp:anchor>
              </w:drawing>
            </w:r>
            <w:r w:rsidRPr="005E2F3B">
              <w:rPr>
                <w:rFonts w:ascii="Times New Roman" w:hAnsi="Times New Roman"/>
                <w:color w:val="000000"/>
                <w:sz w:val="24"/>
                <w:lang w:val="ru-RU"/>
              </w:rPr>
              <w:t xml:space="preserve">Момент силы относительно оси вращения: </w:t>
            </w:r>
          </w:p>
          <w:p w14:paraId="275D43DE" w14:textId="77777777" w:rsidR="008F0D1E" w:rsidRPr="005E2F3B" w:rsidRDefault="008F0D1E" w:rsidP="00932C8A">
            <w:pPr>
              <w:spacing w:after="0" w:line="336" w:lineRule="auto"/>
              <w:ind w:left="336"/>
              <w:rPr>
                <w:lang w:val="ru-RU"/>
              </w:rPr>
            </w:pPr>
            <w:r w:rsidRPr="005E2F3B">
              <w:rPr>
                <w:rFonts w:ascii="Times New Roman" w:hAnsi="Times New Roman"/>
                <w:color w:val="000000"/>
                <w:sz w:val="24"/>
                <w:lang w:val="ru-RU"/>
              </w:rPr>
              <w:t>|</w:t>
            </w:r>
            <w:r>
              <w:rPr>
                <w:rFonts w:ascii="Times New Roman" w:hAnsi="Times New Roman"/>
                <w:color w:val="000000"/>
                <w:sz w:val="24"/>
              </w:rPr>
              <w:t>M</w:t>
            </w:r>
            <w:r w:rsidRPr="005E2F3B">
              <w:rPr>
                <w:rFonts w:ascii="Times New Roman" w:hAnsi="Times New Roman"/>
                <w:color w:val="000000"/>
                <w:sz w:val="24"/>
                <w:lang w:val="ru-RU"/>
              </w:rPr>
              <w:t xml:space="preserve">| = </w:t>
            </w:r>
            <w:r>
              <w:rPr>
                <w:rFonts w:ascii="Times New Roman" w:hAnsi="Times New Roman"/>
                <w:color w:val="000000"/>
                <w:sz w:val="24"/>
              </w:rPr>
              <w:t>Fl</w:t>
            </w:r>
            <w:r w:rsidRPr="005E2F3B">
              <w:rPr>
                <w:rFonts w:ascii="Times New Roman" w:hAnsi="Times New Roman"/>
                <w:color w:val="000000"/>
                <w:sz w:val="24"/>
                <w:lang w:val="ru-RU"/>
              </w:rPr>
              <w:t xml:space="preserve">, где </w:t>
            </w:r>
            <w:r>
              <w:rPr>
                <w:rFonts w:ascii="Times New Roman" w:hAnsi="Times New Roman"/>
                <w:color w:val="000000"/>
                <w:sz w:val="24"/>
              </w:rPr>
              <w:t>l</w:t>
            </w:r>
            <w:r w:rsidRPr="005E2F3B">
              <w:rPr>
                <w:rFonts w:ascii="Times New Roman" w:hAnsi="Times New Roman"/>
                <w:color w:val="000000"/>
                <w:sz w:val="24"/>
                <w:lang w:val="ru-RU"/>
              </w:rPr>
              <w:t xml:space="preserve"> – плечо силы  </w:t>
            </w:r>
            <m:oMath>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lang w:val="ru-RU"/>
                    </w:rPr>
                    <m:t>⃗</m:t>
                  </m:r>
                </m:lim>
              </m:limUpp>
            </m:oMath>
            <w:r w:rsidRPr="00302971">
              <w:rPr>
                <w:rFonts w:ascii="Times New Roman" w:eastAsiaTheme="minorEastAsia" w:hAnsi="Times New Roman"/>
                <w:lang w:val="ru-RU"/>
              </w:rPr>
              <w:t xml:space="preserve"> </w:t>
            </w:r>
            <w:r w:rsidRPr="005E2F3B">
              <w:rPr>
                <w:rFonts w:ascii="Times New Roman" w:hAnsi="Times New Roman"/>
                <w:color w:val="000000"/>
                <w:sz w:val="24"/>
                <w:lang w:val="ru-RU"/>
              </w:rPr>
              <w:t xml:space="preserve"> относительно оси, проходящей через точку </w:t>
            </w:r>
            <w:r>
              <w:rPr>
                <w:rFonts w:ascii="Times New Roman" w:hAnsi="Times New Roman"/>
                <w:color w:val="000000"/>
                <w:sz w:val="24"/>
              </w:rPr>
              <w:t>O</w:t>
            </w:r>
            <w:r w:rsidRPr="005E2F3B">
              <w:rPr>
                <w:rFonts w:ascii="Times New Roman" w:hAnsi="Times New Roman"/>
                <w:color w:val="000000"/>
                <w:sz w:val="24"/>
                <w:lang w:val="ru-RU"/>
              </w:rPr>
              <w:t xml:space="preserve"> перпендикулярно рисунку</w:t>
            </w:r>
          </w:p>
        </w:tc>
      </w:tr>
      <w:tr w:rsidR="008F0D1E" w:rsidRPr="00A9603A" w14:paraId="73F143C0" w14:textId="77777777" w:rsidTr="00932C8A">
        <w:trPr>
          <w:trHeight w:val="144"/>
        </w:trPr>
        <w:tc>
          <w:tcPr>
            <w:tcW w:w="0" w:type="auto"/>
            <w:vMerge/>
            <w:tcBorders>
              <w:top w:val="nil"/>
            </w:tcBorders>
            <w:tcMar>
              <w:top w:w="50" w:type="dxa"/>
              <w:left w:w="100" w:type="dxa"/>
            </w:tcMar>
          </w:tcPr>
          <w:p w14:paraId="0F0E5BBD" w14:textId="77777777" w:rsidR="008F0D1E" w:rsidRPr="005E2F3B" w:rsidRDefault="008F0D1E" w:rsidP="00932C8A">
            <w:pPr>
              <w:rPr>
                <w:lang w:val="ru-RU"/>
              </w:rPr>
            </w:pPr>
          </w:p>
        </w:tc>
        <w:tc>
          <w:tcPr>
            <w:tcW w:w="2445" w:type="dxa"/>
            <w:tcMar>
              <w:top w:w="50" w:type="dxa"/>
              <w:left w:w="100" w:type="dxa"/>
            </w:tcMar>
            <w:vAlign w:val="center"/>
          </w:tcPr>
          <w:p w14:paraId="34E2119E" w14:textId="77777777" w:rsidR="008F0D1E" w:rsidRDefault="008F0D1E" w:rsidP="00932C8A">
            <w:pPr>
              <w:spacing w:after="0" w:line="336" w:lineRule="auto"/>
              <w:ind w:left="336"/>
              <w:jc w:val="center"/>
            </w:pPr>
            <w:r>
              <w:rPr>
                <w:rFonts w:ascii="Times New Roman" w:hAnsi="Times New Roman"/>
                <w:color w:val="000000"/>
                <w:sz w:val="24"/>
              </w:rPr>
              <w:t>1.3.2</w:t>
            </w:r>
          </w:p>
        </w:tc>
        <w:tc>
          <w:tcPr>
            <w:tcW w:w="9600" w:type="dxa"/>
            <w:tcMar>
              <w:top w:w="50" w:type="dxa"/>
              <w:left w:w="100" w:type="dxa"/>
            </w:tcMar>
            <w:vAlign w:val="center"/>
          </w:tcPr>
          <w:p w14:paraId="5FCA9777" w14:textId="77777777" w:rsidR="008F0D1E" w:rsidRPr="005E2F3B" w:rsidRDefault="008F0D1E" w:rsidP="00932C8A">
            <w:pPr>
              <w:spacing w:after="0" w:line="336" w:lineRule="auto"/>
              <w:ind w:left="336"/>
              <w:rPr>
                <w:lang w:val="ru-RU"/>
              </w:rPr>
            </w:pPr>
            <w:r w:rsidRPr="005E2F3B">
              <w:rPr>
                <w:rFonts w:ascii="Times New Roman" w:hAnsi="Times New Roman"/>
                <w:color w:val="000000"/>
                <w:sz w:val="24"/>
                <w:lang w:val="ru-RU"/>
              </w:rPr>
              <w:t>Центр масс тела. Центр масс системы материальных точек:</w:t>
            </w:r>
          </w:p>
          <w:p w14:paraId="7A218B7D" w14:textId="77777777" w:rsidR="008F0D1E" w:rsidRPr="005E2F3B" w:rsidRDefault="008F0D1E" w:rsidP="00932C8A">
            <w:pPr>
              <w:spacing w:after="0" w:line="336" w:lineRule="auto"/>
              <w:ind w:left="336"/>
              <w:rPr>
                <w:lang w:val="ru-RU"/>
              </w:rPr>
            </w:pPr>
            <w:r w:rsidRPr="005E2F3B">
              <w:rPr>
                <w:rFonts w:ascii="Times New Roman" w:hAnsi="Times New Roman"/>
                <w:color w:val="000000"/>
                <w:sz w:val="24"/>
                <w:lang w:val="ru-RU"/>
              </w:rPr>
              <w:t xml:space="preserve"> </w:t>
            </w:r>
            <m:oMath>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r</m:t>
                      </m:r>
                    </m:e>
                    <m:lim>
                      <m:r>
                        <w:rPr>
                          <w:rFonts w:ascii="Cambria Math" w:eastAsia="Cambria Math" w:hAnsi="Cambria Math" w:cs="Cambria Math"/>
                          <w:lang w:val="ru-RU"/>
                        </w:rPr>
                        <m:t>⃗</m:t>
                      </m:r>
                    </m:lim>
                  </m:limUpp>
                </m:e>
                <m:sub>
                  <m:r>
                    <m:rPr>
                      <m:nor/>
                    </m:rPr>
                    <w:rPr>
                      <w:rFonts w:ascii="Cambria Math" w:eastAsia="Cambria Math" w:hAnsi="Cambria Math" w:cs="Cambria Math"/>
                      <w:lang w:val="ru-RU"/>
                    </w:rPr>
                    <m:t>ц</m:t>
                  </m:r>
                  <m:r>
                    <m:rPr>
                      <m:sty m:val="p"/>
                    </m:rPr>
                    <w:rPr>
                      <w:rFonts w:ascii="Cambria Math" w:eastAsia="Cambria Math" w:hAnsi="Cambria Math" w:cs="Cambria Math"/>
                      <w:lang w:val="ru-RU"/>
                    </w:rPr>
                    <m:t>.</m:t>
                  </m:r>
                  <m:r>
                    <m:rPr>
                      <m:nor/>
                    </m:rPr>
                    <w:rPr>
                      <w:rFonts w:ascii="Cambria Math" w:eastAsia="Cambria Math" w:hAnsi="Cambria Math" w:cs="Cambria Math"/>
                      <w:lang w:val="ru-RU"/>
                    </w:rPr>
                    <m:t>м</m:t>
                  </m:r>
                  <m:r>
                    <m:rPr>
                      <m:sty m:val="p"/>
                    </m:rPr>
                    <w:rPr>
                      <w:rFonts w:ascii="Cambria Math" w:eastAsia="Cambria Math" w:hAnsi="Cambria Math" w:cs="Cambria Math"/>
                      <w:lang w:val="ru-RU"/>
                    </w:rPr>
                    <m:t>.</m:t>
                  </m:r>
                </m:sub>
              </m:sSub>
              <m:r>
                <w:rPr>
                  <w:rFonts w:ascii="Cambria Math" w:eastAsia="Cambria Math" w:hAnsi="Cambria Math" w:cs="Cambria Math"/>
                  <w:lang w:val="ru-RU"/>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lang w:val="ru-RU"/>
                        </w:rPr>
                        <m:t>1</m:t>
                      </m:r>
                    </m:sub>
                  </m:sSub>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lang w:val="ru-RU"/>
                            </w:rPr>
                            <m:t>1</m:t>
                          </m:r>
                        </m:sub>
                      </m:sSub>
                    </m:e>
                    <m:lim>
                      <m:r>
                        <w:rPr>
                          <w:rFonts w:ascii="Cambria Math" w:eastAsia="Cambria Math" w:hAnsi="Cambria Math" w:cs="Cambria Math"/>
                          <w:lang w:val="ru-RU"/>
                        </w:rPr>
                        <m:t>⃗</m:t>
                      </m:r>
                    </m:lim>
                  </m:limUpp>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lang w:val="ru-RU"/>
                        </w:rPr>
                        <m:t>2</m:t>
                      </m:r>
                    </m:sub>
                  </m:sSub>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lang w:val="ru-RU"/>
                            </w:rPr>
                            <m:t>2</m:t>
                          </m:r>
                        </m:sub>
                      </m:sSub>
                    </m:e>
                    <m:lim>
                      <m:r>
                        <w:rPr>
                          <w:rFonts w:ascii="Cambria Math" w:eastAsia="Cambria Math" w:hAnsi="Cambria Math" w:cs="Cambria Math"/>
                          <w:lang w:val="ru-RU"/>
                        </w:rPr>
                        <m:t>⃗</m:t>
                      </m:r>
                    </m:lim>
                  </m:limUpp>
                  <m:r>
                    <w:rPr>
                      <w:rFonts w:ascii="Cambria Math" w:eastAsia="Cambria Math" w:hAnsi="Cambria Math" w:cs="Cambria Math"/>
                      <w:lang w:val="ru-RU"/>
                    </w:rPr>
                    <m:t>+</m:t>
                  </m:r>
                  <m:r>
                    <m:rPr>
                      <m:sty m:val="p"/>
                    </m:rPr>
                    <w:rPr>
                      <w:rFonts w:ascii="Cambria Math" w:eastAsia="Cambria Math" w:hAnsi="Cambria Math" w:cs="Cambria Math"/>
                      <w:lang w:val="ru-RU"/>
                    </w:rPr>
                    <m:t>...</m:t>
                  </m:r>
                </m:num>
                <m:den>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lang w:val="ru-RU"/>
                        </w:rPr>
                        <m:t>1</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lang w:val="ru-RU"/>
                        </w:rPr>
                        <m:t>2</m:t>
                      </m:r>
                    </m:sub>
                  </m:sSub>
                  <m:r>
                    <w:rPr>
                      <w:rFonts w:ascii="Cambria Math" w:eastAsia="Cambria Math" w:hAnsi="Cambria Math" w:cs="Cambria Math"/>
                      <w:lang w:val="ru-RU"/>
                    </w:rPr>
                    <m:t>+</m:t>
                  </m:r>
                  <m:r>
                    <m:rPr>
                      <m:sty m:val="p"/>
                    </m:rPr>
                    <w:rPr>
                      <w:rFonts w:ascii="Cambria Math" w:eastAsia="Cambria Math" w:hAnsi="Cambria Math" w:cs="Cambria Math"/>
                      <w:lang w:val="ru-RU"/>
                    </w:rPr>
                    <m:t>...</m:t>
                  </m:r>
                </m:den>
              </m:f>
              <m:r>
                <w:rPr>
                  <w:rFonts w:ascii="Cambria Math" w:hAnsi="Cambria Math"/>
                  <w:lang w:val="ru-RU"/>
                </w:rPr>
                <m:t xml:space="preserve"> </m:t>
              </m:r>
            </m:oMath>
            <w:r w:rsidRPr="005E2F3B">
              <w:rPr>
                <w:rFonts w:ascii="Times New Roman" w:hAnsi="Times New Roman"/>
                <w:color w:val="000000"/>
                <w:sz w:val="24"/>
                <w:lang w:val="ru-RU"/>
              </w:rPr>
              <w:t xml:space="preserve">В однородном поле тяжести  </w:t>
            </w:r>
            <m:oMath>
              <m:d>
                <m:dPr>
                  <m:ctrlPr>
                    <w:rPr>
                      <w:rFonts w:ascii="Cambria Math" w:eastAsia="Cambria Math" w:hAnsi="Cambria Math" w:cs="Cambria Math"/>
                      <w:i/>
                      <w:lang w:val="ru-RU"/>
                    </w:rPr>
                  </m:ctrlPr>
                </m:dPr>
                <m:e>
                  <m:limUpp>
                    <m:limUppPr>
                      <m:ctrlPr>
                        <w:rPr>
                          <w:rFonts w:ascii="Cambria Math" w:hAnsi="Cambria Math"/>
                        </w:rPr>
                      </m:ctrlPr>
                    </m:limUppPr>
                    <m:e>
                      <m:r>
                        <w:rPr>
                          <w:rFonts w:ascii="Cambria Math" w:eastAsia="Cambria Math" w:hAnsi="Cambria Math" w:cs="Cambria Math"/>
                        </w:rPr>
                        <m:t>g</m:t>
                      </m:r>
                    </m:e>
                    <m:lim>
                      <m:acc>
                        <m:accPr>
                          <m:chr m:val="⃗"/>
                          <m:ctrlPr>
                            <w:rPr>
                              <w:rFonts w:ascii="Cambria Math" w:eastAsia="Cambria Math" w:hAnsi="Cambria Math" w:cs="Cambria Math"/>
                              <w:i/>
                              <w:lang w:val="ru-RU"/>
                            </w:rPr>
                          </m:ctrlPr>
                        </m:accPr>
                        <m:e/>
                      </m:acc>
                    </m:lim>
                  </m:limUpp>
                  <m:r>
                    <w:rPr>
                      <w:rFonts w:ascii="Cambria Math" w:eastAsia="Cambria Math" w:hAnsi="Cambria Math" w:cs="Cambria Math"/>
                      <w:lang w:val="ru-RU"/>
                    </w:rPr>
                    <m:t>=</m:t>
                  </m:r>
                  <m:r>
                    <w:rPr>
                      <w:rFonts w:ascii="Cambria Math" w:eastAsia="Cambria Math" w:hAnsi="Cambria Math" w:cs="Cambria Math"/>
                    </w:rPr>
                    <m:t>const</m:t>
                  </m:r>
                </m:e>
              </m:d>
              <m:r>
                <w:rPr>
                  <w:rFonts w:ascii="Cambria Math" w:eastAsiaTheme="minorEastAsia" w:hAnsi="Cambria Math"/>
                  <w:lang w:val="ru-RU"/>
                </w:rPr>
                <m:t xml:space="preserve"> </m:t>
              </m:r>
            </m:oMath>
            <w:r w:rsidRPr="005E2F3B">
              <w:rPr>
                <w:rFonts w:ascii="Times New Roman" w:hAnsi="Times New Roman"/>
                <w:color w:val="000000"/>
                <w:sz w:val="24"/>
                <w:lang w:val="ru-RU"/>
              </w:rPr>
              <w:t>центр масс тела совпадает с его центром тяжести</w:t>
            </w:r>
          </w:p>
        </w:tc>
      </w:tr>
      <w:tr w:rsidR="008F0D1E" w14:paraId="19198E83" w14:textId="77777777" w:rsidTr="00932C8A">
        <w:trPr>
          <w:trHeight w:val="144"/>
        </w:trPr>
        <w:tc>
          <w:tcPr>
            <w:tcW w:w="0" w:type="auto"/>
            <w:vMerge/>
            <w:tcBorders>
              <w:top w:val="nil"/>
            </w:tcBorders>
            <w:tcMar>
              <w:top w:w="50" w:type="dxa"/>
              <w:left w:w="100" w:type="dxa"/>
            </w:tcMar>
          </w:tcPr>
          <w:p w14:paraId="09C11B02" w14:textId="77777777" w:rsidR="008F0D1E" w:rsidRPr="005E2F3B" w:rsidRDefault="008F0D1E" w:rsidP="00932C8A">
            <w:pPr>
              <w:rPr>
                <w:lang w:val="ru-RU"/>
              </w:rPr>
            </w:pPr>
          </w:p>
        </w:tc>
        <w:tc>
          <w:tcPr>
            <w:tcW w:w="2445" w:type="dxa"/>
            <w:tcMar>
              <w:top w:w="50" w:type="dxa"/>
              <w:left w:w="100" w:type="dxa"/>
            </w:tcMar>
            <w:vAlign w:val="center"/>
          </w:tcPr>
          <w:p w14:paraId="5035D1C0" w14:textId="77777777" w:rsidR="008F0D1E" w:rsidRDefault="008F0D1E" w:rsidP="00932C8A">
            <w:pPr>
              <w:spacing w:after="0" w:line="336" w:lineRule="auto"/>
              <w:ind w:left="336"/>
              <w:jc w:val="center"/>
            </w:pPr>
            <w:r>
              <w:rPr>
                <w:rFonts w:ascii="Times New Roman" w:hAnsi="Times New Roman"/>
                <w:color w:val="000000"/>
                <w:sz w:val="24"/>
              </w:rPr>
              <w:t>1.3.3</w:t>
            </w:r>
          </w:p>
        </w:tc>
        <w:tc>
          <w:tcPr>
            <w:tcW w:w="9600" w:type="dxa"/>
            <w:tcMar>
              <w:top w:w="50" w:type="dxa"/>
              <w:left w:w="100" w:type="dxa"/>
            </w:tcMar>
            <w:vAlign w:val="center"/>
          </w:tcPr>
          <w:p w14:paraId="3BBC8B2A" w14:textId="77777777" w:rsidR="008F0D1E" w:rsidRPr="005E2F3B" w:rsidRDefault="008F0D1E" w:rsidP="00932C8A">
            <w:pPr>
              <w:spacing w:after="0" w:line="336" w:lineRule="auto"/>
              <w:ind w:left="336"/>
              <w:rPr>
                <w:lang w:val="ru-RU"/>
              </w:rPr>
            </w:pPr>
            <w:r w:rsidRPr="005E2F3B">
              <w:rPr>
                <w:rFonts w:ascii="Times New Roman" w:hAnsi="Times New Roman"/>
                <w:color w:val="000000"/>
                <w:sz w:val="24"/>
                <w:lang w:val="ru-RU"/>
              </w:rPr>
              <w:t xml:space="preserve">Условия равновесия твёрдого тела в ИСО: </w:t>
            </w:r>
          </w:p>
          <w:p w14:paraId="4B33B0FC" w14:textId="77777777" w:rsidR="008F0D1E" w:rsidRDefault="008F0D1E" w:rsidP="00932C8A">
            <w:pPr>
              <w:spacing w:after="0"/>
              <w:ind w:left="336"/>
            </w:pPr>
            <w:r w:rsidRPr="005E2F3B">
              <w:rPr>
                <w:rFonts w:ascii="Times New Roman" w:hAnsi="Times New Roman"/>
                <w:color w:val="000000"/>
                <w:sz w:val="24"/>
                <w:lang w:val="ru-RU"/>
              </w:rPr>
              <w:t xml:space="preserve"> </w:t>
            </w:r>
            <w:r>
              <w:rPr>
                <w:noProof/>
                <w:sz w:val="24"/>
                <w:lang w:val="ru-RU" w:eastAsia="ru-RU"/>
              </w:rPr>
              <w:drawing>
                <wp:inline distT="0" distB="0" distL="0" distR="0" wp14:anchorId="37546D83" wp14:editId="3CFA0FDC">
                  <wp:extent cx="1466850" cy="5334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1466850" cy="533400"/>
                          </a:xfrm>
                          <a:prstGeom prst="rect">
                            <a:avLst/>
                          </a:prstGeom>
                        </pic:spPr>
                      </pic:pic>
                    </a:graphicData>
                  </a:graphic>
                </wp:inline>
              </w:drawing>
            </w:r>
            <w:r>
              <w:rPr>
                <w:rFonts w:ascii="Times New Roman" w:hAnsi="Times New Roman"/>
                <w:color w:val="000000"/>
                <w:sz w:val="24"/>
              </w:rPr>
              <w:t xml:space="preserve"> </w:t>
            </w:r>
          </w:p>
        </w:tc>
      </w:tr>
      <w:tr w:rsidR="008F0D1E" w14:paraId="6F60300E" w14:textId="77777777" w:rsidTr="00932C8A">
        <w:trPr>
          <w:trHeight w:val="144"/>
        </w:trPr>
        <w:tc>
          <w:tcPr>
            <w:tcW w:w="0" w:type="auto"/>
            <w:vMerge/>
            <w:tcBorders>
              <w:top w:val="nil"/>
            </w:tcBorders>
            <w:tcMar>
              <w:top w:w="50" w:type="dxa"/>
              <w:left w:w="100" w:type="dxa"/>
            </w:tcMar>
          </w:tcPr>
          <w:p w14:paraId="047CFEB3" w14:textId="77777777" w:rsidR="008F0D1E" w:rsidRDefault="008F0D1E" w:rsidP="00932C8A"/>
        </w:tc>
        <w:tc>
          <w:tcPr>
            <w:tcW w:w="2445" w:type="dxa"/>
            <w:tcMar>
              <w:top w:w="50" w:type="dxa"/>
              <w:left w:w="100" w:type="dxa"/>
            </w:tcMar>
            <w:vAlign w:val="center"/>
          </w:tcPr>
          <w:p w14:paraId="4A43DAF7" w14:textId="77777777" w:rsidR="008F0D1E" w:rsidRDefault="008F0D1E" w:rsidP="00932C8A">
            <w:pPr>
              <w:spacing w:after="0" w:line="336" w:lineRule="auto"/>
              <w:ind w:left="336"/>
              <w:jc w:val="center"/>
            </w:pPr>
            <w:r>
              <w:rPr>
                <w:rFonts w:ascii="Times New Roman" w:hAnsi="Times New Roman"/>
                <w:color w:val="000000"/>
                <w:sz w:val="24"/>
              </w:rPr>
              <w:t>1.3.4</w:t>
            </w:r>
          </w:p>
        </w:tc>
        <w:tc>
          <w:tcPr>
            <w:tcW w:w="9600" w:type="dxa"/>
            <w:tcMar>
              <w:top w:w="50" w:type="dxa"/>
              <w:left w:w="100" w:type="dxa"/>
            </w:tcMar>
            <w:vAlign w:val="center"/>
          </w:tcPr>
          <w:p w14:paraId="28340994" w14:textId="77777777" w:rsidR="008F0D1E" w:rsidRDefault="008F0D1E" w:rsidP="00932C8A">
            <w:pPr>
              <w:spacing w:after="0" w:line="336" w:lineRule="auto"/>
              <w:ind w:left="336"/>
            </w:pPr>
            <w:r>
              <w:rPr>
                <w:rFonts w:ascii="Times New Roman" w:hAnsi="Times New Roman"/>
                <w:color w:val="000000"/>
                <w:sz w:val="24"/>
              </w:rPr>
              <w:t xml:space="preserve">Закон Паскаля </w:t>
            </w:r>
          </w:p>
        </w:tc>
      </w:tr>
      <w:tr w:rsidR="008F0D1E" w:rsidRPr="00A9603A" w14:paraId="468B188B" w14:textId="77777777" w:rsidTr="00932C8A">
        <w:trPr>
          <w:trHeight w:val="144"/>
        </w:trPr>
        <w:tc>
          <w:tcPr>
            <w:tcW w:w="0" w:type="auto"/>
            <w:vMerge/>
            <w:tcBorders>
              <w:top w:val="nil"/>
            </w:tcBorders>
            <w:tcMar>
              <w:top w:w="50" w:type="dxa"/>
              <w:left w:w="100" w:type="dxa"/>
            </w:tcMar>
          </w:tcPr>
          <w:p w14:paraId="58207941" w14:textId="77777777" w:rsidR="008F0D1E" w:rsidRDefault="008F0D1E" w:rsidP="00932C8A"/>
        </w:tc>
        <w:tc>
          <w:tcPr>
            <w:tcW w:w="2445" w:type="dxa"/>
            <w:tcMar>
              <w:top w:w="50" w:type="dxa"/>
              <w:left w:w="100" w:type="dxa"/>
            </w:tcMar>
            <w:vAlign w:val="center"/>
          </w:tcPr>
          <w:p w14:paraId="70D8894D" w14:textId="77777777" w:rsidR="008F0D1E" w:rsidRDefault="008F0D1E" w:rsidP="00932C8A">
            <w:pPr>
              <w:spacing w:after="0" w:line="336" w:lineRule="auto"/>
              <w:ind w:left="336"/>
              <w:jc w:val="center"/>
            </w:pPr>
            <w:r>
              <w:rPr>
                <w:rFonts w:ascii="Times New Roman" w:hAnsi="Times New Roman"/>
                <w:color w:val="000000"/>
                <w:sz w:val="24"/>
              </w:rPr>
              <w:t>1.3.5</w:t>
            </w:r>
          </w:p>
        </w:tc>
        <w:tc>
          <w:tcPr>
            <w:tcW w:w="9600" w:type="dxa"/>
            <w:tcMar>
              <w:top w:w="50" w:type="dxa"/>
              <w:left w:w="100" w:type="dxa"/>
            </w:tcMar>
            <w:vAlign w:val="center"/>
          </w:tcPr>
          <w:p w14:paraId="3E18553F" w14:textId="77777777" w:rsidR="008F0D1E" w:rsidRPr="00302971" w:rsidRDefault="008F0D1E" w:rsidP="00932C8A">
            <w:pPr>
              <w:spacing w:after="0" w:line="336" w:lineRule="auto"/>
              <w:ind w:left="336"/>
              <w:rPr>
                <w:lang w:val="ru-RU"/>
              </w:rPr>
            </w:pPr>
            <w:r w:rsidRPr="005E2F3B">
              <w:rPr>
                <w:rFonts w:ascii="Times New Roman" w:hAnsi="Times New Roman"/>
                <w:color w:val="000000"/>
                <w:sz w:val="24"/>
                <w:lang w:val="ru-RU"/>
              </w:rPr>
              <w:t xml:space="preserve">Давление в жидкости, покоящейся в ИСО:  </w:t>
            </w:r>
            <m:oMath>
              <m:r>
                <w:rPr>
                  <w:rFonts w:ascii="Cambria Math" w:eastAsia="Cambria Math" w:hAnsi="Cambria Math" w:cs="Cambria Math"/>
                </w:rPr>
                <m:t>p</m:t>
              </m:r>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lang w:val="ru-RU"/>
                    </w:rPr>
                    <m:t>0</m:t>
                  </m:r>
                </m:sub>
              </m:sSub>
              <m:r>
                <w:rPr>
                  <w:rFonts w:ascii="Cambria Math" w:eastAsia="Cambria Math" w:hAnsi="Cambria Math" w:cs="Cambria Math"/>
                  <w:lang w:val="ru-RU"/>
                </w:rPr>
                <m:t>+</m:t>
              </m:r>
              <m:r>
                <w:rPr>
                  <w:rFonts w:ascii="Cambria Math" w:eastAsia="Cambria Math" w:hAnsi="Cambria Math" w:cs="Cambria Math"/>
                </w:rPr>
                <m:t>ρg</m:t>
              </m:r>
              <m:r>
                <w:rPr>
                  <w:rFonts w:ascii="Cambria Math" w:eastAsia="Cambria Math" w:hAnsi="Cambria Math" w:cs="Cambria Math"/>
                  <w:lang w:val="ru-RU"/>
                </w:rPr>
                <m:t>h</m:t>
              </m:r>
            </m:oMath>
          </w:p>
        </w:tc>
      </w:tr>
      <w:tr w:rsidR="008F0D1E" w:rsidRPr="005E2F3B" w14:paraId="7DD345DD" w14:textId="77777777" w:rsidTr="00932C8A">
        <w:trPr>
          <w:trHeight w:val="144"/>
        </w:trPr>
        <w:tc>
          <w:tcPr>
            <w:tcW w:w="0" w:type="auto"/>
            <w:vMerge/>
            <w:tcBorders>
              <w:top w:val="nil"/>
            </w:tcBorders>
            <w:tcMar>
              <w:top w:w="50" w:type="dxa"/>
              <w:left w:w="100" w:type="dxa"/>
            </w:tcMar>
          </w:tcPr>
          <w:p w14:paraId="61397159" w14:textId="77777777" w:rsidR="008F0D1E" w:rsidRPr="00302971" w:rsidRDefault="008F0D1E" w:rsidP="00932C8A">
            <w:pPr>
              <w:rPr>
                <w:lang w:val="ru-RU"/>
              </w:rPr>
            </w:pPr>
          </w:p>
        </w:tc>
        <w:tc>
          <w:tcPr>
            <w:tcW w:w="2445" w:type="dxa"/>
            <w:tcMar>
              <w:top w:w="50" w:type="dxa"/>
              <w:left w:w="100" w:type="dxa"/>
            </w:tcMar>
            <w:vAlign w:val="center"/>
          </w:tcPr>
          <w:p w14:paraId="73BE4FE6" w14:textId="77777777" w:rsidR="008F0D1E" w:rsidRDefault="008F0D1E" w:rsidP="00932C8A">
            <w:pPr>
              <w:spacing w:after="0" w:line="336" w:lineRule="auto"/>
              <w:ind w:left="336"/>
              <w:jc w:val="center"/>
            </w:pPr>
            <w:r>
              <w:rPr>
                <w:rFonts w:ascii="Times New Roman" w:hAnsi="Times New Roman"/>
                <w:color w:val="000000"/>
                <w:sz w:val="24"/>
              </w:rPr>
              <w:t>1.3.6</w:t>
            </w:r>
          </w:p>
        </w:tc>
        <w:tc>
          <w:tcPr>
            <w:tcW w:w="9600" w:type="dxa"/>
            <w:tcMar>
              <w:top w:w="50" w:type="dxa"/>
              <w:left w:w="100" w:type="dxa"/>
            </w:tcMar>
            <w:vAlign w:val="center"/>
          </w:tcPr>
          <w:p w14:paraId="670C3253" w14:textId="77777777" w:rsidR="008F0D1E" w:rsidRPr="005E2F3B" w:rsidRDefault="008F0D1E" w:rsidP="00932C8A">
            <w:pPr>
              <w:spacing w:after="0" w:line="336" w:lineRule="auto"/>
              <w:ind w:left="336"/>
              <w:rPr>
                <w:lang w:val="ru-RU"/>
              </w:rPr>
            </w:pPr>
            <w:r w:rsidRPr="005E2F3B">
              <w:rPr>
                <w:rFonts w:ascii="Times New Roman" w:hAnsi="Times New Roman"/>
                <w:color w:val="000000"/>
                <w:sz w:val="24"/>
                <w:lang w:val="ru-RU"/>
              </w:rPr>
              <w:t xml:space="preserve">Закон Архимеда:  </w:t>
            </w:r>
            <m:oMath>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lang w:val="ru-RU"/>
                        </w:rPr>
                        <m:t>⃗</m:t>
                      </m:r>
                    </m:lim>
                  </m:limUpp>
                </m:e>
                <m:sub>
                  <m:r>
                    <m:rPr>
                      <m:nor/>
                    </m:rPr>
                    <w:rPr>
                      <w:rFonts w:ascii="Cambria Math" w:eastAsia="Cambria Math" w:hAnsi="Cambria Math" w:cs="Cambria Math"/>
                      <w:lang w:val="ru-RU"/>
                    </w:rPr>
                    <m:t>Арх</m:t>
                  </m:r>
                </m:sub>
              </m:sSub>
              <m:r>
                <w:rPr>
                  <w:rFonts w:ascii="Cambria Math" w:eastAsia="Cambria Math" w:hAnsi="Cambria Math" w:cs="Cambria Math"/>
                  <w:lang w:val="ru-RU"/>
                </w:rPr>
                <m:t>=</m:t>
              </m:r>
              <m:limUpp>
                <m:limUppPr>
                  <m:ctrlPr>
                    <w:rPr>
                      <w:rFonts w:ascii="Cambria Math" w:hAnsi="Cambria Math"/>
                    </w:rPr>
                  </m:ctrlPr>
                </m:limUppPr>
                <m:e>
                  <m:r>
                    <w:rPr>
                      <w:rFonts w:ascii="Cambria Math" w:eastAsia="Cambria Math" w:hAnsi="Cambria Math" w:cs="Cambria Math"/>
                      <w:lang w:val="ru-RU"/>
                    </w:rPr>
                    <m:t>-</m:t>
                  </m:r>
                </m:e>
                <m:lim>
                  <m:r>
                    <w:rPr>
                      <w:rFonts w:ascii="Cambria Math" w:eastAsia="Cambria Math" w:hAnsi="Cambria Math" w:cs="Cambria Math"/>
                      <w:lang w:val="ru-RU"/>
                    </w:rPr>
                    <m:t>⃗</m:t>
                  </m:r>
                </m:lim>
              </m:limUpp>
              <m:sSub>
                <m:sSubPr>
                  <m:ctrlPr>
                    <w:rPr>
                      <w:rFonts w:ascii="Cambria Math" w:hAnsi="Cambria Math"/>
                    </w:rPr>
                  </m:ctrlPr>
                </m:sSubPr>
                <m:e>
                  <m:r>
                    <w:rPr>
                      <w:rFonts w:ascii="Cambria Math" w:eastAsia="Cambria Math" w:hAnsi="Cambria Math" w:cs="Cambria Math"/>
                    </w:rPr>
                    <m:t>P</m:t>
                  </m:r>
                </m:e>
                <m:sub>
                  <m:r>
                    <m:rPr>
                      <m:nor/>
                    </m:rPr>
                    <w:rPr>
                      <w:rFonts w:ascii="Cambria Math" w:eastAsia="Cambria Math" w:hAnsi="Cambria Math" w:cs="Cambria Math"/>
                      <w:lang w:val="ru-RU"/>
                    </w:rPr>
                    <m:t>вытесн</m:t>
                  </m:r>
                </m:sub>
              </m:sSub>
            </m:oMath>
          </w:p>
          <w:p w14:paraId="59F37916" w14:textId="77777777" w:rsidR="008F0D1E" w:rsidRPr="005E2F3B" w:rsidRDefault="008F0D1E" w:rsidP="00932C8A">
            <w:pPr>
              <w:spacing w:after="0" w:line="336" w:lineRule="auto"/>
              <w:ind w:left="336"/>
              <w:rPr>
                <w:lang w:val="ru-RU"/>
              </w:rPr>
            </w:pPr>
            <w:r w:rsidRPr="005E2F3B">
              <w:rPr>
                <w:rFonts w:ascii="Times New Roman" w:hAnsi="Times New Roman"/>
                <w:color w:val="000000"/>
                <w:sz w:val="24"/>
                <w:lang w:val="ru-RU"/>
              </w:rPr>
              <w:t xml:space="preserve">если тело и жидкость покоятся в ИСО, то  </w:t>
            </w:r>
            <m:oMath>
              <m:sSub>
                <m:sSubPr>
                  <m:ctrlPr>
                    <w:rPr>
                      <w:rFonts w:ascii="Cambria Math" w:hAnsi="Cambria Math"/>
                    </w:rPr>
                  </m:ctrlPr>
                </m:sSubPr>
                <m:e>
                  <m:r>
                    <w:rPr>
                      <w:rFonts w:ascii="Cambria Math" w:eastAsia="Cambria Math" w:hAnsi="Cambria Math" w:cs="Cambria Math"/>
                    </w:rPr>
                    <m:t>F</m:t>
                  </m:r>
                </m:e>
                <m:sub>
                  <m:r>
                    <m:rPr>
                      <m:nor/>
                    </m:rPr>
                    <w:rPr>
                      <w:rFonts w:ascii="Cambria Math" w:eastAsia="Cambria Math" w:hAnsi="Cambria Math" w:cs="Cambria Math"/>
                      <w:lang w:val="ru-RU"/>
                    </w:rPr>
                    <m:t>Арх</m:t>
                  </m:r>
                </m:sub>
              </m:sSub>
              <m:r>
                <w:rPr>
                  <w:rFonts w:ascii="Cambria Math" w:eastAsia="Cambria Math" w:hAnsi="Cambria Math" w:cs="Cambria Math"/>
                  <w:lang w:val="ru-RU"/>
                </w:rPr>
                <m:t>=</m:t>
              </m:r>
              <m:r>
                <w:rPr>
                  <w:rFonts w:ascii="Cambria Math" w:eastAsia="Cambria Math" w:hAnsi="Cambria Math" w:cs="Cambria Math"/>
                </w:rPr>
                <m:t>pg</m:t>
              </m:r>
              <m:sSub>
                <m:sSubPr>
                  <m:ctrlPr>
                    <w:rPr>
                      <w:rFonts w:ascii="Cambria Math" w:hAnsi="Cambria Math"/>
                    </w:rPr>
                  </m:ctrlPr>
                </m:sSubPr>
                <m:e>
                  <m:r>
                    <w:rPr>
                      <w:rFonts w:ascii="Cambria Math" w:eastAsia="Cambria Math" w:hAnsi="Cambria Math" w:cs="Cambria Math"/>
                    </w:rPr>
                    <m:t>V</m:t>
                  </m:r>
                </m:e>
                <m:sub>
                  <m:r>
                    <m:rPr>
                      <m:nor/>
                    </m:rPr>
                    <w:rPr>
                      <w:rFonts w:ascii="Cambria Math" w:eastAsia="Cambria Math" w:hAnsi="Cambria Math" w:cs="Cambria Math"/>
                      <w:lang w:val="ru-RU"/>
                    </w:rPr>
                    <m:t>вытесн</m:t>
                  </m:r>
                </m:sub>
              </m:sSub>
            </m:oMath>
          </w:p>
          <w:p w14:paraId="6C792026" w14:textId="77777777" w:rsidR="008F0D1E" w:rsidRPr="005E2F3B" w:rsidRDefault="008F0D1E" w:rsidP="00932C8A">
            <w:pPr>
              <w:spacing w:after="0" w:line="336" w:lineRule="auto"/>
              <w:ind w:left="336"/>
              <w:rPr>
                <w:lang w:val="ru-RU"/>
              </w:rPr>
            </w:pPr>
            <w:r w:rsidRPr="005E2F3B">
              <w:rPr>
                <w:rFonts w:ascii="Times New Roman" w:hAnsi="Times New Roman"/>
                <w:color w:val="000000"/>
                <w:sz w:val="24"/>
                <w:lang w:val="ru-RU"/>
              </w:rPr>
              <w:t>Условие плавания тел</w:t>
            </w:r>
          </w:p>
        </w:tc>
      </w:tr>
      <w:tr w:rsidR="008F0D1E" w14:paraId="6B03EE8D" w14:textId="77777777" w:rsidTr="00932C8A">
        <w:trPr>
          <w:trHeight w:val="144"/>
        </w:trPr>
        <w:tc>
          <w:tcPr>
            <w:tcW w:w="1926" w:type="dxa"/>
            <w:tcMar>
              <w:top w:w="50" w:type="dxa"/>
              <w:left w:w="100" w:type="dxa"/>
            </w:tcMar>
            <w:vAlign w:val="center"/>
          </w:tcPr>
          <w:p w14:paraId="2D2C3D6D" w14:textId="77777777" w:rsidR="008F0D1E" w:rsidRDefault="008F0D1E" w:rsidP="00932C8A">
            <w:pPr>
              <w:spacing w:after="0" w:line="336" w:lineRule="auto"/>
              <w:ind w:left="336"/>
              <w:jc w:val="center"/>
            </w:pPr>
            <w:r>
              <w:rPr>
                <w:rFonts w:ascii="Times New Roman" w:hAnsi="Times New Roman"/>
                <w:color w:val="000000"/>
                <w:sz w:val="24"/>
              </w:rPr>
              <w:t>1.4</w:t>
            </w:r>
          </w:p>
        </w:tc>
        <w:tc>
          <w:tcPr>
            <w:tcW w:w="12045" w:type="dxa"/>
            <w:gridSpan w:val="2"/>
            <w:tcMar>
              <w:top w:w="50" w:type="dxa"/>
              <w:left w:w="100" w:type="dxa"/>
            </w:tcMar>
            <w:vAlign w:val="center"/>
          </w:tcPr>
          <w:p w14:paraId="153D481B" w14:textId="77777777" w:rsidR="008F0D1E" w:rsidRDefault="008F0D1E" w:rsidP="00932C8A">
            <w:pPr>
              <w:spacing w:after="0" w:line="336" w:lineRule="auto"/>
              <w:ind w:left="336"/>
              <w:jc w:val="center"/>
            </w:pPr>
            <w:r>
              <w:rPr>
                <w:rFonts w:ascii="Times New Roman" w:hAnsi="Times New Roman"/>
                <w:color w:val="000000"/>
                <w:sz w:val="24"/>
              </w:rPr>
              <w:t>ЗАКОНЫ СОХРАНЕНИЯ В МЕХАНИКЕ</w:t>
            </w:r>
          </w:p>
        </w:tc>
      </w:tr>
      <w:tr w:rsidR="008F0D1E" w:rsidRPr="00A9603A" w14:paraId="676A84FB" w14:textId="77777777" w:rsidTr="00932C8A">
        <w:trPr>
          <w:trHeight w:val="144"/>
        </w:trPr>
        <w:tc>
          <w:tcPr>
            <w:tcW w:w="1926" w:type="dxa"/>
            <w:vMerge w:val="restart"/>
            <w:tcMar>
              <w:top w:w="50" w:type="dxa"/>
              <w:left w:w="100" w:type="dxa"/>
            </w:tcMar>
            <w:vAlign w:val="center"/>
          </w:tcPr>
          <w:p w14:paraId="10E380A6" w14:textId="77777777" w:rsidR="008F0D1E" w:rsidRDefault="008F0D1E" w:rsidP="00932C8A">
            <w:pPr>
              <w:spacing w:after="0"/>
              <w:ind w:left="336"/>
            </w:pPr>
          </w:p>
        </w:tc>
        <w:tc>
          <w:tcPr>
            <w:tcW w:w="2445" w:type="dxa"/>
            <w:tcMar>
              <w:top w:w="50" w:type="dxa"/>
              <w:left w:w="100" w:type="dxa"/>
            </w:tcMar>
            <w:vAlign w:val="center"/>
          </w:tcPr>
          <w:p w14:paraId="02CB29AA" w14:textId="77777777" w:rsidR="008F0D1E" w:rsidRDefault="008F0D1E" w:rsidP="00932C8A">
            <w:pPr>
              <w:spacing w:after="0" w:line="336" w:lineRule="auto"/>
              <w:ind w:left="336"/>
              <w:jc w:val="center"/>
            </w:pPr>
            <w:r>
              <w:rPr>
                <w:rFonts w:ascii="Times New Roman" w:hAnsi="Times New Roman"/>
                <w:color w:val="000000"/>
                <w:sz w:val="24"/>
              </w:rPr>
              <w:t>1.4.1</w:t>
            </w:r>
          </w:p>
        </w:tc>
        <w:tc>
          <w:tcPr>
            <w:tcW w:w="9600" w:type="dxa"/>
            <w:tcMar>
              <w:top w:w="50" w:type="dxa"/>
              <w:left w:w="100" w:type="dxa"/>
            </w:tcMar>
            <w:vAlign w:val="center"/>
          </w:tcPr>
          <w:p w14:paraId="470A0B91" w14:textId="77777777" w:rsidR="008F0D1E" w:rsidRPr="00FF1A63" w:rsidRDefault="008F0D1E" w:rsidP="00932C8A">
            <w:pPr>
              <w:spacing w:after="0" w:line="336" w:lineRule="auto"/>
              <w:ind w:left="336"/>
              <w:rPr>
                <w:lang w:val="ru-RU"/>
              </w:rPr>
            </w:pPr>
            <w:r w:rsidRPr="00FF1A63">
              <w:rPr>
                <w:rFonts w:ascii="Times New Roman" w:hAnsi="Times New Roman"/>
                <w:color w:val="000000"/>
                <w:sz w:val="24"/>
                <w:lang w:val="ru-RU"/>
              </w:rPr>
              <w:t xml:space="preserve">Импульс материальной точки:  </w:t>
            </w:r>
            <m:oMath>
              <m:limUpp>
                <m:limUppPr>
                  <m:ctrlPr>
                    <w:rPr>
                      <w:rFonts w:ascii="Cambria Math" w:hAnsi="Cambria Math"/>
                    </w:rPr>
                  </m:ctrlPr>
                </m:limUppPr>
                <m:e>
                  <m:r>
                    <w:rPr>
                      <w:rFonts w:ascii="Cambria Math" w:eastAsia="Cambria Math" w:hAnsi="Cambria Math" w:cs="Cambria Math"/>
                    </w:rPr>
                    <m:t>p</m:t>
                  </m:r>
                </m:e>
                <m:lim>
                  <m:r>
                    <w:rPr>
                      <w:rFonts w:ascii="Cambria Math" w:eastAsia="Cambria Math" w:hAnsi="Cambria Math" w:cs="Cambria Math"/>
                      <w:lang w:val="ru-RU"/>
                    </w:rPr>
                    <m:t>⃗</m:t>
                  </m:r>
                </m:lim>
              </m:limUpp>
              <m:r>
                <w:rPr>
                  <w:rFonts w:ascii="Cambria Math" w:eastAsia="Cambria Math" w:hAnsi="Cambria Math" w:cs="Cambria Math"/>
                  <w:lang w:val="ru-RU"/>
                </w:rPr>
                <m:t>=</m:t>
              </m:r>
              <m:r>
                <w:rPr>
                  <w:rFonts w:ascii="Cambria Math" w:eastAsia="Cambria Math" w:hAnsi="Cambria Math" w:cs="Cambria Math"/>
                </w:rPr>
                <m:t>m</m:t>
              </m:r>
              <m:limUpp>
                <m:limUppPr>
                  <m:ctrlPr>
                    <w:rPr>
                      <w:rFonts w:ascii="Cambria Math" w:hAnsi="Cambria Math"/>
                    </w:rPr>
                  </m:ctrlPr>
                </m:limUppPr>
                <m:e>
                  <m:r>
                    <w:rPr>
                      <w:rFonts w:ascii="Cambria Math" w:eastAsia="Cambria Math" w:hAnsi="Cambria Math" w:cs="Cambria Math"/>
                    </w:rPr>
                    <m:t>v</m:t>
                  </m:r>
                </m:e>
                <m:lim>
                  <m:r>
                    <w:rPr>
                      <w:rFonts w:ascii="Cambria Math" w:eastAsia="Cambria Math" w:hAnsi="Cambria Math" w:cs="Cambria Math"/>
                      <w:lang w:val="ru-RU"/>
                    </w:rPr>
                    <m:t>⃗</m:t>
                  </m:r>
                </m:lim>
              </m:limUpp>
            </m:oMath>
          </w:p>
        </w:tc>
      </w:tr>
      <w:tr w:rsidR="008F0D1E" w:rsidRPr="00A9603A" w14:paraId="70D791DE" w14:textId="77777777" w:rsidTr="00932C8A">
        <w:trPr>
          <w:trHeight w:val="144"/>
        </w:trPr>
        <w:tc>
          <w:tcPr>
            <w:tcW w:w="0" w:type="auto"/>
            <w:vMerge/>
            <w:tcMar>
              <w:top w:w="50" w:type="dxa"/>
              <w:left w:w="100" w:type="dxa"/>
            </w:tcMar>
          </w:tcPr>
          <w:p w14:paraId="7C7C70B7" w14:textId="77777777" w:rsidR="008F0D1E" w:rsidRPr="00FF1A63" w:rsidRDefault="008F0D1E" w:rsidP="00932C8A">
            <w:pPr>
              <w:rPr>
                <w:lang w:val="ru-RU"/>
              </w:rPr>
            </w:pPr>
          </w:p>
        </w:tc>
        <w:tc>
          <w:tcPr>
            <w:tcW w:w="2445" w:type="dxa"/>
            <w:tcMar>
              <w:top w:w="50" w:type="dxa"/>
              <w:left w:w="100" w:type="dxa"/>
            </w:tcMar>
            <w:vAlign w:val="center"/>
          </w:tcPr>
          <w:p w14:paraId="4CFD0D06" w14:textId="77777777" w:rsidR="008F0D1E" w:rsidRDefault="008F0D1E" w:rsidP="00932C8A">
            <w:pPr>
              <w:spacing w:after="0" w:line="336" w:lineRule="auto"/>
              <w:ind w:left="336"/>
              <w:jc w:val="center"/>
            </w:pPr>
            <w:r>
              <w:rPr>
                <w:rFonts w:ascii="Times New Roman" w:hAnsi="Times New Roman"/>
                <w:color w:val="000000"/>
                <w:sz w:val="24"/>
              </w:rPr>
              <w:t>1.4.2</w:t>
            </w:r>
          </w:p>
        </w:tc>
        <w:tc>
          <w:tcPr>
            <w:tcW w:w="9600" w:type="dxa"/>
            <w:tcMar>
              <w:top w:w="50" w:type="dxa"/>
              <w:left w:w="100" w:type="dxa"/>
            </w:tcMar>
            <w:vAlign w:val="center"/>
          </w:tcPr>
          <w:p w14:paraId="22E9726D" w14:textId="77777777" w:rsidR="008F0D1E" w:rsidRPr="00FF1A63" w:rsidRDefault="008F0D1E" w:rsidP="00932C8A">
            <w:pPr>
              <w:spacing w:after="0" w:line="336" w:lineRule="auto"/>
              <w:ind w:left="336"/>
              <w:rPr>
                <w:lang w:val="ru-RU"/>
              </w:rPr>
            </w:pPr>
            <w:r w:rsidRPr="00FF1A63">
              <w:rPr>
                <w:rFonts w:ascii="Times New Roman" w:hAnsi="Times New Roman"/>
                <w:color w:val="000000"/>
                <w:sz w:val="24"/>
                <w:lang w:val="ru-RU"/>
              </w:rPr>
              <w:t xml:space="preserve">Импульс системы тел:  </w:t>
            </w:r>
            <m:oMath>
              <m:limUpp>
                <m:limUppPr>
                  <m:ctrlPr>
                    <w:rPr>
                      <w:rFonts w:ascii="Cambria Math" w:hAnsi="Cambria Math"/>
                    </w:rPr>
                  </m:ctrlPr>
                </m:limUppPr>
                <m:e>
                  <m:r>
                    <w:rPr>
                      <w:rFonts w:ascii="Cambria Math" w:eastAsia="Cambria Math" w:hAnsi="Cambria Math" w:cs="Cambria Math"/>
                    </w:rPr>
                    <m:t>p</m:t>
                  </m:r>
                </m:e>
                <m:lim>
                  <m:r>
                    <w:rPr>
                      <w:rFonts w:ascii="Cambria Math" w:eastAsia="Cambria Math" w:hAnsi="Cambria Math" w:cs="Cambria Math"/>
                      <w:lang w:val="ru-RU"/>
                    </w:rPr>
                    <m:t>⃗</m:t>
                  </m:r>
                </m:lim>
              </m:limUpp>
              <m:r>
                <w:rPr>
                  <w:rFonts w:ascii="Cambria Math" w:eastAsia="Cambria Math" w:hAnsi="Cambria Math" w:cs="Cambria Math"/>
                  <w:lang w:val="ru-RU"/>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lang w:val="ru-RU"/>
                        </w:rPr>
                        <m:t>1</m:t>
                      </m:r>
                    </m:sub>
                  </m:sSub>
                </m:e>
                <m:lim>
                  <m:r>
                    <w:rPr>
                      <w:rFonts w:ascii="Cambria Math" w:eastAsia="Cambria Math" w:hAnsi="Cambria Math" w:cs="Cambria Math"/>
                      <w:lang w:val="ru-RU"/>
                    </w:rPr>
                    <m:t>⃗</m:t>
                  </m:r>
                </m:lim>
              </m:limUpp>
              <m:r>
                <w:rPr>
                  <w:rFonts w:ascii="Cambria Math" w:eastAsia="Cambria Math" w:hAnsi="Cambria Math" w:cs="Cambria Math"/>
                  <w:lang w:val="ru-RU"/>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lang w:val="ru-RU"/>
                        </w:rPr>
                        <m:t>2</m:t>
                      </m:r>
                    </m:sub>
                  </m:sSub>
                </m:e>
                <m:lim>
                  <m:r>
                    <w:rPr>
                      <w:rFonts w:ascii="Cambria Math" w:eastAsia="Cambria Math" w:hAnsi="Cambria Math" w:cs="Cambria Math"/>
                      <w:lang w:val="ru-RU"/>
                    </w:rPr>
                    <m:t>⃗</m:t>
                  </m:r>
                </m:lim>
              </m:limUpp>
              <m:r>
                <w:rPr>
                  <w:rFonts w:ascii="Cambria Math" w:eastAsia="Cambria Math" w:hAnsi="Cambria Math" w:cs="Cambria Math"/>
                  <w:lang w:val="ru-RU"/>
                </w:rPr>
                <m:t>+</m:t>
              </m:r>
              <m:r>
                <m:rPr>
                  <m:sty m:val="p"/>
                </m:rPr>
                <w:rPr>
                  <w:rFonts w:ascii="Cambria Math" w:eastAsia="Cambria Math" w:hAnsi="Cambria Math" w:cs="Cambria Math"/>
                  <w:lang w:val="ru-RU"/>
                </w:rPr>
                <m:t>...</m:t>
              </m:r>
            </m:oMath>
          </w:p>
        </w:tc>
      </w:tr>
      <w:tr w:rsidR="008F0D1E" w:rsidRPr="00CE2126" w14:paraId="77305D43" w14:textId="77777777" w:rsidTr="00932C8A">
        <w:trPr>
          <w:trHeight w:val="144"/>
        </w:trPr>
        <w:tc>
          <w:tcPr>
            <w:tcW w:w="0" w:type="auto"/>
            <w:vMerge/>
            <w:tcMar>
              <w:top w:w="50" w:type="dxa"/>
              <w:left w:w="100" w:type="dxa"/>
            </w:tcMar>
          </w:tcPr>
          <w:p w14:paraId="1903DC6D" w14:textId="77777777" w:rsidR="008F0D1E" w:rsidRPr="00FF1A63" w:rsidRDefault="008F0D1E" w:rsidP="00932C8A">
            <w:pPr>
              <w:rPr>
                <w:lang w:val="ru-RU"/>
              </w:rPr>
            </w:pPr>
          </w:p>
        </w:tc>
        <w:tc>
          <w:tcPr>
            <w:tcW w:w="2445" w:type="dxa"/>
            <w:tcMar>
              <w:top w:w="50" w:type="dxa"/>
              <w:left w:w="100" w:type="dxa"/>
            </w:tcMar>
            <w:vAlign w:val="center"/>
          </w:tcPr>
          <w:p w14:paraId="442BEEEE" w14:textId="77777777" w:rsidR="008F0D1E" w:rsidRDefault="008F0D1E" w:rsidP="00932C8A">
            <w:pPr>
              <w:spacing w:after="0" w:line="336" w:lineRule="auto"/>
              <w:ind w:left="336"/>
              <w:jc w:val="center"/>
            </w:pPr>
            <w:r>
              <w:rPr>
                <w:rFonts w:ascii="Times New Roman" w:hAnsi="Times New Roman"/>
                <w:color w:val="000000"/>
                <w:sz w:val="24"/>
              </w:rPr>
              <w:t>1.4.3</w:t>
            </w:r>
          </w:p>
        </w:tc>
        <w:tc>
          <w:tcPr>
            <w:tcW w:w="9600" w:type="dxa"/>
            <w:tcMar>
              <w:top w:w="50" w:type="dxa"/>
              <w:left w:w="100" w:type="dxa"/>
            </w:tcMar>
            <w:vAlign w:val="center"/>
          </w:tcPr>
          <w:p w14:paraId="6479F62D" w14:textId="77777777" w:rsidR="008F0D1E" w:rsidRPr="005E2F3B" w:rsidRDefault="008F0D1E" w:rsidP="00932C8A">
            <w:pPr>
              <w:spacing w:after="0" w:line="336" w:lineRule="auto"/>
              <w:ind w:left="336"/>
              <w:rPr>
                <w:lang w:val="ru-RU"/>
              </w:rPr>
            </w:pPr>
            <w:r w:rsidRPr="005E2F3B">
              <w:rPr>
                <w:rFonts w:ascii="Times New Roman" w:hAnsi="Times New Roman"/>
                <w:color w:val="000000"/>
                <w:sz w:val="24"/>
                <w:lang w:val="ru-RU"/>
              </w:rPr>
              <w:t xml:space="preserve">Закон изменения и сохранения импульса: </w:t>
            </w:r>
          </w:p>
          <w:p w14:paraId="35E614C2" w14:textId="77777777" w:rsidR="008F0D1E" w:rsidRPr="005E2F3B" w:rsidRDefault="008F0D1E" w:rsidP="00932C8A">
            <w:pPr>
              <w:spacing w:after="0" w:line="336" w:lineRule="auto"/>
              <w:ind w:left="336"/>
              <w:rPr>
                <w:lang w:val="ru-RU"/>
              </w:rPr>
            </w:pPr>
            <w:r w:rsidRPr="005E2F3B">
              <w:rPr>
                <w:rFonts w:ascii="Times New Roman" w:hAnsi="Times New Roman"/>
                <w:color w:val="000000"/>
                <w:sz w:val="24"/>
                <w:lang w:val="ru-RU"/>
              </w:rPr>
              <w:t xml:space="preserve">в ИСО  </w:t>
            </w:r>
            <m:oMath>
              <m:r>
                <m:rPr>
                  <m:sty m:val="p"/>
                </m:rPr>
                <w:rPr>
                  <w:rFonts w:ascii="Cambria Math" w:eastAsia="Cambria Math" w:hAnsi="Cambria Math" w:cs="Cambria Math"/>
                </w:rPr>
                <m:t>Δ</m:t>
              </m:r>
              <m:limUpp>
                <m:limUppPr>
                  <m:ctrlPr>
                    <w:rPr>
                      <w:rFonts w:ascii="Cambria Math" w:hAnsi="Cambria Math"/>
                    </w:rPr>
                  </m:ctrlPr>
                </m:limUppPr>
                <m:e>
                  <m:r>
                    <w:rPr>
                      <w:rFonts w:ascii="Cambria Math" w:eastAsia="Cambria Math" w:hAnsi="Cambria Math" w:cs="Cambria Math"/>
                    </w:rPr>
                    <m:t>p</m:t>
                  </m:r>
                </m:e>
                <m:lim>
                  <m:r>
                    <w:rPr>
                      <w:rFonts w:ascii="Cambria Math" w:eastAsia="Cambria Math" w:hAnsi="Cambria Math" w:cs="Cambria Math"/>
                      <w:lang w:val="ru-RU"/>
                    </w:rPr>
                    <m:t>⃗</m:t>
                  </m:r>
                </m:lim>
              </m:limUpp>
              <m:r>
                <w:rPr>
                  <w:rFonts w:ascii="Cambria Math" w:eastAsia="Cambria Math" w:hAnsi="Cambria Math" w:cs="Cambria Math"/>
                  <w:lang w:val="ru-RU"/>
                </w:rPr>
                <m:t>=</m:t>
              </m:r>
              <m:r>
                <m:rPr>
                  <m:sty m:val="p"/>
                </m:rPr>
                <w:rPr>
                  <w:rFonts w:ascii="Cambria Math" w:eastAsia="Cambria Math" w:hAnsi="Cambria Math" w:cs="Cambria Math"/>
                </w:rPr>
                <m:t>Δ</m:t>
              </m:r>
              <m:r>
                <w:rPr>
                  <w:rFonts w:ascii="Cambria Math" w:eastAsia="Cambria Math" w:hAnsi="Cambria Math" w:cs="Cambria Math"/>
                  <w:lang w:val="ru-RU"/>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lang w:val="ru-RU"/>
                        </w:rPr>
                        <m:t>1</m:t>
                      </m:r>
                    </m:sub>
                  </m:sSub>
                </m:e>
                <m:lim>
                  <m:r>
                    <w:rPr>
                      <w:rFonts w:ascii="Cambria Math" w:eastAsia="Cambria Math" w:hAnsi="Cambria Math" w:cs="Cambria Math"/>
                      <w:lang w:val="ru-RU"/>
                    </w:rPr>
                    <m:t>⃗</m:t>
                  </m:r>
                </m:lim>
              </m:limUpp>
              <m:r>
                <w:rPr>
                  <w:rFonts w:ascii="Cambria Math" w:eastAsia="Cambria Math" w:hAnsi="Cambria Math" w:cs="Cambria Math"/>
                  <w:lang w:val="ru-RU"/>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lang w:val="ru-RU"/>
                        </w:rPr>
                        <m:t>2</m:t>
                      </m:r>
                    </m:sub>
                  </m:sSub>
                </m:e>
                <m:lim>
                  <m:r>
                    <w:rPr>
                      <w:rFonts w:ascii="Cambria Math" w:eastAsia="Cambria Math" w:hAnsi="Cambria Math" w:cs="Cambria Math"/>
                      <w:lang w:val="ru-RU"/>
                    </w:rPr>
                    <m:t>⃗</m:t>
                  </m:r>
                </m:lim>
              </m:limUpp>
              <m:r>
                <w:rPr>
                  <w:rFonts w:ascii="Cambria Math" w:eastAsia="Cambria Math" w:hAnsi="Cambria Math" w:cs="Cambria Math"/>
                  <w:lang w:val="ru-RU"/>
                </w:rPr>
                <m:t>+</m:t>
              </m:r>
              <m:r>
                <m:rPr>
                  <m:sty m:val="p"/>
                </m:rPr>
                <w:rPr>
                  <w:rFonts w:ascii="Cambria Math" w:eastAsia="Cambria Math" w:hAnsi="Cambria Math" w:cs="Cambria Math"/>
                  <w:lang w:val="ru-RU"/>
                </w:rPr>
                <m:t>...</m:t>
              </m:r>
              <m:r>
                <w:rPr>
                  <w:rFonts w:ascii="Cambria Math" w:eastAsia="Cambria Math" w:hAnsi="Cambria Math" w:cs="Cambria Math"/>
                  <w:lang w:val="ru-RU"/>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lang w:val="ru-RU"/>
                        </w:rPr>
                        <m:t>⃗</m:t>
                      </m:r>
                    </m:lim>
                  </m:limUpp>
                </m:e>
                <m:sub>
                  <m:r>
                    <w:rPr>
                      <w:rFonts w:ascii="Cambria Math" w:eastAsia="Cambria Math" w:hAnsi="Cambria Math" w:cs="Cambria Math"/>
                      <w:lang w:val="ru-RU"/>
                    </w:rPr>
                    <m:t>1</m:t>
                  </m:r>
                  <m:r>
                    <m:rPr>
                      <m:nor/>
                    </m:rPr>
                    <w:rPr>
                      <w:rFonts w:ascii="Cambria Math" w:eastAsia="Cambria Math" w:hAnsi="Cambria Math" w:cs="Cambria Math"/>
                      <w:lang w:val="ru-RU"/>
                    </w:rPr>
                    <m:t>внешн</m:t>
                  </m:r>
                </m:sub>
              </m:sSub>
              <m:r>
                <m:rPr>
                  <m:sty m:val="p"/>
                </m:rPr>
                <w:rPr>
                  <w:rFonts w:ascii="Cambria Math" w:eastAsia="Cambria Math" w:hAnsi="Cambria Math" w:cs="Cambria Math"/>
                </w:rPr>
                <m:t>Δ</m:t>
              </m:r>
              <m:r>
                <w:rPr>
                  <w:rFonts w:ascii="Cambria Math" w:eastAsia="Cambria Math" w:hAnsi="Cambria Math" w:cs="Cambria Math"/>
                </w:rPr>
                <m:t>t</m:t>
              </m:r>
              <m:r>
                <w:rPr>
                  <w:rFonts w:ascii="Cambria Math" w:eastAsia="Cambria Math" w:hAnsi="Cambria Math" w:cs="Cambria Math"/>
                  <w:lang w:val="ru-RU"/>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lang w:val="ru-RU"/>
                        </w:rPr>
                        <m:t>⃗</m:t>
                      </m:r>
                    </m:lim>
                  </m:limUpp>
                </m:e>
                <m:sub>
                  <m:r>
                    <w:rPr>
                      <w:rFonts w:ascii="Cambria Math" w:eastAsia="Cambria Math" w:hAnsi="Cambria Math" w:cs="Cambria Math"/>
                      <w:lang w:val="ru-RU"/>
                    </w:rPr>
                    <m:t>2</m:t>
                  </m:r>
                  <m:r>
                    <m:rPr>
                      <m:nor/>
                    </m:rPr>
                    <w:rPr>
                      <w:rFonts w:ascii="Cambria Math" w:eastAsia="Cambria Math" w:hAnsi="Cambria Math" w:cs="Cambria Math"/>
                      <w:lang w:val="ru-RU"/>
                    </w:rPr>
                    <m:t>внешн</m:t>
                  </m:r>
                </m:sub>
              </m:sSub>
              <m:r>
                <m:rPr>
                  <m:sty m:val="p"/>
                </m:rPr>
                <w:rPr>
                  <w:rFonts w:ascii="Cambria Math" w:eastAsia="Cambria Math" w:hAnsi="Cambria Math" w:cs="Cambria Math"/>
                </w:rPr>
                <m:t>Δ</m:t>
              </m:r>
              <m:r>
                <w:rPr>
                  <w:rFonts w:ascii="Cambria Math" w:eastAsia="Cambria Math" w:hAnsi="Cambria Math" w:cs="Cambria Math"/>
                </w:rPr>
                <m:t>t</m:t>
              </m:r>
              <m:r>
                <w:rPr>
                  <w:rFonts w:ascii="Cambria Math" w:eastAsia="Cambria Math" w:hAnsi="Cambria Math" w:cs="Cambria Math"/>
                  <w:lang w:val="ru-RU"/>
                </w:rPr>
                <m:t>+</m:t>
              </m:r>
              <m:r>
                <m:rPr>
                  <m:sty m:val="p"/>
                </m:rPr>
                <w:rPr>
                  <w:rFonts w:ascii="Cambria Math" w:eastAsia="Cambria Math" w:hAnsi="Cambria Math" w:cs="Cambria Math"/>
                  <w:lang w:val="ru-RU"/>
                </w:rPr>
                <m:t>...</m:t>
              </m:r>
            </m:oMath>
          </w:p>
          <w:p w14:paraId="56B72C58" w14:textId="77777777" w:rsidR="008F0D1E" w:rsidRPr="005E2F3B" w:rsidRDefault="008F0D1E" w:rsidP="00932C8A">
            <w:pPr>
              <w:spacing w:after="0" w:line="336" w:lineRule="auto"/>
              <w:ind w:left="336"/>
              <w:rPr>
                <w:lang w:val="ru-RU"/>
              </w:rPr>
            </w:pPr>
            <w:r w:rsidRPr="005E2F3B">
              <w:rPr>
                <w:rFonts w:ascii="Times New Roman" w:hAnsi="Times New Roman"/>
                <w:color w:val="000000"/>
                <w:sz w:val="24"/>
                <w:lang w:val="ru-RU"/>
              </w:rPr>
              <w:t xml:space="preserve">в ИСО , если  </w:t>
            </w:r>
            <m:oMath>
              <m:r>
                <m:rPr>
                  <m:sty m:val="p"/>
                </m:rPr>
                <w:rPr>
                  <w:rFonts w:ascii="Cambria Math" w:eastAsia="Cambria Math" w:hAnsi="Cambria Math" w:cs="Cambria Math"/>
                </w:rPr>
                <m:t>Δ</m:t>
              </m:r>
              <m:limUpp>
                <m:limUppPr>
                  <m:ctrlPr>
                    <w:rPr>
                      <w:rFonts w:ascii="Cambria Math" w:hAnsi="Cambria Math"/>
                    </w:rPr>
                  </m:ctrlPr>
                </m:limUppPr>
                <m:e>
                  <m:r>
                    <w:rPr>
                      <w:rFonts w:ascii="Cambria Math" w:eastAsia="Cambria Math" w:hAnsi="Cambria Math" w:cs="Cambria Math"/>
                    </w:rPr>
                    <m:t>p</m:t>
                  </m:r>
                </m:e>
                <m:lim>
                  <m:r>
                    <w:rPr>
                      <w:rFonts w:ascii="Cambria Math" w:eastAsia="Cambria Math" w:hAnsi="Cambria Math" w:cs="Cambria Math"/>
                      <w:lang w:val="ru-RU"/>
                    </w:rPr>
                    <m:t>⃗</m:t>
                  </m:r>
                </m:lim>
              </m:limUpp>
              <m:r>
                <w:rPr>
                  <w:rFonts w:ascii="Cambria Math" w:eastAsia="Cambria Math" w:hAnsi="Cambria Math" w:cs="Cambria Math"/>
                  <w:lang w:val="ru-RU"/>
                </w:rPr>
                <m:t>=</m:t>
              </m:r>
              <m:r>
                <m:rPr>
                  <m:sty m:val="p"/>
                </m:rPr>
                <w:rPr>
                  <w:rFonts w:ascii="Cambria Math" w:eastAsia="Cambria Math" w:hAnsi="Cambria Math" w:cs="Cambria Math"/>
                </w:rPr>
                <m:t>Δ</m:t>
              </m:r>
              <m:r>
                <w:rPr>
                  <w:rFonts w:ascii="Cambria Math" w:eastAsia="Cambria Math" w:hAnsi="Cambria Math" w:cs="Cambria Math"/>
                  <w:lang w:val="ru-RU"/>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lang w:val="ru-RU"/>
                        </w:rPr>
                        <m:t>1</m:t>
                      </m:r>
                    </m:sub>
                  </m:sSub>
                </m:e>
                <m:lim>
                  <m:acc>
                    <m:accPr>
                      <m:chr m:val="⃗"/>
                      <m:ctrlPr>
                        <w:rPr>
                          <w:rFonts w:ascii="Cambria Math" w:eastAsia="Cambria Math" w:hAnsi="Cambria Math" w:cs="Cambria Math"/>
                          <w:i/>
                          <w:lang w:val="ru-RU"/>
                        </w:rPr>
                      </m:ctrlPr>
                    </m:accPr>
                    <m:e/>
                  </m:acc>
                </m:lim>
              </m:limUpp>
              <m:r>
                <w:rPr>
                  <w:rFonts w:ascii="Cambria Math" w:eastAsia="Cambria Math" w:hAnsi="Cambria Math" w:cs="Cambria Math"/>
                  <w:lang w:val="ru-RU"/>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lang w:val="ru-RU"/>
                        </w:rPr>
                        <m:t>2</m:t>
                      </m:r>
                    </m:sub>
                  </m:sSub>
                </m:e>
                <m:lim>
                  <m:acc>
                    <m:accPr>
                      <m:chr m:val="⃗"/>
                      <m:ctrlPr>
                        <w:rPr>
                          <w:rFonts w:ascii="Cambria Math" w:eastAsia="Cambria Math" w:hAnsi="Cambria Math" w:cs="Cambria Math"/>
                          <w:i/>
                          <w:lang w:val="ru-RU"/>
                        </w:rPr>
                      </m:ctrlPr>
                    </m:accPr>
                    <m:e/>
                  </m:acc>
                </m:lim>
              </m:limUpp>
              <m:r>
                <w:rPr>
                  <w:rFonts w:ascii="Cambria Math" w:eastAsia="Cambria Math" w:hAnsi="Cambria Math" w:cs="Cambria Math"/>
                  <w:lang w:val="ru-RU"/>
                </w:rPr>
                <m:t>+</m:t>
              </m:r>
              <m:r>
                <m:rPr>
                  <m:sty m:val="p"/>
                </m:rPr>
                <w:rPr>
                  <w:rFonts w:ascii="Cambria Math" w:eastAsia="Cambria Math" w:hAnsi="Cambria Math" w:cs="Cambria Math"/>
                  <w:lang w:val="ru-RU"/>
                </w:rPr>
                <m:t>...</m:t>
              </m:r>
              <m:r>
                <w:rPr>
                  <w:rFonts w:ascii="Cambria Math" w:eastAsia="Cambria Math" w:hAnsi="Cambria Math" w:cs="Cambria Math"/>
                  <w:lang w:val="ru-RU"/>
                </w:rPr>
                <m:t>)=0,</m:t>
              </m:r>
            </m:oMath>
            <w:r w:rsidRPr="005E2F3B">
              <w:rPr>
                <w:rFonts w:ascii="Times New Roman" w:hAnsi="Times New Roman"/>
                <w:color w:val="000000"/>
                <w:sz w:val="24"/>
                <w:lang w:val="ru-RU"/>
              </w:rPr>
              <w:t xml:space="preserve"> если  </w:t>
            </w:r>
            <m:oMath>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lang w:val="ru-RU"/>
                        </w:rPr>
                        <m:t>⃗</m:t>
                      </m:r>
                    </m:lim>
                  </m:limUpp>
                </m:e>
                <m:sub>
                  <m:r>
                    <w:rPr>
                      <w:rFonts w:ascii="Cambria Math" w:eastAsia="Cambria Math" w:hAnsi="Cambria Math" w:cs="Cambria Math"/>
                      <w:lang w:val="ru-RU"/>
                    </w:rPr>
                    <m:t>1</m:t>
                  </m:r>
                  <m:r>
                    <m:rPr>
                      <m:nor/>
                    </m:rPr>
                    <w:rPr>
                      <w:rFonts w:ascii="Cambria Math" w:eastAsia="Cambria Math" w:hAnsi="Cambria Math" w:cs="Cambria Math"/>
                      <w:lang w:val="ru-RU"/>
                    </w:rPr>
                    <m:t>внешн</m:t>
                  </m:r>
                </m:sub>
              </m:sSub>
              <m:r>
                <w:rPr>
                  <w:rFonts w:ascii="Cambria Math" w:eastAsia="Cambria Math" w:hAnsi="Cambria Math" w:cs="Cambria Math"/>
                  <w:lang w:val="ru-RU"/>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lang w:val="ru-RU"/>
                        </w:rPr>
                        <m:t>⃗</m:t>
                      </m:r>
                    </m:lim>
                  </m:limUpp>
                </m:e>
                <m:sub>
                  <m:r>
                    <w:rPr>
                      <w:rFonts w:ascii="Cambria Math" w:eastAsia="Cambria Math" w:hAnsi="Cambria Math" w:cs="Cambria Math"/>
                      <w:lang w:val="ru-RU"/>
                    </w:rPr>
                    <m:t>2</m:t>
                  </m:r>
                  <m:r>
                    <m:rPr>
                      <m:nor/>
                    </m:rPr>
                    <w:rPr>
                      <w:rFonts w:ascii="Cambria Math" w:eastAsia="Cambria Math" w:hAnsi="Cambria Math" w:cs="Cambria Math"/>
                      <w:lang w:val="ru-RU"/>
                    </w:rPr>
                    <m:t>внешн</m:t>
                  </m:r>
                </m:sub>
              </m:sSub>
              <m:r>
                <w:rPr>
                  <w:rFonts w:ascii="Cambria Math" w:eastAsia="Cambria Math" w:hAnsi="Cambria Math" w:cs="Cambria Math"/>
                  <w:lang w:val="ru-RU"/>
                </w:rPr>
                <m:t>+</m:t>
              </m:r>
              <m:r>
                <m:rPr>
                  <m:sty m:val="p"/>
                </m:rPr>
                <w:rPr>
                  <w:rFonts w:ascii="Cambria Math" w:eastAsia="Cambria Math" w:hAnsi="Cambria Math" w:cs="Cambria Math"/>
                  <w:lang w:val="ru-RU"/>
                </w:rPr>
                <m:t>...</m:t>
              </m:r>
              <m:r>
                <w:rPr>
                  <w:rFonts w:ascii="Cambria Math" w:eastAsia="Cambria Math" w:hAnsi="Cambria Math" w:cs="Cambria Math"/>
                  <w:lang w:val="ru-RU"/>
                </w:rPr>
                <m:t>=0</m:t>
              </m:r>
            </m:oMath>
          </w:p>
          <w:p w14:paraId="4C2D0BF4" w14:textId="77777777" w:rsidR="008F0D1E" w:rsidRPr="00CE2126" w:rsidRDefault="008F0D1E" w:rsidP="00932C8A">
            <w:pPr>
              <w:spacing w:after="0" w:line="336" w:lineRule="auto"/>
              <w:ind w:left="336"/>
              <w:rPr>
                <w:lang w:val="ru-RU"/>
              </w:rPr>
            </w:pPr>
            <w:r w:rsidRPr="00CE2126">
              <w:rPr>
                <w:rFonts w:ascii="Times New Roman" w:hAnsi="Times New Roman"/>
                <w:color w:val="000000"/>
                <w:sz w:val="24"/>
                <w:lang w:val="ru-RU"/>
              </w:rPr>
              <w:t>Реактивное движение</w:t>
            </w:r>
          </w:p>
        </w:tc>
      </w:tr>
      <w:tr w:rsidR="008F0D1E" w14:paraId="452E51E3" w14:textId="77777777" w:rsidTr="00932C8A">
        <w:trPr>
          <w:trHeight w:val="144"/>
        </w:trPr>
        <w:tc>
          <w:tcPr>
            <w:tcW w:w="0" w:type="auto"/>
            <w:vMerge/>
            <w:tcMar>
              <w:top w:w="50" w:type="dxa"/>
              <w:left w:w="100" w:type="dxa"/>
            </w:tcMar>
          </w:tcPr>
          <w:p w14:paraId="1576DA70" w14:textId="77777777" w:rsidR="008F0D1E" w:rsidRPr="00CE2126" w:rsidRDefault="008F0D1E" w:rsidP="00932C8A">
            <w:pPr>
              <w:rPr>
                <w:lang w:val="ru-RU"/>
              </w:rPr>
            </w:pPr>
          </w:p>
        </w:tc>
        <w:tc>
          <w:tcPr>
            <w:tcW w:w="2445" w:type="dxa"/>
            <w:tcMar>
              <w:top w:w="50" w:type="dxa"/>
              <w:left w:w="100" w:type="dxa"/>
            </w:tcMar>
            <w:vAlign w:val="center"/>
          </w:tcPr>
          <w:p w14:paraId="0BA6C159" w14:textId="77777777" w:rsidR="008F0D1E" w:rsidRDefault="008F0D1E" w:rsidP="00932C8A">
            <w:pPr>
              <w:spacing w:after="0" w:line="336" w:lineRule="auto"/>
              <w:ind w:left="336"/>
              <w:jc w:val="center"/>
            </w:pPr>
            <w:r>
              <w:rPr>
                <w:rFonts w:ascii="Times New Roman" w:hAnsi="Times New Roman"/>
                <w:color w:val="000000"/>
                <w:sz w:val="24"/>
              </w:rPr>
              <w:t>1.4.4</w:t>
            </w:r>
          </w:p>
        </w:tc>
        <w:tc>
          <w:tcPr>
            <w:tcW w:w="9600" w:type="dxa"/>
            <w:tcMar>
              <w:top w:w="50" w:type="dxa"/>
              <w:left w:w="100" w:type="dxa"/>
            </w:tcMar>
            <w:vAlign w:val="center"/>
          </w:tcPr>
          <w:tbl>
            <w:tblPr>
              <w:tblW w:w="0" w:type="auto"/>
              <w:tblCellSpacing w:w="0" w:type="auto"/>
              <w:tblInd w:w="180" w:type="dxa"/>
              <w:tblLook w:val="04A0" w:firstRow="1" w:lastRow="0" w:firstColumn="1" w:lastColumn="0" w:noHBand="0" w:noVBand="1"/>
            </w:tblPr>
            <w:tblGrid>
              <w:gridCol w:w="3348"/>
            </w:tblGrid>
            <w:tr w:rsidR="008F0D1E" w:rsidRPr="00A9603A" w14:paraId="140831DD" w14:textId="77777777" w:rsidTr="00932C8A">
              <w:trPr>
                <w:tblCellSpacing w:w="0" w:type="auto"/>
              </w:trPr>
              <w:tc>
                <w:tcPr>
                  <w:tcW w:w="3348" w:type="dxa"/>
                  <w:tcMar>
                    <w:top w:w="15" w:type="dxa"/>
                    <w:left w:w="81" w:type="dxa"/>
                    <w:bottom w:w="15" w:type="dxa"/>
                    <w:right w:w="81" w:type="dxa"/>
                  </w:tcMar>
                  <w:vAlign w:val="center"/>
                </w:tcPr>
                <w:p w14:paraId="175431D3" w14:textId="77777777" w:rsidR="008F0D1E" w:rsidRPr="005E2F3B" w:rsidRDefault="008F0D1E" w:rsidP="00932C8A">
                  <w:pPr>
                    <w:spacing w:after="0" w:line="336" w:lineRule="auto"/>
                    <w:ind w:left="579"/>
                    <w:rPr>
                      <w:lang w:val="ru-RU"/>
                    </w:rPr>
                  </w:pPr>
                </w:p>
              </w:tc>
            </w:tr>
          </w:tbl>
          <w:p w14:paraId="196DA655" w14:textId="77777777" w:rsidR="008F0D1E" w:rsidRPr="005E2F3B" w:rsidRDefault="008F0D1E" w:rsidP="00932C8A">
            <w:pPr>
              <w:spacing w:after="0"/>
              <w:ind w:left="336"/>
              <w:rPr>
                <w:lang w:val="ru-RU"/>
              </w:rPr>
            </w:pPr>
            <w:r>
              <w:rPr>
                <w:noProof/>
                <w:sz w:val="24"/>
                <w:lang w:val="ru-RU" w:eastAsia="ru-RU"/>
              </w:rPr>
              <w:drawing>
                <wp:anchor distT="0" distB="0" distL="114300" distR="114300" simplePos="0" relativeHeight="251680256" behindDoc="1" locked="0" layoutInCell="1" allowOverlap="1" wp14:anchorId="603F44FC" wp14:editId="76465E1F">
                  <wp:simplePos x="0" y="0"/>
                  <wp:positionH relativeFrom="column">
                    <wp:posOffset>4639945</wp:posOffset>
                  </wp:positionH>
                  <wp:positionV relativeFrom="paragraph">
                    <wp:posOffset>-210820</wp:posOffset>
                  </wp:positionV>
                  <wp:extent cx="1296670" cy="937260"/>
                  <wp:effectExtent l="0" t="0" r="0" b="0"/>
                  <wp:wrapTight wrapText="bothSides">
                    <wp:wrapPolygon edited="0">
                      <wp:start x="0" y="0"/>
                      <wp:lineTo x="0" y="21073"/>
                      <wp:lineTo x="21262" y="21073"/>
                      <wp:lineTo x="21262" y="0"/>
                      <wp:lineTo x="0" y="0"/>
                    </wp:wrapPolygon>
                  </wp:wrapT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extLst>
                              <a:ext uri="{28A0092B-C50C-407E-A947-70E740481C1C}">
                                <a14:useLocalDpi xmlns:a14="http://schemas.microsoft.com/office/drawing/2010/main" val="0"/>
                              </a:ext>
                            </a:extLst>
                          </a:blip>
                          <a:stretch>
                            <a:fillRect/>
                          </a:stretch>
                        </pic:blipFill>
                        <pic:spPr>
                          <a:xfrm>
                            <a:off x="0" y="0"/>
                            <a:ext cx="1296670" cy="937260"/>
                          </a:xfrm>
                          <a:prstGeom prst="rect">
                            <a:avLst/>
                          </a:prstGeom>
                        </pic:spPr>
                      </pic:pic>
                    </a:graphicData>
                  </a:graphic>
                  <wp14:sizeRelH relativeFrom="margin">
                    <wp14:pctWidth>0</wp14:pctWidth>
                  </wp14:sizeRelH>
                  <wp14:sizeRelV relativeFrom="margin">
                    <wp14:pctHeight>0</wp14:pctHeight>
                  </wp14:sizeRelV>
                </wp:anchor>
              </w:drawing>
            </w:r>
            <w:r w:rsidRPr="005E2F3B">
              <w:rPr>
                <w:rFonts w:ascii="Times New Roman" w:hAnsi="Times New Roman"/>
                <w:color w:val="000000"/>
                <w:sz w:val="24"/>
                <w:lang w:val="ru-RU"/>
              </w:rPr>
              <w:t xml:space="preserve">  </w:t>
            </w:r>
          </w:p>
          <w:p w14:paraId="1E92C374" w14:textId="77777777" w:rsidR="008F0D1E" w:rsidRPr="005E2F3B" w:rsidRDefault="008F0D1E" w:rsidP="00932C8A">
            <w:pPr>
              <w:spacing w:after="0" w:line="336" w:lineRule="auto"/>
              <w:ind w:left="336"/>
              <w:rPr>
                <w:lang w:val="ru-RU"/>
              </w:rPr>
            </w:pPr>
            <w:r w:rsidRPr="005E2F3B">
              <w:rPr>
                <w:rFonts w:ascii="Times New Roman" w:hAnsi="Times New Roman"/>
                <w:color w:val="000000"/>
                <w:sz w:val="24"/>
                <w:lang w:val="ru-RU"/>
              </w:rPr>
              <w:t xml:space="preserve">Работа силы на малом перемещении: </w:t>
            </w:r>
          </w:p>
          <w:p w14:paraId="7F60F1EF" w14:textId="77777777" w:rsidR="008F0D1E" w:rsidRDefault="008F0D1E" w:rsidP="00932C8A">
            <w:pPr>
              <w:spacing w:after="0"/>
              <w:ind w:left="336"/>
            </w:pPr>
            <w:r w:rsidRPr="005E2F3B">
              <w:rPr>
                <w:rFonts w:ascii="Times New Roman" w:hAnsi="Times New Roman"/>
                <w:color w:val="000000"/>
                <w:sz w:val="24"/>
                <w:lang w:val="ru-RU"/>
              </w:rPr>
              <w:t xml:space="preserve"> </w:t>
            </w:r>
            <w:r>
              <w:rPr>
                <w:noProof/>
                <w:sz w:val="24"/>
                <w:lang w:val="ru-RU" w:eastAsia="ru-RU"/>
              </w:rPr>
              <w:drawing>
                <wp:inline distT="0" distB="0" distL="0" distR="0" wp14:anchorId="0495BEA8" wp14:editId="7FBFDC03">
                  <wp:extent cx="2009775" cy="39052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2009775" cy="390525"/>
                          </a:xfrm>
                          <a:prstGeom prst="rect">
                            <a:avLst/>
                          </a:prstGeom>
                        </pic:spPr>
                      </pic:pic>
                    </a:graphicData>
                  </a:graphic>
                </wp:inline>
              </w:drawing>
            </w:r>
            <w:r>
              <w:rPr>
                <w:rFonts w:ascii="Times New Roman" w:hAnsi="Times New Roman"/>
                <w:color w:val="000000"/>
                <w:sz w:val="24"/>
              </w:rPr>
              <w:t xml:space="preserve"> </w:t>
            </w:r>
          </w:p>
        </w:tc>
      </w:tr>
      <w:tr w:rsidR="008F0D1E" w14:paraId="7AF6DCB6" w14:textId="77777777" w:rsidTr="00932C8A">
        <w:trPr>
          <w:trHeight w:val="144"/>
        </w:trPr>
        <w:tc>
          <w:tcPr>
            <w:tcW w:w="0" w:type="auto"/>
            <w:vMerge/>
            <w:tcMar>
              <w:top w:w="50" w:type="dxa"/>
              <w:left w:w="100" w:type="dxa"/>
            </w:tcMar>
          </w:tcPr>
          <w:p w14:paraId="1D08593E" w14:textId="77777777" w:rsidR="008F0D1E" w:rsidRDefault="008F0D1E" w:rsidP="00932C8A"/>
        </w:tc>
        <w:tc>
          <w:tcPr>
            <w:tcW w:w="2445" w:type="dxa"/>
            <w:tcMar>
              <w:top w:w="50" w:type="dxa"/>
              <w:left w:w="100" w:type="dxa"/>
            </w:tcMar>
            <w:vAlign w:val="center"/>
          </w:tcPr>
          <w:p w14:paraId="645468F4" w14:textId="77777777" w:rsidR="008F0D1E" w:rsidRDefault="008F0D1E" w:rsidP="00932C8A">
            <w:pPr>
              <w:spacing w:after="0" w:line="336" w:lineRule="auto"/>
              <w:ind w:left="336"/>
              <w:jc w:val="center"/>
            </w:pPr>
            <w:r>
              <w:rPr>
                <w:rFonts w:ascii="Times New Roman" w:hAnsi="Times New Roman"/>
                <w:color w:val="000000"/>
                <w:sz w:val="24"/>
              </w:rPr>
              <w:t>1.4.5</w:t>
            </w:r>
          </w:p>
        </w:tc>
        <w:tc>
          <w:tcPr>
            <w:tcW w:w="9600" w:type="dxa"/>
            <w:tcMar>
              <w:top w:w="50" w:type="dxa"/>
              <w:left w:w="100" w:type="dxa"/>
            </w:tcMar>
            <w:vAlign w:val="center"/>
          </w:tcPr>
          <w:p w14:paraId="154B32C8" w14:textId="77777777" w:rsidR="008F0D1E" w:rsidRPr="00302971" w:rsidRDefault="008F0D1E" w:rsidP="00932C8A">
            <w:pPr>
              <w:spacing w:after="0" w:line="336" w:lineRule="auto"/>
              <w:ind w:left="336"/>
              <w:rPr>
                <w:lang w:val="ru-RU"/>
              </w:rPr>
            </w:pPr>
            <w:r w:rsidRPr="00302971">
              <w:rPr>
                <w:rFonts w:ascii="Times New Roman" w:hAnsi="Times New Roman"/>
                <w:color w:val="000000"/>
                <w:sz w:val="24"/>
                <w:lang w:val="ru-RU"/>
              </w:rPr>
              <w:t xml:space="preserve">Мощность силы: </w:t>
            </w:r>
          </w:p>
          <w:p w14:paraId="00E7E9D8" w14:textId="77777777" w:rsidR="008F0D1E" w:rsidRDefault="008F0D1E" w:rsidP="00932C8A">
            <w:pPr>
              <w:spacing w:after="0" w:line="336" w:lineRule="auto"/>
              <w:ind w:left="336"/>
              <w:rPr>
                <w:rFonts w:ascii="Times New Roman" w:hAnsi="Times New Roman"/>
                <w:color w:val="000000"/>
                <w:sz w:val="24"/>
                <w:lang w:val="ru-RU"/>
              </w:rPr>
            </w:pPr>
            <w:r>
              <w:rPr>
                <w:noProof/>
                <w:sz w:val="24"/>
                <w:lang w:val="ru-RU" w:eastAsia="ru-RU"/>
              </w:rPr>
              <w:drawing>
                <wp:anchor distT="0" distB="0" distL="114300" distR="114300" simplePos="0" relativeHeight="251675136" behindDoc="1" locked="0" layoutInCell="1" allowOverlap="1" wp14:anchorId="7E686D00" wp14:editId="072A9A68">
                  <wp:simplePos x="0" y="0"/>
                  <wp:positionH relativeFrom="column">
                    <wp:posOffset>4614545</wp:posOffset>
                  </wp:positionH>
                  <wp:positionV relativeFrom="paragraph">
                    <wp:posOffset>65405</wp:posOffset>
                  </wp:positionV>
                  <wp:extent cx="1296670" cy="628650"/>
                  <wp:effectExtent l="0" t="0" r="0" b="0"/>
                  <wp:wrapTight wrapText="bothSides">
                    <wp:wrapPolygon edited="0">
                      <wp:start x="0" y="0"/>
                      <wp:lineTo x="0" y="20945"/>
                      <wp:lineTo x="21262" y="20945"/>
                      <wp:lineTo x="21262" y="0"/>
                      <wp:lineTo x="0" y="0"/>
                    </wp:wrapPolygon>
                  </wp:wrapT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extLst>
                              <a:ext uri="{28A0092B-C50C-407E-A947-70E740481C1C}">
                                <a14:useLocalDpi xmlns:a14="http://schemas.microsoft.com/office/drawing/2010/main" val="0"/>
                              </a:ext>
                            </a:extLst>
                          </a:blip>
                          <a:stretch>
                            <a:fillRect/>
                          </a:stretch>
                        </pic:blipFill>
                        <pic:spPr>
                          <a:xfrm>
                            <a:off x="0" y="0"/>
                            <a:ext cx="1296670" cy="628650"/>
                          </a:xfrm>
                          <a:prstGeom prst="rect">
                            <a:avLst/>
                          </a:prstGeom>
                        </pic:spPr>
                      </pic:pic>
                    </a:graphicData>
                  </a:graphic>
                  <wp14:sizeRelH relativeFrom="margin">
                    <wp14:pctWidth>0</wp14:pctWidth>
                  </wp14:sizeRelH>
                  <wp14:sizeRelV relativeFrom="margin">
                    <wp14:pctHeight>0</wp14:pctHeight>
                  </wp14:sizeRelV>
                </wp:anchor>
              </w:drawing>
            </w:r>
            <w:r w:rsidRPr="00302971">
              <w:rPr>
                <w:rFonts w:ascii="Times New Roman" w:hAnsi="Times New Roman"/>
                <w:color w:val="000000"/>
                <w:sz w:val="24"/>
                <w:lang w:val="ru-RU"/>
              </w:rPr>
              <w:t xml:space="preserve">если за время  </w:t>
            </w:r>
            <m:oMath>
              <m:r>
                <m:rPr>
                  <m:sty m:val="p"/>
                </m:rPr>
                <w:rPr>
                  <w:rFonts w:ascii="Cambria Math" w:eastAsia="Cambria Math" w:hAnsi="Cambria Math" w:cs="Cambria Math"/>
                </w:rPr>
                <m:t>Δ</m:t>
              </m:r>
              <m:r>
                <w:rPr>
                  <w:rFonts w:ascii="Cambria Math" w:eastAsia="Cambria Math" w:hAnsi="Cambria Math" w:cs="Cambria Math"/>
                </w:rPr>
                <m:t>t</m:t>
              </m:r>
            </m:oMath>
            <w:r w:rsidRPr="00302971">
              <w:rPr>
                <w:rFonts w:ascii="Times New Roman" w:eastAsiaTheme="minorEastAsia" w:hAnsi="Times New Roman"/>
                <w:lang w:val="ru-RU"/>
              </w:rPr>
              <w:t xml:space="preserve"> </w:t>
            </w:r>
            <w:r w:rsidRPr="005E2F3B">
              <w:rPr>
                <w:rFonts w:ascii="Times New Roman" w:hAnsi="Times New Roman"/>
                <w:color w:val="000000"/>
                <w:sz w:val="24"/>
                <w:lang w:val="ru-RU"/>
              </w:rPr>
              <w:t>работа силы изменяется на</w:t>
            </w:r>
            <w:r w:rsidRPr="00302971">
              <w:rPr>
                <w:rFonts w:ascii="Symbol" w:hAnsi="Symbol" w:cs="Symbol"/>
                <w:sz w:val="28"/>
                <w:szCs w:val="28"/>
                <w:lang w:val="ru-RU"/>
              </w:rPr>
              <w:t></w:t>
            </w:r>
            <w:r w:rsidRPr="00302971">
              <w:rPr>
                <w:rFonts w:ascii="Times New Roman" w:hAnsi="Times New Roman"/>
                <w:color w:val="000000"/>
                <w:sz w:val="24"/>
                <w:lang w:val="ru-RU"/>
              </w:rPr>
              <w:t>Δ</w:t>
            </w:r>
            <w:r w:rsidRPr="00302971">
              <w:rPr>
                <w:rFonts w:ascii="Times New Roman" w:hAnsi="Times New Roman"/>
                <w:i/>
                <w:iCs/>
                <w:color w:val="000000"/>
                <w:sz w:val="24"/>
                <w:lang w:val="ru-RU"/>
              </w:rPr>
              <w:t>A</w:t>
            </w:r>
            <w:r w:rsidRPr="005E2F3B">
              <w:rPr>
                <w:rFonts w:ascii="Times New Roman" w:hAnsi="Times New Roman"/>
                <w:color w:val="000000"/>
                <w:sz w:val="24"/>
                <w:lang w:val="ru-RU"/>
              </w:rPr>
              <w:t xml:space="preserve"> ,</w:t>
            </w:r>
          </w:p>
          <w:p w14:paraId="5C02A602" w14:textId="77777777" w:rsidR="008F0D1E" w:rsidRPr="005E2F3B" w:rsidRDefault="008F0D1E" w:rsidP="00932C8A">
            <w:pPr>
              <w:spacing w:after="0" w:line="336" w:lineRule="auto"/>
              <w:ind w:left="336"/>
              <w:rPr>
                <w:lang w:val="ru-RU"/>
              </w:rPr>
            </w:pPr>
            <w:r w:rsidRPr="005E2F3B">
              <w:rPr>
                <w:rFonts w:ascii="Times New Roman" w:hAnsi="Times New Roman"/>
                <w:color w:val="000000"/>
                <w:sz w:val="24"/>
                <w:lang w:val="ru-RU"/>
              </w:rPr>
              <w:t xml:space="preserve"> то мощность силы </w:t>
            </w:r>
          </w:p>
          <w:p w14:paraId="6CA790D0" w14:textId="77777777" w:rsidR="008F0D1E" w:rsidRDefault="008F0D1E" w:rsidP="00932C8A">
            <w:pPr>
              <w:spacing w:after="0"/>
              <w:ind w:left="336"/>
            </w:pPr>
            <w:r w:rsidRPr="005E2F3B">
              <w:rPr>
                <w:rFonts w:ascii="Times New Roman" w:hAnsi="Times New Roman"/>
                <w:color w:val="000000"/>
                <w:sz w:val="24"/>
                <w:lang w:val="ru-RU"/>
              </w:rPr>
              <w:t xml:space="preserve"> </w:t>
            </w:r>
            <w:r>
              <w:rPr>
                <w:noProof/>
                <w:sz w:val="24"/>
                <w:lang w:val="ru-RU" w:eastAsia="ru-RU"/>
              </w:rPr>
              <w:drawing>
                <wp:inline distT="0" distB="0" distL="0" distR="0" wp14:anchorId="08722F92" wp14:editId="1F97B8D3">
                  <wp:extent cx="1781175" cy="52387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1781175" cy="523875"/>
                          </a:xfrm>
                          <a:prstGeom prst="rect">
                            <a:avLst/>
                          </a:prstGeom>
                        </pic:spPr>
                      </pic:pic>
                    </a:graphicData>
                  </a:graphic>
                </wp:inline>
              </w:drawing>
            </w:r>
            <w:r>
              <w:rPr>
                <w:rFonts w:ascii="Times New Roman" w:hAnsi="Times New Roman"/>
                <w:color w:val="000000"/>
                <w:sz w:val="24"/>
              </w:rPr>
              <w:t xml:space="preserve"> </w:t>
            </w:r>
          </w:p>
          <w:p w14:paraId="736B6B0E" w14:textId="77777777" w:rsidR="008F0D1E" w:rsidRDefault="008F0D1E" w:rsidP="00932C8A">
            <w:pPr>
              <w:spacing w:after="0" w:line="336" w:lineRule="auto"/>
              <w:ind w:left="336"/>
            </w:pPr>
          </w:p>
        </w:tc>
      </w:tr>
      <w:tr w:rsidR="008F0D1E" w:rsidRPr="00A9603A" w14:paraId="32A458DA" w14:textId="77777777" w:rsidTr="00932C8A">
        <w:trPr>
          <w:trHeight w:val="144"/>
        </w:trPr>
        <w:tc>
          <w:tcPr>
            <w:tcW w:w="0" w:type="auto"/>
            <w:vMerge/>
            <w:tcMar>
              <w:top w:w="50" w:type="dxa"/>
              <w:left w:w="100" w:type="dxa"/>
            </w:tcMar>
          </w:tcPr>
          <w:p w14:paraId="6B7E3038" w14:textId="77777777" w:rsidR="008F0D1E" w:rsidRDefault="008F0D1E" w:rsidP="00932C8A"/>
        </w:tc>
        <w:tc>
          <w:tcPr>
            <w:tcW w:w="2445" w:type="dxa"/>
            <w:tcMar>
              <w:top w:w="50" w:type="dxa"/>
              <w:left w:w="100" w:type="dxa"/>
            </w:tcMar>
            <w:vAlign w:val="center"/>
          </w:tcPr>
          <w:p w14:paraId="630CC928" w14:textId="77777777" w:rsidR="008F0D1E" w:rsidRDefault="008F0D1E" w:rsidP="00932C8A">
            <w:pPr>
              <w:spacing w:after="0" w:line="336" w:lineRule="auto"/>
              <w:ind w:left="336"/>
              <w:jc w:val="center"/>
            </w:pPr>
            <w:r>
              <w:rPr>
                <w:rFonts w:ascii="Times New Roman" w:hAnsi="Times New Roman"/>
                <w:color w:val="000000"/>
                <w:sz w:val="24"/>
              </w:rPr>
              <w:t>1.4.6</w:t>
            </w:r>
          </w:p>
        </w:tc>
        <w:tc>
          <w:tcPr>
            <w:tcW w:w="9600" w:type="dxa"/>
            <w:tcMar>
              <w:top w:w="50" w:type="dxa"/>
              <w:left w:w="100" w:type="dxa"/>
            </w:tcMar>
            <w:vAlign w:val="center"/>
          </w:tcPr>
          <w:p w14:paraId="7C8DE443" w14:textId="77777777" w:rsidR="008F0D1E" w:rsidRPr="005E2F3B" w:rsidRDefault="008F0D1E" w:rsidP="00932C8A">
            <w:pPr>
              <w:spacing w:after="0" w:line="336" w:lineRule="auto"/>
              <w:ind w:left="336"/>
              <w:rPr>
                <w:lang w:val="ru-RU"/>
              </w:rPr>
            </w:pPr>
          </w:p>
          <w:p w14:paraId="6A7ACB49" w14:textId="77777777" w:rsidR="008F0D1E" w:rsidRPr="005E2F3B" w:rsidRDefault="008F0D1E" w:rsidP="00932C8A">
            <w:pPr>
              <w:spacing w:after="0" w:line="336" w:lineRule="auto"/>
              <w:ind w:left="336"/>
              <w:rPr>
                <w:lang w:val="ru-RU"/>
              </w:rPr>
            </w:pPr>
            <w:r w:rsidRPr="005E2F3B">
              <w:rPr>
                <w:rFonts w:ascii="Times New Roman" w:hAnsi="Times New Roman"/>
                <w:color w:val="000000"/>
                <w:sz w:val="24"/>
                <w:lang w:val="ru-RU"/>
              </w:rPr>
              <w:t xml:space="preserve">Кинетическая энергия материальной точки:  </w:t>
            </w:r>
            <m:oMath>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lang w:val="ru-RU"/>
                    </w:rPr>
                    <m:t>кин</m:t>
                  </m:r>
                </m:sub>
              </m:sSub>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rPr>
                    <m:t>m</m:t>
                  </m:r>
                  <m:sSup>
                    <m:sSupPr>
                      <m:ctrlPr>
                        <w:rPr>
                          <w:rFonts w:ascii="Cambria Math" w:hAnsi="Cambria Math"/>
                        </w:rPr>
                      </m:ctrlPr>
                    </m:sSupPr>
                    <m:e>
                      <m:r>
                        <w:rPr>
                          <w:rFonts w:ascii="Cambria Math" w:eastAsia="Cambria Math" w:hAnsi="Cambria Math" w:cs="Cambria Math"/>
                        </w:rPr>
                        <m:t>v</m:t>
                      </m:r>
                    </m:e>
                    <m:sup>
                      <m:r>
                        <w:rPr>
                          <w:rFonts w:ascii="Cambria Math" w:eastAsia="Cambria Math" w:hAnsi="Cambria Math" w:cs="Cambria Math"/>
                          <w:lang w:val="ru-RU"/>
                        </w:rPr>
                        <m:t>2</m:t>
                      </m:r>
                    </m:sup>
                  </m:sSup>
                </m:num>
                <m:den>
                  <m:r>
                    <w:rPr>
                      <w:rFonts w:ascii="Cambria Math" w:eastAsia="Cambria Math" w:hAnsi="Cambria Math" w:cs="Cambria Math"/>
                      <w:lang w:val="ru-RU"/>
                    </w:rPr>
                    <m:t>2</m:t>
                  </m:r>
                </m:den>
              </m:f>
              <m:r>
                <w:rPr>
                  <w:rFonts w:ascii="Cambria Math" w:eastAsia="Cambria Math" w:hAnsi="Cambria Math" w:cs="Cambria Math"/>
                  <w:lang w:val="ru-RU"/>
                </w:rPr>
                <m:t>=</m:t>
              </m:r>
              <m:f>
                <m:fPr>
                  <m:ctrlPr>
                    <w:rPr>
                      <w:rFonts w:ascii="Cambria Math" w:hAnsi="Cambria Math"/>
                    </w:rPr>
                  </m:ctrlPr>
                </m:fPr>
                <m:num>
                  <m:sSup>
                    <m:sSupPr>
                      <m:ctrlPr>
                        <w:rPr>
                          <w:rFonts w:ascii="Cambria Math" w:hAnsi="Cambria Math"/>
                        </w:rPr>
                      </m:ctrlPr>
                    </m:sSupPr>
                    <m:e>
                      <m:r>
                        <w:rPr>
                          <w:rFonts w:ascii="Cambria Math" w:eastAsia="Cambria Math" w:hAnsi="Cambria Math" w:cs="Cambria Math"/>
                        </w:rPr>
                        <m:t>p</m:t>
                      </m:r>
                    </m:e>
                    <m:sup>
                      <m:r>
                        <w:rPr>
                          <w:rFonts w:ascii="Cambria Math" w:eastAsia="Cambria Math" w:hAnsi="Cambria Math" w:cs="Cambria Math"/>
                          <w:lang w:val="ru-RU"/>
                        </w:rPr>
                        <m:t>2</m:t>
                      </m:r>
                    </m:sup>
                  </m:sSup>
                </m:num>
                <m:den>
                  <m:r>
                    <w:rPr>
                      <w:rFonts w:ascii="Cambria Math" w:eastAsia="Cambria Math" w:hAnsi="Cambria Math" w:cs="Cambria Math"/>
                      <w:lang w:val="ru-RU"/>
                    </w:rPr>
                    <m:t>2</m:t>
                  </m:r>
                  <m:r>
                    <w:rPr>
                      <w:rFonts w:ascii="Cambria Math" w:eastAsia="Cambria Math" w:hAnsi="Cambria Math" w:cs="Cambria Math"/>
                    </w:rPr>
                    <m:t>m</m:t>
                  </m:r>
                </m:den>
              </m:f>
            </m:oMath>
          </w:p>
          <w:p w14:paraId="03D58D8F" w14:textId="77777777" w:rsidR="008F0D1E" w:rsidRPr="005E2F3B" w:rsidRDefault="008F0D1E" w:rsidP="00932C8A">
            <w:pPr>
              <w:spacing w:after="0" w:line="336" w:lineRule="auto"/>
              <w:ind w:left="336"/>
              <w:rPr>
                <w:lang w:val="ru-RU"/>
              </w:rPr>
            </w:pPr>
            <w:r w:rsidRPr="005E2F3B">
              <w:rPr>
                <w:rFonts w:ascii="Times New Roman" w:hAnsi="Times New Roman"/>
                <w:color w:val="000000"/>
                <w:sz w:val="24"/>
                <w:lang w:val="ru-RU"/>
              </w:rPr>
              <w:t xml:space="preserve">Закон изменения кинетической энергии системы материальных точек: в ИСО </w:t>
            </w:r>
            <w:r>
              <w:rPr>
                <w:rFonts w:ascii="Times New Roman" w:hAnsi="Times New Roman"/>
                <w:color w:val="000000"/>
                <w:sz w:val="24"/>
              </w:rPr>
              <w:t>ΔE</w:t>
            </w:r>
            <w:r w:rsidRPr="005E2F3B">
              <w:rPr>
                <w:rFonts w:ascii="Times New Roman" w:hAnsi="Times New Roman"/>
                <w:color w:val="000000"/>
                <w:sz w:val="24"/>
                <w:lang w:val="ru-RU"/>
              </w:rPr>
              <w:t xml:space="preserve">кин = </w:t>
            </w:r>
            <w:r>
              <w:rPr>
                <w:rFonts w:ascii="Times New Roman" w:hAnsi="Times New Roman"/>
                <w:color w:val="000000"/>
                <w:sz w:val="24"/>
              </w:rPr>
              <w:t>A</w:t>
            </w:r>
            <w:r w:rsidRPr="005E2F3B">
              <w:rPr>
                <w:rFonts w:ascii="Times New Roman" w:hAnsi="Times New Roman"/>
                <w:color w:val="000000"/>
                <w:sz w:val="24"/>
                <w:lang w:val="ru-RU"/>
              </w:rPr>
              <w:t xml:space="preserve">1 + </w:t>
            </w:r>
            <w:r>
              <w:rPr>
                <w:rFonts w:ascii="Times New Roman" w:hAnsi="Times New Roman"/>
                <w:color w:val="000000"/>
                <w:sz w:val="24"/>
              </w:rPr>
              <w:t>A</w:t>
            </w:r>
            <w:r w:rsidRPr="005E2F3B">
              <w:rPr>
                <w:rFonts w:ascii="Times New Roman" w:hAnsi="Times New Roman"/>
                <w:color w:val="000000"/>
                <w:sz w:val="24"/>
                <w:lang w:val="ru-RU"/>
              </w:rPr>
              <w:t xml:space="preserve">2 + ... </w:t>
            </w:r>
          </w:p>
        </w:tc>
      </w:tr>
      <w:tr w:rsidR="008F0D1E" w14:paraId="4EDCB0D2" w14:textId="77777777" w:rsidTr="00932C8A">
        <w:trPr>
          <w:trHeight w:val="144"/>
        </w:trPr>
        <w:tc>
          <w:tcPr>
            <w:tcW w:w="1926" w:type="dxa"/>
            <w:vMerge/>
            <w:tcMar>
              <w:top w:w="50" w:type="dxa"/>
              <w:left w:w="100" w:type="dxa"/>
            </w:tcMar>
            <w:vAlign w:val="center"/>
          </w:tcPr>
          <w:p w14:paraId="65F17BFC" w14:textId="77777777" w:rsidR="008F0D1E" w:rsidRPr="005E2F3B" w:rsidRDefault="008F0D1E" w:rsidP="00932C8A">
            <w:pPr>
              <w:spacing w:after="0"/>
              <w:ind w:left="336"/>
              <w:rPr>
                <w:lang w:val="ru-RU"/>
              </w:rPr>
            </w:pPr>
          </w:p>
        </w:tc>
        <w:tc>
          <w:tcPr>
            <w:tcW w:w="2445" w:type="dxa"/>
            <w:tcMar>
              <w:top w:w="50" w:type="dxa"/>
              <w:left w:w="100" w:type="dxa"/>
            </w:tcMar>
            <w:vAlign w:val="center"/>
          </w:tcPr>
          <w:p w14:paraId="7C2E55C0" w14:textId="77777777" w:rsidR="008F0D1E" w:rsidRDefault="008F0D1E" w:rsidP="00932C8A">
            <w:pPr>
              <w:spacing w:after="0" w:line="336" w:lineRule="auto"/>
              <w:ind w:left="336"/>
              <w:jc w:val="center"/>
            </w:pPr>
            <w:r>
              <w:rPr>
                <w:rFonts w:ascii="Times New Roman" w:hAnsi="Times New Roman"/>
                <w:color w:val="000000"/>
                <w:sz w:val="24"/>
              </w:rPr>
              <w:t>1.4.7</w:t>
            </w:r>
          </w:p>
        </w:tc>
        <w:tc>
          <w:tcPr>
            <w:tcW w:w="9600" w:type="dxa"/>
            <w:tcMar>
              <w:top w:w="50" w:type="dxa"/>
              <w:left w:w="100" w:type="dxa"/>
            </w:tcMar>
            <w:vAlign w:val="center"/>
          </w:tcPr>
          <w:p w14:paraId="189C9379" w14:textId="77777777" w:rsidR="008F0D1E" w:rsidRPr="005E2F3B" w:rsidRDefault="008F0D1E" w:rsidP="00932C8A">
            <w:pPr>
              <w:spacing w:after="0" w:line="336" w:lineRule="auto"/>
              <w:ind w:left="336"/>
              <w:rPr>
                <w:lang w:val="ru-RU"/>
              </w:rPr>
            </w:pPr>
            <w:r w:rsidRPr="005E2F3B">
              <w:rPr>
                <w:rFonts w:ascii="Times New Roman" w:hAnsi="Times New Roman"/>
                <w:color w:val="000000"/>
                <w:sz w:val="24"/>
                <w:lang w:val="ru-RU"/>
              </w:rPr>
              <w:t>Потенциальная энергия:</w:t>
            </w:r>
          </w:p>
          <w:p w14:paraId="49D25203" w14:textId="77777777" w:rsidR="008F0D1E" w:rsidRPr="005E2F3B" w:rsidRDefault="008F0D1E" w:rsidP="00932C8A">
            <w:pPr>
              <w:spacing w:after="0" w:line="336" w:lineRule="auto"/>
              <w:ind w:left="336"/>
              <w:rPr>
                <w:lang w:val="ru-RU"/>
              </w:rPr>
            </w:pPr>
            <w:r w:rsidRPr="005E2F3B">
              <w:rPr>
                <w:rFonts w:ascii="Times New Roman" w:hAnsi="Times New Roman"/>
                <w:color w:val="000000"/>
                <w:sz w:val="24"/>
                <w:lang w:val="ru-RU"/>
              </w:rPr>
              <w:t xml:space="preserve">для потенциальных сил  </w:t>
            </w:r>
            <m:oMath>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lang w:val="ru-RU"/>
                    </w:rPr>
                    <m:t>12</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E</m:t>
                  </m:r>
                </m:e>
                <m:sub>
                  <m:r>
                    <w:rPr>
                      <w:rFonts w:ascii="Cambria Math" w:eastAsia="Cambria Math" w:hAnsi="Cambria Math" w:cs="Cambria Math"/>
                      <w:lang w:val="ru-RU"/>
                    </w:rPr>
                    <m:t>1</m:t>
                  </m:r>
                  <m:r>
                    <m:rPr>
                      <m:nor/>
                    </m:rPr>
                    <w:rPr>
                      <w:rFonts w:ascii="Cambria Math" w:eastAsia="Cambria Math" w:hAnsi="Cambria Math" w:cs="Cambria Math"/>
                      <w:lang w:val="ru-RU"/>
                    </w:rPr>
                    <m:t>потенц</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E</m:t>
                  </m:r>
                </m:e>
                <m:sub>
                  <m:r>
                    <w:rPr>
                      <w:rFonts w:ascii="Cambria Math" w:eastAsia="Cambria Math" w:hAnsi="Cambria Math" w:cs="Cambria Math"/>
                      <w:lang w:val="ru-RU"/>
                    </w:rPr>
                    <m:t>2</m:t>
                  </m:r>
                  <m:r>
                    <m:rPr>
                      <m:nor/>
                    </m:rPr>
                    <w:rPr>
                      <w:rFonts w:ascii="Cambria Math" w:eastAsia="Cambria Math" w:hAnsi="Cambria Math" w:cs="Cambria Math"/>
                      <w:lang w:val="ru-RU"/>
                    </w:rPr>
                    <m:t>потенц</m:t>
                  </m:r>
                </m:sub>
              </m:sSub>
              <m:r>
                <w:rPr>
                  <w:rFonts w:ascii="Cambria Math" w:eastAsia="Cambria Math" w:hAnsi="Cambria Math" w:cs="Cambria Math"/>
                  <w:lang w:val="ru-RU"/>
                </w:rPr>
                <m:t>-=</m:t>
              </m:r>
              <m:r>
                <m:rPr>
                  <m:sty m:val="p"/>
                </m:rPr>
                <w:rPr>
                  <w:rFonts w:ascii="Cambria Math" w:eastAsia="Cambria Math" w:hAnsi="Cambria Math" w:cs="Cambria Math"/>
                </w:rPr>
                <m:t>Δ</m:t>
              </m:r>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lang w:val="ru-RU"/>
                    </w:rPr>
                    <m:t>потенц</m:t>
                  </m:r>
                </m:sub>
              </m:sSub>
            </m:oMath>
          </w:p>
          <w:p w14:paraId="24A11AC1" w14:textId="77777777" w:rsidR="008F0D1E" w:rsidRPr="005E2F3B" w:rsidRDefault="008F0D1E" w:rsidP="00932C8A">
            <w:pPr>
              <w:spacing w:after="0" w:line="336" w:lineRule="auto"/>
              <w:ind w:left="336"/>
              <w:rPr>
                <w:lang w:val="ru-RU"/>
              </w:rPr>
            </w:pPr>
            <w:r w:rsidRPr="005E2F3B">
              <w:rPr>
                <w:rFonts w:ascii="Times New Roman" w:hAnsi="Times New Roman"/>
                <w:color w:val="000000"/>
                <w:sz w:val="24"/>
                <w:lang w:val="ru-RU"/>
              </w:rPr>
              <w:t xml:space="preserve">Потенциальная энергия материальной точки в однородном поле тяжести:  </w:t>
            </w:r>
          </w:p>
          <w:p w14:paraId="538C1389" w14:textId="77777777" w:rsidR="008F0D1E" w:rsidRPr="00252854" w:rsidRDefault="00A9603A" w:rsidP="00932C8A">
            <w:pPr>
              <w:ind w:left="352" w:hanging="352"/>
              <w:rPr>
                <w:lang w:val="ru-RU"/>
              </w:rPr>
            </w:pPr>
            <m:oMathPara>
              <m:oMathParaPr>
                <m:jc m:val="left"/>
              </m:oMathParaPr>
              <m:oMath>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lang w:val="ru-RU"/>
                      </w:rPr>
                      <m:t>потенц</m:t>
                    </m:r>
                  </m:sub>
                </m:sSub>
                <m:r>
                  <w:rPr>
                    <w:rFonts w:ascii="Cambria Math" w:eastAsia="Cambria Math" w:hAnsi="Cambria Math" w:cs="Cambria Math"/>
                    <w:lang w:val="ru-RU"/>
                  </w:rPr>
                  <m:t>=</m:t>
                </m:r>
                <m:r>
                  <w:rPr>
                    <w:rFonts w:ascii="Cambria Math" w:eastAsia="Cambria Math" w:hAnsi="Cambria Math" w:cs="Cambria Math"/>
                  </w:rPr>
                  <m:t>mg</m:t>
                </m:r>
                <m:r>
                  <w:rPr>
                    <w:rFonts w:ascii="Cambria Math" w:eastAsia="Cambria Math" w:hAnsi="Cambria Math" w:cs="Cambria Math"/>
                    <w:lang w:val="ru-RU"/>
                  </w:rPr>
                  <m:t>h</m:t>
                </m:r>
              </m:oMath>
            </m:oMathPara>
          </w:p>
          <w:p w14:paraId="3FD65C2A" w14:textId="77777777" w:rsidR="008F0D1E" w:rsidRPr="005E2F3B" w:rsidRDefault="008F0D1E" w:rsidP="00932C8A">
            <w:pPr>
              <w:spacing w:after="0" w:line="336" w:lineRule="auto"/>
              <w:ind w:left="336"/>
              <w:rPr>
                <w:lang w:val="ru-RU"/>
              </w:rPr>
            </w:pPr>
            <w:r w:rsidRPr="005E2F3B">
              <w:rPr>
                <w:rFonts w:ascii="Times New Roman" w:hAnsi="Times New Roman"/>
                <w:color w:val="000000"/>
                <w:sz w:val="24"/>
                <w:lang w:val="ru-RU"/>
              </w:rPr>
              <w:t xml:space="preserve">Потенциальная энергия упруго деформированного тела:  </w:t>
            </w:r>
          </w:p>
          <w:p w14:paraId="1D9A9898" w14:textId="77777777" w:rsidR="008F0D1E" w:rsidRPr="00252854" w:rsidRDefault="00A9603A" w:rsidP="00932C8A">
            <w:pPr>
              <w:ind w:left="352"/>
              <w:rPr>
                <w:lang w:val="ru-RU"/>
              </w:rPr>
            </w:pPr>
            <m:oMathPara>
              <m:oMathParaPr>
                <m:jc m:val="left"/>
              </m:oMathParaPr>
              <m:oMath>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lang w:val="ru-RU"/>
                      </w:rPr>
                      <m:t>потенц</m:t>
                    </m:r>
                  </m:sub>
                </m:sSub>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rPr>
                      <m:t>k</m:t>
                    </m:r>
                    <m:sSup>
                      <m:sSupPr>
                        <m:ctrlPr>
                          <w:rPr>
                            <w:rFonts w:ascii="Cambria Math" w:hAnsi="Cambria Math"/>
                          </w:rPr>
                        </m:ctrlPr>
                      </m:sSupPr>
                      <m:e>
                        <m:r>
                          <w:rPr>
                            <w:rFonts w:ascii="Cambria Math" w:eastAsia="Cambria Math" w:hAnsi="Cambria Math" w:cs="Cambria Math"/>
                          </w:rPr>
                          <m:t>x</m:t>
                        </m:r>
                      </m:e>
                      <m:sup>
                        <m:r>
                          <w:rPr>
                            <w:rFonts w:ascii="Cambria Math" w:eastAsia="Cambria Math" w:hAnsi="Cambria Math" w:cs="Cambria Math"/>
                            <w:lang w:val="ru-RU"/>
                          </w:rPr>
                          <m:t>2</m:t>
                        </m:r>
                      </m:sup>
                    </m:sSup>
                  </m:num>
                  <m:den>
                    <m:r>
                      <w:rPr>
                        <w:rFonts w:ascii="Cambria Math" w:eastAsia="Cambria Math" w:hAnsi="Cambria Math" w:cs="Cambria Math"/>
                        <w:lang w:val="ru-RU"/>
                      </w:rPr>
                      <m:t>2</m:t>
                    </m:r>
                  </m:den>
                </m:f>
              </m:oMath>
            </m:oMathPara>
          </w:p>
        </w:tc>
      </w:tr>
      <w:tr w:rsidR="008F0D1E" w14:paraId="07E79323" w14:textId="77777777" w:rsidTr="00932C8A">
        <w:trPr>
          <w:trHeight w:val="144"/>
        </w:trPr>
        <w:tc>
          <w:tcPr>
            <w:tcW w:w="0" w:type="auto"/>
            <w:vMerge/>
            <w:tcMar>
              <w:top w:w="50" w:type="dxa"/>
              <w:left w:w="100" w:type="dxa"/>
            </w:tcMar>
          </w:tcPr>
          <w:p w14:paraId="03784B93" w14:textId="77777777" w:rsidR="008F0D1E" w:rsidRDefault="008F0D1E" w:rsidP="00932C8A"/>
        </w:tc>
        <w:tc>
          <w:tcPr>
            <w:tcW w:w="2445" w:type="dxa"/>
            <w:tcMar>
              <w:top w:w="50" w:type="dxa"/>
              <w:left w:w="100" w:type="dxa"/>
            </w:tcMar>
            <w:vAlign w:val="center"/>
          </w:tcPr>
          <w:p w14:paraId="38F7ED5E" w14:textId="77777777" w:rsidR="008F0D1E" w:rsidRDefault="008F0D1E" w:rsidP="00932C8A">
            <w:pPr>
              <w:spacing w:after="0" w:line="336" w:lineRule="auto"/>
              <w:ind w:left="336"/>
              <w:jc w:val="center"/>
            </w:pPr>
            <w:r>
              <w:rPr>
                <w:rFonts w:ascii="Times New Roman" w:hAnsi="Times New Roman"/>
                <w:color w:val="000000"/>
                <w:sz w:val="24"/>
              </w:rPr>
              <w:t>1.4.8</w:t>
            </w:r>
          </w:p>
        </w:tc>
        <w:tc>
          <w:tcPr>
            <w:tcW w:w="9600" w:type="dxa"/>
            <w:tcMar>
              <w:top w:w="50" w:type="dxa"/>
              <w:left w:w="100" w:type="dxa"/>
            </w:tcMar>
            <w:vAlign w:val="center"/>
          </w:tcPr>
          <w:p w14:paraId="1A59F403" w14:textId="77777777" w:rsidR="008F0D1E" w:rsidRPr="005E2F3B" w:rsidRDefault="008F0D1E" w:rsidP="00932C8A">
            <w:pPr>
              <w:spacing w:after="0" w:line="336" w:lineRule="auto"/>
              <w:ind w:left="336"/>
              <w:rPr>
                <w:lang w:val="ru-RU"/>
              </w:rPr>
            </w:pPr>
            <w:r w:rsidRPr="005E2F3B">
              <w:rPr>
                <w:rFonts w:ascii="Times New Roman" w:hAnsi="Times New Roman"/>
                <w:color w:val="000000"/>
                <w:sz w:val="24"/>
                <w:lang w:val="ru-RU"/>
              </w:rPr>
              <w:t xml:space="preserve">Закон изменения и сохранения механической энергии: </w:t>
            </w:r>
          </w:p>
          <w:p w14:paraId="07F2C7CC" w14:textId="77777777" w:rsidR="008F0D1E" w:rsidRDefault="008F0D1E" w:rsidP="00932C8A">
            <w:pPr>
              <w:spacing w:after="0"/>
              <w:ind w:left="336"/>
            </w:pPr>
            <w:r w:rsidRPr="005E2F3B">
              <w:rPr>
                <w:rFonts w:ascii="Times New Roman" w:hAnsi="Times New Roman"/>
                <w:color w:val="000000"/>
                <w:sz w:val="24"/>
                <w:lang w:val="ru-RU"/>
              </w:rPr>
              <w:t xml:space="preserve"> </w:t>
            </w:r>
            <w:r>
              <w:rPr>
                <w:noProof/>
                <w:sz w:val="24"/>
                <w:lang w:val="ru-RU" w:eastAsia="ru-RU"/>
              </w:rPr>
              <w:drawing>
                <wp:inline distT="0" distB="0" distL="0" distR="0" wp14:anchorId="1A9A46C1" wp14:editId="2B991442">
                  <wp:extent cx="3171825" cy="8572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3171825" cy="857250"/>
                          </a:xfrm>
                          <a:prstGeom prst="rect">
                            <a:avLst/>
                          </a:prstGeom>
                        </pic:spPr>
                      </pic:pic>
                    </a:graphicData>
                  </a:graphic>
                </wp:inline>
              </w:drawing>
            </w:r>
          </w:p>
        </w:tc>
      </w:tr>
      <w:tr w:rsidR="008F0D1E" w14:paraId="0A6CE56D" w14:textId="77777777" w:rsidTr="00932C8A">
        <w:trPr>
          <w:trHeight w:val="144"/>
        </w:trPr>
        <w:tc>
          <w:tcPr>
            <w:tcW w:w="1926" w:type="dxa"/>
            <w:tcMar>
              <w:top w:w="50" w:type="dxa"/>
              <w:left w:w="100" w:type="dxa"/>
            </w:tcMar>
            <w:vAlign w:val="center"/>
          </w:tcPr>
          <w:p w14:paraId="5A0457C4" w14:textId="77777777" w:rsidR="008F0D1E" w:rsidRDefault="008F0D1E" w:rsidP="00932C8A">
            <w:pPr>
              <w:spacing w:after="0" w:line="336" w:lineRule="auto"/>
              <w:ind w:left="336"/>
              <w:jc w:val="center"/>
            </w:pPr>
            <w:r>
              <w:rPr>
                <w:rFonts w:ascii="Times New Roman" w:hAnsi="Times New Roman"/>
                <w:color w:val="000000"/>
                <w:sz w:val="24"/>
              </w:rPr>
              <w:t>1.5</w:t>
            </w:r>
          </w:p>
        </w:tc>
        <w:tc>
          <w:tcPr>
            <w:tcW w:w="12045" w:type="dxa"/>
            <w:gridSpan w:val="2"/>
            <w:tcMar>
              <w:top w:w="50" w:type="dxa"/>
              <w:left w:w="100" w:type="dxa"/>
            </w:tcMar>
            <w:vAlign w:val="center"/>
          </w:tcPr>
          <w:p w14:paraId="73A7E0ED" w14:textId="77777777" w:rsidR="008F0D1E" w:rsidRDefault="008F0D1E" w:rsidP="00932C8A">
            <w:pPr>
              <w:spacing w:after="0" w:line="336" w:lineRule="auto"/>
              <w:ind w:left="336"/>
              <w:jc w:val="center"/>
            </w:pPr>
            <w:r>
              <w:rPr>
                <w:rFonts w:ascii="Times New Roman" w:hAnsi="Times New Roman"/>
                <w:color w:val="000000"/>
                <w:sz w:val="24"/>
              </w:rPr>
              <w:t>МЕХАНИЧЕСКИЕ КОЛЕБАНИЯ И ВОЛНЫ</w:t>
            </w:r>
          </w:p>
        </w:tc>
      </w:tr>
      <w:tr w:rsidR="008F0D1E" w14:paraId="61434078" w14:textId="77777777" w:rsidTr="00932C8A">
        <w:trPr>
          <w:trHeight w:val="144"/>
        </w:trPr>
        <w:tc>
          <w:tcPr>
            <w:tcW w:w="1926" w:type="dxa"/>
            <w:vMerge w:val="restart"/>
            <w:tcMar>
              <w:top w:w="50" w:type="dxa"/>
              <w:left w:w="100" w:type="dxa"/>
            </w:tcMar>
            <w:vAlign w:val="center"/>
          </w:tcPr>
          <w:p w14:paraId="0EAA4DDC" w14:textId="77777777" w:rsidR="008F0D1E" w:rsidRDefault="008F0D1E" w:rsidP="00932C8A">
            <w:pPr>
              <w:spacing w:after="0"/>
              <w:ind w:left="336"/>
            </w:pPr>
          </w:p>
        </w:tc>
        <w:tc>
          <w:tcPr>
            <w:tcW w:w="2445" w:type="dxa"/>
            <w:tcMar>
              <w:top w:w="50" w:type="dxa"/>
              <w:left w:w="100" w:type="dxa"/>
            </w:tcMar>
            <w:vAlign w:val="center"/>
          </w:tcPr>
          <w:p w14:paraId="36799A6F" w14:textId="77777777" w:rsidR="008F0D1E" w:rsidRDefault="008F0D1E" w:rsidP="00932C8A">
            <w:pPr>
              <w:spacing w:after="0" w:line="336" w:lineRule="auto"/>
              <w:ind w:left="336"/>
              <w:jc w:val="center"/>
            </w:pPr>
            <w:r>
              <w:rPr>
                <w:rFonts w:ascii="Times New Roman" w:hAnsi="Times New Roman"/>
                <w:color w:val="000000"/>
                <w:sz w:val="24"/>
              </w:rPr>
              <w:t>1.5.1</w:t>
            </w:r>
          </w:p>
        </w:tc>
        <w:tc>
          <w:tcPr>
            <w:tcW w:w="9600" w:type="dxa"/>
            <w:tcMar>
              <w:top w:w="50" w:type="dxa"/>
              <w:left w:w="100" w:type="dxa"/>
            </w:tcMar>
            <w:vAlign w:val="center"/>
          </w:tcPr>
          <w:p w14:paraId="72265FED" w14:textId="77777777" w:rsidR="008F0D1E" w:rsidRPr="00252854" w:rsidRDefault="008F0D1E" w:rsidP="00932C8A">
            <w:pPr>
              <w:spacing w:after="0" w:line="336" w:lineRule="auto"/>
              <w:ind w:left="336"/>
              <w:jc w:val="both"/>
              <w:rPr>
                <w:lang w:val="ru-RU"/>
              </w:rPr>
            </w:pPr>
            <w:r w:rsidRPr="005E2F3B">
              <w:rPr>
                <w:rFonts w:ascii="Times New Roman" w:hAnsi="Times New Roman"/>
                <w:color w:val="000000"/>
                <w:sz w:val="24"/>
                <w:lang w:val="ru-RU"/>
              </w:rPr>
              <w:t xml:space="preserve">Гармонические колебания материальной точки. Амплитуда и фаза колебаний. </w:t>
            </w:r>
            <w:r w:rsidRPr="00252854">
              <w:rPr>
                <w:rFonts w:ascii="Times New Roman" w:hAnsi="Times New Roman"/>
                <w:color w:val="000000"/>
                <w:sz w:val="24"/>
                <w:lang w:val="ru-RU"/>
              </w:rPr>
              <w:t>Кинематическое описание:</w:t>
            </w:r>
          </w:p>
          <w:p w14:paraId="453AEB80" w14:textId="77777777" w:rsidR="008F0D1E" w:rsidRPr="00252854" w:rsidRDefault="008F0D1E" w:rsidP="00932C8A">
            <w:pPr>
              <w:spacing w:after="0"/>
              <w:ind w:left="336"/>
              <w:rPr>
                <w:lang w:val="ru-RU"/>
              </w:rPr>
            </w:pPr>
            <w:r w:rsidRPr="00252854">
              <w:rPr>
                <w:rFonts w:ascii="Times New Roman" w:hAnsi="Times New Roman"/>
                <w:color w:val="000000"/>
                <w:sz w:val="24"/>
                <w:lang w:val="ru-RU"/>
              </w:rPr>
              <w:t xml:space="preserve"> </w:t>
            </w:r>
            <w:r>
              <w:rPr>
                <w:noProof/>
                <w:sz w:val="24"/>
                <w:lang w:val="ru-RU" w:eastAsia="ru-RU"/>
              </w:rPr>
              <w:drawing>
                <wp:inline distT="0" distB="0" distL="0" distR="0" wp14:anchorId="2AAB0005" wp14:editId="7D2C83B3">
                  <wp:extent cx="2400300" cy="69532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2400300" cy="695325"/>
                          </a:xfrm>
                          <a:prstGeom prst="rect">
                            <a:avLst/>
                          </a:prstGeom>
                        </pic:spPr>
                      </pic:pic>
                    </a:graphicData>
                  </a:graphic>
                </wp:inline>
              </w:drawing>
            </w:r>
            <w:r w:rsidRPr="00252854">
              <w:rPr>
                <w:rFonts w:ascii="Times New Roman" w:hAnsi="Times New Roman"/>
                <w:color w:val="000000"/>
                <w:sz w:val="24"/>
                <w:lang w:val="ru-RU"/>
              </w:rPr>
              <w:t xml:space="preserve"> где х - смещение из равновесия.</w:t>
            </w:r>
          </w:p>
          <w:p w14:paraId="006976A1" w14:textId="77777777" w:rsidR="008F0D1E" w:rsidRPr="00252854" w:rsidRDefault="008F0D1E" w:rsidP="00932C8A">
            <w:pPr>
              <w:spacing w:after="0" w:line="336" w:lineRule="auto"/>
              <w:ind w:left="336"/>
              <w:jc w:val="both"/>
              <w:rPr>
                <w:lang w:val="ru-RU"/>
              </w:rPr>
            </w:pPr>
            <w:r w:rsidRPr="00252854">
              <w:rPr>
                <w:rFonts w:ascii="Times New Roman" w:hAnsi="Times New Roman"/>
                <w:color w:val="000000"/>
                <w:sz w:val="24"/>
                <w:lang w:val="ru-RU"/>
              </w:rPr>
              <w:t xml:space="preserve">Динамическое описание:  </w:t>
            </w:r>
            <m:oMath>
              <m:r>
                <w:rPr>
                  <w:rFonts w:ascii="Cambria Math" w:eastAsia="Cambria Math" w:hAnsi="Cambria Math" w:cs="Cambria Math"/>
                </w:rPr>
                <m:t>m</m:t>
              </m:r>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x</m:t>
                  </m:r>
                </m:sub>
              </m:sSub>
              <m:r>
                <w:rPr>
                  <w:rFonts w:ascii="Cambria Math" w:eastAsia="Cambria Math" w:hAnsi="Cambria Math" w:cs="Cambria Math"/>
                  <w:lang w:val="ru-RU"/>
                </w:rPr>
                <m:t>=-</m:t>
              </m:r>
              <m:r>
                <w:rPr>
                  <w:rFonts w:ascii="Cambria Math" w:eastAsia="Cambria Math" w:hAnsi="Cambria Math" w:cs="Cambria Math"/>
                </w:rPr>
                <m:t>kx</m:t>
              </m:r>
              <m:r>
                <w:rPr>
                  <w:rFonts w:ascii="Cambria Math" w:eastAsia="Cambria Math" w:hAnsi="Cambria Math" w:cs="Cambria Math"/>
                  <w:lang w:val="ru-RU"/>
                </w:rPr>
                <m:t>,</m:t>
              </m:r>
            </m:oMath>
            <w:r w:rsidRPr="00252854">
              <w:rPr>
                <w:rFonts w:ascii="Times New Roman" w:eastAsiaTheme="minorEastAsia" w:hAnsi="Times New Roman"/>
                <w:lang w:val="ru-RU"/>
              </w:rPr>
              <w:t xml:space="preserve"> </w:t>
            </w:r>
            <w:r w:rsidRPr="00252854">
              <w:rPr>
                <w:rFonts w:ascii="Times New Roman" w:hAnsi="Times New Roman"/>
                <w:color w:val="000000"/>
                <w:sz w:val="24"/>
                <w:lang w:val="ru-RU"/>
              </w:rPr>
              <w:t xml:space="preserve">где  </w:t>
            </w:r>
            <m:oMath>
              <m:r>
                <w:rPr>
                  <w:rFonts w:ascii="Cambria Math" w:eastAsia="Cambria Math" w:hAnsi="Cambria Math" w:cs="Cambria Math"/>
                </w:rPr>
                <m:t>k</m:t>
              </m:r>
              <m:r>
                <w:rPr>
                  <w:rFonts w:ascii="Cambria Math" w:eastAsia="Cambria Math" w:hAnsi="Cambria Math" w:cs="Cambria Math"/>
                  <w:lang w:val="ru-RU"/>
                </w:rPr>
                <m:t>=</m:t>
              </m:r>
              <m:r>
                <w:rPr>
                  <w:rFonts w:ascii="Cambria Math" w:eastAsia="Cambria Math" w:hAnsi="Cambria Math" w:cs="Cambria Math"/>
                </w:rPr>
                <m:t>m</m:t>
              </m:r>
              <m:sSup>
                <m:sSupPr>
                  <m:ctrlPr>
                    <w:rPr>
                      <w:rFonts w:ascii="Cambria Math" w:hAnsi="Cambria Math"/>
                    </w:rPr>
                  </m:ctrlPr>
                </m:sSupPr>
                <m:e>
                  <m:r>
                    <w:rPr>
                      <w:rFonts w:ascii="Cambria Math" w:eastAsia="Cambria Math" w:hAnsi="Cambria Math" w:cs="Cambria Math"/>
                    </w:rPr>
                    <m:t>ω</m:t>
                  </m:r>
                </m:e>
                <m:sup>
                  <m:r>
                    <w:rPr>
                      <w:rFonts w:ascii="Cambria Math" w:eastAsia="Cambria Math" w:hAnsi="Cambria Math" w:cs="Cambria Math"/>
                      <w:lang w:val="ru-RU"/>
                    </w:rPr>
                    <m:t>2</m:t>
                  </m:r>
                </m:sup>
              </m:sSup>
            </m:oMath>
            <w:r w:rsidRPr="00252854">
              <w:rPr>
                <w:rFonts w:ascii="Times New Roman" w:eastAsiaTheme="minorEastAsia" w:hAnsi="Times New Roman"/>
                <w:lang w:val="ru-RU"/>
              </w:rPr>
              <w:t xml:space="preserve">  </w:t>
            </w:r>
            <w:r w:rsidRPr="00252854">
              <w:rPr>
                <w:rFonts w:ascii="Times New Roman" w:hAnsi="Times New Roman"/>
                <w:color w:val="000000"/>
                <w:sz w:val="24"/>
                <w:lang w:val="ru-RU"/>
              </w:rPr>
              <w:t xml:space="preserve">Это значит, что  </w:t>
            </w:r>
            <m:oMath>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x</m:t>
                  </m:r>
                </m:sub>
              </m:sSub>
              <m:r>
                <w:rPr>
                  <w:rFonts w:ascii="Cambria Math" w:eastAsia="Cambria Math" w:hAnsi="Cambria Math" w:cs="Cambria Math"/>
                  <w:lang w:val="ru-RU"/>
                </w:rPr>
                <m:t>=-</m:t>
              </m:r>
              <m:r>
                <w:rPr>
                  <w:rFonts w:ascii="Cambria Math" w:eastAsia="Cambria Math" w:hAnsi="Cambria Math" w:cs="Cambria Math"/>
                </w:rPr>
                <m:t>kx</m:t>
              </m:r>
              <m:r>
                <m:rPr>
                  <m:sty m:val="p"/>
                </m:rPr>
                <w:rPr>
                  <w:rFonts w:ascii="Cambria Math" w:eastAsia="Cambria Math" w:hAnsi="Cambria Math" w:cs="Cambria Math"/>
                  <w:lang w:val="ru-RU"/>
                </w:rPr>
                <m:t>.</m:t>
              </m:r>
            </m:oMath>
          </w:p>
          <w:p w14:paraId="68F8ABE5" w14:textId="77777777" w:rsidR="008F0D1E" w:rsidRPr="005E2F3B" w:rsidRDefault="008F0D1E" w:rsidP="00932C8A">
            <w:pPr>
              <w:spacing w:after="0" w:line="336" w:lineRule="auto"/>
              <w:ind w:left="336"/>
              <w:jc w:val="both"/>
              <w:rPr>
                <w:lang w:val="ru-RU"/>
              </w:rPr>
            </w:pPr>
            <w:r w:rsidRPr="005E2F3B">
              <w:rPr>
                <w:rFonts w:ascii="Times New Roman" w:hAnsi="Times New Roman"/>
                <w:color w:val="000000"/>
                <w:sz w:val="24"/>
                <w:lang w:val="ru-RU"/>
              </w:rPr>
              <w:t xml:space="preserve">Энергетическое описание (закон сохранения механической энергии): </w:t>
            </w:r>
          </w:p>
          <w:p w14:paraId="26E74CE2" w14:textId="77777777" w:rsidR="008F0D1E" w:rsidRDefault="008F0D1E" w:rsidP="00932C8A">
            <w:pPr>
              <w:spacing w:after="0" w:line="336" w:lineRule="auto"/>
              <w:ind w:left="336"/>
              <w:jc w:val="both"/>
              <w:rPr>
                <w:rFonts w:ascii="Times New Roman" w:hAnsi="Times New Roman"/>
                <w:color w:val="000000"/>
                <w:sz w:val="24"/>
                <w:lang w:val="ru-RU"/>
              </w:rPr>
            </w:pPr>
            <w:r w:rsidRPr="005E2F3B">
              <w:rPr>
                <w:rFonts w:ascii="Times New Roman" w:hAnsi="Times New Roman"/>
                <w:color w:val="000000"/>
                <w:sz w:val="24"/>
                <w:lang w:val="ru-RU"/>
              </w:rPr>
              <w:t xml:space="preserve"> </w:t>
            </w:r>
            <w:r>
              <w:rPr>
                <w:noProof/>
                <w:sz w:val="24"/>
                <w:lang w:val="ru-RU" w:eastAsia="ru-RU"/>
              </w:rPr>
              <w:drawing>
                <wp:inline distT="0" distB="0" distL="0" distR="0" wp14:anchorId="2FC55999" wp14:editId="410B07E4">
                  <wp:extent cx="2124075" cy="4953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2124075" cy="495300"/>
                          </a:xfrm>
                          <a:prstGeom prst="rect">
                            <a:avLst/>
                          </a:prstGeom>
                        </pic:spPr>
                      </pic:pic>
                    </a:graphicData>
                  </a:graphic>
                </wp:inline>
              </w:drawing>
            </w:r>
          </w:p>
          <w:p w14:paraId="127D300E" w14:textId="77777777" w:rsidR="008F0D1E" w:rsidRPr="005E2F3B" w:rsidRDefault="008F0D1E" w:rsidP="00932C8A">
            <w:pPr>
              <w:spacing w:after="0" w:line="336" w:lineRule="auto"/>
              <w:ind w:left="336"/>
              <w:jc w:val="both"/>
              <w:rPr>
                <w:lang w:val="ru-RU"/>
              </w:rPr>
            </w:pPr>
            <w:r w:rsidRPr="005E2F3B">
              <w:rPr>
                <w:rFonts w:ascii="Times New Roman" w:hAnsi="Times New Roman"/>
                <w:color w:val="000000"/>
                <w:sz w:val="24"/>
                <w:lang w:val="ru-RU"/>
              </w:rPr>
              <w:t xml:space="preserve">Связь амплитуды колебаний смещения материальной точки с амплитудами колебаний её скорости и ускорения: </w:t>
            </w:r>
          </w:p>
          <w:p w14:paraId="67A9342B" w14:textId="77777777" w:rsidR="008F0D1E" w:rsidRDefault="008F0D1E" w:rsidP="00932C8A">
            <w:pPr>
              <w:spacing w:after="0"/>
              <w:ind w:left="336"/>
            </w:pPr>
            <w:r>
              <w:rPr>
                <w:noProof/>
                <w:sz w:val="24"/>
                <w:lang w:val="ru-RU" w:eastAsia="ru-RU"/>
              </w:rPr>
              <w:drawing>
                <wp:inline distT="0" distB="0" distL="0" distR="0" wp14:anchorId="5F3A9057" wp14:editId="64C043A1">
                  <wp:extent cx="1704975" cy="3429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1704975" cy="342900"/>
                          </a:xfrm>
                          <a:prstGeom prst="rect">
                            <a:avLst/>
                          </a:prstGeom>
                        </pic:spPr>
                      </pic:pic>
                    </a:graphicData>
                  </a:graphic>
                </wp:inline>
              </w:drawing>
            </w:r>
          </w:p>
        </w:tc>
      </w:tr>
      <w:tr w:rsidR="008F0D1E" w14:paraId="51D6B0A1" w14:textId="77777777" w:rsidTr="00932C8A">
        <w:trPr>
          <w:trHeight w:val="144"/>
        </w:trPr>
        <w:tc>
          <w:tcPr>
            <w:tcW w:w="0" w:type="auto"/>
            <w:vMerge/>
            <w:tcBorders>
              <w:top w:val="nil"/>
            </w:tcBorders>
            <w:tcMar>
              <w:top w:w="50" w:type="dxa"/>
              <w:left w:w="100" w:type="dxa"/>
            </w:tcMar>
          </w:tcPr>
          <w:p w14:paraId="6C0D162E" w14:textId="77777777" w:rsidR="008F0D1E" w:rsidRDefault="008F0D1E" w:rsidP="00932C8A"/>
        </w:tc>
        <w:tc>
          <w:tcPr>
            <w:tcW w:w="2445" w:type="dxa"/>
            <w:tcMar>
              <w:top w:w="50" w:type="dxa"/>
              <w:left w:w="100" w:type="dxa"/>
            </w:tcMar>
            <w:vAlign w:val="center"/>
          </w:tcPr>
          <w:p w14:paraId="4D18D3B4" w14:textId="77777777" w:rsidR="008F0D1E" w:rsidRDefault="008F0D1E" w:rsidP="00932C8A">
            <w:pPr>
              <w:spacing w:after="0" w:line="336" w:lineRule="auto"/>
              <w:ind w:left="336"/>
              <w:jc w:val="center"/>
            </w:pPr>
            <w:r>
              <w:rPr>
                <w:rFonts w:ascii="Times New Roman" w:hAnsi="Times New Roman"/>
                <w:color w:val="000000"/>
                <w:sz w:val="24"/>
              </w:rPr>
              <w:t>1.5.2</w:t>
            </w:r>
          </w:p>
        </w:tc>
        <w:tc>
          <w:tcPr>
            <w:tcW w:w="9600" w:type="dxa"/>
            <w:tcMar>
              <w:top w:w="50" w:type="dxa"/>
              <w:left w:w="100" w:type="dxa"/>
            </w:tcMar>
            <w:vAlign w:val="center"/>
          </w:tcPr>
          <w:p w14:paraId="4C7E76EF" w14:textId="77777777" w:rsidR="008F0D1E" w:rsidRPr="005E2F3B" w:rsidRDefault="008F0D1E" w:rsidP="00932C8A">
            <w:pPr>
              <w:spacing w:after="0" w:line="336" w:lineRule="auto"/>
              <w:ind w:left="336"/>
              <w:jc w:val="both"/>
              <w:rPr>
                <w:lang w:val="ru-RU"/>
              </w:rPr>
            </w:pPr>
            <w:r w:rsidRPr="005E2F3B">
              <w:rPr>
                <w:rFonts w:ascii="Times New Roman" w:hAnsi="Times New Roman"/>
                <w:color w:val="000000"/>
                <w:sz w:val="24"/>
                <w:lang w:val="ru-RU"/>
              </w:rPr>
              <w:t xml:space="preserve">Период и частота колебаний: </w:t>
            </w:r>
          </w:p>
          <w:p w14:paraId="2AA580CC" w14:textId="77777777" w:rsidR="008F0D1E" w:rsidRPr="005E2F3B" w:rsidRDefault="008F0D1E" w:rsidP="00932C8A">
            <w:pPr>
              <w:spacing w:after="0"/>
              <w:ind w:left="336"/>
              <w:rPr>
                <w:lang w:val="ru-RU"/>
              </w:rPr>
            </w:pPr>
            <w:r>
              <w:rPr>
                <w:noProof/>
                <w:sz w:val="24"/>
                <w:lang w:val="ru-RU" w:eastAsia="ru-RU"/>
              </w:rPr>
              <w:drawing>
                <wp:inline distT="0" distB="0" distL="0" distR="0" wp14:anchorId="3EEF5227" wp14:editId="7E2F73C3">
                  <wp:extent cx="857250" cy="44767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857250" cy="447675"/>
                          </a:xfrm>
                          <a:prstGeom prst="rect">
                            <a:avLst/>
                          </a:prstGeom>
                        </pic:spPr>
                      </pic:pic>
                    </a:graphicData>
                  </a:graphic>
                </wp:inline>
              </w:drawing>
            </w:r>
            <w:r w:rsidRPr="005E2F3B">
              <w:rPr>
                <w:rFonts w:ascii="Times New Roman" w:hAnsi="Times New Roman"/>
                <w:color w:val="000000"/>
                <w:sz w:val="24"/>
                <w:lang w:val="ru-RU"/>
              </w:rPr>
              <w:t xml:space="preserve"> </w:t>
            </w:r>
          </w:p>
          <w:p w14:paraId="2A4AE103" w14:textId="77777777" w:rsidR="008F0D1E" w:rsidRPr="005E2F3B" w:rsidRDefault="008F0D1E" w:rsidP="00932C8A">
            <w:pPr>
              <w:spacing w:after="0" w:line="336" w:lineRule="auto"/>
              <w:ind w:left="336"/>
              <w:jc w:val="both"/>
              <w:rPr>
                <w:lang w:val="ru-RU"/>
              </w:rPr>
            </w:pPr>
            <w:r w:rsidRPr="005E2F3B">
              <w:rPr>
                <w:rFonts w:ascii="Times New Roman" w:hAnsi="Times New Roman"/>
                <w:color w:val="000000"/>
                <w:sz w:val="24"/>
                <w:lang w:val="ru-RU"/>
              </w:rPr>
              <w:t xml:space="preserve">Период малых свободных колебаний математического маятника: </w:t>
            </w:r>
          </w:p>
          <w:p w14:paraId="15A6EDD5" w14:textId="77777777" w:rsidR="008F0D1E" w:rsidRPr="005E2F3B" w:rsidRDefault="008F0D1E" w:rsidP="00932C8A">
            <w:pPr>
              <w:spacing w:after="0"/>
              <w:ind w:left="336"/>
              <w:rPr>
                <w:lang w:val="ru-RU"/>
              </w:rPr>
            </w:pPr>
            <w:r>
              <w:rPr>
                <w:noProof/>
                <w:sz w:val="24"/>
                <w:lang w:val="ru-RU" w:eastAsia="ru-RU"/>
              </w:rPr>
              <w:drawing>
                <wp:inline distT="0" distB="0" distL="0" distR="0" wp14:anchorId="7D78F89F" wp14:editId="24E6E479">
                  <wp:extent cx="809625" cy="46672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809625" cy="466725"/>
                          </a:xfrm>
                          <a:prstGeom prst="rect">
                            <a:avLst/>
                          </a:prstGeom>
                        </pic:spPr>
                      </pic:pic>
                    </a:graphicData>
                  </a:graphic>
                </wp:inline>
              </w:drawing>
            </w:r>
            <w:r w:rsidRPr="005E2F3B">
              <w:rPr>
                <w:rFonts w:ascii="Times New Roman" w:hAnsi="Times New Roman"/>
                <w:color w:val="000000"/>
                <w:sz w:val="24"/>
                <w:lang w:val="ru-RU"/>
              </w:rPr>
              <w:t xml:space="preserve"> </w:t>
            </w:r>
          </w:p>
          <w:p w14:paraId="3FFED1A1" w14:textId="77777777" w:rsidR="008F0D1E" w:rsidRPr="005E2F3B" w:rsidRDefault="008F0D1E" w:rsidP="00932C8A">
            <w:pPr>
              <w:spacing w:after="0" w:line="336" w:lineRule="auto"/>
              <w:ind w:left="336"/>
              <w:jc w:val="both"/>
              <w:rPr>
                <w:lang w:val="ru-RU"/>
              </w:rPr>
            </w:pPr>
            <w:r w:rsidRPr="005E2F3B">
              <w:rPr>
                <w:rFonts w:ascii="Times New Roman" w:hAnsi="Times New Roman"/>
                <w:color w:val="000000"/>
                <w:sz w:val="24"/>
                <w:lang w:val="ru-RU"/>
              </w:rPr>
              <w:t xml:space="preserve">Период свободных колебаний пружинного маятника: </w:t>
            </w:r>
          </w:p>
          <w:p w14:paraId="2DBCF1BE" w14:textId="77777777" w:rsidR="008F0D1E" w:rsidRDefault="008F0D1E" w:rsidP="00932C8A">
            <w:pPr>
              <w:spacing w:after="0"/>
              <w:ind w:left="336"/>
            </w:pPr>
            <w:r>
              <w:rPr>
                <w:noProof/>
                <w:sz w:val="24"/>
                <w:lang w:val="ru-RU" w:eastAsia="ru-RU"/>
              </w:rPr>
              <w:drawing>
                <wp:inline distT="0" distB="0" distL="0" distR="0" wp14:anchorId="48D7C169" wp14:editId="1823AF9D">
                  <wp:extent cx="876300" cy="52387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876300" cy="523875"/>
                          </a:xfrm>
                          <a:prstGeom prst="rect">
                            <a:avLst/>
                          </a:prstGeom>
                        </pic:spPr>
                      </pic:pic>
                    </a:graphicData>
                  </a:graphic>
                </wp:inline>
              </w:drawing>
            </w:r>
            <w:r>
              <w:rPr>
                <w:rFonts w:ascii="Times New Roman" w:hAnsi="Times New Roman"/>
                <w:color w:val="000000"/>
                <w:sz w:val="24"/>
              </w:rPr>
              <w:t xml:space="preserve"> </w:t>
            </w:r>
          </w:p>
          <w:p w14:paraId="4492E136" w14:textId="77777777" w:rsidR="008F0D1E" w:rsidRDefault="008F0D1E" w:rsidP="00932C8A">
            <w:pPr>
              <w:spacing w:after="0" w:line="336" w:lineRule="auto"/>
              <w:ind w:left="336"/>
              <w:jc w:val="both"/>
            </w:pPr>
          </w:p>
        </w:tc>
      </w:tr>
      <w:tr w:rsidR="008F0D1E" w:rsidRPr="00A9603A" w14:paraId="122234EC" w14:textId="77777777" w:rsidTr="00932C8A">
        <w:trPr>
          <w:trHeight w:val="144"/>
        </w:trPr>
        <w:tc>
          <w:tcPr>
            <w:tcW w:w="0" w:type="auto"/>
            <w:vMerge/>
            <w:tcBorders>
              <w:top w:val="nil"/>
            </w:tcBorders>
            <w:tcMar>
              <w:top w:w="50" w:type="dxa"/>
              <w:left w:w="100" w:type="dxa"/>
            </w:tcMar>
          </w:tcPr>
          <w:p w14:paraId="3442EC6D" w14:textId="77777777" w:rsidR="008F0D1E" w:rsidRDefault="008F0D1E" w:rsidP="00932C8A"/>
        </w:tc>
        <w:tc>
          <w:tcPr>
            <w:tcW w:w="2445" w:type="dxa"/>
            <w:tcMar>
              <w:top w:w="50" w:type="dxa"/>
              <w:left w:w="100" w:type="dxa"/>
            </w:tcMar>
            <w:vAlign w:val="center"/>
          </w:tcPr>
          <w:p w14:paraId="0674E692" w14:textId="77777777" w:rsidR="008F0D1E" w:rsidRDefault="008F0D1E" w:rsidP="00932C8A">
            <w:pPr>
              <w:spacing w:after="0" w:line="336" w:lineRule="auto"/>
              <w:ind w:left="336"/>
              <w:jc w:val="center"/>
            </w:pPr>
            <w:r>
              <w:rPr>
                <w:rFonts w:ascii="Times New Roman" w:hAnsi="Times New Roman"/>
                <w:color w:val="000000"/>
                <w:sz w:val="24"/>
              </w:rPr>
              <w:t>1.5.3</w:t>
            </w:r>
          </w:p>
        </w:tc>
        <w:tc>
          <w:tcPr>
            <w:tcW w:w="9600" w:type="dxa"/>
            <w:tcMar>
              <w:top w:w="50" w:type="dxa"/>
              <w:left w:w="100" w:type="dxa"/>
            </w:tcMar>
            <w:vAlign w:val="center"/>
          </w:tcPr>
          <w:p w14:paraId="4DBE21C4" w14:textId="77777777" w:rsidR="008F0D1E" w:rsidRPr="005E2F3B" w:rsidRDefault="008F0D1E" w:rsidP="00932C8A">
            <w:pPr>
              <w:spacing w:after="0" w:line="336" w:lineRule="auto"/>
              <w:ind w:left="336"/>
              <w:jc w:val="both"/>
              <w:rPr>
                <w:lang w:val="ru-RU"/>
              </w:rPr>
            </w:pPr>
            <w:r w:rsidRPr="005E2F3B">
              <w:rPr>
                <w:rFonts w:ascii="Times New Roman" w:hAnsi="Times New Roman"/>
                <w:color w:val="000000"/>
                <w:sz w:val="24"/>
                <w:lang w:val="ru-RU"/>
              </w:rPr>
              <w:t>Вынужденные колебания. Резонанс. Резонансная кривая</w:t>
            </w:r>
          </w:p>
        </w:tc>
      </w:tr>
      <w:tr w:rsidR="008F0D1E" w:rsidRPr="005E2F3B" w14:paraId="5E92FD00" w14:textId="77777777" w:rsidTr="00932C8A">
        <w:trPr>
          <w:trHeight w:val="144"/>
        </w:trPr>
        <w:tc>
          <w:tcPr>
            <w:tcW w:w="0" w:type="auto"/>
            <w:vMerge/>
            <w:tcBorders>
              <w:top w:val="nil"/>
            </w:tcBorders>
            <w:tcMar>
              <w:top w:w="50" w:type="dxa"/>
              <w:left w:w="100" w:type="dxa"/>
            </w:tcMar>
          </w:tcPr>
          <w:p w14:paraId="4554F79C" w14:textId="77777777" w:rsidR="008F0D1E" w:rsidRPr="005E2F3B" w:rsidRDefault="008F0D1E" w:rsidP="00932C8A">
            <w:pPr>
              <w:rPr>
                <w:lang w:val="ru-RU"/>
              </w:rPr>
            </w:pPr>
          </w:p>
        </w:tc>
        <w:tc>
          <w:tcPr>
            <w:tcW w:w="2445" w:type="dxa"/>
            <w:tcMar>
              <w:top w:w="50" w:type="dxa"/>
              <w:left w:w="100" w:type="dxa"/>
            </w:tcMar>
            <w:vAlign w:val="center"/>
          </w:tcPr>
          <w:p w14:paraId="67ABE626" w14:textId="77777777" w:rsidR="008F0D1E" w:rsidRDefault="008F0D1E" w:rsidP="00932C8A">
            <w:pPr>
              <w:spacing w:after="0" w:line="336" w:lineRule="auto"/>
              <w:ind w:left="336"/>
              <w:jc w:val="center"/>
            </w:pPr>
            <w:r>
              <w:rPr>
                <w:rFonts w:ascii="Times New Roman" w:hAnsi="Times New Roman"/>
                <w:color w:val="000000"/>
                <w:sz w:val="24"/>
              </w:rPr>
              <w:t>1.5.4</w:t>
            </w:r>
          </w:p>
        </w:tc>
        <w:tc>
          <w:tcPr>
            <w:tcW w:w="9600" w:type="dxa"/>
            <w:tcMar>
              <w:top w:w="50" w:type="dxa"/>
              <w:left w:w="100" w:type="dxa"/>
            </w:tcMar>
            <w:vAlign w:val="center"/>
          </w:tcPr>
          <w:p w14:paraId="48A92EC6" w14:textId="77777777" w:rsidR="008F0D1E" w:rsidRPr="005E2F3B" w:rsidRDefault="008F0D1E" w:rsidP="00932C8A">
            <w:pPr>
              <w:spacing w:after="0" w:line="336" w:lineRule="auto"/>
              <w:ind w:left="336"/>
              <w:jc w:val="both"/>
              <w:rPr>
                <w:lang w:val="ru-RU"/>
              </w:rPr>
            </w:pPr>
            <w:r w:rsidRPr="005E2F3B">
              <w:rPr>
                <w:rFonts w:ascii="Times New Roman" w:hAnsi="Times New Roman"/>
                <w:color w:val="000000"/>
                <w:sz w:val="24"/>
                <w:lang w:val="ru-RU"/>
              </w:rPr>
              <w:t xml:space="preserve">Поперечные и продольные волны. Скорость распространения и длина волны:  </w:t>
            </w:r>
          </w:p>
          <w:p w14:paraId="1D743C25" w14:textId="77777777" w:rsidR="008F0D1E" w:rsidRPr="00252854" w:rsidRDefault="008F0D1E" w:rsidP="00932C8A">
            <w:pPr>
              <w:ind w:left="352"/>
            </w:pPr>
            <m:oMathPara>
              <m:oMathParaPr>
                <m:jc m:val="left"/>
              </m:oMathParaPr>
              <m:oMath>
                <m:r>
                  <w:rPr>
                    <w:rFonts w:ascii="Cambria Math" w:eastAsia="Cambria Math" w:hAnsi="Cambria Math" w:cs="Cambria Math"/>
                  </w:rPr>
                  <m:t>λ=vT=</m:t>
                </m:r>
                <m:f>
                  <m:fPr>
                    <m:ctrlPr>
                      <w:rPr>
                        <w:rFonts w:ascii="Cambria Math" w:hAnsi="Cambria Math"/>
                      </w:rPr>
                    </m:ctrlPr>
                  </m:fPr>
                  <m:num>
                    <m:r>
                      <w:rPr>
                        <w:rFonts w:ascii="Cambria Math" w:eastAsia="Cambria Math" w:hAnsi="Cambria Math" w:cs="Cambria Math"/>
                      </w:rPr>
                      <m:t>υ</m:t>
                    </m:r>
                  </m:num>
                  <m:den>
                    <m:r>
                      <w:rPr>
                        <w:rFonts w:ascii="Cambria Math" w:eastAsia="Cambria Math" w:hAnsi="Cambria Math" w:cs="Cambria Math"/>
                      </w:rPr>
                      <m:t>v</m:t>
                    </m:r>
                  </m:den>
                </m:f>
              </m:oMath>
            </m:oMathPara>
          </w:p>
          <w:p w14:paraId="0F342598" w14:textId="77777777" w:rsidR="008F0D1E" w:rsidRPr="005E2F3B" w:rsidRDefault="008F0D1E" w:rsidP="00932C8A">
            <w:pPr>
              <w:spacing w:after="0" w:line="336" w:lineRule="auto"/>
              <w:ind w:left="336"/>
              <w:jc w:val="both"/>
              <w:rPr>
                <w:lang w:val="ru-RU"/>
              </w:rPr>
            </w:pPr>
            <w:r w:rsidRPr="005E2F3B">
              <w:rPr>
                <w:rFonts w:ascii="Times New Roman" w:hAnsi="Times New Roman"/>
                <w:color w:val="000000"/>
                <w:sz w:val="24"/>
                <w:lang w:val="ru-RU"/>
              </w:rPr>
              <w:t>Интерференция и дифракция волн</w:t>
            </w:r>
          </w:p>
        </w:tc>
      </w:tr>
      <w:tr w:rsidR="008F0D1E" w14:paraId="6D7DAF41" w14:textId="77777777" w:rsidTr="00932C8A">
        <w:trPr>
          <w:trHeight w:val="144"/>
        </w:trPr>
        <w:tc>
          <w:tcPr>
            <w:tcW w:w="0" w:type="auto"/>
            <w:vMerge/>
            <w:tcBorders>
              <w:top w:val="nil"/>
            </w:tcBorders>
            <w:tcMar>
              <w:top w:w="50" w:type="dxa"/>
              <w:left w:w="100" w:type="dxa"/>
            </w:tcMar>
          </w:tcPr>
          <w:p w14:paraId="4800DF76" w14:textId="77777777" w:rsidR="008F0D1E" w:rsidRPr="005E2F3B" w:rsidRDefault="008F0D1E" w:rsidP="00932C8A">
            <w:pPr>
              <w:rPr>
                <w:lang w:val="ru-RU"/>
              </w:rPr>
            </w:pPr>
          </w:p>
        </w:tc>
        <w:tc>
          <w:tcPr>
            <w:tcW w:w="2445" w:type="dxa"/>
            <w:tcMar>
              <w:top w:w="50" w:type="dxa"/>
              <w:left w:w="100" w:type="dxa"/>
            </w:tcMar>
            <w:vAlign w:val="center"/>
          </w:tcPr>
          <w:p w14:paraId="6489925F" w14:textId="77777777" w:rsidR="008F0D1E" w:rsidRDefault="008F0D1E" w:rsidP="00932C8A">
            <w:pPr>
              <w:spacing w:after="0" w:line="336" w:lineRule="auto"/>
              <w:ind w:left="336"/>
              <w:jc w:val="center"/>
            </w:pPr>
            <w:r>
              <w:rPr>
                <w:rFonts w:ascii="Times New Roman" w:hAnsi="Times New Roman"/>
                <w:color w:val="000000"/>
                <w:sz w:val="24"/>
              </w:rPr>
              <w:t>1.5.5</w:t>
            </w:r>
          </w:p>
        </w:tc>
        <w:tc>
          <w:tcPr>
            <w:tcW w:w="9600" w:type="dxa"/>
            <w:tcMar>
              <w:top w:w="50" w:type="dxa"/>
              <w:left w:w="100" w:type="dxa"/>
            </w:tcMar>
            <w:vAlign w:val="center"/>
          </w:tcPr>
          <w:p w14:paraId="0CC144EB" w14:textId="77777777" w:rsidR="008F0D1E" w:rsidRDefault="008F0D1E" w:rsidP="00932C8A">
            <w:pPr>
              <w:spacing w:after="0" w:line="336" w:lineRule="auto"/>
              <w:ind w:left="336"/>
              <w:jc w:val="both"/>
            </w:pPr>
            <w:r>
              <w:rPr>
                <w:rFonts w:ascii="Times New Roman" w:hAnsi="Times New Roman"/>
                <w:color w:val="000000"/>
                <w:sz w:val="24"/>
              </w:rPr>
              <w:t>Звук. Скорость звука</w:t>
            </w:r>
          </w:p>
        </w:tc>
      </w:tr>
      <w:tr w:rsidR="008F0D1E" w14:paraId="08E15A1E" w14:textId="77777777" w:rsidTr="00932C8A">
        <w:trPr>
          <w:trHeight w:val="144"/>
        </w:trPr>
        <w:tc>
          <w:tcPr>
            <w:tcW w:w="1926" w:type="dxa"/>
            <w:tcMar>
              <w:top w:w="50" w:type="dxa"/>
              <w:left w:w="100" w:type="dxa"/>
            </w:tcMar>
            <w:vAlign w:val="center"/>
          </w:tcPr>
          <w:p w14:paraId="09B9402F" w14:textId="77777777" w:rsidR="008F0D1E" w:rsidRPr="0094456A" w:rsidRDefault="008F0D1E" w:rsidP="00932C8A">
            <w:pPr>
              <w:spacing w:after="0" w:line="336" w:lineRule="auto"/>
              <w:ind w:left="336"/>
              <w:jc w:val="center"/>
              <w:rPr>
                <w:b/>
                <w:bCs/>
              </w:rPr>
            </w:pPr>
            <w:r w:rsidRPr="0094456A">
              <w:rPr>
                <w:rFonts w:ascii="Times New Roman" w:hAnsi="Times New Roman"/>
                <w:b/>
                <w:bCs/>
                <w:color w:val="000000"/>
                <w:sz w:val="24"/>
              </w:rPr>
              <w:t>2</w:t>
            </w:r>
          </w:p>
        </w:tc>
        <w:tc>
          <w:tcPr>
            <w:tcW w:w="12045" w:type="dxa"/>
            <w:gridSpan w:val="2"/>
            <w:tcMar>
              <w:top w:w="50" w:type="dxa"/>
              <w:left w:w="100" w:type="dxa"/>
            </w:tcMar>
            <w:vAlign w:val="center"/>
          </w:tcPr>
          <w:p w14:paraId="22E01063" w14:textId="77777777" w:rsidR="008F0D1E" w:rsidRPr="0094456A" w:rsidRDefault="008F0D1E" w:rsidP="00932C8A">
            <w:pPr>
              <w:spacing w:after="0" w:line="336" w:lineRule="auto"/>
              <w:ind w:left="336"/>
              <w:jc w:val="center"/>
              <w:rPr>
                <w:b/>
                <w:bCs/>
              </w:rPr>
            </w:pPr>
            <w:r w:rsidRPr="0094456A">
              <w:rPr>
                <w:rFonts w:ascii="Times New Roman" w:hAnsi="Times New Roman"/>
                <w:b/>
                <w:bCs/>
                <w:color w:val="000000"/>
                <w:sz w:val="24"/>
              </w:rPr>
              <w:t>МОЛЕКУЛЯРНАЯ ФИЗИКА. ТЕРМОДИНАМИКА</w:t>
            </w:r>
          </w:p>
        </w:tc>
      </w:tr>
      <w:tr w:rsidR="008F0D1E" w14:paraId="324614A2" w14:textId="77777777" w:rsidTr="00932C8A">
        <w:trPr>
          <w:trHeight w:val="144"/>
        </w:trPr>
        <w:tc>
          <w:tcPr>
            <w:tcW w:w="1926" w:type="dxa"/>
            <w:tcMar>
              <w:top w:w="50" w:type="dxa"/>
              <w:left w:w="100" w:type="dxa"/>
            </w:tcMar>
            <w:vAlign w:val="center"/>
          </w:tcPr>
          <w:p w14:paraId="484AF48F" w14:textId="77777777" w:rsidR="008F0D1E" w:rsidRDefault="008F0D1E" w:rsidP="00932C8A">
            <w:pPr>
              <w:spacing w:after="0" w:line="336" w:lineRule="auto"/>
              <w:ind w:left="336"/>
              <w:jc w:val="center"/>
            </w:pPr>
            <w:r>
              <w:rPr>
                <w:rFonts w:ascii="Times New Roman" w:hAnsi="Times New Roman"/>
                <w:color w:val="000000"/>
                <w:sz w:val="24"/>
              </w:rPr>
              <w:t>2.1</w:t>
            </w:r>
          </w:p>
        </w:tc>
        <w:tc>
          <w:tcPr>
            <w:tcW w:w="12045" w:type="dxa"/>
            <w:gridSpan w:val="2"/>
            <w:tcMar>
              <w:top w:w="50" w:type="dxa"/>
              <w:left w:w="100" w:type="dxa"/>
            </w:tcMar>
            <w:vAlign w:val="center"/>
          </w:tcPr>
          <w:p w14:paraId="7E94EC9C" w14:textId="77777777" w:rsidR="008F0D1E" w:rsidRDefault="008F0D1E" w:rsidP="00932C8A">
            <w:pPr>
              <w:spacing w:after="0" w:line="336" w:lineRule="auto"/>
              <w:ind w:left="336"/>
              <w:jc w:val="center"/>
            </w:pPr>
            <w:r>
              <w:rPr>
                <w:rFonts w:ascii="Times New Roman" w:hAnsi="Times New Roman"/>
                <w:color w:val="000000"/>
                <w:sz w:val="24"/>
              </w:rPr>
              <w:t>МОЛЕКУЛЯРНАЯ ФИЗИКА</w:t>
            </w:r>
          </w:p>
        </w:tc>
      </w:tr>
      <w:tr w:rsidR="008F0D1E" w:rsidRPr="00A9603A" w14:paraId="5069480A" w14:textId="77777777" w:rsidTr="00932C8A">
        <w:trPr>
          <w:trHeight w:val="144"/>
        </w:trPr>
        <w:tc>
          <w:tcPr>
            <w:tcW w:w="1926" w:type="dxa"/>
            <w:vMerge w:val="restart"/>
            <w:tcMar>
              <w:top w:w="50" w:type="dxa"/>
              <w:left w:w="100" w:type="dxa"/>
            </w:tcMar>
            <w:vAlign w:val="center"/>
          </w:tcPr>
          <w:p w14:paraId="45925D59" w14:textId="77777777" w:rsidR="008F0D1E" w:rsidRDefault="008F0D1E" w:rsidP="00932C8A">
            <w:pPr>
              <w:spacing w:after="0"/>
              <w:ind w:left="336"/>
            </w:pPr>
          </w:p>
        </w:tc>
        <w:tc>
          <w:tcPr>
            <w:tcW w:w="2445" w:type="dxa"/>
            <w:tcMar>
              <w:top w:w="50" w:type="dxa"/>
              <w:left w:w="100" w:type="dxa"/>
            </w:tcMar>
            <w:vAlign w:val="center"/>
          </w:tcPr>
          <w:p w14:paraId="1B13F8A6" w14:textId="77777777" w:rsidR="008F0D1E" w:rsidRDefault="008F0D1E" w:rsidP="00932C8A">
            <w:pPr>
              <w:spacing w:after="0" w:line="336" w:lineRule="auto"/>
              <w:ind w:left="336"/>
              <w:jc w:val="center"/>
            </w:pPr>
            <w:r>
              <w:rPr>
                <w:rFonts w:ascii="Times New Roman" w:hAnsi="Times New Roman"/>
                <w:color w:val="000000"/>
                <w:sz w:val="24"/>
              </w:rPr>
              <w:t>2.1.1</w:t>
            </w:r>
          </w:p>
        </w:tc>
        <w:tc>
          <w:tcPr>
            <w:tcW w:w="9600" w:type="dxa"/>
            <w:tcMar>
              <w:top w:w="50" w:type="dxa"/>
              <w:left w:w="100" w:type="dxa"/>
            </w:tcMar>
            <w:vAlign w:val="center"/>
          </w:tcPr>
          <w:p w14:paraId="6836BF8F" w14:textId="77777777" w:rsidR="008F0D1E" w:rsidRPr="00252854" w:rsidRDefault="008F0D1E" w:rsidP="00932C8A">
            <w:pPr>
              <w:spacing w:after="0" w:line="336" w:lineRule="auto"/>
              <w:ind w:left="336"/>
              <w:jc w:val="both"/>
              <w:rPr>
                <w:lang w:val="ru-RU"/>
              </w:rPr>
            </w:pPr>
            <w:r w:rsidRPr="005E2F3B">
              <w:rPr>
                <w:rFonts w:ascii="Times New Roman" w:hAnsi="Times New Roman"/>
                <w:color w:val="000000"/>
                <w:sz w:val="24"/>
                <w:lang w:val="ru-RU"/>
              </w:rPr>
              <w:t xml:space="preserve">Модели строения газов, жидкостей и твёрдых тел. Пусть термодинамическая система (тело) состоит из </w:t>
            </w:r>
            <w:r>
              <w:rPr>
                <w:rFonts w:ascii="Times New Roman" w:hAnsi="Times New Roman"/>
                <w:color w:val="000000"/>
                <w:sz w:val="24"/>
              </w:rPr>
              <w:t>N</w:t>
            </w:r>
            <w:r w:rsidRPr="005E2F3B">
              <w:rPr>
                <w:rFonts w:ascii="Times New Roman" w:hAnsi="Times New Roman"/>
                <w:color w:val="000000"/>
                <w:sz w:val="24"/>
                <w:lang w:val="ru-RU"/>
              </w:rPr>
              <w:t xml:space="preserve"> одинаковых молекул. </w:t>
            </w:r>
            <w:r w:rsidRPr="00CE2126">
              <w:rPr>
                <w:rFonts w:ascii="Times New Roman" w:hAnsi="Times New Roman"/>
                <w:color w:val="000000"/>
                <w:sz w:val="24"/>
                <w:lang w:val="ru-RU"/>
              </w:rPr>
              <w:t xml:space="preserve">Тогда количество вещества  </w:t>
            </w:r>
            <m:oMath>
              <m:r>
                <w:rPr>
                  <w:rFonts w:ascii="Cambria Math" w:eastAsia="Cambria Math" w:hAnsi="Cambria Math" w:cs="Cambria Math"/>
                </w:rPr>
                <m:t>v</m:t>
              </m:r>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rPr>
                    <m:t>N</m:t>
                  </m:r>
                </m:num>
                <m:den>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rPr>
                        <m:t>A</m:t>
                      </m:r>
                    </m:sub>
                  </m:sSub>
                </m:den>
              </m:f>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rPr>
                    <m:t>m</m:t>
                  </m:r>
                </m:num>
                <m:den>
                  <m:r>
                    <w:rPr>
                      <w:rFonts w:ascii="Cambria Math" w:eastAsia="Cambria Math" w:hAnsi="Cambria Math" w:cs="Cambria Math"/>
                    </w:rPr>
                    <m:t>μ</m:t>
                  </m:r>
                </m:den>
              </m:f>
            </m:oMath>
          </w:p>
          <w:p w14:paraId="175FC730" w14:textId="77777777" w:rsidR="008F0D1E" w:rsidRPr="00252854" w:rsidRDefault="008F0D1E" w:rsidP="00932C8A">
            <w:pPr>
              <w:spacing w:after="0" w:line="336" w:lineRule="auto"/>
              <w:ind w:left="336"/>
              <w:jc w:val="both"/>
              <w:rPr>
                <w:lang w:val="ru-RU"/>
              </w:rPr>
            </w:pPr>
            <w:r w:rsidRPr="00252854">
              <w:rPr>
                <w:rFonts w:ascii="Times New Roman" w:hAnsi="Times New Roman"/>
                <w:color w:val="000000"/>
                <w:sz w:val="24"/>
                <w:lang w:val="ru-RU"/>
              </w:rPr>
              <w:t xml:space="preserve">где  </w:t>
            </w:r>
            <m:oMath>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rPr>
                    <m:t>A</m:t>
                  </m:r>
                </m:sub>
              </m:sSub>
            </m:oMath>
            <w:r w:rsidRPr="005E2F3B">
              <w:rPr>
                <w:rFonts w:ascii="Times New Roman" w:hAnsi="Times New Roman"/>
                <w:color w:val="000000"/>
                <w:sz w:val="24"/>
                <w:lang w:val="ru-RU"/>
              </w:rPr>
              <w:t xml:space="preserve">– число Авогадро, </w:t>
            </w:r>
            <w:r>
              <w:rPr>
                <w:rFonts w:ascii="Times New Roman" w:hAnsi="Times New Roman"/>
                <w:color w:val="000000"/>
                <w:sz w:val="24"/>
              </w:rPr>
              <w:t>m</w:t>
            </w:r>
            <w:r w:rsidRPr="005E2F3B">
              <w:rPr>
                <w:rFonts w:ascii="Times New Roman" w:hAnsi="Times New Roman"/>
                <w:color w:val="000000"/>
                <w:sz w:val="24"/>
                <w:lang w:val="ru-RU"/>
              </w:rPr>
              <w:t xml:space="preserve"> – масса системы (тела),  </w:t>
            </w:r>
            <m:oMath>
              <m:r>
                <w:rPr>
                  <w:rFonts w:ascii="Cambria Math" w:eastAsia="Cambria Math" w:hAnsi="Cambria Math" w:cs="Cambria Math"/>
                </w:rPr>
                <m:t>μ</m:t>
              </m:r>
            </m:oMath>
            <w:r w:rsidRPr="00252854">
              <w:rPr>
                <w:rFonts w:ascii="Times New Roman" w:hAnsi="Times New Roman"/>
                <w:color w:val="000000"/>
                <w:sz w:val="24"/>
                <w:lang w:val="ru-RU"/>
              </w:rPr>
              <w:t>– молярная масса вещества</w:t>
            </w:r>
          </w:p>
        </w:tc>
      </w:tr>
      <w:tr w:rsidR="008F0D1E" w:rsidRPr="00A9603A" w14:paraId="510D576C" w14:textId="77777777" w:rsidTr="00932C8A">
        <w:trPr>
          <w:trHeight w:val="144"/>
        </w:trPr>
        <w:tc>
          <w:tcPr>
            <w:tcW w:w="0" w:type="auto"/>
            <w:vMerge/>
            <w:tcMar>
              <w:top w:w="50" w:type="dxa"/>
              <w:left w:w="100" w:type="dxa"/>
            </w:tcMar>
          </w:tcPr>
          <w:p w14:paraId="71FD8C09" w14:textId="77777777" w:rsidR="008F0D1E" w:rsidRPr="00252854" w:rsidRDefault="008F0D1E" w:rsidP="00932C8A">
            <w:pPr>
              <w:rPr>
                <w:lang w:val="ru-RU"/>
              </w:rPr>
            </w:pPr>
          </w:p>
        </w:tc>
        <w:tc>
          <w:tcPr>
            <w:tcW w:w="2445" w:type="dxa"/>
            <w:tcMar>
              <w:top w:w="50" w:type="dxa"/>
              <w:left w:w="100" w:type="dxa"/>
            </w:tcMar>
            <w:vAlign w:val="center"/>
          </w:tcPr>
          <w:p w14:paraId="26F21E65" w14:textId="77777777" w:rsidR="008F0D1E" w:rsidRDefault="008F0D1E" w:rsidP="00932C8A">
            <w:pPr>
              <w:spacing w:after="0" w:line="336" w:lineRule="auto"/>
              <w:ind w:left="336"/>
              <w:jc w:val="center"/>
            </w:pPr>
            <w:r>
              <w:rPr>
                <w:rFonts w:ascii="Times New Roman" w:hAnsi="Times New Roman"/>
                <w:color w:val="000000"/>
                <w:sz w:val="24"/>
              </w:rPr>
              <w:t>2.1.2</w:t>
            </w:r>
          </w:p>
        </w:tc>
        <w:tc>
          <w:tcPr>
            <w:tcW w:w="9600" w:type="dxa"/>
            <w:tcMar>
              <w:top w:w="50" w:type="dxa"/>
              <w:left w:w="100" w:type="dxa"/>
            </w:tcMar>
            <w:vAlign w:val="center"/>
          </w:tcPr>
          <w:p w14:paraId="3184DC8A" w14:textId="77777777" w:rsidR="008F0D1E" w:rsidRPr="005E2F3B" w:rsidRDefault="008F0D1E" w:rsidP="00932C8A">
            <w:pPr>
              <w:spacing w:after="0" w:line="336" w:lineRule="auto"/>
              <w:ind w:left="336"/>
              <w:jc w:val="both"/>
              <w:rPr>
                <w:lang w:val="ru-RU"/>
              </w:rPr>
            </w:pPr>
            <w:r w:rsidRPr="005E2F3B">
              <w:rPr>
                <w:rFonts w:ascii="Times New Roman" w:hAnsi="Times New Roman"/>
                <w:color w:val="000000"/>
                <w:sz w:val="24"/>
                <w:lang w:val="ru-RU"/>
              </w:rPr>
              <w:t xml:space="preserve">Тепловое движение атомов и молекул вещества </w:t>
            </w:r>
          </w:p>
        </w:tc>
      </w:tr>
      <w:tr w:rsidR="008F0D1E" w14:paraId="2C38A466" w14:textId="77777777" w:rsidTr="00932C8A">
        <w:trPr>
          <w:trHeight w:val="144"/>
        </w:trPr>
        <w:tc>
          <w:tcPr>
            <w:tcW w:w="0" w:type="auto"/>
            <w:vMerge/>
            <w:tcMar>
              <w:top w:w="50" w:type="dxa"/>
              <w:left w:w="100" w:type="dxa"/>
            </w:tcMar>
          </w:tcPr>
          <w:p w14:paraId="07DFBA68" w14:textId="77777777" w:rsidR="008F0D1E" w:rsidRPr="005E2F3B" w:rsidRDefault="008F0D1E" w:rsidP="00932C8A">
            <w:pPr>
              <w:rPr>
                <w:lang w:val="ru-RU"/>
              </w:rPr>
            </w:pPr>
          </w:p>
        </w:tc>
        <w:tc>
          <w:tcPr>
            <w:tcW w:w="2445" w:type="dxa"/>
            <w:tcMar>
              <w:top w:w="50" w:type="dxa"/>
              <w:left w:w="100" w:type="dxa"/>
            </w:tcMar>
            <w:vAlign w:val="center"/>
          </w:tcPr>
          <w:p w14:paraId="2CFED809" w14:textId="77777777" w:rsidR="008F0D1E" w:rsidRDefault="008F0D1E" w:rsidP="00932C8A">
            <w:pPr>
              <w:spacing w:after="0" w:line="336" w:lineRule="auto"/>
              <w:ind w:left="336"/>
              <w:jc w:val="center"/>
            </w:pPr>
            <w:r>
              <w:rPr>
                <w:rFonts w:ascii="Times New Roman" w:hAnsi="Times New Roman"/>
                <w:color w:val="000000"/>
                <w:sz w:val="24"/>
              </w:rPr>
              <w:t>2.1.3</w:t>
            </w:r>
          </w:p>
        </w:tc>
        <w:tc>
          <w:tcPr>
            <w:tcW w:w="9600" w:type="dxa"/>
            <w:tcMar>
              <w:top w:w="50" w:type="dxa"/>
              <w:left w:w="100" w:type="dxa"/>
            </w:tcMar>
            <w:vAlign w:val="center"/>
          </w:tcPr>
          <w:p w14:paraId="47B2AA36" w14:textId="77777777" w:rsidR="008F0D1E" w:rsidRDefault="008F0D1E" w:rsidP="00932C8A">
            <w:pPr>
              <w:spacing w:after="0" w:line="336" w:lineRule="auto"/>
              <w:ind w:left="336"/>
              <w:jc w:val="both"/>
            </w:pPr>
            <w:r>
              <w:rPr>
                <w:rFonts w:ascii="Times New Roman" w:hAnsi="Times New Roman"/>
                <w:color w:val="000000"/>
                <w:sz w:val="24"/>
              </w:rPr>
              <w:t xml:space="preserve">Взаимодействие частиц вещества </w:t>
            </w:r>
          </w:p>
        </w:tc>
      </w:tr>
      <w:tr w:rsidR="008F0D1E" w14:paraId="77A9CB0C" w14:textId="77777777" w:rsidTr="00932C8A">
        <w:trPr>
          <w:trHeight w:val="144"/>
        </w:trPr>
        <w:tc>
          <w:tcPr>
            <w:tcW w:w="0" w:type="auto"/>
            <w:vMerge/>
            <w:tcMar>
              <w:top w:w="50" w:type="dxa"/>
              <w:left w:w="100" w:type="dxa"/>
            </w:tcMar>
          </w:tcPr>
          <w:p w14:paraId="14079B2C" w14:textId="77777777" w:rsidR="008F0D1E" w:rsidRDefault="008F0D1E" w:rsidP="00932C8A"/>
        </w:tc>
        <w:tc>
          <w:tcPr>
            <w:tcW w:w="2445" w:type="dxa"/>
            <w:tcMar>
              <w:top w:w="50" w:type="dxa"/>
              <w:left w:w="100" w:type="dxa"/>
            </w:tcMar>
            <w:vAlign w:val="center"/>
          </w:tcPr>
          <w:p w14:paraId="02D8B0B8" w14:textId="77777777" w:rsidR="008F0D1E" w:rsidRDefault="008F0D1E" w:rsidP="00932C8A">
            <w:pPr>
              <w:spacing w:after="0" w:line="336" w:lineRule="auto"/>
              <w:ind w:left="336"/>
              <w:jc w:val="center"/>
            </w:pPr>
            <w:r>
              <w:rPr>
                <w:rFonts w:ascii="Times New Roman" w:hAnsi="Times New Roman"/>
                <w:color w:val="000000"/>
                <w:sz w:val="24"/>
              </w:rPr>
              <w:t>2.1.4</w:t>
            </w:r>
          </w:p>
        </w:tc>
        <w:tc>
          <w:tcPr>
            <w:tcW w:w="9600" w:type="dxa"/>
            <w:tcMar>
              <w:top w:w="50" w:type="dxa"/>
              <w:left w:w="100" w:type="dxa"/>
            </w:tcMar>
            <w:vAlign w:val="center"/>
          </w:tcPr>
          <w:p w14:paraId="4E002C21" w14:textId="77777777" w:rsidR="008F0D1E" w:rsidRDefault="008F0D1E" w:rsidP="00932C8A">
            <w:pPr>
              <w:spacing w:after="0" w:line="336" w:lineRule="auto"/>
              <w:ind w:left="336"/>
              <w:jc w:val="both"/>
            </w:pPr>
            <w:r>
              <w:rPr>
                <w:rFonts w:ascii="Times New Roman" w:hAnsi="Times New Roman"/>
                <w:color w:val="000000"/>
                <w:sz w:val="24"/>
              </w:rPr>
              <w:t>Диффузия. Броуновское движение</w:t>
            </w:r>
          </w:p>
        </w:tc>
      </w:tr>
      <w:tr w:rsidR="008F0D1E" w:rsidRPr="00A9603A" w14:paraId="775F19E4" w14:textId="77777777" w:rsidTr="00932C8A">
        <w:trPr>
          <w:trHeight w:val="144"/>
        </w:trPr>
        <w:tc>
          <w:tcPr>
            <w:tcW w:w="0" w:type="auto"/>
            <w:vMerge/>
            <w:tcMar>
              <w:top w:w="50" w:type="dxa"/>
              <w:left w:w="100" w:type="dxa"/>
            </w:tcMar>
          </w:tcPr>
          <w:p w14:paraId="47DF9321" w14:textId="77777777" w:rsidR="008F0D1E" w:rsidRDefault="008F0D1E" w:rsidP="00932C8A"/>
        </w:tc>
        <w:tc>
          <w:tcPr>
            <w:tcW w:w="2445" w:type="dxa"/>
            <w:tcMar>
              <w:top w:w="50" w:type="dxa"/>
              <w:left w:w="100" w:type="dxa"/>
            </w:tcMar>
            <w:vAlign w:val="center"/>
          </w:tcPr>
          <w:p w14:paraId="671C37EC" w14:textId="77777777" w:rsidR="008F0D1E" w:rsidRDefault="008F0D1E" w:rsidP="00932C8A">
            <w:pPr>
              <w:spacing w:after="0" w:line="336" w:lineRule="auto"/>
              <w:ind w:left="336"/>
              <w:jc w:val="center"/>
            </w:pPr>
            <w:r>
              <w:rPr>
                <w:rFonts w:ascii="Times New Roman" w:hAnsi="Times New Roman"/>
                <w:color w:val="000000"/>
                <w:sz w:val="24"/>
              </w:rPr>
              <w:t>2.1.5</w:t>
            </w:r>
          </w:p>
        </w:tc>
        <w:tc>
          <w:tcPr>
            <w:tcW w:w="9600" w:type="dxa"/>
            <w:tcMar>
              <w:top w:w="50" w:type="dxa"/>
              <w:left w:w="100" w:type="dxa"/>
            </w:tcMar>
            <w:vAlign w:val="center"/>
          </w:tcPr>
          <w:p w14:paraId="409A37E5" w14:textId="77777777" w:rsidR="008F0D1E" w:rsidRPr="005E2F3B" w:rsidRDefault="008F0D1E" w:rsidP="00932C8A">
            <w:pPr>
              <w:spacing w:after="0" w:line="336" w:lineRule="auto"/>
              <w:ind w:left="336"/>
              <w:jc w:val="both"/>
              <w:rPr>
                <w:lang w:val="ru-RU"/>
              </w:rPr>
            </w:pPr>
            <w:r w:rsidRPr="005E2F3B">
              <w:rPr>
                <w:rFonts w:ascii="Times New Roman" w:hAnsi="Times New Roman"/>
                <w:color w:val="000000"/>
                <w:sz w:val="24"/>
                <w:lang w:val="ru-RU"/>
              </w:rPr>
              <w:t>Модель идеального газа в МКТ</w:t>
            </w:r>
          </w:p>
        </w:tc>
      </w:tr>
      <w:tr w:rsidR="008F0D1E" w:rsidRPr="00A9603A" w14:paraId="620AA601" w14:textId="77777777" w:rsidTr="00932C8A">
        <w:trPr>
          <w:trHeight w:val="144"/>
        </w:trPr>
        <w:tc>
          <w:tcPr>
            <w:tcW w:w="0" w:type="auto"/>
            <w:vMerge/>
            <w:tcMar>
              <w:top w:w="50" w:type="dxa"/>
              <w:left w:w="100" w:type="dxa"/>
            </w:tcMar>
          </w:tcPr>
          <w:p w14:paraId="16712788" w14:textId="77777777" w:rsidR="008F0D1E" w:rsidRPr="005E2F3B" w:rsidRDefault="008F0D1E" w:rsidP="00932C8A">
            <w:pPr>
              <w:rPr>
                <w:lang w:val="ru-RU"/>
              </w:rPr>
            </w:pPr>
          </w:p>
        </w:tc>
        <w:tc>
          <w:tcPr>
            <w:tcW w:w="2445" w:type="dxa"/>
            <w:tcMar>
              <w:top w:w="50" w:type="dxa"/>
              <w:left w:w="100" w:type="dxa"/>
            </w:tcMar>
            <w:vAlign w:val="center"/>
          </w:tcPr>
          <w:p w14:paraId="0E064EDF" w14:textId="77777777" w:rsidR="008F0D1E" w:rsidRDefault="008F0D1E" w:rsidP="00932C8A">
            <w:pPr>
              <w:spacing w:after="0" w:line="336" w:lineRule="auto"/>
              <w:ind w:left="336"/>
              <w:jc w:val="center"/>
            </w:pPr>
            <w:r>
              <w:rPr>
                <w:rFonts w:ascii="Times New Roman" w:hAnsi="Times New Roman"/>
                <w:color w:val="000000"/>
                <w:sz w:val="24"/>
              </w:rPr>
              <w:t>2.1.6</w:t>
            </w:r>
          </w:p>
        </w:tc>
        <w:tc>
          <w:tcPr>
            <w:tcW w:w="9600" w:type="dxa"/>
            <w:tcMar>
              <w:top w:w="50" w:type="dxa"/>
              <w:left w:w="100" w:type="dxa"/>
            </w:tcMar>
            <w:vAlign w:val="center"/>
          </w:tcPr>
          <w:p w14:paraId="230C78E9" w14:textId="77777777" w:rsidR="008F0D1E" w:rsidRPr="005E2F3B" w:rsidRDefault="008F0D1E" w:rsidP="00932C8A">
            <w:pPr>
              <w:spacing w:after="0" w:line="336" w:lineRule="auto"/>
              <w:ind w:left="336"/>
              <w:jc w:val="both"/>
              <w:rPr>
                <w:lang w:val="ru-RU"/>
              </w:rPr>
            </w:pPr>
            <w:r w:rsidRPr="005E2F3B">
              <w:rPr>
                <w:rFonts w:ascii="Times New Roman" w:hAnsi="Times New Roman"/>
                <w:color w:val="000000"/>
                <w:sz w:val="24"/>
                <w:lang w:val="ru-RU"/>
              </w:rPr>
              <w:t xml:space="preserve">Связь между давлением и средней кинетической энергией поступательного теплового движения молекул идеального газа (основное уравнение МКТ): </w:t>
            </w:r>
          </w:p>
          <w:p w14:paraId="30874974" w14:textId="77777777" w:rsidR="008F0D1E" w:rsidRPr="005E2F3B" w:rsidRDefault="008F0D1E" w:rsidP="00932C8A">
            <w:pPr>
              <w:spacing w:after="0"/>
              <w:ind w:left="336"/>
              <w:rPr>
                <w:lang w:val="ru-RU"/>
              </w:rPr>
            </w:pPr>
            <w:r w:rsidRPr="005E2F3B">
              <w:rPr>
                <w:rFonts w:ascii="Times New Roman" w:hAnsi="Times New Roman"/>
                <w:color w:val="000000"/>
                <w:sz w:val="24"/>
                <w:lang w:val="ru-RU"/>
              </w:rPr>
              <w:t xml:space="preserve"> </w:t>
            </w:r>
            <w:r>
              <w:rPr>
                <w:noProof/>
                <w:sz w:val="24"/>
                <w:lang w:val="ru-RU" w:eastAsia="ru-RU"/>
              </w:rPr>
              <w:drawing>
                <wp:inline distT="0" distB="0" distL="0" distR="0" wp14:anchorId="2C14E50A" wp14:editId="38A383A7">
                  <wp:extent cx="2619375" cy="54292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2619375" cy="542925"/>
                          </a:xfrm>
                          <a:prstGeom prst="rect">
                            <a:avLst/>
                          </a:prstGeom>
                        </pic:spPr>
                      </pic:pic>
                    </a:graphicData>
                  </a:graphic>
                </wp:inline>
              </w:drawing>
            </w:r>
            <w:r w:rsidRPr="005E2F3B">
              <w:rPr>
                <w:rFonts w:ascii="Times New Roman" w:hAnsi="Times New Roman"/>
                <w:color w:val="000000"/>
                <w:sz w:val="24"/>
                <w:lang w:val="ru-RU"/>
              </w:rPr>
              <w:t xml:space="preserve"> </w:t>
            </w:r>
            <w:r w:rsidRPr="005E2F3B">
              <w:rPr>
                <w:rFonts w:ascii="Times New Roman" w:hAnsi="Times New Roman"/>
                <w:color w:val="000000"/>
                <w:spacing w:val="-4"/>
                <w:sz w:val="24"/>
                <w:lang w:val="ru-RU"/>
              </w:rPr>
              <w:t xml:space="preserve">где </w:t>
            </w:r>
            <w:r>
              <w:rPr>
                <w:rFonts w:ascii="Times New Roman" w:hAnsi="Times New Roman"/>
                <w:color w:val="000000"/>
                <w:spacing w:val="-4"/>
                <w:sz w:val="24"/>
              </w:rPr>
              <w:t>m</w:t>
            </w:r>
            <w:r w:rsidRPr="005E2F3B">
              <w:rPr>
                <w:rFonts w:ascii="Times New Roman" w:hAnsi="Times New Roman"/>
                <w:color w:val="000000"/>
                <w:spacing w:val="-4"/>
                <w:sz w:val="24"/>
                <w:lang w:val="ru-RU"/>
              </w:rPr>
              <w:t>0 – масса одной</w:t>
            </w:r>
            <w:r w:rsidRPr="005E2F3B">
              <w:rPr>
                <w:rFonts w:ascii="Times New Roman" w:hAnsi="Times New Roman"/>
                <w:color w:val="000000"/>
                <w:sz w:val="24"/>
                <w:lang w:val="ru-RU"/>
              </w:rPr>
              <w:t xml:space="preserve"> молекулы,  </w:t>
            </w:r>
          </w:p>
          <w:p w14:paraId="5119B391" w14:textId="77777777" w:rsidR="008F0D1E" w:rsidRPr="005E2F3B" w:rsidRDefault="008F0D1E" w:rsidP="00932C8A">
            <w:pPr>
              <w:ind w:left="352"/>
              <w:rPr>
                <w:lang w:val="ru-RU"/>
              </w:rPr>
            </w:pPr>
            <m:oMath>
              <m:r>
                <w:rPr>
                  <w:rFonts w:ascii="Cambria Math" w:eastAsia="Cambria Math" w:hAnsi="Cambria Math" w:cs="Cambria Math"/>
                </w:rPr>
                <m:t>n</m:t>
              </m:r>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rPr>
                    <m:t>N</m:t>
                  </m:r>
                </m:num>
                <m:den>
                  <m:r>
                    <w:rPr>
                      <w:rFonts w:ascii="Cambria Math" w:eastAsia="Cambria Math" w:hAnsi="Cambria Math" w:cs="Cambria Math"/>
                    </w:rPr>
                    <m:t>V</m:t>
                  </m:r>
                </m:den>
              </m:f>
            </m:oMath>
            <w:r w:rsidRPr="005E2F3B">
              <w:rPr>
                <w:rFonts w:ascii="Times New Roman" w:hAnsi="Times New Roman"/>
                <w:color w:val="000000"/>
                <w:sz w:val="24"/>
                <w:lang w:val="ru-RU"/>
              </w:rPr>
              <w:t>- концентрация молекул</w:t>
            </w:r>
          </w:p>
        </w:tc>
      </w:tr>
      <w:tr w:rsidR="008F0D1E" w:rsidRPr="00A9603A" w14:paraId="22052920" w14:textId="77777777" w:rsidTr="00932C8A">
        <w:trPr>
          <w:trHeight w:val="144"/>
        </w:trPr>
        <w:tc>
          <w:tcPr>
            <w:tcW w:w="0" w:type="auto"/>
            <w:vMerge/>
            <w:tcMar>
              <w:top w:w="50" w:type="dxa"/>
              <w:left w:w="100" w:type="dxa"/>
            </w:tcMar>
          </w:tcPr>
          <w:p w14:paraId="4D8F5685" w14:textId="77777777" w:rsidR="008F0D1E" w:rsidRPr="005E2F3B" w:rsidRDefault="008F0D1E" w:rsidP="00932C8A">
            <w:pPr>
              <w:rPr>
                <w:lang w:val="ru-RU"/>
              </w:rPr>
            </w:pPr>
          </w:p>
        </w:tc>
        <w:tc>
          <w:tcPr>
            <w:tcW w:w="2445" w:type="dxa"/>
            <w:tcMar>
              <w:top w:w="50" w:type="dxa"/>
              <w:left w:w="100" w:type="dxa"/>
            </w:tcMar>
            <w:vAlign w:val="center"/>
          </w:tcPr>
          <w:p w14:paraId="0EF70436" w14:textId="77777777" w:rsidR="008F0D1E" w:rsidRDefault="008F0D1E" w:rsidP="00932C8A">
            <w:pPr>
              <w:spacing w:after="0" w:line="336" w:lineRule="auto"/>
              <w:ind w:left="336"/>
              <w:jc w:val="center"/>
            </w:pPr>
            <w:r>
              <w:rPr>
                <w:rFonts w:ascii="Times New Roman" w:hAnsi="Times New Roman"/>
                <w:color w:val="000000"/>
                <w:sz w:val="24"/>
              </w:rPr>
              <w:t>2.1.7</w:t>
            </w:r>
          </w:p>
        </w:tc>
        <w:tc>
          <w:tcPr>
            <w:tcW w:w="9600" w:type="dxa"/>
            <w:tcMar>
              <w:top w:w="50" w:type="dxa"/>
              <w:left w:w="100" w:type="dxa"/>
            </w:tcMar>
            <w:vAlign w:val="center"/>
          </w:tcPr>
          <w:p w14:paraId="35694191" w14:textId="77777777" w:rsidR="008F0D1E" w:rsidRPr="005E2F3B" w:rsidRDefault="008F0D1E" w:rsidP="00932C8A">
            <w:pPr>
              <w:spacing w:after="0" w:line="336" w:lineRule="auto"/>
              <w:ind w:left="336"/>
              <w:jc w:val="both"/>
              <w:rPr>
                <w:lang w:val="ru-RU"/>
              </w:rPr>
            </w:pPr>
            <w:r w:rsidRPr="005E2F3B">
              <w:rPr>
                <w:rFonts w:ascii="Times New Roman" w:hAnsi="Times New Roman"/>
                <w:color w:val="000000"/>
                <w:sz w:val="24"/>
                <w:lang w:val="ru-RU"/>
              </w:rPr>
              <w:t xml:space="preserve">Абсолютная температура: </w:t>
            </w:r>
            <w:r>
              <w:rPr>
                <w:rFonts w:ascii="Times New Roman" w:hAnsi="Times New Roman"/>
                <w:color w:val="000000"/>
                <w:sz w:val="24"/>
              </w:rPr>
              <w:t>T</w:t>
            </w:r>
            <w:r w:rsidRPr="005E2F3B">
              <w:rPr>
                <w:rFonts w:ascii="Times New Roman" w:hAnsi="Times New Roman"/>
                <w:color w:val="000000"/>
                <w:sz w:val="24"/>
                <w:lang w:val="ru-RU"/>
              </w:rPr>
              <w:t xml:space="preserve"> = </w:t>
            </w:r>
            <w:r>
              <w:rPr>
                <w:rFonts w:ascii="Times New Roman" w:hAnsi="Times New Roman"/>
                <w:color w:val="000000"/>
                <w:sz w:val="24"/>
              </w:rPr>
              <w:t>t</w:t>
            </w:r>
            <w:r w:rsidRPr="005E2F3B">
              <w:rPr>
                <w:rFonts w:ascii="Times New Roman" w:hAnsi="Times New Roman"/>
                <w:color w:val="000000"/>
                <w:sz w:val="24"/>
                <w:lang w:val="ru-RU"/>
              </w:rPr>
              <w:t xml:space="preserve"> +273К</w:t>
            </w:r>
          </w:p>
        </w:tc>
      </w:tr>
      <w:tr w:rsidR="008F0D1E" w14:paraId="2B8276B0" w14:textId="77777777" w:rsidTr="00932C8A">
        <w:trPr>
          <w:trHeight w:val="144"/>
        </w:trPr>
        <w:tc>
          <w:tcPr>
            <w:tcW w:w="0" w:type="auto"/>
            <w:vMerge/>
            <w:tcMar>
              <w:top w:w="50" w:type="dxa"/>
              <w:left w:w="100" w:type="dxa"/>
            </w:tcMar>
          </w:tcPr>
          <w:p w14:paraId="3B07751C" w14:textId="77777777" w:rsidR="008F0D1E" w:rsidRPr="005E2F3B" w:rsidRDefault="008F0D1E" w:rsidP="00932C8A">
            <w:pPr>
              <w:rPr>
                <w:lang w:val="ru-RU"/>
              </w:rPr>
            </w:pPr>
          </w:p>
        </w:tc>
        <w:tc>
          <w:tcPr>
            <w:tcW w:w="2445" w:type="dxa"/>
            <w:tcMar>
              <w:top w:w="50" w:type="dxa"/>
              <w:left w:w="100" w:type="dxa"/>
            </w:tcMar>
            <w:vAlign w:val="center"/>
          </w:tcPr>
          <w:p w14:paraId="28248DC3" w14:textId="77777777" w:rsidR="008F0D1E" w:rsidRDefault="008F0D1E" w:rsidP="00932C8A">
            <w:pPr>
              <w:spacing w:after="0" w:line="336" w:lineRule="auto"/>
              <w:ind w:left="336"/>
              <w:jc w:val="center"/>
            </w:pPr>
            <w:r>
              <w:rPr>
                <w:rFonts w:ascii="Times New Roman" w:hAnsi="Times New Roman"/>
                <w:color w:val="000000"/>
                <w:sz w:val="24"/>
              </w:rPr>
              <w:t>2.1.8</w:t>
            </w:r>
          </w:p>
        </w:tc>
        <w:tc>
          <w:tcPr>
            <w:tcW w:w="9600" w:type="dxa"/>
            <w:tcMar>
              <w:top w:w="50" w:type="dxa"/>
              <w:left w:w="100" w:type="dxa"/>
            </w:tcMar>
            <w:vAlign w:val="center"/>
          </w:tcPr>
          <w:p w14:paraId="1D5F3C79" w14:textId="77777777" w:rsidR="008F0D1E" w:rsidRPr="005E2F3B" w:rsidRDefault="008F0D1E" w:rsidP="00932C8A">
            <w:pPr>
              <w:spacing w:after="0" w:line="336" w:lineRule="auto"/>
              <w:ind w:left="336"/>
              <w:jc w:val="both"/>
              <w:rPr>
                <w:lang w:val="ru-RU"/>
              </w:rPr>
            </w:pPr>
            <w:r w:rsidRPr="005E2F3B">
              <w:rPr>
                <w:rFonts w:ascii="Times New Roman" w:hAnsi="Times New Roman"/>
                <w:color w:val="000000"/>
                <w:sz w:val="24"/>
                <w:lang w:val="ru-RU"/>
              </w:rPr>
              <w:t xml:space="preserve">Связь температуры газа со средней кинетической энергией поступательного теплового движения его молекул: </w:t>
            </w:r>
          </w:p>
          <w:p w14:paraId="699F9E22" w14:textId="77777777" w:rsidR="008F0D1E" w:rsidRDefault="008F0D1E" w:rsidP="00932C8A">
            <w:pPr>
              <w:spacing w:after="0"/>
              <w:ind w:left="336"/>
            </w:pPr>
            <w:r w:rsidRPr="005E2F3B">
              <w:rPr>
                <w:rFonts w:ascii="Times New Roman" w:hAnsi="Times New Roman"/>
                <w:color w:val="000000"/>
                <w:sz w:val="24"/>
                <w:lang w:val="ru-RU"/>
              </w:rPr>
              <w:t xml:space="preserve"> </w:t>
            </w:r>
            <w:r>
              <w:rPr>
                <w:noProof/>
                <w:sz w:val="24"/>
                <w:lang w:val="ru-RU" w:eastAsia="ru-RU"/>
              </w:rPr>
              <w:drawing>
                <wp:inline distT="0" distB="0" distL="0" distR="0" wp14:anchorId="73FE8165" wp14:editId="05B6F6D5">
                  <wp:extent cx="1495425" cy="5524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1495425" cy="552450"/>
                          </a:xfrm>
                          <a:prstGeom prst="rect">
                            <a:avLst/>
                          </a:prstGeom>
                        </pic:spPr>
                      </pic:pic>
                    </a:graphicData>
                  </a:graphic>
                </wp:inline>
              </w:drawing>
            </w:r>
            <w:r>
              <w:rPr>
                <w:rFonts w:ascii="Times New Roman" w:hAnsi="Times New Roman"/>
                <w:color w:val="000000"/>
                <w:sz w:val="24"/>
              </w:rPr>
              <w:t xml:space="preserve"> </w:t>
            </w:r>
          </w:p>
        </w:tc>
      </w:tr>
      <w:tr w:rsidR="008F0D1E" w14:paraId="57906CE2" w14:textId="77777777" w:rsidTr="00932C8A">
        <w:trPr>
          <w:trHeight w:val="144"/>
        </w:trPr>
        <w:tc>
          <w:tcPr>
            <w:tcW w:w="0" w:type="auto"/>
            <w:vMerge/>
            <w:tcMar>
              <w:top w:w="50" w:type="dxa"/>
              <w:left w:w="100" w:type="dxa"/>
            </w:tcMar>
          </w:tcPr>
          <w:p w14:paraId="47100CD6" w14:textId="77777777" w:rsidR="008F0D1E" w:rsidRDefault="008F0D1E" w:rsidP="00932C8A"/>
        </w:tc>
        <w:tc>
          <w:tcPr>
            <w:tcW w:w="2445" w:type="dxa"/>
            <w:tcMar>
              <w:top w:w="50" w:type="dxa"/>
              <w:left w:w="100" w:type="dxa"/>
            </w:tcMar>
            <w:vAlign w:val="center"/>
          </w:tcPr>
          <w:p w14:paraId="4DC951D9" w14:textId="77777777" w:rsidR="008F0D1E" w:rsidRDefault="008F0D1E" w:rsidP="00932C8A">
            <w:pPr>
              <w:spacing w:after="0" w:line="336" w:lineRule="auto"/>
              <w:ind w:left="336"/>
              <w:jc w:val="center"/>
            </w:pPr>
            <w:r>
              <w:rPr>
                <w:rFonts w:ascii="Times New Roman" w:hAnsi="Times New Roman"/>
                <w:color w:val="000000"/>
                <w:sz w:val="24"/>
              </w:rPr>
              <w:t>2.1.9</w:t>
            </w:r>
          </w:p>
        </w:tc>
        <w:tc>
          <w:tcPr>
            <w:tcW w:w="9600" w:type="dxa"/>
            <w:tcMar>
              <w:top w:w="50" w:type="dxa"/>
              <w:left w:w="100" w:type="dxa"/>
            </w:tcMar>
            <w:vAlign w:val="center"/>
          </w:tcPr>
          <w:p w14:paraId="3F55BF15" w14:textId="77777777" w:rsidR="008F0D1E" w:rsidRDefault="008F0D1E" w:rsidP="00932C8A">
            <w:pPr>
              <w:spacing w:after="0" w:line="336" w:lineRule="auto"/>
              <w:ind w:left="336"/>
              <w:jc w:val="both"/>
            </w:pPr>
            <w:r>
              <w:rPr>
                <w:rFonts w:ascii="Times New Roman" w:hAnsi="Times New Roman"/>
                <w:color w:val="000000"/>
                <w:sz w:val="24"/>
              </w:rPr>
              <w:t>Уравнение p = nkT</w:t>
            </w:r>
          </w:p>
        </w:tc>
      </w:tr>
      <w:tr w:rsidR="008F0D1E" w14:paraId="2B6D923F" w14:textId="77777777" w:rsidTr="00932C8A">
        <w:trPr>
          <w:trHeight w:val="144"/>
        </w:trPr>
        <w:tc>
          <w:tcPr>
            <w:tcW w:w="0" w:type="auto"/>
            <w:vMerge/>
            <w:tcMar>
              <w:top w:w="50" w:type="dxa"/>
              <w:left w:w="100" w:type="dxa"/>
            </w:tcMar>
          </w:tcPr>
          <w:p w14:paraId="5AADF54A" w14:textId="77777777" w:rsidR="008F0D1E" w:rsidRDefault="008F0D1E" w:rsidP="00932C8A"/>
        </w:tc>
        <w:tc>
          <w:tcPr>
            <w:tcW w:w="2445" w:type="dxa"/>
            <w:tcMar>
              <w:top w:w="50" w:type="dxa"/>
              <w:left w:w="100" w:type="dxa"/>
            </w:tcMar>
            <w:vAlign w:val="center"/>
          </w:tcPr>
          <w:p w14:paraId="5EA7F3E5" w14:textId="77777777" w:rsidR="008F0D1E" w:rsidRDefault="008F0D1E" w:rsidP="00932C8A">
            <w:pPr>
              <w:spacing w:after="0" w:line="336" w:lineRule="auto"/>
              <w:ind w:left="336"/>
              <w:jc w:val="center"/>
            </w:pPr>
            <w:r>
              <w:rPr>
                <w:rFonts w:ascii="Times New Roman" w:hAnsi="Times New Roman"/>
                <w:color w:val="000000"/>
                <w:sz w:val="24"/>
              </w:rPr>
              <w:t>2.1.10</w:t>
            </w:r>
          </w:p>
        </w:tc>
        <w:tc>
          <w:tcPr>
            <w:tcW w:w="9600" w:type="dxa"/>
            <w:tcMar>
              <w:top w:w="50" w:type="dxa"/>
              <w:left w:w="100" w:type="dxa"/>
            </w:tcMar>
            <w:vAlign w:val="center"/>
          </w:tcPr>
          <w:p w14:paraId="6C447420" w14:textId="77777777" w:rsidR="008F0D1E" w:rsidRPr="005E2F3B" w:rsidRDefault="008F0D1E" w:rsidP="00932C8A">
            <w:pPr>
              <w:spacing w:after="0" w:line="336" w:lineRule="auto"/>
              <w:ind w:left="336"/>
              <w:jc w:val="both"/>
              <w:rPr>
                <w:lang w:val="ru-RU"/>
              </w:rPr>
            </w:pPr>
            <w:r w:rsidRPr="005E2F3B">
              <w:rPr>
                <w:rFonts w:ascii="Times New Roman" w:hAnsi="Times New Roman"/>
                <w:color w:val="000000"/>
                <w:sz w:val="24"/>
                <w:lang w:val="ru-RU"/>
              </w:rPr>
              <w:t xml:space="preserve">Модель идеального газа в термодинамике: </w:t>
            </w:r>
          </w:p>
          <w:p w14:paraId="1927EAF6" w14:textId="77777777" w:rsidR="008F0D1E" w:rsidRDefault="008F0D1E" w:rsidP="00932C8A">
            <w:pPr>
              <w:spacing w:after="0"/>
              <w:ind w:left="336"/>
            </w:pPr>
            <w:r w:rsidRPr="005E2F3B">
              <w:rPr>
                <w:rFonts w:ascii="Times New Roman" w:hAnsi="Times New Roman"/>
                <w:color w:val="000000"/>
                <w:sz w:val="24"/>
                <w:lang w:val="ru-RU"/>
              </w:rPr>
              <w:lastRenderedPageBreak/>
              <w:t xml:space="preserve"> </w:t>
            </w:r>
            <w:r>
              <w:rPr>
                <w:noProof/>
                <w:sz w:val="24"/>
                <w:lang w:val="ru-RU" w:eastAsia="ru-RU"/>
              </w:rPr>
              <w:drawing>
                <wp:inline distT="0" distB="0" distL="0" distR="0" wp14:anchorId="5727F5A9" wp14:editId="33083BA6">
                  <wp:extent cx="4867275" cy="307657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4867275" cy="3076575"/>
                          </a:xfrm>
                          <a:prstGeom prst="rect">
                            <a:avLst/>
                          </a:prstGeom>
                        </pic:spPr>
                      </pic:pic>
                    </a:graphicData>
                  </a:graphic>
                </wp:inline>
              </w:drawing>
            </w:r>
          </w:p>
        </w:tc>
      </w:tr>
      <w:tr w:rsidR="008F0D1E" w14:paraId="6D416FB8" w14:textId="77777777" w:rsidTr="00932C8A">
        <w:trPr>
          <w:trHeight w:val="144"/>
        </w:trPr>
        <w:tc>
          <w:tcPr>
            <w:tcW w:w="0" w:type="auto"/>
            <w:vMerge/>
            <w:tcMar>
              <w:top w:w="50" w:type="dxa"/>
              <w:left w:w="100" w:type="dxa"/>
            </w:tcMar>
          </w:tcPr>
          <w:p w14:paraId="25903B2D" w14:textId="77777777" w:rsidR="008F0D1E" w:rsidRDefault="008F0D1E" w:rsidP="00932C8A"/>
        </w:tc>
        <w:tc>
          <w:tcPr>
            <w:tcW w:w="2445" w:type="dxa"/>
            <w:tcMar>
              <w:top w:w="50" w:type="dxa"/>
              <w:left w:w="100" w:type="dxa"/>
            </w:tcMar>
            <w:vAlign w:val="center"/>
          </w:tcPr>
          <w:p w14:paraId="293B0158" w14:textId="77777777" w:rsidR="008F0D1E" w:rsidRDefault="008F0D1E" w:rsidP="00932C8A">
            <w:pPr>
              <w:spacing w:after="0" w:line="336" w:lineRule="auto"/>
              <w:ind w:left="336"/>
              <w:jc w:val="center"/>
            </w:pPr>
            <w:r>
              <w:rPr>
                <w:rFonts w:ascii="Times New Roman" w:hAnsi="Times New Roman"/>
                <w:color w:val="000000"/>
                <w:sz w:val="24"/>
              </w:rPr>
              <w:t>2.1.11</w:t>
            </w:r>
          </w:p>
        </w:tc>
        <w:tc>
          <w:tcPr>
            <w:tcW w:w="9600" w:type="dxa"/>
            <w:tcMar>
              <w:top w:w="50" w:type="dxa"/>
              <w:left w:w="100" w:type="dxa"/>
            </w:tcMar>
            <w:vAlign w:val="center"/>
          </w:tcPr>
          <w:p w14:paraId="57AF5832" w14:textId="77777777" w:rsidR="008F0D1E" w:rsidRPr="005E2F3B" w:rsidRDefault="008F0D1E" w:rsidP="00932C8A">
            <w:pPr>
              <w:spacing w:after="0" w:line="336" w:lineRule="auto"/>
              <w:ind w:left="336"/>
              <w:jc w:val="both"/>
              <w:rPr>
                <w:lang w:val="ru-RU"/>
              </w:rPr>
            </w:pPr>
            <w:r w:rsidRPr="005E2F3B">
              <w:rPr>
                <w:rFonts w:ascii="Times New Roman" w:hAnsi="Times New Roman"/>
                <w:color w:val="000000"/>
                <w:sz w:val="24"/>
                <w:lang w:val="ru-RU"/>
              </w:rPr>
              <w:t>Закон Дальтона для давления смеси разреженных газов:</w:t>
            </w:r>
          </w:p>
          <w:p w14:paraId="7CD75E16" w14:textId="77777777" w:rsidR="008F0D1E" w:rsidRDefault="008F0D1E" w:rsidP="00932C8A">
            <w:pPr>
              <w:spacing w:after="0" w:line="336" w:lineRule="auto"/>
              <w:ind w:left="336"/>
              <w:jc w:val="both"/>
            </w:pPr>
            <w:r w:rsidRPr="005E2F3B">
              <w:rPr>
                <w:rFonts w:ascii="Times New Roman" w:hAnsi="Times New Roman"/>
                <w:color w:val="000000"/>
                <w:sz w:val="24"/>
                <w:lang w:val="ru-RU"/>
              </w:rPr>
              <w:t xml:space="preserve"> </w:t>
            </w:r>
            <m:oMath>
              <m:r>
                <w:rPr>
                  <w:rFonts w:ascii="Cambria Math" w:eastAsia="Cambria Math" w:hAnsi="Cambria Math" w:cs="Cambria Math"/>
                </w:rPr>
                <m:t>p=</m:t>
              </m:r>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m:t>
              </m:r>
            </m:oMath>
          </w:p>
        </w:tc>
      </w:tr>
      <w:tr w:rsidR="008F0D1E" w:rsidRPr="00A9603A" w14:paraId="23A809AD" w14:textId="77777777" w:rsidTr="00932C8A">
        <w:trPr>
          <w:trHeight w:val="144"/>
        </w:trPr>
        <w:tc>
          <w:tcPr>
            <w:tcW w:w="0" w:type="auto"/>
            <w:vMerge/>
            <w:tcMar>
              <w:top w:w="50" w:type="dxa"/>
              <w:left w:w="100" w:type="dxa"/>
            </w:tcMar>
          </w:tcPr>
          <w:p w14:paraId="0267DE42" w14:textId="77777777" w:rsidR="008F0D1E" w:rsidRDefault="008F0D1E" w:rsidP="00932C8A"/>
        </w:tc>
        <w:tc>
          <w:tcPr>
            <w:tcW w:w="2445" w:type="dxa"/>
            <w:tcMar>
              <w:top w:w="50" w:type="dxa"/>
              <w:left w:w="100" w:type="dxa"/>
            </w:tcMar>
            <w:vAlign w:val="center"/>
          </w:tcPr>
          <w:p w14:paraId="65C6398E" w14:textId="77777777" w:rsidR="008F0D1E" w:rsidRDefault="008F0D1E" w:rsidP="00932C8A">
            <w:pPr>
              <w:spacing w:after="0" w:line="336" w:lineRule="auto"/>
              <w:ind w:left="336"/>
              <w:jc w:val="center"/>
            </w:pPr>
            <w:r>
              <w:rPr>
                <w:rFonts w:ascii="Times New Roman" w:hAnsi="Times New Roman"/>
                <w:color w:val="000000"/>
                <w:sz w:val="24"/>
              </w:rPr>
              <w:t>2.1.12</w:t>
            </w:r>
          </w:p>
        </w:tc>
        <w:tc>
          <w:tcPr>
            <w:tcW w:w="9600" w:type="dxa"/>
            <w:tcMar>
              <w:top w:w="50" w:type="dxa"/>
              <w:left w:w="100" w:type="dxa"/>
            </w:tcMar>
            <w:vAlign w:val="center"/>
          </w:tcPr>
          <w:p w14:paraId="009AE38B" w14:textId="77777777" w:rsidR="008F0D1E" w:rsidRPr="005E2F3B" w:rsidRDefault="008F0D1E" w:rsidP="00932C8A">
            <w:pPr>
              <w:spacing w:after="0" w:line="336" w:lineRule="auto"/>
              <w:ind w:left="336"/>
              <w:jc w:val="both"/>
              <w:rPr>
                <w:lang w:val="ru-RU"/>
              </w:rPr>
            </w:pPr>
            <w:r w:rsidRPr="005E2F3B">
              <w:rPr>
                <w:rFonts w:ascii="Times New Roman" w:hAnsi="Times New Roman"/>
                <w:color w:val="000000"/>
                <w:sz w:val="24"/>
                <w:lang w:val="ru-RU"/>
              </w:rPr>
              <w:t xml:space="preserve">Изопроцессы в разреженном газе с постоянным числом молекул </w:t>
            </w:r>
            <w:r>
              <w:rPr>
                <w:rFonts w:ascii="Times New Roman" w:hAnsi="Times New Roman"/>
                <w:color w:val="000000"/>
                <w:sz w:val="24"/>
              </w:rPr>
              <w:t>N</w:t>
            </w:r>
            <w:r w:rsidRPr="005E2F3B">
              <w:rPr>
                <w:rFonts w:ascii="Times New Roman" w:hAnsi="Times New Roman"/>
                <w:color w:val="000000"/>
                <w:sz w:val="24"/>
                <w:lang w:val="ru-RU"/>
              </w:rPr>
              <w:t xml:space="preserve"> (с постоянным количеством вещества </w:t>
            </w:r>
            <w:r>
              <w:rPr>
                <w:rFonts w:ascii="Times New Roman" w:hAnsi="Times New Roman"/>
                <w:color w:val="000000"/>
                <w:sz w:val="24"/>
              </w:rPr>
              <w:t>ν</w:t>
            </w:r>
            <w:r w:rsidRPr="005E2F3B">
              <w:rPr>
                <w:rFonts w:ascii="Times New Roman" w:hAnsi="Times New Roman"/>
                <w:color w:val="000000"/>
                <w:sz w:val="24"/>
                <w:lang w:val="ru-RU"/>
              </w:rPr>
              <w:t xml:space="preserve">): </w:t>
            </w:r>
          </w:p>
          <w:p w14:paraId="511805A4" w14:textId="77777777" w:rsidR="008F0D1E" w:rsidRDefault="008F0D1E" w:rsidP="00932C8A">
            <w:pPr>
              <w:spacing w:after="0" w:line="336" w:lineRule="auto"/>
              <w:ind w:left="336"/>
              <w:jc w:val="both"/>
            </w:pPr>
            <w:r>
              <w:rPr>
                <w:rFonts w:ascii="Times New Roman" w:hAnsi="Times New Roman"/>
                <w:color w:val="000000"/>
                <w:sz w:val="24"/>
              </w:rPr>
              <w:t>изотерма (T = const): pV = const ,</w:t>
            </w:r>
          </w:p>
          <w:p w14:paraId="219D3C9F" w14:textId="77777777" w:rsidR="008F0D1E" w:rsidRPr="002E3129" w:rsidRDefault="008F0D1E" w:rsidP="00932C8A">
            <w:pPr>
              <w:spacing w:after="0" w:line="336" w:lineRule="auto"/>
              <w:ind w:left="336"/>
              <w:rPr>
                <w:rFonts w:eastAsiaTheme="minorEastAsia"/>
              </w:rPr>
            </w:pPr>
            <w:r>
              <w:rPr>
                <w:rFonts w:ascii="Times New Roman" w:hAnsi="Times New Roman"/>
                <w:color w:val="000000"/>
                <w:sz w:val="24"/>
              </w:rPr>
              <w:t xml:space="preserve">изохора (V = const):  </w:t>
            </w:r>
            <m:oMath>
              <m:f>
                <m:fPr>
                  <m:ctrlPr>
                    <w:rPr>
                      <w:rFonts w:ascii="Cambria Math" w:hAnsi="Cambria Math"/>
                    </w:rPr>
                  </m:ctrlPr>
                </m:fPr>
                <m:num>
                  <m:r>
                    <w:rPr>
                      <w:rFonts w:ascii="Cambria Math" w:eastAsia="Cambria Math" w:hAnsi="Cambria Math" w:cs="Cambria Math"/>
                    </w:rPr>
                    <m:t>p</m:t>
                  </m:r>
                </m:num>
                <m:den>
                  <m:r>
                    <w:rPr>
                      <w:rFonts w:ascii="Cambria Math" w:eastAsia="Cambria Math" w:hAnsi="Cambria Math" w:cs="Cambria Math"/>
                    </w:rPr>
                    <m:t>T</m:t>
                  </m:r>
                </m:den>
              </m:f>
              <m:r>
                <w:rPr>
                  <w:rFonts w:ascii="Cambria Math" w:eastAsia="Cambria Math" w:hAnsi="Cambria Math" w:cs="Cambria Math"/>
                </w:rPr>
                <m:t>=const</m:t>
              </m:r>
            </m:oMath>
          </w:p>
          <w:p w14:paraId="282B6F1D" w14:textId="77777777" w:rsidR="008F0D1E" w:rsidRDefault="008F0D1E" w:rsidP="00932C8A">
            <w:pPr>
              <w:ind w:left="352"/>
            </w:pPr>
            <w:r>
              <w:rPr>
                <w:rFonts w:ascii="Times New Roman" w:hAnsi="Times New Roman"/>
                <w:color w:val="000000"/>
                <w:sz w:val="24"/>
              </w:rPr>
              <w:t xml:space="preserve">изобара (p = const):  </w:t>
            </w:r>
            <m:oMath>
              <m:f>
                <m:fPr>
                  <m:ctrlPr>
                    <w:rPr>
                      <w:rFonts w:ascii="Cambria Math" w:hAnsi="Cambria Math"/>
                    </w:rPr>
                  </m:ctrlPr>
                </m:fPr>
                <m:num>
                  <m:r>
                    <w:rPr>
                      <w:rFonts w:ascii="Cambria Math" w:eastAsia="Cambria Math" w:hAnsi="Cambria Math" w:cs="Cambria Math"/>
                    </w:rPr>
                    <m:t>V</m:t>
                  </m:r>
                </m:num>
                <m:den>
                  <m:r>
                    <w:rPr>
                      <w:rFonts w:ascii="Cambria Math" w:eastAsia="Cambria Math" w:hAnsi="Cambria Math" w:cs="Cambria Math"/>
                    </w:rPr>
                    <m:t>T</m:t>
                  </m:r>
                </m:den>
              </m:f>
              <m:r>
                <w:rPr>
                  <w:rFonts w:ascii="Cambria Math" w:eastAsia="Cambria Math" w:hAnsi="Cambria Math" w:cs="Cambria Math"/>
                </w:rPr>
                <m:t>=const</m:t>
              </m:r>
            </m:oMath>
          </w:p>
          <w:p w14:paraId="25526CBA" w14:textId="77777777" w:rsidR="008F0D1E" w:rsidRPr="005E2F3B" w:rsidRDefault="008F0D1E" w:rsidP="00932C8A">
            <w:pPr>
              <w:spacing w:after="0" w:line="336" w:lineRule="auto"/>
              <w:ind w:left="336"/>
              <w:rPr>
                <w:lang w:val="ru-RU"/>
              </w:rPr>
            </w:pPr>
            <w:r w:rsidRPr="005E2F3B">
              <w:rPr>
                <w:rFonts w:ascii="Times New Roman" w:hAnsi="Times New Roman"/>
                <w:color w:val="000000"/>
                <w:spacing w:val="-4"/>
                <w:sz w:val="24"/>
                <w:lang w:val="ru-RU"/>
              </w:rPr>
              <w:t xml:space="preserve">Графическое представление изопроцессов на </w:t>
            </w:r>
            <w:r>
              <w:rPr>
                <w:rFonts w:ascii="Times New Roman" w:hAnsi="Times New Roman"/>
                <w:color w:val="000000"/>
                <w:spacing w:val="-4"/>
                <w:sz w:val="24"/>
              </w:rPr>
              <w:t>pV</w:t>
            </w:r>
            <w:r w:rsidRPr="005E2F3B">
              <w:rPr>
                <w:rFonts w:ascii="Times New Roman" w:hAnsi="Times New Roman"/>
                <w:color w:val="000000"/>
                <w:spacing w:val="-4"/>
                <w:sz w:val="24"/>
                <w:lang w:val="ru-RU"/>
              </w:rPr>
              <w:t xml:space="preserve">-, </w:t>
            </w:r>
            <w:r>
              <w:rPr>
                <w:rFonts w:ascii="Times New Roman" w:hAnsi="Times New Roman"/>
                <w:color w:val="000000"/>
                <w:spacing w:val="-4"/>
                <w:sz w:val="24"/>
              </w:rPr>
              <w:t>pT</w:t>
            </w:r>
            <w:r w:rsidRPr="005E2F3B">
              <w:rPr>
                <w:rFonts w:ascii="Times New Roman" w:hAnsi="Times New Roman"/>
                <w:color w:val="000000"/>
                <w:spacing w:val="-4"/>
                <w:sz w:val="24"/>
                <w:lang w:val="ru-RU"/>
              </w:rPr>
              <w:t xml:space="preserve">- и </w:t>
            </w:r>
            <w:r>
              <w:rPr>
                <w:rFonts w:ascii="Times New Roman" w:hAnsi="Times New Roman"/>
                <w:color w:val="000000"/>
                <w:spacing w:val="-4"/>
                <w:sz w:val="24"/>
              </w:rPr>
              <w:t>VT</w:t>
            </w:r>
            <w:r w:rsidRPr="005E2F3B">
              <w:rPr>
                <w:rFonts w:ascii="Times New Roman" w:hAnsi="Times New Roman"/>
                <w:color w:val="000000"/>
                <w:spacing w:val="-4"/>
                <w:sz w:val="24"/>
                <w:lang w:val="ru-RU"/>
              </w:rPr>
              <w:t>- диаграммах.</w:t>
            </w:r>
          </w:p>
          <w:p w14:paraId="6621D018" w14:textId="77777777" w:rsidR="008F0D1E" w:rsidRDefault="008F0D1E" w:rsidP="00932C8A">
            <w:pPr>
              <w:spacing w:after="0" w:line="336" w:lineRule="auto"/>
              <w:ind w:left="336"/>
            </w:pPr>
            <w:r>
              <w:rPr>
                <w:rFonts w:ascii="Times New Roman" w:hAnsi="Times New Roman"/>
                <w:color w:val="000000"/>
                <w:spacing w:val="-4"/>
                <w:sz w:val="24"/>
              </w:rPr>
              <w:t xml:space="preserve">Объединенный газовый закон:  </w:t>
            </w:r>
          </w:p>
          <w:p w14:paraId="3A390F39" w14:textId="77777777" w:rsidR="008F0D1E" w:rsidRPr="00252854" w:rsidRDefault="00A9603A" w:rsidP="00932C8A">
            <w:pPr>
              <w:ind w:left="352"/>
            </w:pPr>
            <m:oMathPara>
              <m:oMathParaPr>
                <m:jc m:val="left"/>
              </m:oMathParaPr>
              <m:oMath>
                <m:f>
                  <m:fPr>
                    <m:ctrlPr>
                      <w:rPr>
                        <w:rFonts w:ascii="Cambria Math" w:hAnsi="Cambria Math"/>
                      </w:rPr>
                    </m:ctrlPr>
                  </m:fPr>
                  <m:num>
                    <m:r>
                      <w:rPr>
                        <w:rFonts w:ascii="Cambria Math" w:eastAsia="Cambria Math" w:hAnsi="Cambria Math" w:cs="Cambria Math"/>
                      </w:rPr>
                      <m:t>pV</m:t>
                    </m:r>
                  </m:num>
                  <m:den>
                    <m:r>
                      <w:rPr>
                        <w:rFonts w:ascii="Cambria Math" w:eastAsia="Cambria Math" w:hAnsi="Cambria Math" w:cs="Cambria Math"/>
                      </w:rPr>
                      <m:t>T</m:t>
                    </m:r>
                  </m:den>
                </m:f>
                <m:r>
                  <w:rPr>
                    <w:rFonts w:ascii="Cambria Math" w:eastAsia="Cambria Math" w:hAnsi="Cambria Math" w:cs="Cambria Math"/>
                  </w:rPr>
                  <m:t>=const</m:t>
                </m:r>
              </m:oMath>
            </m:oMathPara>
          </w:p>
          <w:p w14:paraId="3A09C3C4" w14:textId="77777777" w:rsidR="008F0D1E" w:rsidRPr="005E2F3B" w:rsidRDefault="008F0D1E" w:rsidP="00932C8A">
            <w:pPr>
              <w:spacing w:after="0" w:line="336" w:lineRule="auto"/>
              <w:ind w:left="336"/>
              <w:rPr>
                <w:lang w:val="ru-RU"/>
              </w:rPr>
            </w:pPr>
            <w:r w:rsidRPr="005E2F3B">
              <w:rPr>
                <w:rFonts w:ascii="Times New Roman" w:hAnsi="Times New Roman"/>
                <w:color w:val="000000"/>
                <w:spacing w:val="-4"/>
                <w:sz w:val="24"/>
                <w:lang w:val="ru-RU"/>
              </w:rPr>
              <w:lastRenderedPageBreak/>
              <w:t xml:space="preserve">для постоянного количества вещества </w:t>
            </w:r>
            <w:r>
              <w:rPr>
                <w:rFonts w:ascii="Times New Roman" w:hAnsi="Times New Roman"/>
                <w:color w:val="000000"/>
                <w:sz w:val="24"/>
              </w:rPr>
              <w:t>ν</w:t>
            </w:r>
            <w:r w:rsidRPr="005E2F3B">
              <w:rPr>
                <w:rFonts w:ascii="Times New Roman" w:hAnsi="Times New Roman"/>
                <w:color w:val="000000"/>
                <w:sz w:val="24"/>
                <w:lang w:val="ru-RU"/>
              </w:rPr>
              <w:t>.</w:t>
            </w:r>
          </w:p>
        </w:tc>
      </w:tr>
      <w:tr w:rsidR="008F0D1E" w:rsidRPr="00A9603A" w14:paraId="36765DEE" w14:textId="77777777" w:rsidTr="00932C8A">
        <w:trPr>
          <w:trHeight w:val="144"/>
        </w:trPr>
        <w:tc>
          <w:tcPr>
            <w:tcW w:w="1926" w:type="dxa"/>
            <w:vMerge/>
            <w:tcMar>
              <w:top w:w="50" w:type="dxa"/>
              <w:left w:w="100" w:type="dxa"/>
            </w:tcMar>
            <w:vAlign w:val="center"/>
          </w:tcPr>
          <w:p w14:paraId="0087F2AA" w14:textId="77777777" w:rsidR="008F0D1E" w:rsidRPr="005E2F3B" w:rsidRDefault="008F0D1E" w:rsidP="00932C8A">
            <w:pPr>
              <w:spacing w:after="0"/>
              <w:ind w:left="336"/>
              <w:rPr>
                <w:lang w:val="ru-RU"/>
              </w:rPr>
            </w:pPr>
          </w:p>
        </w:tc>
        <w:tc>
          <w:tcPr>
            <w:tcW w:w="2445" w:type="dxa"/>
            <w:tcMar>
              <w:top w:w="50" w:type="dxa"/>
              <w:left w:w="100" w:type="dxa"/>
            </w:tcMar>
            <w:vAlign w:val="center"/>
          </w:tcPr>
          <w:p w14:paraId="7A751BCD" w14:textId="77777777" w:rsidR="008F0D1E" w:rsidRDefault="008F0D1E" w:rsidP="00932C8A">
            <w:pPr>
              <w:spacing w:after="0" w:line="336" w:lineRule="auto"/>
              <w:ind w:left="336"/>
              <w:jc w:val="center"/>
            </w:pPr>
            <w:r>
              <w:rPr>
                <w:rFonts w:ascii="Times New Roman" w:hAnsi="Times New Roman"/>
                <w:color w:val="000000"/>
                <w:sz w:val="24"/>
              </w:rPr>
              <w:t>2.1.13</w:t>
            </w:r>
          </w:p>
        </w:tc>
        <w:tc>
          <w:tcPr>
            <w:tcW w:w="9600" w:type="dxa"/>
            <w:tcMar>
              <w:top w:w="50" w:type="dxa"/>
              <w:left w:w="100" w:type="dxa"/>
            </w:tcMar>
            <w:vAlign w:val="center"/>
          </w:tcPr>
          <w:p w14:paraId="79B88294" w14:textId="77777777" w:rsidR="008F0D1E" w:rsidRPr="005E2F3B" w:rsidRDefault="008F0D1E" w:rsidP="00932C8A">
            <w:pPr>
              <w:spacing w:after="0" w:line="336" w:lineRule="auto"/>
              <w:ind w:left="336"/>
              <w:jc w:val="both"/>
              <w:rPr>
                <w:lang w:val="ru-RU"/>
              </w:rPr>
            </w:pPr>
            <w:r w:rsidRPr="005E2F3B">
              <w:rPr>
                <w:rFonts w:ascii="Times New Roman" w:hAnsi="Times New Roman"/>
                <w:color w:val="000000"/>
                <w:sz w:val="24"/>
                <w:lang w:val="ru-RU"/>
              </w:rPr>
              <w:t>Насыщенные и ненасыщенные пары. Качественная зависимость плотности и давления насыщенного пара от температуры, их независимость от объёма насыщенного пара</w:t>
            </w:r>
          </w:p>
        </w:tc>
      </w:tr>
      <w:tr w:rsidR="008F0D1E" w:rsidRPr="00A9603A" w14:paraId="00FE27A9" w14:textId="77777777" w:rsidTr="00932C8A">
        <w:trPr>
          <w:trHeight w:val="144"/>
        </w:trPr>
        <w:tc>
          <w:tcPr>
            <w:tcW w:w="0" w:type="auto"/>
            <w:vMerge/>
            <w:tcMar>
              <w:top w:w="50" w:type="dxa"/>
              <w:left w:w="100" w:type="dxa"/>
            </w:tcMar>
          </w:tcPr>
          <w:p w14:paraId="75FE382B" w14:textId="77777777" w:rsidR="008F0D1E" w:rsidRPr="005E2F3B" w:rsidRDefault="008F0D1E" w:rsidP="00932C8A">
            <w:pPr>
              <w:rPr>
                <w:lang w:val="ru-RU"/>
              </w:rPr>
            </w:pPr>
          </w:p>
        </w:tc>
        <w:tc>
          <w:tcPr>
            <w:tcW w:w="2445" w:type="dxa"/>
            <w:tcMar>
              <w:top w:w="50" w:type="dxa"/>
              <w:left w:w="100" w:type="dxa"/>
            </w:tcMar>
            <w:vAlign w:val="center"/>
          </w:tcPr>
          <w:p w14:paraId="34BDB91E" w14:textId="77777777" w:rsidR="008F0D1E" w:rsidRDefault="008F0D1E" w:rsidP="00932C8A">
            <w:pPr>
              <w:spacing w:after="0" w:line="336" w:lineRule="auto"/>
              <w:ind w:left="336"/>
              <w:jc w:val="center"/>
            </w:pPr>
            <w:r>
              <w:rPr>
                <w:rFonts w:ascii="Times New Roman" w:hAnsi="Times New Roman"/>
                <w:color w:val="000000"/>
                <w:sz w:val="24"/>
              </w:rPr>
              <w:t>2.1.14</w:t>
            </w:r>
          </w:p>
        </w:tc>
        <w:tc>
          <w:tcPr>
            <w:tcW w:w="9600" w:type="dxa"/>
            <w:tcMar>
              <w:top w:w="50" w:type="dxa"/>
              <w:left w:w="100" w:type="dxa"/>
            </w:tcMar>
            <w:vAlign w:val="center"/>
          </w:tcPr>
          <w:p w14:paraId="6D737229" w14:textId="77777777" w:rsidR="008F0D1E" w:rsidRPr="005E2F3B" w:rsidRDefault="008F0D1E" w:rsidP="00932C8A">
            <w:pPr>
              <w:spacing w:after="0" w:line="336" w:lineRule="auto"/>
              <w:ind w:left="336"/>
              <w:jc w:val="both"/>
              <w:rPr>
                <w:lang w:val="ru-RU"/>
              </w:rPr>
            </w:pPr>
            <w:r w:rsidRPr="005E2F3B">
              <w:rPr>
                <w:rFonts w:ascii="Times New Roman" w:hAnsi="Times New Roman"/>
                <w:color w:val="000000"/>
                <w:sz w:val="24"/>
                <w:lang w:val="ru-RU"/>
              </w:rPr>
              <w:t xml:space="preserve">Влажность воздуха. </w:t>
            </w:r>
          </w:p>
          <w:p w14:paraId="00EF8CEE" w14:textId="77777777" w:rsidR="008F0D1E" w:rsidRPr="005E2F3B" w:rsidRDefault="008F0D1E" w:rsidP="00932C8A">
            <w:pPr>
              <w:spacing w:after="0" w:line="336" w:lineRule="auto"/>
              <w:ind w:left="336"/>
              <w:jc w:val="both"/>
              <w:rPr>
                <w:lang w:val="ru-RU"/>
              </w:rPr>
            </w:pPr>
            <w:r w:rsidRPr="005E2F3B">
              <w:rPr>
                <w:rFonts w:ascii="Times New Roman" w:hAnsi="Times New Roman"/>
                <w:color w:val="000000"/>
                <w:sz w:val="24"/>
                <w:lang w:val="ru-RU"/>
              </w:rPr>
              <w:t xml:space="preserve">Относительная влажность:  </w:t>
            </w:r>
            <m:oMath>
              <m:r>
                <w:rPr>
                  <w:rFonts w:ascii="Cambria Math" w:eastAsia="Cambria Math" w:hAnsi="Cambria Math" w:cs="Cambria Math"/>
                </w:rPr>
                <m:t>ϕ</m:t>
              </m:r>
              <m:r>
                <w:rPr>
                  <w:rFonts w:ascii="Cambria Math" w:eastAsia="Cambria Math" w:hAnsi="Cambria Math" w:cs="Cambria Math"/>
                  <w:lang w:val="ru-RU"/>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p</m:t>
                      </m:r>
                    </m:e>
                    <m:sub>
                      <m:r>
                        <m:rPr>
                          <m:nor/>
                        </m:rPr>
                        <w:rPr>
                          <w:rFonts w:ascii="Cambria Math" w:eastAsia="Cambria Math" w:hAnsi="Cambria Math" w:cs="Cambria Math"/>
                          <w:lang w:val="ru-RU"/>
                        </w:rPr>
                        <m:t>пара</m:t>
                      </m:r>
                    </m:sub>
                  </m:sSub>
                  <m:r>
                    <w:rPr>
                      <w:rFonts w:ascii="Cambria Math" w:eastAsia="Cambria Math" w:hAnsi="Cambria Math" w:cs="Cambria Math"/>
                      <w:lang w:val="ru-RU"/>
                    </w:rPr>
                    <m:t>(</m:t>
                  </m:r>
                  <m:r>
                    <w:rPr>
                      <w:rFonts w:ascii="Cambria Math" w:eastAsia="Cambria Math" w:hAnsi="Cambria Math" w:cs="Cambria Math"/>
                    </w:rPr>
                    <m:t>T</m:t>
                  </m:r>
                  <m:r>
                    <w:rPr>
                      <w:rFonts w:ascii="Cambria Math" w:eastAsia="Cambria Math" w:hAnsi="Cambria Math" w:cs="Cambria Math"/>
                      <w:lang w:val="ru-RU"/>
                    </w:rPr>
                    <m:t>)</m:t>
                  </m:r>
                </m:num>
                <m:den>
                  <m:sSub>
                    <m:sSubPr>
                      <m:ctrlPr>
                        <w:rPr>
                          <w:rFonts w:ascii="Cambria Math" w:hAnsi="Cambria Math"/>
                        </w:rPr>
                      </m:ctrlPr>
                    </m:sSubPr>
                    <m:e>
                      <m:r>
                        <w:rPr>
                          <w:rFonts w:ascii="Cambria Math" w:eastAsia="Cambria Math" w:hAnsi="Cambria Math" w:cs="Cambria Math"/>
                        </w:rPr>
                        <m:t>p</m:t>
                      </m:r>
                    </m:e>
                    <m:sub>
                      <m:r>
                        <m:rPr>
                          <m:nor/>
                        </m:rPr>
                        <w:rPr>
                          <w:rFonts w:ascii="Cambria Math" w:eastAsia="Cambria Math" w:hAnsi="Cambria Math" w:cs="Cambria Math"/>
                          <w:lang w:val="ru-RU"/>
                        </w:rPr>
                        <m:t>насыщпара</m:t>
                      </m:r>
                    </m:sub>
                  </m:sSub>
                  <m:r>
                    <w:rPr>
                      <w:rFonts w:ascii="Cambria Math" w:eastAsia="Cambria Math" w:hAnsi="Cambria Math" w:cs="Cambria Math"/>
                      <w:lang w:val="ru-RU"/>
                    </w:rPr>
                    <m:t>(</m:t>
                  </m:r>
                  <m:r>
                    <w:rPr>
                      <w:rFonts w:ascii="Cambria Math" w:eastAsia="Cambria Math" w:hAnsi="Cambria Math" w:cs="Cambria Math"/>
                    </w:rPr>
                    <m:t>T</m:t>
                  </m:r>
                  <m:r>
                    <w:rPr>
                      <w:rFonts w:ascii="Cambria Math" w:eastAsia="Cambria Math" w:hAnsi="Cambria Math" w:cs="Cambria Math"/>
                      <w:lang w:val="ru-RU"/>
                    </w:rPr>
                    <m:t>)</m:t>
                  </m:r>
                </m:den>
              </m:f>
              <m:r>
                <w:rPr>
                  <w:rFonts w:ascii="Cambria Math" w:eastAsia="Cambria Math" w:hAnsi="Cambria Math" w:cs="Cambria Math"/>
                  <w:lang w:val="ru-RU"/>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ρ</m:t>
                      </m:r>
                    </m:e>
                    <m:sub>
                      <m:r>
                        <m:rPr>
                          <m:nor/>
                        </m:rPr>
                        <w:rPr>
                          <w:rFonts w:ascii="Cambria Math" w:eastAsia="Cambria Math" w:hAnsi="Cambria Math" w:cs="Cambria Math"/>
                          <w:lang w:val="ru-RU"/>
                        </w:rPr>
                        <m:t>пара</m:t>
                      </m:r>
                    </m:sub>
                  </m:sSub>
                  <m:r>
                    <w:rPr>
                      <w:rFonts w:ascii="Cambria Math" w:eastAsia="Cambria Math" w:hAnsi="Cambria Math" w:cs="Cambria Math"/>
                      <w:lang w:val="ru-RU"/>
                    </w:rPr>
                    <m:t>(</m:t>
                  </m:r>
                  <m:r>
                    <w:rPr>
                      <w:rFonts w:ascii="Cambria Math" w:eastAsia="Cambria Math" w:hAnsi="Cambria Math" w:cs="Cambria Math"/>
                    </w:rPr>
                    <m:t>T</m:t>
                  </m:r>
                  <m:r>
                    <w:rPr>
                      <w:rFonts w:ascii="Cambria Math" w:eastAsia="Cambria Math" w:hAnsi="Cambria Math" w:cs="Cambria Math"/>
                      <w:lang w:val="ru-RU"/>
                    </w:rPr>
                    <m:t>)</m:t>
                  </m:r>
                </m:num>
                <m:den>
                  <m:sSub>
                    <m:sSubPr>
                      <m:ctrlPr>
                        <w:rPr>
                          <w:rFonts w:ascii="Cambria Math" w:hAnsi="Cambria Math"/>
                        </w:rPr>
                      </m:ctrlPr>
                    </m:sSubPr>
                    <m:e>
                      <m:r>
                        <w:rPr>
                          <w:rFonts w:ascii="Cambria Math" w:eastAsia="Cambria Math" w:hAnsi="Cambria Math" w:cs="Cambria Math"/>
                        </w:rPr>
                        <m:t>ρ</m:t>
                      </m:r>
                    </m:e>
                    <m:sub>
                      <m:r>
                        <m:rPr>
                          <m:nor/>
                        </m:rPr>
                        <w:rPr>
                          <w:rFonts w:ascii="Cambria Math" w:eastAsia="Cambria Math" w:hAnsi="Cambria Math" w:cs="Cambria Math"/>
                          <w:lang w:val="ru-RU"/>
                        </w:rPr>
                        <m:t>насыщпара</m:t>
                      </m:r>
                    </m:sub>
                  </m:sSub>
                  <m:r>
                    <w:rPr>
                      <w:rFonts w:ascii="Cambria Math" w:eastAsia="Cambria Math" w:hAnsi="Cambria Math" w:cs="Cambria Math"/>
                      <w:lang w:val="ru-RU"/>
                    </w:rPr>
                    <m:t>(</m:t>
                  </m:r>
                  <m:r>
                    <w:rPr>
                      <w:rFonts w:ascii="Cambria Math" w:eastAsia="Cambria Math" w:hAnsi="Cambria Math" w:cs="Cambria Math"/>
                    </w:rPr>
                    <m:t>T</m:t>
                  </m:r>
                  <m:r>
                    <w:rPr>
                      <w:rFonts w:ascii="Cambria Math" w:eastAsia="Cambria Math" w:hAnsi="Cambria Math" w:cs="Cambria Math"/>
                      <w:lang w:val="ru-RU"/>
                    </w:rPr>
                    <m:t>)</m:t>
                  </m:r>
                </m:den>
              </m:f>
            </m:oMath>
          </w:p>
        </w:tc>
      </w:tr>
      <w:tr w:rsidR="008F0D1E" w:rsidRPr="00A9603A" w14:paraId="39A9EB85" w14:textId="77777777" w:rsidTr="00932C8A">
        <w:trPr>
          <w:trHeight w:val="144"/>
        </w:trPr>
        <w:tc>
          <w:tcPr>
            <w:tcW w:w="0" w:type="auto"/>
            <w:vMerge/>
            <w:tcMar>
              <w:top w:w="50" w:type="dxa"/>
              <w:left w:w="100" w:type="dxa"/>
            </w:tcMar>
          </w:tcPr>
          <w:p w14:paraId="31441D6B" w14:textId="77777777" w:rsidR="008F0D1E" w:rsidRPr="005E2F3B" w:rsidRDefault="008F0D1E" w:rsidP="00932C8A">
            <w:pPr>
              <w:rPr>
                <w:lang w:val="ru-RU"/>
              </w:rPr>
            </w:pPr>
          </w:p>
        </w:tc>
        <w:tc>
          <w:tcPr>
            <w:tcW w:w="2445" w:type="dxa"/>
            <w:tcMar>
              <w:top w:w="50" w:type="dxa"/>
              <w:left w:w="100" w:type="dxa"/>
            </w:tcMar>
            <w:vAlign w:val="center"/>
          </w:tcPr>
          <w:p w14:paraId="1D29587E" w14:textId="77777777" w:rsidR="008F0D1E" w:rsidRDefault="008F0D1E" w:rsidP="00932C8A">
            <w:pPr>
              <w:spacing w:after="0" w:line="336" w:lineRule="auto"/>
              <w:ind w:left="336"/>
              <w:jc w:val="center"/>
            </w:pPr>
            <w:r>
              <w:rPr>
                <w:rFonts w:ascii="Times New Roman" w:hAnsi="Times New Roman"/>
                <w:color w:val="000000"/>
                <w:sz w:val="24"/>
              </w:rPr>
              <w:t>2.1.15</w:t>
            </w:r>
          </w:p>
        </w:tc>
        <w:tc>
          <w:tcPr>
            <w:tcW w:w="9600" w:type="dxa"/>
            <w:tcMar>
              <w:top w:w="50" w:type="dxa"/>
              <w:left w:w="100" w:type="dxa"/>
            </w:tcMar>
            <w:vAlign w:val="center"/>
          </w:tcPr>
          <w:p w14:paraId="563490F5" w14:textId="77777777" w:rsidR="008F0D1E" w:rsidRPr="005E2F3B" w:rsidRDefault="008F0D1E" w:rsidP="00932C8A">
            <w:pPr>
              <w:spacing w:after="0" w:line="336" w:lineRule="auto"/>
              <w:ind w:left="336"/>
              <w:jc w:val="both"/>
              <w:rPr>
                <w:lang w:val="ru-RU"/>
              </w:rPr>
            </w:pPr>
            <w:r w:rsidRPr="005E2F3B">
              <w:rPr>
                <w:rFonts w:ascii="Times New Roman" w:hAnsi="Times New Roman"/>
                <w:color w:val="000000"/>
                <w:sz w:val="24"/>
                <w:lang w:val="ru-RU"/>
              </w:rPr>
              <w:t xml:space="preserve">Изменение агрегатных состояний вещества: испарение и конденсация, кипение жидкости </w:t>
            </w:r>
          </w:p>
        </w:tc>
      </w:tr>
      <w:tr w:rsidR="008F0D1E" w:rsidRPr="00A9603A" w14:paraId="435D8106" w14:textId="77777777" w:rsidTr="00932C8A">
        <w:trPr>
          <w:trHeight w:val="144"/>
        </w:trPr>
        <w:tc>
          <w:tcPr>
            <w:tcW w:w="0" w:type="auto"/>
            <w:vMerge/>
            <w:tcMar>
              <w:top w:w="50" w:type="dxa"/>
              <w:left w:w="100" w:type="dxa"/>
            </w:tcMar>
          </w:tcPr>
          <w:p w14:paraId="46BD2DAD" w14:textId="77777777" w:rsidR="008F0D1E" w:rsidRPr="005E2F3B" w:rsidRDefault="008F0D1E" w:rsidP="00932C8A">
            <w:pPr>
              <w:rPr>
                <w:lang w:val="ru-RU"/>
              </w:rPr>
            </w:pPr>
          </w:p>
        </w:tc>
        <w:tc>
          <w:tcPr>
            <w:tcW w:w="2445" w:type="dxa"/>
            <w:tcMar>
              <w:top w:w="50" w:type="dxa"/>
              <w:left w:w="100" w:type="dxa"/>
            </w:tcMar>
            <w:vAlign w:val="center"/>
          </w:tcPr>
          <w:p w14:paraId="628E0FF3" w14:textId="77777777" w:rsidR="008F0D1E" w:rsidRDefault="008F0D1E" w:rsidP="00932C8A">
            <w:pPr>
              <w:spacing w:after="0" w:line="336" w:lineRule="auto"/>
              <w:ind w:left="336"/>
              <w:jc w:val="center"/>
            </w:pPr>
            <w:r>
              <w:rPr>
                <w:rFonts w:ascii="Times New Roman" w:hAnsi="Times New Roman"/>
                <w:color w:val="000000"/>
                <w:sz w:val="24"/>
              </w:rPr>
              <w:t>2.1.16</w:t>
            </w:r>
          </w:p>
        </w:tc>
        <w:tc>
          <w:tcPr>
            <w:tcW w:w="9600" w:type="dxa"/>
            <w:tcMar>
              <w:top w:w="50" w:type="dxa"/>
              <w:left w:w="100" w:type="dxa"/>
            </w:tcMar>
            <w:vAlign w:val="center"/>
          </w:tcPr>
          <w:p w14:paraId="7F06CFC4" w14:textId="77777777" w:rsidR="008F0D1E" w:rsidRPr="005E2F3B" w:rsidRDefault="008F0D1E" w:rsidP="00932C8A">
            <w:pPr>
              <w:spacing w:after="0" w:line="336" w:lineRule="auto"/>
              <w:ind w:left="336"/>
              <w:jc w:val="both"/>
              <w:rPr>
                <w:lang w:val="ru-RU"/>
              </w:rPr>
            </w:pPr>
            <w:r w:rsidRPr="005E2F3B">
              <w:rPr>
                <w:rFonts w:ascii="Times New Roman" w:hAnsi="Times New Roman"/>
                <w:color w:val="000000"/>
                <w:sz w:val="24"/>
                <w:lang w:val="ru-RU"/>
              </w:rPr>
              <w:t>Изменение агрегатных состояний вещества: плавление и кристаллизация</w:t>
            </w:r>
          </w:p>
        </w:tc>
      </w:tr>
      <w:tr w:rsidR="008F0D1E" w:rsidRPr="00A9603A" w14:paraId="082F8FF2" w14:textId="77777777" w:rsidTr="00932C8A">
        <w:trPr>
          <w:trHeight w:val="144"/>
        </w:trPr>
        <w:tc>
          <w:tcPr>
            <w:tcW w:w="0" w:type="auto"/>
            <w:vMerge/>
            <w:tcMar>
              <w:top w:w="50" w:type="dxa"/>
              <w:left w:w="100" w:type="dxa"/>
            </w:tcMar>
          </w:tcPr>
          <w:p w14:paraId="752B8F87" w14:textId="77777777" w:rsidR="008F0D1E" w:rsidRPr="005E2F3B" w:rsidRDefault="008F0D1E" w:rsidP="00932C8A">
            <w:pPr>
              <w:rPr>
                <w:lang w:val="ru-RU"/>
              </w:rPr>
            </w:pPr>
          </w:p>
        </w:tc>
        <w:tc>
          <w:tcPr>
            <w:tcW w:w="2445" w:type="dxa"/>
            <w:tcMar>
              <w:top w:w="50" w:type="dxa"/>
              <w:left w:w="100" w:type="dxa"/>
            </w:tcMar>
            <w:vAlign w:val="center"/>
          </w:tcPr>
          <w:p w14:paraId="232E31C5" w14:textId="77777777" w:rsidR="008F0D1E" w:rsidRDefault="008F0D1E" w:rsidP="00932C8A">
            <w:pPr>
              <w:spacing w:after="0" w:line="336" w:lineRule="auto"/>
              <w:ind w:left="336"/>
              <w:jc w:val="center"/>
            </w:pPr>
            <w:r>
              <w:rPr>
                <w:rFonts w:ascii="Times New Roman" w:hAnsi="Times New Roman"/>
                <w:color w:val="000000"/>
                <w:sz w:val="24"/>
              </w:rPr>
              <w:t>2.1.17</w:t>
            </w:r>
          </w:p>
        </w:tc>
        <w:tc>
          <w:tcPr>
            <w:tcW w:w="9600" w:type="dxa"/>
            <w:tcMar>
              <w:top w:w="50" w:type="dxa"/>
              <w:left w:w="100" w:type="dxa"/>
            </w:tcMar>
            <w:vAlign w:val="center"/>
          </w:tcPr>
          <w:p w14:paraId="3E3812A1" w14:textId="77777777" w:rsidR="008F0D1E" w:rsidRPr="005E2F3B" w:rsidRDefault="008F0D1E" w:rsidP="00932C8A">
            <w:pPr>
              <w:spacing w:after="0" w:line="336" w:lineRule="auto"/>
              <w:ind w:left="336"/>
              <w:jc w:val="both"/>
              <w:rPr>
                <w:lang w:val="ru-RU"/>
              </w:rPr>
            </w:pPr>
            <w:r w:rsidRPr="005E2F3B">
              <w:rPr>
                <w:rFonts w:ascii="Times New Roman" w:hAnsi="Times New Roman"/>
                <w:color w:val="000000"/>
                <w:sz w:val="24"/>
                <w:lang w:val="ru-RU"/>
              </w:rPr>
              <w:t xml:space="preserve">Преобразование энергии в фазовых переходах </w:t>
            </w:r>
          </w:p>
        </w:tc>
      </w:tr>
      <w:tr w:rsidR="008F0D1E" w14:paraId="1EED00AC" w14:textId="77777777" w:rsidTr="00932C8A">
        <w:trPr>
          <w:trHeight w:val="144"/>
        </w:trPr>
        <w:tc>
          <w:tcPr>
            <w:tcW w:w="1926" w:type="dxa"/>
            <w:tcMar>
              <w:top w:w="50" w:type="dxa"/>
              <w:left w:w="100" w:type="dxa"/>
            </w:tcMar>
            <w:vAlign w:val="center"/>
          </w:tcPr>
          <w:p w14:paraId="23B1E825" w14:textId="77777777" w:rsidR="008F0D1E" w:rsidRDefault="008F0D1E" w:rsidP="00932C8A">
            <w:pPr>
              <w:spacing w:after="0" w:line="336" w:lineRule="auto"/>
              <w:ind w:left="336"/>
              <w:jc w:val="center"/>
            </w:pPr>
            <w:r>
              <w:rPr>
                <w:rFonts w:ascii="Times New Roman" w:hAnsi="Times New Roman"/>
                <w:color w:val="000000"/>
                <w:sz w:val="24"/>
              </w:rPr>
              <w:t>2.2</w:t>
            </w:r>
          </w:p>
        </w:tc>
        <w:tc>
          <w:tcPr>
            <w:tcW w:w="12045" w:type="dxa"/>
            <w:gridSpan w:val="2"/>
            <w:tcMar>
              <w:top w:w="50" w:type="dxa"/>
              <w:left w:w="100" w:type="dxa"/>
            </w:tcMar>
            <w:vAlign w:val="center"/>
          </w:tcPr>
          <w:p w14:paraId="7B2393E0" w14:textId="77777777" w:rsidR="008F0D1E" w:rsidRDefault="008F0D1E" w:rsidP="00932C8A">
            <w:pPr>
              <w:spacing w:after="0" w:line="336" w:lineRule="auto"/>
              <w:ind w:left="336"/>
              <w:jc w:val="center"/>
            </w:pPr>
            <w:r>
              <w:rPr>
                <w:rFonts w:ascii="Times New Roman" w:hAnsi="Times New Roman"/>
                <w:color w:val="000000"/>
                <w:sz w:val="24"/>
              </w:rPr>
              <w:t>ТЕРМОДИНАМИКА</w:t>
            </w:r>
          </w:p>
        </w:tc>
      </w:tr>
      <w:tr w:rsidR="008F0D1E" w14:paraId="4375F7A8" w14:textId="77777777" w:rsidTr="00932C8A">
        <w:trPr>
          <w:trHeight w:val="144"/>
        </w:trPr>
        <w:tc>
          <w:tcPr>
            <w:tcW w:w="1926" w:type="dxa"/>
            <w:vMerge w:val="restart"/>
            <w:tcMar>
              <w:top w:w="50" w:type="dxa"/>
              <w:left w:w="100" w:type="dxa"/>
            </w:tcMar>
            <w:vAlign w:val="center"/>
          </w:tcPr>
          <w:p w14:paraId="053F898D" w14:textId="77777777" w:rsidR="008F0D1E" w:rsidRDefault="008F0D1E" w:rsidP="00932C8A">
            <w:pPr>
              <w:spacing w:after="0"/>
              <w:ind w:left="336"/>
            </w:pPr>
          </w:p>
        </w:tc>
        <w:tc>
          <w:tcPr>
            <w:tcW w:w="2445" w:type="dxa"/>
            <w:tcMar>
              <w:top w:w="50" w:type="dxa"/>
              <w:left w:w="100" w:type="dxa"/>
            </w:tcMar>
            <w:vAlign w:val="center"/>
          </w:tcPr>
          <w:p w14:paraId="718C8923" w14:textId="77777777" w:rsidR="008F0D1E" w:rsidRDefault="008F0D1E" w:rsidP="00932C8A">
            <w:pPr>
              <w:spacing w:after="0" w:line="336" w:lineRule="auto"/>
              <w:ind w:left="336"/>
              <w:jc w:val="center"/>
            </w:pPr>
            <w:r>
              <w:rPr>
                <w:rFonts w:ascii="Times New Roman" w:hAnsi="Times New Roman"/>
                <w:color w:val="000000"/>
                <w:sz w:val="24"/>
              </w:rPr>
              <w:t>2.2.1</w:t>
            </w:r>
          </w:p>
        </w:tc>
        <w:tc>
          <w:tcPr>
            <w:tcW w:w="9600" w:type="dxa"/>
            <w:tcMar>
              <w:top w:w="50" w:type="dxa"/>
              <w:left w:w="100" w:type="dxa"/>
            </w:tcMar>
            <w:vAlign w:val="center"/>
          </w:tcPr>
          <w:p w14:paraId="3775F648" w14:textId="77777777" w:rsidR="008F0D1E" w:rsidRDefault="008F0D1E" w:rsidP="00932C8A">
            <w:pPr>
              <w:spacing w:after="0" w:line="336" w:lineRule="auto"/>
              <w:ind w:left="336"/>
              <w:jc w:val="both"/>
            </w:pPr>
            <w:r>
              <w:rPr>
                <w:rFonts w:ascii="Times New Roman" w:hAnsi="Times New Roman"/>
                <w:color w:val="000000"/>
                <w:sz w:val="24"/>
              </w:rPr>
              <w:t>Тепловое равновесие и температура</w:t>
            </w:r>
          </w:p>
        </w:tc>
      </w:tr>
      <w:tr w:rsidR="008F0D1E" w14:paraId="4325701C" w14:textId="77777777" w:rsidTr="00932C8A">
        <w:trPr>
          <w:trHeight w:val="144"/>
        </w:trPr>
        <w:tc>
          <w:tcPr>
            <w:tcW w:w="0" w:type="auto"/>
            <w:vMerge/>
            <w:tcBorders>
              <w:top w:val="nil"/>
            </w:tcBorders>
            <w:tcMar>
              <w:top w:w="50" w:type="dxa"/>
              <w:left w:w="100" w:type="dxa"/>
            </w:tcMar>
          </w:tcPr>
          <w:p w14:paraId="1FAAB728" w14:textId="77777777" w:rsidR="008F0D1E" w:rsidRDefault="008F0D1E" w:rsidP="00932C8A"/>
        </w:tc>
        <w:tc>
          <w:tcPr>
            <w:tcW w:w="2445" w:type="dxa"/>
            <w:tcMar>
              <w:top w:w="50" w:type="dxa"/>
              <w:left w:w="100" w:type="dxa"/>
            </w:tcMar>
            <w:vAlign w:val="center"/>
          </w:tcPr>
          <w:p w14:paraId="73414C2D" w14:textId="77777777" w:rsidR="008F0D1E" w:rsidRDefault="008F0D1E" w:rsidP="00932C8A">
            <w:pPr>
              <w:spacing w:after="0" w:line="336" w:lineRule="auto"/>
              <w:ind w:left="336"/>
              <w:jc w:val="center"/>
            </w:pPr>
            <w:r>
              <w:rPr>
                <w:rFonts w:ascii="Times New Roman" w:hAnsi="Times New Roman"/>
                <w:color w:val="000000"/>
                <w:sz w:val="24"/>
              </w:rPr>
              <w:t>2.2.2</w:t>
            </w:r>
          </w:p>
        </w:tc>
        <w:tc>
          <w:tcPr>
            <w:tcW w:w="9600" w:type="dxa"/>
            <w:tcMar>
              <w:top w:w="50" w:type="dxa"/>
              <w:left w:w="100" w:type="dxa"/>
            </w:tcMar>
            <w:vAlign w:val="center"/>
          </w:tcPr>
          <w:p w14:paraId="2B14419A" w14:textId="77777777" w:rsidR="008F0D1E" w:rsidRDefault="008F0D1E" w:rsidP="00932C8A">
            <w:pPr>
              <w:spacing w:after="0" w:line="336" w:lineRule="auto"/>
              <w:ind w:left="336"/>
              <w:jc w:val="both"/>
            </w:pPr>
            <w:r>
              <w:rPr>
                <w:rFonts w:ascii="Times New Roman" w:hAnsi="Times New Roman"/>
                <w:color w:val="000000"/>
                <w:sz w:val="24"/>
              </w:rPr>
              <w:t>Внутренняя энергия</w:t>
            </w:r>
          </w:p>
        </w:tc>
      </w:tr>
      <w:tr w:rsidR="008F0D1E" w14:paraId="6AC5FC6E" w14:textId="77777777" w:rsidTr="00932C8A">
        <w:trPr>
          <w:trHeight w:val="144"/>
        </w:trPr>
        <w:tc>
          <w:tcPr>
            <w:tcW w:w="0" w:type="auto"/>
            <w:vMerge/>
            <w:tcBorders>
              <w:top w:val="nil"/>
            </w:tcBorders>
            <w:tcMar>
              <w:top w:w="50" w:type="dxa"/>
              <w:left w:w="100" w:type="dxa"/>
            </w:tcMar>
          </w:tcPr>
          <w:p w14:paraId="0E4AC0BC" w14:textId="77777777" w:rsidR="008F0D1E" w:rsidRDefault="008F0D1E" w:rsidP="00932C8A"/>
        </w:tc>
        <w:tc>
          <w:tcPr>
            <w:tcW w:w="2445" w:type="dxa"/>
            <w:tcMar>
              <w:top w:w="50" w:type="dxa"/>
              <w:left w:w="100" w:type="dxa"/>
            </w:tcMar>
            <w:vAlign w:val="center"/>
          </w:tcPr>
          <w:p w14:paraId="64D0A89D" w14:textId="77777777" w:rsidR="008F0D1E" w:rsidRDefault="008F0D1E" w:rsidP="00932C8A">
            <w:pPr>
              <w:spacing w:after="0" w:line="336" w:lineRule="auto"/>
              <w:ind w:left="336"/>
              <w:jc w:val="center"/>
            </w:pPr>
            <w:r>
              <w:rPr>
                <w:rFonts w:ascii="Times New Roman" w:hAnsi="Times New Roman"/>
                <w:color w:val="000000"/>
                <w:sz w:val="24"/>
              </w:rPr>
              <w:t>2.2.3</w:t>
            </w:r>
          </w:p>
        </w:tc>
        <w:tc>
          <w:tcPr>
            <w:tcW w:w="9600" w:type="dxa"/>
            <w:tcMar>
              <w:top w:w="50" w:type="dxa"/>
              <w:left w:w="100" w:type="dxa"/>
            </w:tcMar>
            <w:vAlign w:val="center"/>
          </w:tcPr>
          <w:p w14:paraId="33E17158" w14:textId="77777777" w:rsidR="008F0D1E" w:rsidRDefault="008F0D1E" w:rsidP="00932C8A">
            <w:pPr>
              <w:spacing w:after="0" w:line="336" w:lineRule="auto"/>
              <w:ind w:left="336"/>
              <w:jc w:val="both"/>
            </w:pPr>
            <w:r w:rsidRPr="005E2F3B">
              <w:rPr>
                <w:rFonts w:ascii="Times New Roman" w:hAnsi="Times New Roman"/>
                <w:color w:val="000000"/>
                <w:sz w:val="24"/>
                <w:lang w:val="ru-RU"/>
              </w:rPr>
              <w:t xml:space="preserve">Теплопередача как способ изменения внутренней энергии без совершения работы. </w:t>
            </w:r>
            <w:r>
              <w:rPr>
                <w:rFonts w:ascii="Times New Roman" w:hAnsi="Times New Roman"/>
                <w:color w:val="000000"/>
                <w:sz w:val="24"/>
              </w:rPr>
              <w:t>Конвекция, теплопроводность, излучение</w:t>
            </w:r>
          </w:p>
        </w:tc>
      </w:tr>
      <w:tr w:rsidR="008F0D1E" w:rsidRPr="00A9603A" w14:paraId="392DB7FB" w14:textId="77777777" w:rsidTr="00932C8A">
        <w:trPr>
          <w:trHeight w:val="144"/>
        </w:trPr>
        <w:tc>
          <w:tcPr>
            <w:tcW w:w="0" w:type="auto"/>
            <w:vMerge/>
            <w:tcBorders>
              <w:top w:val="nil"/>
            </w:tcBorders>
            <w:tcMar>
              <w:top w:w="50" w:type="dxa"/>
              <w:left w:w="100" w:type="dxa"/>
            </w:tcMar>
          </w:tcPr>
          <w:p w14:paraId="48720265" w14:textId="77777777" w:rsidR="008F0D1E" w:rsidRDefault="008F0D1E" w:rsidP="00932C8A"/>
        </w:tc>
        <w:tc>
          <w:tcPr>
            <w:tcW w:w="2445" w:type="dxa"/>
            <w:tcMar>
              <w:top w:w="50" w:type="dxa"/>
              <w:left w:w="100" w:type="dxa"/>
            </w:tcMar>
            <w:vAlign w:val="center"/>
          </w:tcPr>
          <w:p w14:paraId="58D2AF09" w14:textId="77777777" w:rsidR="008F0D1E" w:rsidRDefault="008F0D1E" w:rsidP="00932C8A">
            <w:pPr>
              <w:spacing w:after="0" w:line="336" w:lineRule="auto"/>
              <w:ind w:left="336"/>
              <w:jc w:val="center"/>
            </w:pPr>
            <w:r>
              <w:rPr>
                <w:rFonts w:ascii="Times New Roman" w:hAnsi="Times New Roman"/>
                <w:color w:val="000000"/>
                <w:sz w:val="24"/>
              </w:rPr>
              <w:t>2.2.4</w:t>
            </w:r>
          </w:p>
        </w:tc>
        <w:tc>
          <w:tcPr>
            <w:tcW w:w="9600" w:type="dxa"/>
            <w:tcMar>
              <w:top w:w="50" w:type="dxa"/>
              <w:left w:w="100" w:type="dxa"/>
            </w:tcMar>
            <w:vAlign w:val="center"/>
          </w:tcPr>
          <w:p w14:paraId="2591DE03" w14:textId="77777777" w:rsidR="008F0D1E" w:rsidRPr="005E2F3B" w:rsidRDefault="008F0D1E" w:rsidP="00932C8A">
            <w:pPr>
              <w:spacing w:after="0" w:line="336" w:lineRule="auto"/>
              <w:ind w:left="336"/>
              <w:jc w:val="both"/>
              <w:rPr>
                <w:lang w:val="ru-RU"/>
              </w:rPr>
            </w:pPr>
            <w:r w:rsidRPr="005E2F3B">
              <w:rPr>
                <w:rFonts w:ascii="Times New Roman" w:hAnsi="Times New Roman"/>
                <w:color w:val="000000"/>
                <w:sz w:val="24"/>
                <w:lang w:val="ru-RU"/>
              </w:rPr>
              <w:t xml:space="preserve">Количество теплоты. </w:t>
            </w:r>
          </w:p>
          <w:p w14:paraId="67FEE896" w14:textId="77777777" w:rsidR="008F0D1E" w:rsidRPr="00252854" w:rsidRDefault="008F0D1E" w:rsidP="00932C8A">
            <w:pPr>
              <w:spacing w:after="0" w:line="336" w:lineRule="auto"/>
              <w:ind w:left="336"/>
              <w:jc w:val="both"/>
              <w:rPr>
                <w:lang w:val="ru-RU"/>
              </w:rPr>
            </w:pPr>
            <w:r w:rsidRPr="005E2F3B">
              <w:rPr>
                <w:rFonts w:ascii="Times New Roman" w:hAnsi="Times New Roman"/>
                <w:color w:val="000000"/>
                <w:sz w:val="24"/>
                <w:lang w:val="ru-RU"/>
              </w:rPr>
              <w:t xml:space="preserve">Удельная теплоёмкость вещества с:  </w:t>
            </w:r>
            <m:oMath>
              <m:r>
                <w:rPr>
                  <w:rFonts w:ascii="Cambria Math" w:eastAsia="Cambria Math" w:hAnsi="Cambria Math" w:cs="Cambria Math"/>
                </w:rPr>
                <m:t>Q</m:t>
              </m:r>
              <m:r>
                <w:rPr>
                  <w:rFonts w:ascii="Cambria Math" w:eastAsia="Cambria Math" w:hAnsi="Cambria Math" w:cs="Cambria Math"/>
                  <w:lang w:val="ru-RU"/>
                </w:rPr>
                <m:t>=</m:t>
              </m:r>
              <m:r>
                <w:rPr>
                  <w:rFonts w:ascii="Cambria Math" w:eastAsia="Cambria Math" w:hAnsi="Cambria Math" w:cs="Cambria Math"/>
                </w:rPr>
                <m:t>cm</m:t>
              </m:r>
              <m:r>
                <m:rPr>
                  <m:sty m:val="p"/>
                </m:rPr>
                <w:rPr>
                  <w:rFonts w:ascii="Cambria Math" w:eastAsia="Cambria Math" w:hAnsi="Cambria Math" w:cs="Cambria Math"/>
                </w:rPr>
                <m:t>Δ</m:t>
              </m:r>
              <m:r>
                <w:rPr>
                  <w:rFonts w:ascii="Cambria Math" w:eastAsia="Cambria Math" w:hAnsi="Cambria Math" w:cs="Cambria Math"/>
                </w:rPr>
                <m:t>T</m:t>
              </m:r>
            </m:oMath>
          </w:p>
        </w:tc>
      </w:tr>
      <w:tr w:rsidR="008F0D1E" w:rsidRPr="00A9603A" w14:paraId="2D5E558B" w14:textId="77777777" w:rsidTr="00932C8A">
        <w:trPr>
          <w:trHeight w:val="144"/>
        </w:trPr>
        <w:tc>
          <w:tcPr>
            <w:tcW w:w="0" w:type="auto"/>
            <w:vMerge/>
            <w:tcBorders>
              <w:top w:val="nil"/>
            </w:tcBorders>
            <w:tcMar>
              <w:top w:w="50" w:type="dxa"/>
              <w:left w:w="100" w:type="dxa"/>
            </w:tcMar>
          </w:tcPr>
          <w:p w14:paraId="29F7EAD5" w14:textId="77777777" w:rsidR="008F0D1E" w:rsidRPr="00252854" w:rsidRDefault="008F0D1E" w:rsidP="00932C8A">
            <w:pPr>
              <w:rPr>
                <w:lang w:val="ru-RU"/>
              </w:rPr>
            </w:pPr>
          </w:p>
        </w:tc>
        <w:tc>
          <w:tcPr>
            <w:tcW w:w="2445" w:type="dxa"/>
            <w:tcMar>
              <w:top w:w="50" w:type="dxa"/>
              <w:left w:w="100" w:type="dxa"/>
            </w:tcMar>
            <w:vAlign w:val="center"/>
          </w:tcPr>
          <w:p w14:paraId="26F8AE45" w14:textId="77777777" w:rsidR="008F0D1E" w:rsidRDefault="008F0D1E" w:rsidP="00932C8A">
            <w:pPr>
              <w:spacing w:after="0" w:line="336" w:lineRule="auto"/>
              <w:ind w:left="336"/>
              <w:jc w:val="center"/>
            </w:pPr>
            <w:r>
              <w:rPr>
                <w:rFonts w:ascii="Times New Roman" w:hAnsi="Times New Roman"/>
                <w:color w:val="000000"/>
                <w:sz w:val="24"/>
              </w:rPr>
              <w:t>2.2.5</w:t>
            </w:r>
          </w:p>
        </w:tc>
        <w:tc>
          <w:tcPr>
            <w:tcW w:w="9600" w:type="dxa"/>
            <w:tcMar>
              <w:top w:w="50" w:type="dxa"/>
              <w:left w:w="100" w:type="dxa"/>
            </w:tcMar>
            <w:vAlign w:val="center"/>
          </w:tcPr>
          <w:p w14:paraId="2D424C15" w14:textId="77777777" w:rsidR="008F0D1E" w:rsidRPr="005E2F3B" w:rsidRDefault="008F0D1E" w:rsidP="00932C8A">
            <w:pPr>
              <w:spacing w:after="0" w:line="336" w:lineRule="auto"/>
              <w:ind w:left="336"/>
              <w:jc w:val="both"/>
              <w:rPr>
                <w:lang w:val="ru-RU"/>
              </w:rPr>
            </w:pPr>
            <w:r w:rsidRPr="005E2F3B">
              <w:rPr>
                <w:rFonts w:ascii="Times New Roman" w:hAnsi="Times New Roman"/>
                <w:color w:val="000000"/>
                <w:sz w:val="24"/>
                <w:lang w:val="ru-RU"/>
              </w:rPr>
              <w:t xml:space="preserve">Удельная теплота парообразования </w:t>
            </w:r>
            <w:r>
              <w:rPr>
                <w:rFonts w:ascii="Times New Roman" w:hAnsi="Times New Roman"/>
                <w:color w:val="000000"/>
                <w:sz w:val="24"/>
              </w:rPr>
              <w:t>L</w:t>
            </w:r>
            <w:r w:rsidRPr="005E2F3B">
              <w:rPr>
                <w:rFonts w:ascii="Times New Roman" w:hAnsi="Times New Roman"/>
                <w:color w:val="000000"/>
                <w:sz w:val="24"/>
                <w:lang w:val="ru-RU"/>
              </w:rPr>
              <w:t xml:space="preserve">: </w:t>
            </w:r>
            <w:r>
              <w:rPr>
                <w:rFonts w:ascii="Times New Roman" w:hAnsi="Times New Roman"/>
                <w:i/>
                <w:color w:val="000000"/>
                <w:sz w:val="24"/>
              </w:rPr>
              <w:t>Q</w:t>
            </w:r>
            <w:r w:rsidRPr="005E2F3B">
              <w:rPr>
                <w:rFonts w:ascii="Times New Roman" w:hAnsi="Times New Roman"/>
                <w:i/>
                <w:color w:val="000000"/>
                <w:sz w:val="24"/>
                <w:lang w:val="ru-RU"/>
              </w:rPr>
              <w:t xml:space="preserve"> = </w:t>
            </w:r>
            <w:r>
              <w:rPr>
                <w:rFonts w:ascii="Times New Roman" w:hAnsi="Times New Roman"/>
                <w:i/>
                <w:color w:val="000000"/>
                <w:sz w:val="24"/>
              </w:rPr>
              <w:t>Lm</w:t>
            </w:r>
            <w:r w:rsidRPr="005E2F3B">
              <w:rPr>
                <w:rFonts w:ascii="Times New Roman" w:hAnsi="Times New Roman"/>
                <w:color w:val="000000"/>
                <w:sz w:val="24"/>
                <w:lang w:val="ru-RU"/>
              </w:rPr>
              <w:t>.</w:t>
            </w:r>
          </w:p>
          <w:p w14:paraId="636D9240" w14:textId="77777777" w:rsidR="008F0D1E" w:rsidRPr="005E2F3B" w:rsidRDefault="008F0D1E" w:rsidP="00932C8A">
            <w:pPr>
              <w:spacing w:after="0" w:line="336" w:lineRule="auto"/>
              <w:ind w:left="336"/>
              <w:jc w:val="both"/>
              <w:rPr>
                <w:lang w:val="ru-RU"/>
              </w:rPr>
            </w:pPr>
            <w:r w:rsidRPr="005E2F3B">
              <w:rPr>
                <w:rFonts w:ascii="Times New Roman" w:hAnsi="Times New Roman"/>
                <w:color w:val="000000"/>
                <w:sz w:val="24"/>
                <w:lang w:val="ru-RU"/>
              </w:rPr>
              <w:t xml:space="preserve">Удельная теплота плавления </w:t>
            </w:r>
            <w:r>
              <w:rPr>
                <w:rFonts w:ascii="Times New Roman" w:hAnsi="Times New Roman"/>
                <w:color w:val="000000"/>
                <w:sz w:val="24"/>
              </w:rPr>
              <w:t>λ</w:t>
            </w:r>
            <w:r w:rsidRPr="005E2F3B">
              <w:rPr>
                <w:rFonts w:ascii="Times New Roman" w:hAnsi="Times New Roman"/>
                <w:color w:val="000000"/>
                <w:sz w:val="24"/>
                <w:lang w:val="ru-RU"/>
              </w:rPr>
              <w:t xml:space="preserve">: </w:t>
            </w:r>
            <w:r>
              <w:rPr>
                <w:rFonts w:ascii="Times New Roman" w:hAnsi="Times New Roman"/>
                <w:i/>
                <w:color w:val="000000"/>
                <w:sz w:val="24"/>
              </w:rPr>
              <w:t>Q</w:t>
            </w:r>
            <w:r w:rsidRPr="005E2F3B">
              <w:rPr>
                <w:rFonts w:ascii="Times New Roman" w:hAnsi="Times New Roman"/>
                <w:i/>
                <w:color w:val="000000"/>
                <w:sz w:val="24"/>
                <w:lang w:val="ru-RU"/>
              </w:rPr>
              <w:t xml:space="preserve"> = </w:t>
            </w:r>
            <w:r>
              <w:rPr>
                <w:rFonts w:ascii="Times New Roman" w:hAnsi="Times New Roman"/>
                <w:i/>
                <w:color w:val="000000"/>
                <w:sz w:val="24"/>
                <w:shd w:val="clear" w:color="auto" w:fill="FFFFFF"/>
              </w:rPr>
              <w:t>λm</w:t>
            </w:r>
            <w:r w:rsidRPr="005E2F3B">
              <w:rPr>
                <w:rFonts w:ascii="Times New Roman" w:hAnsi="Times New Roman"/>
                <w:i/>
                <w:color w:val="000000"/>
                <w:sz w:val="24"/>
                <w:lang w:val="ru-RU"/>
              </w:rPr>
              <w:t>.</w:t>
            </w:r>
          </w:p>
          <w:p w14:paraId="7D908C2B" w14:textId="77777777" w:rsidR="008F0D1E" w:rsidRPr="005E2F3B" w:rsidRDefault="008F0D1E" w:rsidP="00932C8A">
            <w:pPr>
              <w:spacing w:after="0" w:line="336" w:lineRule="auto"/>
              <w:ind w:left="336"/>
              <w:jc w:val="both"/>
              <w:rPr>
                <w:lang w:val="ru-RU"/>
              </w:rPr>
            </w:pPr>
            <w:r w:rsidRPr="005E2F3B">
              <w:rPr>
                <w:rFonts w:ascii="Times New Roman" w:hAnsi="Times New Roman"/>
                <w:color w:val="000000"/>
                <w:sz w:val="24"/>
                <w:lang w:val="ru-RU"/>
              </w:rPr>
              <w:t xml:space="preserve">Удельная теплота сгорания топлива </w:t>
            </w:r>
            <w:r>
              <w:rPr>
                <w:rFonts w:ascii="Times New Roman" w:hAnsi="Times New Roman"/>
                <w:color w:val="000000"/>
                <w:sz w:val="24"/>
              </w:rPr>
              <w:t>q</w:t>
            </w:r>
            <w:r w:rsidRPr="005E2F3B">
              <w:rPr>
                <w:rFonts w:ascii="Times New Roman" w:hAnsi="Times New Roman"/>
                <w:color w:val="000000"/>
                <w:sz w:val="24"/>
                <w:lang w:val="ru-RU"/>
              </w:rPr>
              <w:t xml:space="preserve">: </w:t>
            </w:r>
            <w:r>
              <w:rPr>
                <w:rFonts w:ascii="Times New Roman" w:hAnsi="Times New Roman"/>
                <w:i/>
                <w:color w:val="000000"/>
                <w:sz w:val="24"/>
              </w:rPr>
              <w:t>Q</w:t>
            </w:r>
            <w:r w:rsidRPr="005E2F3B">
              <w:rPr>
                <w:rFonts w:ascii="Times New Roman" w:hAnsi="Times New Roman"/>
                <w:i/>
                <w:color w:val="000000"/>
                <w:sz w:val="24"/>
                <w:lang w:val="ru-RU"/>
              </w:rPr>
              <w:t xml:space="preserve"> = </w:t>
            </w:r>
            <w:r>
              <w:rPr>
                <w:rFonts w:ascii="Times New Roman" w:hAnsi="Times New Roman"/>
                <w:i/>
                <w:color w:val="000000"/>
                <w:sz w:val="24"/>
              </w:rPr>
              <w:t>qm</w:t>
            </w:r>
          </w:p>
        </w:tc>
      </w:tr>
      <w:tr w:rsidR="008F0D1E" w:rsidRPr="00A9603A" w14:paraId="38D1045F" w14:textId="77777777" w:rsidTr="00932C8A">
        <w:trPr>
          <w:trHeight w:val="144"/>
        </w:trPr>
        <w:tc>
          <w:tcPr>
            <w:tcW w:w="0" w:type="auto"/>
            <w:vMerge/>
            <w:tcBorders>
              <w:top w:val="nil"/>
            </w:tcBorders>
            <w:tcMar>
              <w:top w:w="50" w:type="dxa"/>
              <w:left w:w="100" w:type="dxa"/>
            </w:tcMar>
          </w:tcPr>
          <w:p w14:paraId="17047C28" w14:textId="77777777" w:rsidR="008F0D1E" w:rsidRPr="005E2F3B" w:rsidRDefault="008F0D1E" w:rsidP="00932C8A">
            <w:pPr>
              <w:rPr>
                <w:lang w:val="ru-RU"/>
              </w:rPr>
            </w:pPr>
          </w:p>
        </w:tc>
        <w:tc>
          <w:tcPr>
            <w:tcW w:w="2445" w:type="dxa"/>
            <w:tcMar>
              <w:top w:w="50" w:type="dxa"/>
              <w:left w:w="100" w:type="dxa"/>
            </w:tcMar>
            <w:vAlign w:val="center"/>
          </w:tcPr>
          <w:p w14:paraId="221BC906" w14:textId="77777777" w:rsidR="008F0D1E" w:rsidRDefault="008F0D1E" w:rsidP="00932C8A">
            <w:pPr>
              <w:spacing w:after="0" w:line="336" w:lineRule="auto"/>
              <w:ind w:left="336"/>
              <w:jc w:val="center"/>
            </w:pPr>
            <w:r>
              <w:rPr>
                <w:rFonts w:ascii="Times New Roman" w:hAnsi="Times New Roman"/>
                <w:color w:val="000000"/>
                <w:sz w:val="24"/>
              </w:rPr>
              <w:t>2.2.6</w:t>
            </w:r>
          </w:p>
        </w:tc>
        <w:tc>
          <w:tcPr>
            <w:tcW w:w="9600" w:type="dxa"/>
            <w:tcMar>
              <w:top w:w="50" w:type="dxa"/>
              <w:left w:w="100" w:type="dxa"/>
            </w:tcMar>
            <w:vAlign w:val="center"/>
          </w:tcPr>
          <w:p w14:paraId="1EFBB164" w14:textId="77777777" w:rsidR="008F0D1E" w:rsidRPr="005E2F3B" w:rsidRDefault="008F0D1E" w:rsidP="00932C8A">
            <w:pPr>
              <w:spacing w:after="0" w:line="336" w:lineRule="auto"/>
              <w:ind w:left="336"/>
              <w:jc w:val="both"/>
              <w:rPr>
                <w:lang w:val="ru-RU"/>
              </w:rPr>
            </w:pPr>
            <w:r w:rsidRPr="00252854">
              <w:rPr>
                <w:rFonts w:ascii="Times New Roman" w:hAnsi="Times New Roman"/>
                <w:color w:val="000000"/>
                <w:sz w:val="24"/>
                <w:lang w:val="ru-RU"/>
              </w:rPr>
              <w:t xml:space="preserve">Элементарная работа в термодинамике:  </w:t>
            </w:r>
            <m:oMath>
              <m:r>
                <w:rPr>
                  <w:rFonts w:ascii="Cambria Math" w:eastAsia="Cambria Math" w:hAnsi="Cambria Math" w:cs="Cambria Math"/>
                </w:rPr>
                <m:t>A</m:t>
              </m:r>
              <m:r>
                <w:rPr>
                  <w:rFonts w:ascii="Cambria Math" w:eastAsia="Cambria Math" w:hAnsi="Cambria Math" w:cs="Cambria Math"/>
                  <w:lang w:val="ru-RU"/>
                </w:rPr>
                <m:t>=</m:t>
              </m:r>
              <m:r>
                <w:rPr>
                  <w:rFonts w:ascii="Cambria Math" w:eastAsia="Cambria Math" w:hAnsi="Cambria Math" w:cs="Cambria Math"/>
                </w:rPr>
                <m:t>p</m:t>
              </m:r>
              <m:r>
                <m:rPr>
                  <m:sty m:val="p"/>
                </m:rPr>
                <w:rPr>
                  <w:rFonts w:ascii="Cambria Math" w:eastAsia="Cambria Math" w:hAnsi="Cambria Math" w:cs="Cambria Math"/>
                </w:rPr>
                <m:t>Δ</m:t>
              </m:r>
              <m:r>
                <w:rPr>
                  <w:rFonts w:ascii="Cambria Math" w:eastAsia="Cambria Math" w:hAnsi="Cambria Math" w:cs="Cambria Math"/>
                </w:rPr>
                <m:t>V</m:t>
              </m:r>
            </m:oMath>
            <w:r w:rsidRPr="00252854">
              <w:rPr>
                <w:rFonts w:ascii="Times New Roman" w:eastAsiaTheme="minorEastAsia" w:hAnsi="Times New Roman"/>
                <w:lang w:val="ru-RU"/>
              </w:rPr>
              <w:t xml:space="preserve"> </w:t>
            </w:r>
            <w:r w:rsidRPr="005E2F3B">
              <w:rPr>
                <w:rFonts w:ascii="Times New Roman" w:hAnsi="Times New Roman"/>
                <w:color w:val="000000"/>
                <w:sz w:val="24"/>
                <w:lang w:val="ru-RU"/>
              </w:rPr>
              <w:t xml:space="preserve">Вычисление работы по графику процесса на </w:t>
            </w:r>
            <w:r>
              <w:rPr>
                <w:rFonts w:ascii="Times New Roman" w:hAnsi="Times New Roman"/>
                <w:color w:val="000000"/>
                <w:sz w:val="24"/>
              </w:rPr>
              <w:t>pV</w:t>
            </w:r>
            <w:r w:rsidRPr="005E2F3B">
              <w:rPr>
                <w:rFonts w:ascii="Times New Roman" w:hAnsi="Times New Roman"/>
                <w:color w:val="000000"/>
                <w:sz w:val="24"/>
                <w:lang w:val="ru-RU"/>
              </w:rPr>
              <w:t>-диаграмме</w:t>
            </w:r>
          </w:p>
        </w:tc>
      </w:tr>
      <w:tr w:rsidR="008F0D1E" w14:paraId="0347B58B" w14:textId="77777777" w:rsidTr="00932C8A">
        <w:trPr>
          <w:trHeight w:val="144"/>
        </w:trPr>
        <w:tc>
          <w:tcPr>
            <w:tcW w:w="0" w:type="auto"/>
            <w:vMerge/>
            <w:tcBorders>
              <w:top w:val="nil"/>
            </w:tcBorders>
            <w:tcMar>
              <w:top w:w="50" w:type="dxa"/>
              <w:left w:w="100" w:type="dxa"/>
            </w:tcMar>
          </w:tcPr>
          <w:p w14:paraId="45A18F72" w14:textId="77777777" w:rsidR="008F0D1E" w:rsidRPr="005E2F3B" w:rsidRDefault="008F0D1E" w:rsidP="00932C8A">
            <w:pPr>
              <w:rPr>
                <w:lang w:val="ru-RU"/>
              </w:rPr>
            </w:pPr>
          </w:p>
        </w:tc>
        <w:tc>
          <w:tcPr>
            <w:tcW w:w="2445" w:type="dxa"/>
            <w:tcMar>
              <w:top w:w="50" w:type="dxa"/>
              <w:left w:w="100" w:type="dxa"/>
            </w:tcMar>
            <w:vAlign w:val="center"/>
          </w:tcPr>
          <w:p w14:paraId="6208E792" w14:textId="77777777" w:rsidR="008F0D1E" w:rsidRDefault="008F0D1E" w:rsidP="00932C8A">
            <w:pPr>
              <w:spacing w:after="0" w:line="336" w:lineRule="auto"/>
              <w:ind w:left="336"/>
              <w:jc w:val="center"/>
            </w:pPr>
            <w:r>
              <w:rPr>
                <w:rFonts w:ascii="Times New Roman" w:hAnsi="Times New Roman"/>
                <w:color w:val="000000"/>
                <w:sz w:val="24"/>
              </w:rPr>
              <w:t>2.2.7</w:t>
            </w:r>
          </w:p>
        </w:tc>
        <w:tc>
          <w:tcPr>
            <w:tcW w:w="9600" w:type="dxa"/>
            <w:tcMar>
              <w:top w:w="50" w:type="dxa"/>
              <w:left w:w="100" w:type="dxa"/>
            </w:tcMar>
            <w:vAlign w:val="center"/>
          </w:tcPr>
          <w:p w14:paraId="0AA8C01B" w14:textId="77777777" w:rsidR="008F0D1E" w:rsidRDefault="008F0D1E" w:rsidP="00932C8A">
            <w:pPr>
              <w:spacing w:after="0" w:line="336" w:lineRule="auto"/>
              <w:ind w:left="336"/>
            </w:pPr>
            <w:r>
              <w:rPr>
                <w:rFonts w:ascii="Times New Roman" w:hAnsi="Times New Roman"/>
                <w:color w:val="000000"/>
                <w:sz w:val="24"/>
              </w:rPr>
              <w:t xml:space="preserve">Первый закон термодинамики:  </w:t>
            </w:r>
          </w:p>
          <w:p w14:paraId="06DE8D26" w14:textId="77777777" w:rsidR="008F0D1E" w:rsidRPr="00252854" w:rsidRDefault="00A9603A" w:rsidP="00932C8A">
            <w:pPr>
              <w:ind w:left="336"/>
            </w:pPr>
            <m:oMathPara>
              <m:oMathParaPr>
                <m:jc m:val="left"/>
              </m:oMathParaPr>
              <m:oMath>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rPr>
                      <m:t>12</m:t>
                    </m:r>
                  </m:sub>
                </m:sSub>
                <m:r>
                  <w:rPr>
                    <w:rFonts w:ascii="Cambria Math" w:eastAsia="Cambria Math" w:hAnsi="Cambria Math" w:cs="Cambria Math"/>
                  </w:rPr>
                  <m:t>=</m:t>
                </m:r>
                <m:r>
                  <m:rPr>
                    <m:sty m:val="p"/>
                  </m:rPr>
                  <w:rPr>
                    <w:rFonts w:ascii="Cambria Math" w:eastAsia="Cambria Math" w:hAnsi="Cambria Math" w:cs="Cambria Math"/>
                  </w:rPr>
                  <m:t>Δ</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12</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12</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2</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12</m:t>
                    </m:r>
                  </m:sub>
                </m:sSub>
              </m:oMath>
            </m:oMathPara>
          </w:p>
          <w:p w14:paraId="22D9AD45" w14:textId="77777777" w:rsidR="008F0D1E" w:rsidRDefault="008F0D1E" w:rsidP="00932C8A">
            <w:pPr>
              <w:spacing w:after="0" w:line="336" w:lineRule="auto"/>
              <w:ind w:left="336"/>
            </w:pPr>
            <w:r>
              <w:rPr>
                <w:rFonts w:ascii="Times New Roman" w:hAnsi="Times New Roman"/>
                <w:color w:val="000000"/>
                <w:sz w:val="24"/>
              </w:rPr>
              <w:t xml:space="preserve">Адиабата:  </w:t>
            </w:r>
          </w:p>
          <w:p w14:paraId="13D8E7F7" w14:textId="77777777" w:rsidR="008F0D1E" w:rsidRPr="00252854" w:rsidRDefault="00A9603A" w:rsidP="00932C8A">
            <w:pPr>
              <w:ind w:left="336"/>
            </w:pPr>
            <m:oMathPara>
              <m:oMathParaPr>
                <m:jc m:val="left"/>
              </m:oMathParaPr>
              <m:oMath>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rPr>
                      <m:t>12</m:t>
                    </m:r>
                  </m:sub>
                </m:sSub>
                <m:r>
                  <w:rPr>
                    <w:rFonts w:ascii="Cambria Math" w:eastAsia="Cambria Math" w:hAnsi="Cambria Math" w:cs="Cambria Math"/>
                  </w:rPr>
                  <m:t>=0⟹</m:t>
                </m:r>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12</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Δ</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12</m:t>
                    </m:r>
                  </m:sub>
                </m:sSub>
              </m:oMath>
            </m:oMathPara>
          </w:p>
        </w:tc>
      </w:tr>
      <w:tr w:rsidR="008F0D1E" w:rsidRPr="00A9603A" w14:paraId="2ABE948B" w14:textId="77777777" w:rsidTr="00932C8A">
        <w:trPr>
          <w:trHeight w:val="144"/>
        </w:trPr>
        <w:tc>
          <w:tcPr>
            <w:tcW w:w="0" w:type="auto"/>
            <w:vMerge/>
            <w:tcBorders>
              <w:top w:val="nil"/>
            </w:tcBorders>
            <w:tcMar>
              <w:top w:w="50" w:type="dxa"/>
              <w:left w:w="100" w:type="dxa"/>
            </w:tcMar>
          </w:tcPr>
          <w:p w14:paraId="710C3B8F" w14:textId="77777777" w:rsidR="008F0D1E" w:rsidRDefault="008F0D1E" w:rsidP="00932C8A"/>
        </w:tc>
        <w:tc>
          <w:tcPr>
            <w:tcW w:w="2445" w:type="dxa"/>
            <w:tcMar>
              <w:top w:w="50" w:type="dxa"/>
              <w:left w:w="100" w:type="dxa"/>
            </w:tcMar>
            <w:vAlign w:val="center"/>
          </w:tcPr>
          <w:p w14:paraId="7D55C147" w14:textId="77777777" w:rsidR="008F0D1E" w:rsidRDefault="008F0D1E" w:rsidP="00932C8A">
            <w:pPr>
              <w:spacing w:after="0" w:line="336" w:lineRule="auto"/>
              <w:ind w:left="336"/>
              <w:jc w:val="center"/>
            </w:pPr>
            <w:r>
              <w:rPr>
                <w:rFonts w:ascii="Times New Roman" w:hAnsi="Times New Roman"/>
                <w:color w:val="000000"/>
                <w:sz w:val="24"/>
              </w:rPr>
              <w:t>2.2.8</w:t>
            </w:r>
          </w:p>
        </w:tc>
        <w:tc>
          <w:tcPr>
            <w:tcW w:w="9600" w:type="dxa"/>
            <w:tcMar>
              <w:top w:w="50" w:type="dxa"/>
              <w:left w:w="100" w:type="dxa"/>
            </w:tcMar>
            <w:vAlign w:val="center"/>
          </w:tcPr>
          <w:p w14:paraId="5DE4B9F3" w14:textId="77777777" w:rsidR="008F0D1E" w:rsidRPr="005E2F3B" w:rsidRDefault="008F0D1E" w:rsidP="00932C8A">
            <w:pPr>
              <w:spacing w:after="0" w:line="336" w:lineRule="auto"/>
              <w:ind w:left="336"/>
              <w:jc w:val="both"/>
              <w:rPr>
                <w:lang w:val="ru-RU"/>
              </w:rPr>
            </w:pPr>
            <w:r w:rsidRPr="005E2F3B">
              <w:rPr>
                <w:rFonts w:ascii="Times New Roman" w:hAnsi="Times New Roman"/>
                <w:color w:val="000000"/>
                <w:sz w:val="24"/>
                <w:lang w:val="ru-RU"/>
              </w:rPr>
              <w:t>Второй закон термодинамики. Необратимые процессы</w:t>
            </w:r>
          </w:p>
        </w:tc>
      </w:tr>
      <w:tr w:rsidR="008F0D1E" w14:paraId="31822F94" w14:textId="77777777" w:rsidTr="00932C8A">
        <w:trPr>
          <w:trHeight w:val="144"/>
        </w:trPr>
        <w:tc>
          <w:tcPr>
            <w:tcW w:w="0" w:type="auto"/>
            <w:vMerge/>
            <w:tcBorders>
              <w:top w:val="nil"/>
            </w:tcBorders>
            <w:tcMar>
              <w:top w:w="50" w:type="dxa"/>
              <w:left w:w="100" w:type="dxa"/>
            </w:tcMar>
          </w:tcPr>
          <w:p w14:paraId="6C55563C" w14:textId="77777777" w:rsidR="008F0D1E" w:rsidRPr="005E2F3B" w:rsidRDefault="008F0D1E" w:rsidP="00932C8A">
            <w:pPr>
              <w:rPr>
                <w:lang w:val="ru-RU"/>
              </w:rPr>
            </w:pPr>
          </w:p>
        </w:tc>
        <w:tc>
          <w:tcPr>
            <w:tcW w:w="2445" w:type="dxa"/>
            <w:tcMar>
              <w:top w:w="50" w:type="dxa"/>
              <w:left w:w="100" w:type="dxa"/>
            </w:tcMar>
            <w:vAlign w:val="center"/>
          </w:tcPr>
          <w:p w14:paraId="20DA2F6A" w14:textId="77777777" w:rsidR="008F0D1E" w:rsidRDefault="008F0D1E" w:rsidP="00932C8A">
            <w:pPr>
              <w:spacing w:after="0" w:line="336" w:lineRule="auto"/>
              <w:ind w:left="336"/>
              <w:jc w:val="center"/>
            </w:pPr>
            <w:r>
              <w:rPr>
                <w:rFonts w:ascii="Times New Roman" w:hAnsi="Times New Roman"/>
                <w:color w:val="000000"/>
                <w:sz w:val="24"/>
              </w:rPr>
              <w:t>2.2.9</w:t>
            </w:r>
          </w:p>
        </w:tc>
        <w:tc>
          <w:tcPr>
            <w:tcW w:w="9600" w:type="dxa"/>
            <w:tcMar>
              <w:top w:w="50" w:type="dxa"/>
              <w:left w:w="100" w:type="dxa"/>
            </w:tcMar>
            <w:vAlign w:val="center"/>
          </w:tcPr>
          <w:p w14:paraId="6D59B379" w14:textId="77777777" w:rsidR="008F0D1E" w:rsidRPr="005E2F3B" w:rsidRDefault="008F0D1E" w:rsidP="00932C8A">
            <w:pPr>
              <w:spacing w:after="0" w:line="336" w:lineRule="auto"/>
              <w:ind w:left="336"/>
              <w:jc w:val="both"/>
              <w:rPr>
                <w:lang w:val="ru-RU"/>
              </w:rPr>
            </w:pPr>
            <w:r w:rsidRPr="005E2F3B">
              <w:rPr>
                <w:rFonts w:ascii="Times New Roman" w:hAnsi="Times New Roman"/>
                <w:color w:val="000000"/>
                <w:sz w:val="24"/>
                <w:lang w:val="ru-RU"/>
              </w:rPr>
              <w:t>Принципы действия тепловых машин. КПД:</w:t>
            </w:r>
          </w:p>
          <w:p w14:paraId="25470B1D" w14:textId="77777777" w:rsidR="008F0D1E" w:rsidRDefault="008F0D1E" w:rsidP="00932C8A">
            <w:pPr>
              <w:spacing w:after="0"/>
              <w:ind w:left="336"/>
            </w:pPr>
            <w:r w:rsidRPr="005E2F3B">
              <w:rPr>
                <w:rFonts w:ascii="Times New Roman" w:hAnsi="Times New Roman"/>
                <w:color w:val="000000"/>
                <w:sz w:val="24"/>
                <w:lang w:val="ru-RU"/>
              </w:rPr>
              <w:t xml:space="preserve"> </w:t>
            </w:r>
            <w:r>
              <w:rPr>
                <w:noProof/>
                <w:sz w:val="24"/>
                <w:lang w:val="ru-RU" w:eastAsia="ru-RU"/>
              </w:rPr>
              <w:drawing>
                <wp:inline distT="0" distB="0" distL="0" distR="0" wp14:anchorId="5DE50E51" wp14:editId="3763306A">
                  <wp:extent cx="2676525" cy="5715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2676525" cy="571500"/>
                          </a:xfrm>
                          <a:prstGeom prst="rect">
                            <a:avLst/>
                          </a:prstGeom>
                        </pic:spPr>
                      </pic:pic>
                    </a:graphicData>
                  </a:graphic>
                </wp:inline>
              </w:drawing>
            </w:r>
            <w:r>
              <w:rPr>
                <w:rFonts w:ascii="Times New Roman" w:hAnsi="Times New Roman"/>
                <w:color w:val="000000"/>
                <w:sz w:val="24"/>
              </w:rPr>
              <w:t xml:space="preserve"> </w:t>
            </w:r>
          </w:p>
        </w:tc>
      </w:tr>
      <w:tr w:rsidR="008F0D1E" w14:paraId="74CFE51F" w14:textId="77777777" w:rsidTr="00932C8A">
        <w:trPr>
          <w:trHeight w:val="144"/>
        </w:trPr>
        <w:tc>
          <w:tcPr>
            <w:tcW w:w="0" w:type="auto"/>
            <w:vMerge/>
            <w:tcBorders>
              <w:top w:val="nil"/>
            </w:tcBorders>
            <w:tcMar>
              <w:top w:w="50" w:type="dxa"/>
              <w:left w:w="100" w:type="dxa"/>
            </w:tcMar>
          </w:tcPr>
          <w:p w14:paraId="6A6804A6" w14:textId="77777777" w:rsidR="008F0D1E" w:rsidRDefault="008F0D1E" w:rsidP="00932C8A"/>
        </w:tc>
        <w:tc>
          <w:tcPr>
            <w:tcW w:w="2445" w:type="dxa"/>
            <w:tcMar>
              <w:top w:w="50" w:type="dxa"/>
              <w:left w:w="100" w:type="dxa"/>
            </w:tcMar>
            <w:vAlign w:val="center"/>
          </w:tcPr>
          <w:p w14:paraId="338743E0" w14:textId="77777777" w:rsidR="008F0D1E" w:rsidRDefault="008F0D1E" w:rsidP="00932C8A">
            <w:pPr>
              <w:spacing w:after="0" w:line="336" w:lineRule="auto"/>
              <w:ind w:left="336"/>
              <w:jc w:val="center"/>
            </w:pPr>
            <w:r>
              <w:rPr>
                <w:rFonts w:ascii="Times New Roman" w:hAnsi="Times New Roman"/>
                <w:color w:val="000000"/>
                <w:sz w:val="24"/>
              </w:rPr>
              <w:t>2.2.10</w:t>
            </w:r>
          </w:p>
        </w:tc>
        <w:tc>
          <w:tcPr>
            <w:tcW w:w="9600" w:type="dxa"/>
            <w:tcMar>
              <w:top w:w="50" w:type="dxa"/>
              <w:left w:w="100" w:type="dxa"/>
            </w:tcMar>
            <w:vAlign w:val="center"/>
          </w:tcPr>
          <w:p w14:paraId="6743AD9B" w14:textId="77777777" w:rsidR="008F0D1E" w:rsidRPr="005E2F3B" w:rsidRDefault="008F0D1E" w:rsidP="00932C8A">
            <w:pPr>
              <w:spacing w:after="0" w:line="336" w:lineRule="auto"/>
              <w:ind w:left="336"/>
              <w:jc w:val="both"/>
              <w:rPr>
                <w:lang w:val="ru-RU"/>
              </w:rPr>
            </w:pPr>
            <w:r w:rsidRPr="005E2F3B">
              <w:rPr>
                <w:rFonts w:ascii="Times New Roman" w:hAnsi="Times New Roman"/>
                <w:color w:val="000000"/>
                <w:sz w:val="24"/>
                <w:lang w:val="ru-RU"/>
              </w:rPr>
              <w:t>Максимальное значение КПД. Цикл Карно:</w:t>
            </w:r>
          </w:p>
          <w:p w14:paraId="2A680D38" w14:textId="77777777" w:rsidR="008F0D1E" w:rsidRDefault="008F0D1E" w:rsidP="00932C8A">
            <w:pPr>
              <w:spacing w:after="0"/>
              <w:ind w:left="336"/>
            </w:pPr>
            <w:r w:rsidRPr="005E2F3B">
              <w:rPr>
                <w:rFonts w:ascii="Times New Roman" w:hAnsi="Times New Roman"/>
                <w:color w:val="000000"/>
                <w:sz w:val="24"/>
                <w:lang w:val="ru-RU"/>
              </w:rPr>
              <w:t xml:space="preserve"> </w:t>
            </w:r>
            <w:r>
              <w:rPr>
                <w:noProof/>
                <w:sz w:val="24"/>
                <w:lang w:val="ru-RU" w:eastAsia="ru-RU"/>
              </w:rPr>
              <w:drawing>
                <wp:inline distT="0" distB="0" distL="0" distR="0" wp14:anchorId="73451710" wp14:editId="3C92C8BC">
                  <wp:extent cx="2771775" cy="54292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2771775" cy="542925"/>
                          </a:xfrm>
                          <a:prstGeom prst="rect">
                            <a:avLst/>
                          </a:prstGeom>
                        </pic:spPr>
                      </pic:pic>
                    </a:graphicData>
                  </a:graphic>
                </wp:inline>
              </w:drawing>
            </w:r>
            <w:r>
              <w:rPr>
                <w:rFonts w:ascii="Times New Roman" w:hAnsi="Times New Roman"/>
                <w:color w:val="000000"/>
                <w:sz w:val="24"/>
              </w:rPr>
              <w:t xml:space="preserve"> </w:t>
            </w:r>
          </w:p>
        </w:tc>
      </w:tr>
      <w:tr w:rsidR="008F0D1E" w:rsidRPr="00A9603A" w14:paraId="40CCAF08" w14:textId="77777777" w:rsidTr="00932C8A">
        <w:trPr>
          <w:trHeight w:val="144"/>
        </w:trPr>
        <w:tc>
          <w:tcPr>
            <w:tcW w:w="0" w:type="auto"/>
            <w:vMerge/>
            <w:tcBorders>
              <w:top w:val="nil"/>
            </w:tcBorders>
            <w:tcMar>
              <w:top w:w="50" w:type="dxa"/>
              <w:left w:w="100" w:type="dxa"/>
            </w:tcMar>
          </w:tcPr>
          <w:p w14:paraId="6695D6E9" w14:textId="77777777" w:rsidR="008F0D1E" w:rsidRDefault="008F0D1E" w:rsidP="00932C8A"/>
        </w:tc>
        <w:tc>
          <w:tcPr>
            <w:tcW w:w="2445" w:type="dxa"/>
            <w:tcMar>
              <w:top w:w="50" w:type="dxa"/>
              <w:left w:w="100" w:type="dxa"/>
            </w:tcMar>
            <w:vAlign w:val="center"/>
          </w:tcPr>
          <w:p w14:paraId="1D62A434" w14:textId="77777777" w:rsidR="008F0D1E" w:rsidRDefault="008F0D1E" w:rsidP="00932C8A">
            <w:pPr>
              <w:spacing w:after="0" w:line="336" w:lineRule="auto"/>
              <w:ind w:left="336"/>
              <w:jc w:val="center"/>
            </w:pPr>
            <w:r>
              <w:rPr>
                <w:rFonts w:ascii="Times New Roman" w:hAnsi="Times New Roman"/>
                <w:color w:val="000000"/>
                <w:sz w:val="24"/>
              </w:rPr>
              <w:t>2.2.11</w:t>
            </w:r>
          </w:p>
        </w:tc>
        <w:tc>
          <w:tcPr>
            <w:tcW w:w="9600" w:type="dxa"/>
            <w:tcMar>
              <w:top w:w="50" w:type="dxa"/>
              <w:left w:w="100" w:type="dxa"/>
            </w:tcMar>
            <w:vAlign w:val="center"/>
          </w:tcPr>
          <w:p w14:paraId="6C422685" w14:textId="77777777" w:rsidR="008F0D1E" w:rsidRPr="00252854" w:rsidRDefault="008F0D1E" w:rsidP="00932C8A">
            <w:pPr>
              <w:spacing w:after="0" w:line="336" w:lineRule="auto"/>
              <w:ind w:left="336"/>
              <w:jc w:val="both"/>
              <w:rPr>
                <w:lang w:val="ru-RU"/>
              </w:rPr>
            </w:pPr>
            <w:r w:rsidRPr="00252854">
              <w:rPr>
                <w:rFonts w:ascii="Times New Roman" w:hAnsi="Times New Roman"/>
                <w:color w:val="000000"/>
                <w:sz w:val="24"/>
                <w:lang w:val="ru-RU"/>
              </w:rPr>
              <w:t xml:space="preserve">Уравнение теплового баланса:  </w:t>
            </w:r>
            <m:oMath>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lang w:val="ru-RU"/>
                    </w:rPr>
                    <m:t>1</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lang w:val="ru-RU"/>
                    </w:rPr>
                    <m:t>2</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lang w:val="ru-RU"/>
                    </w:rPr>
                    <m:t>3</m:t>
                  </m:r>
                </m:sub>
              </m:sSub>
              <m:r>
                <w:rPr>
                  <w:rFonts w:ascii="Cambria Math" w:eastAsia="Cambria Math" w:hAnsi="Cambria Math" w:cs="Cambria Math"/>
                  <w:lang w:val="ru-RU"/>
                </w:rPr>
                <m:t>+</m:t>
              </m:r>
              <m:r>
                <m:rPr>
                  <m:sty m:val="p"/>
                </m:rPr>
                <w:rPr>
                  <w:rFonts w:ascii="Cambria Math" w:eastAsia="Cambria Math" w:hAnsi="Cambria Math" w:cs="Cambria Math"/>
                  <w:lang w:val="ru-RU"/>
                </w:rPr>
                <m:t>...</m:t>
              </m:r>
              <m:r>
                <w:rPr>
                  <w:rFonts w:ascii="Cambria Math" w:eastAsia="Cambria Math" w:hAnsi="Cambria Math" w:cs="Cambria Math"/>
                  <w:lang w:val="ru-RU"/>
                </w:rPr>
                <m:t>=0</m:t>
              </m:r>
            </m:oMath>
          </w:p>
        </w:tc>
      </w:tr>
      <w:tr w:rsidR="008F0D1E" w14:paraId="47B1D797" w14:textId="77777777" w:rsidTr="00932C8A">
        <w:trPr>
          <w:trHeight w:val="144"/>
        </w:trPr>
        <w:tc>
          <w:tcPr>
            <w:tcW w:w="1926" w:type="dxa"/>
            <w:tcMar>
              <w:top w:w="50" w:type="dxa"/>
              <w:left w:w="100" w:type="dxa"/>
            </w:tcMar>
            <w:vAlign w:val="center"/>
          </w:tcPr>
          <w:p w14:paraId="0763A358" w14:textId="77777777" w:rsidR="008F0D1E" w:rsidRPr="000F715D" w:rsidRDefault="008F0D1E" w:rsidP="00932C8A">
            <w:pPr>
              <w:spacing w:after="0" w:line="336" w:lineRule="auto"/>
              <w:ind w:left="336"/>
              <w:jc w:val="center"/>
              <w:rPr>
                <w:b/>
                <w:bCs/>
              </w:rPr>
            </w:pPr>
            <w:r w:rsidRPr="000F715D">
              <w:rPr>
                <w:rFonts w:ascii="Times New Roman" w:hAnsi="Times New Roman"/>
                <w:b/>
                <w:bCs/>
                <w:color w:val="000000"/>
                <w:sz w:val="24"/>
              </w:rPr>
              <w:t>3</w:t>
            </w:r>
          </w:p>
        </w:tc>
        <w:tc>
          <w:tcPr>
            <w:tcW w:w="12045" w:type="dxa"/>
            <w:gridSpan w:val="2"/>
            <w:tcMar>
              <w:top w:w="50" w:type="dxa"/>
              <w:left w:w="100" w:type="dxa"/>
            </w:tcMar>
            <w:vAlign w:val="center"/>
          </w:tcPr>
          <w:p w14:paraId="147E2DDB" w14:textId="77777777" w:rsidR="008F0D1E" w:rsidRPr="000F715D" w:rsidRDefault="008F0D1E" w:rsidP="00932C8A">
            <w:pPr>
              <w:spacing w:after="0" w:line="336" w:lineRule="auto"/>
              <w:ind w:left="336"/>
              <w:jc w:val="center"/>
              <w:rPr>
                <w:b/>
                <w:bCs/>
              </w:rPr>
            </w:pPr>
            <w:r w:rsidRPr="000F715D">
              <w:rPr>
                <w:rFonts w:ascii="Times New Roman" w:hAnsi="Times New Roman"/>
                <w:b/>
                <w:bCs/>
                <w:color w:val="000000"/>
                <w:sz w:val="24"/>
              </w:rPr>
              <w:t>ЭЛЕКТРОДИНАМИКА</w:t>
            </w:r>
          </w:p>
        </w:tc>
      </w:tr>
      <w:tr w:rsidR="008F0D1E" w14:paraId="03E5A858" w14:textId="77777777" w:rsidTr="00932C8A">
        <w:trPr>
          <w:trHeight w:val="144"/>
        </w:trPr>
        <w:tc>
          <w:tcPr>
            <w:tcW w:w="1926" w:type="dxa"/>
            <w:tcMar>
              <w:top w:w="50" w:type="dxa"/>
              <w:left w:w="100" w:type="dxa"/>
            </w:tcMar>
            <w:vAlign w:val="center"/>
          </w:tcPr>
          <w:p w14:paraId="0CA89C11" w14:textId="77777777" w:rsidR="008F0D1E" w:rsidRDefault="008F0D1E" w:rsidP="00932C8A">
            <w:pPr>
              <w:spacing w:after="0" w:line="336" w:lineRule="auto"/>
              <w:ind w:left="336"/>
              <w:jc w:val="center"/>
            </w:pPr>
            <w:r>
              <w:rPr>
                <w:rFonts w:ascii="Times New Roman" w:hAnsi="Times New Roman"/>
                <w:color w:val="000000"/>
                <w:sz w:val="24"/>
              </w:rPr>
              <w:t>3.1</w:t>
            </w:r>
          </w:p>
        </w:tc>
        <w:tc>
          <w:tcPr>
            <w:tcW w:w="12045" w:type="dxa"/>
            <w:gridSpan w:val="2"/>
            <w:tcMar>
              <w:top w:w="50" w:type="dxa"/>
              <w:left w:w="100" w:type="dxa"/>
            </w:tcMar>
            <w:vAlign w:val="center"/>
          </w:tcPr>
          <w:p w14:paraId="3B77F458" w14:textId="77777777" w:rsidR="008F0D1E" w:rsidRDefault="008F0D1E" w:rsidP="00932C8A">
            <w:pPr>
              <w:spacing w:after="0" w:line="336" w:lineRule="auto"/>
              <w:ind w:left="336"/>
              <w:jc w:val="center"/>
            </w:pPr>
            <w:r>
              <w:rPr>
                <w:rFonts w:ascii="Times New Roman" w:hAnsi="Times New Roman"/>
                <w:color w:val="000000"/>
                <w:sz w:val="24"/>
              </w:rPr>
              <w:t>ЭЛЕКТРИЧЕСКОЕ ПОЛЕ</w:t>
            </w:r>
          </w:p>
        </w:tc>
      </w:tr>
      <w:tr w:rsidR="008F0D1E" w14:paraId="5D4813C1" w14:textId="77777777" w:rsidTr="00932C8A">
        <w:trPr>
          <w:trHeight w:val="144"/>
        </w:trPr>
        <w:tc>
          <w:tcPr>
            <w:tcW w:w="1926" w:type="dxa"/>
            <w:vMerge w:val="restart"/>
            <w:tcMar>
              <w:top w:w="50" w:type="dxa"/>
              <w:left w:w="100" w:type="dxa"/>
            </w:tcMar>
            <w:vAlign w:val="center"/>
          </w:tcPr>
          <w:p w14:paraId="1C77D950" w14:textId="77777777" w:rsidR="008F0D1E" w:rsidRDefault="008F0D1E" w:rsidP="00932C8A">
            <w:pPr>
              <w:spacing w:after="0"/>
              <w:ind w:left="336"/>
            </w:pPr>
          </w:p>
        </w:tc>
        <w:tc>
          <w:tcPr>
            <w:tcW w:w="2445" w:type="dxa"/>
            <w:tcMar>
              <w:top w:w="50" w:type="dxa"/>
              <w:left w:w="100" w:type="dxa"/>
            </w:tcMar>
            <w:vAlign w:val="center"/>
          </w:tcPr>
          <w:p w14:paraId="3CD8A562" w14:textId="77777777" w:rsidR="008F0D1E" w:rsidRDefault="008F0D1E" w:rsidP="00932C8A">
            <w:pPr>
              <w:spacing w:after="0" w:line="336" w:lineRule="auto"/>
              <w:ind w:left="336"/>
              <w:jc w:val="center"/>
            </w:pPr>
            <w:r>
              <w:rPr>
                <w:rFonts w:ascii="Times New Roman" w:hAnsi="Times New Roman"/>
                <w:color w:val="000000"/>
                <w:sz w:val="24"/>
              </w:rPr>
              <w:t>3.1.1</w:t>
            </w:r>
          </w:p>
        </w:tc>
        <w:tc>
          <w:tcPr>
            <w:tcW w:w="9600" w:type="dxa"/>
            <w:tcMar>
              <w:top w:w="50" w:type="dxa"/>
              <w:left w:w="100" w:type="dxa"/>
            </w:tcMar>
            <w:vAlign w:val="center"/>
          </w:tcPr>
          <w:p w14:paraId="5E4D79D7" w14:textId="77777777" w:rsidR="008F0D1E" w:rsidRDefault="008F0D1E" w:rsidP="00932C8A">
            <w:pPr>
              <w:spacing w:after="0" w:line="336" w:lineRule="auto"/>
              <w:ind w:left="336"/>
              <w:jc w:val="both"/>
            </w:pPr>
            <w:r w:rsidRPr="005E2F3B">
              <w:rPr>
                <w:rFonts w:ascii="Times New Roman" w:hAnsi="Times New Roman"/>
                <w:color w:val="000000"/>
                <w:sz w:val="24"/>
                <w:lang w:val="ru-RU"/>
              </w:rPr>
              <w:t xml:space="preserve">Электризация тел и её проявления. Электрический заряд. Два вида заряда. </w:t>
            </w:r>
            <w:r>
              <w:rPr>
                <w:rFonts w:ascii="Times New Roman" w:hAnsi="Times New Roman"/>
                <w:color w:val="000000"/>
                <w:sz w:val="24"/>
              </w:rPr>
              <w:t>Элементарный электрический заряд. Закон сохранения электрического заряда</w:t>
            </w:r>
          </w:p>
        </w:tc>
      </w:tr>
      <w:tr w:rsidR="008F0D1E" w14:paraId="7816B04A" w14:textId="77777777" w:rsidTr="00932C8A">
        <w:trPr>
          <w:trHeight w:val="144"/>
        </w:trPr>
        <w:tc>
          <w:tcPr>
            <w:tcW w:w="0" w:type="auto"/>
            <w:vMerge/>
            <w:tcBorders>
              <w:top w:val="nil"/>
            </w:tcBorders>
            <w:tcMar>
              <w:top w:w="50" w:type="dxa"/>
              <w:left w:w="100" w:type="dxa"/>
            </w:tcMar>
          </w:tcPr>
          <w:p w14:paraId="312ACD79" w14:textId="77777777" w:rsidR="008F0D1E" w:rsidRDefault="008F0D1E" w:rsidP="00932C8A"/>
        </w:tc>
        <w:tc>
          <w:tcPr>
            <w:tcW w:w="2445" w:type="dxa"/>
            <w:tcMar>
              <w:top w:w="50" w:type="dxa"/>
              <w:left w:w="100" w:type="dxa"/>
            </w:tcMar>
            <w:vAlign w:val="center"/>
          </w:tcPr>
          <w:p w14:paraId="5219662F" w14:textId="77777777" w:rsidR="008F0D1E" w:rsidRDefault="008F0D1E" w:rsidP="00932C8A">
            <w:pPr>
              <w:spacing w:after="0" w:line="336" w:lineRule="auto"/>
              <w:ind w:left="336"/>
              <w:jc w:val="center"/>
            </w:pPr>
            <w:r>
              <w:rPr>
                <w:rFonts w:ascii="Times New Roman" w:hAnsi="Times New Roman"/>
                <w:color w:val="000000"/>
                <w:sz w:val="24"/>
              </w:rPr>
              <w:t>3.1.2</w:t>
            </w:r>
          </w:p>
        </w:tc>
        <w:tc>
          <w:tcPr>
            <w:tcW w:w="9600" w:type="dxa"/>
            <w:tcMar>
              <w:top w:w="50" w:type="dxa"/>
              <w:left w:w="100" w:type="dxa"/>
            </w:tcMar>
            <w:vAlign w:val="center"/>
          </w:tcPr>
          <w:p w14:paraId="33720100" w14:textId="77777777" w:rsidR="008F0D1E" w:rsidRPr="005E2F3B" w:rsidRDefault="008F0D1E" w:rsidP="00932C8A">
            <w:pPr>
              <w:spacing w:after="0" w:line="336" w:lineRule="auto"/>
              <w:ind w:left="336"/>
              <w:rPr>
                <w:lang w:val="ru-RU"/>
              </w:rPr>
            </w:pPr>
            <w:r w:rsidRPr="005E2F3B">
              <w:rPr>
                <w:rFonts w:ascii="Times New Roman" w:hAnsi="Times New Roman"/>
                <w:color w:val="000000"/>
                <w:sz w:val="24"/>
                <w:lang w:val="ru-RU"/>
              </w:rPr>
              <w:t xml:space="preserve">Взаимодействие зарядов. Точечные заряды. Закон Кулона: </w:t>
            </w:r>
          </w:p>
          <w:p w14:paraId="379D345E" w14:textId="77777777" w:rsidR="008F0D1E" w:rsidRPr="005C65A3" w:rsidRDefault="008F0D1E" w:rsidP="00932C8A">
            <w:pPr>
              <w:spacing w:after="0" w:line="336" w:lineRule="auto"/>
              <w:ind w:left="336"/>
              <w:rPr>
                <w:lang w:val="ru-RU"/>
              </w:rPr>
            </w:pPr>
            <w:r w:rsidRPr="005E2F3B">
              <w:rPr>
                <w:rFonts w:ascii="Times New Roman" w:hAnsi="Times New Roman"/>
                <w:color w:val="000000"/>
                <w:sz w:val="24"/>
                <w:lang w:val="ru-RU"/>
              </w:rPr>
              <w:t xml:space="preserve">в однородном веществе с диэлектрической проницаемостью  </w:t>
            </w:r>
            <m:oMath>
              <m:r>
                <w:rPr>
                  <w:rFonts w:ascii="Cambria Math" w:eastAsia="Cambria Math" w:hAnsi="Cambria Math" w:cs="Cambria Math"/>
                </w:rPr>
                <m:t>ε</m:t>
              </m:r>
            </m:oMath>
          </w:p>
          <w:p w14:paraId="24EECC0C" w14:textId="77777777" w:rsidR="008F0D1E" w:rsidRDefault="008F0D1E" w:rsidP="00932C8A">
            <w:pPr>
              <w:spacing w:after="0"/>
              <w:ind w:left="336"/>
            </w:pPr>
            <w:r w:rsidRPr="005C65A3">
              <w:rPr>
                <w:rFonts w:ascii="Times New Roman" w:hAnsi="Times New Roman"/>
                <w:color w:val="000000"/>
                <w:sz w:val="24"/>
                <w:lang w:val="ru-RU"/>
              </w:rPr>
              <w:t xml:space="preserve"> </w:t>
            </w:r>
            <w:r>
              <w:rPr>
                <w:noProof/>
                <w:sz w:val="24"/>
                <w:lang w:val="ru-RU" w:eastAsia="ru-RU"/>
              </w:rPr>
              <w:drawing>
                <wp:inline distT="0" distB="0" distL="0" distR="0" wp14:anchorId="662B9AF4" wp14:editId="31E4677F">
                  <wp:extent cx="2000250" cy="56197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2000250" cy="561975"/>
                          </a:xfrm>
                          <a:prstGeom prst="rect">
                            <a:avLst/>
                          </a:prstGeom>
                        </pic:spPr>
                      </pic:pic>
                    </a:graphicData>
                  </a:graphic>
                </wp:inline>
              </w:drawing>
            </w:r>
            <w:r>
              <w:rPr>
                <w:rFonts w:ascii="Times New Roman" w:hAnsi="Times New Roman"/>
                <w:color w:val="000000"/>
                <w:sz w:val="24"/>
              </w:rPr>
              <w:t xml:space="preserve"> </w:t>
            </w:r>
          </w:p>
        </w:tc>
      </w:tr>
      <w:tr w:rsidR="008F0D1E" w:rsidRPr="00A9603A" w14:paraId="3908B809" w14:textId="77777777" w:rsidTr="00932C8A">
        <w:trPr>
          <w:trHeight w:val="144"/>
        </w:trPr>
        <w:tc>
          <w:tcPr>
            <w:tcW w:w="0" w:type="auto"/>
            <w:vMerge/>
            <w:tcBorders>
              <w:top w:val="nil"/>
            </w:tcBorders>
            <w:tcMar>
              <w:top w:w="50" w:type="dxa"/>
              <w:left w:w="100" w:type="dxa"/>
            </w:tcMar>
          </w:tcPr>
          <w:p w14:paraId="1975EF1C" w14:textId="77777777" w:rsidR="008F0D1E" w:rsidRDefault="008F0D1E" w:rsidP="00932C8A"/>
        </w:tc>
        <w:tc>
          <w:tcPr>
            <w:tcW w:w="2445" w:type="dxa"/>
            <w:tcMar>
              <w:top w:w="50" w:type="dxa"/>
              <w:left w:w="100" w:type="dxa"/>
            </w:tcMar>
            <w:vAlign w:val="center"/>
          </w:tcPr>
          <w:p w14:paraId="5C62D21F" w14:textId="77777777" w:rsidR="008F0D1E" w:rsidRDefault="008F0D1E" w:rsidP="00932C8A">
            <w:pPr>
              <w:spacing w:after="0" w:line="336" w:lineRule="auto"/>
              <w:ind w:left="336"/>
              <w:jc w:val="center"/>
            </w:pPr>
            <w:r>
              <w:rPr>
                <w:rFonts w:ascii="Times New Roman" w:hAnsi="Times New Roman"/>
                <w:color w:val="000000"/>
                <w:sz w:val="24"/>
              </w:rPr>
              <w:t>3.1.3</w:t>
            </w:r>
          </w:p>
        </w:tc>
        <w:tc>
          <w:tcPr>
            <w:tcW w:w="9600" w:type="dxa"/>
            <w:tcMar>
              <w:top w:w="50" w:type="dxa"/>
              <w:left w:w="100" w:type="dxa"/>
            </w:tcMar>
            <w:vAlign w:val="center"/>
          </w:tcPr>
          <w:p w14:paraId="5623DE01" w14:textId="77777777" w:rsidR="008F0D1E" w:rsidRPr="005E2F3B" w:rsidRDefault="008F0D1E" w:rsidP="00932C8A">
            <w:pPr>
              <w:spacing w:after="0" w:line="336" w:lineRule="auto"/>
              <w:ind w:left="336"/>
              <w:jc w:val="both"/>
              <w:rPr>
                <w:lang w:val="ru-RU"/>
              </w:rPr>
            </w:pPr>
            <w:r w:rsidRPr="005E2F3B">
              <w:rPr>
                <w:rFonts w:ascii="Times New Roman" w:hAnsi="Times New Roman"/>
                <w:color w:val="000000"/>
                <w:sz w:val="24"/>
                <w:lang w:val="ru-RU"/>
              </w:rPr>
              <w:t>Электрическое поле. Его действие на электрические заряды</w:t>
            </w:r>
          </w:p>
        </w:tc>
      </w:tr>
      <w:tr w:rsidR="008F0D1E" w:rsidRPr="00A9603A" w14:paraId="69829F71" w14:textId="77777777" w:rsidTr="00932C8A">
        <w:trPr>
          <w:trHeight w:val="144"/>
        </w:trPr>
        <w:tc>
          <w:tcPr>
            <w:tcW w:w="0" w:type="auto"/>
            <w:vMerge/>
            <w:tcBorders>
              <w:top w:val="nil"/>
            </w:tcBorders>
            <w:tcMar>
              <w:top w:w="50" w:type="dxa"/>
              <w:left w:w="100" w:type="dxa"/>
            </w:tcMar>
          </w:tcPr>
          <w:p w14:paraId="1E890BC9" w14:textId="77777777" w:rsidR="008F0D1E" w:rsidRPr="005E2F3B" w:rsidRDefault="008F0D1E" w:rsidP="00932C8A">
            <w:pPr>
              <w:rPr>
                <w:lang w:val="ru-RU"/>
              </w:rPr>
            </w:pPr>
          </w:p>
        </w:tc>
        <w:tc>
          <w:tcPr>
            <w:tcW w:w="2445" w:type="dxa"/>
            <w:tcMar>
              <w:top w:w="50" w:type="dxa"/>
              <w:left w:w="100" w:type="dxa"/>
            </w:tcMar>
            <w:vAlign w:val="center"/>
          </w:tcPr>
          <w:p w14:paraId="0A95E1AF" w14:textId="77777777" w:rsidR="008F0D1E" w:rsidRDefault="008F0D1E" w:rsidP="00932C8A">
            <w:pPr>
              <w:spacing w:after="0" w:line="336" w:lineRule="auto"/>
              <w:ind w:left="336"/>
              <w:jc w:val="center"/>
            </w:pPr>
            <w:r>
              <w:rPr>
                <w:rFonts w:ascii="Times New Roman" w:hAnsi="Times New Roman"/>
                <w:color w:val="000000"/>
                <w:sz w:val="24"/>
              </w:rPr>
              <w:t>3.1.4</w:t>
            </w:r>
          </w:p>
        </w:tc>
        <w:tc>
          <w:tcPr>
            <w:tcW w:w="9600" w:type="dxa"/>
            <w:tcMar>
              <w:top w:w="50" w:type="dxa"/>
              <w:left w:w="100" w:type="dxa"/>
            </w:tcMar>
            <w:vAlign w:val="center"/>
          </w:tcPr>
          <w:p w14:paraId="32FFAAE0" w14:textId="77777777" w:rsidR="008F0D1E" w:rsidRPr="005E2F3B" w:rsidRDefault="008F0D1E" w:rsidP="00932C8A">
            <w:pPr>
              <w:spacing w:after="0" w:line="336" w:lineRule="auto"/>
              <w:ind w:left="336"/>
              <w:jc w:val="both"/>
              <w:rPr>
                <w:lang w:val="ru-RU"/>
              </w:rPr>
            </w:pPr>
            <w:r w:rsidRPr="005E2F3B">
              <w:rPr>
                <w:rFonts w:ascii="Times New Roman" w:hAnsi="Times New Roman"/>
                <w:color w:val="000000"/>
                <w:sz w:val="24"/>
                <w:lang w:val="ru-RU"/>
              </w:rPr>
              <w:t xml:space="preserve">Напряжённость электрического поля:  </w:t>
            </w:r>
            <m:oMath>
              <m:limUpp>
                <m:limUppPr>
                  <m:ctrlPr>
                    <w:rPr>
                      <w:rFonts w:ascii="Cambria Math" w:hAnsi="Cambria Math"/>
                    </w:rPr>
                  </m:ctrlPr>
                </m:limUppPr>
                <m:e>
                  <m:r>
                    <w:rPr>
                      <w:rFonts w:ascii="Cambria Math" w:eastAsia="Cambria Math" w:hAnsi="Cambria Math" w:cs="Cambria Math"/>
                    </w:rPr>
                    <m:t>E</m:t>
                  </m:r>
                </m:e>
                <m:lim>
                  <m:r>
                    <w:rPr>
                      <w:rFonts w:ascii="Cambria Math" w:eastAsia="Cambria Math" w:hAnsi="Cambria Math" w:cs="Cambria Math"/>
                      <w:lang w:val="ru-RU"/>
                    </w:rPr>
                    <m:t>⃗</m:t>
                  </m:r>
                </m:lim>
              </m:limUpp>
              <m:r>
                <w:rPr>
                  <w:rFonts w:ascii="Cambria Math" w:eastAsia="Cambria Math" w:hAnsi="Cambria Math" w:cs="Cambria Math"/>
                  <w:lang w:val="ru-RU"/>
                </w:rPr>
                <m:t>=</m:t>
              </m:r>
              <m:f>
                <m:fPr>
                  <m:ctrlPr>
                    <w:rPr>
                      <w:rFonts w:ascii="Cambria Math" w:hAnsi="Cambria Math"/>
                    </w:rPr>
                  </m:ctrlPr>
                </m:fPr>
                <m:num>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lang w:val="ru-RU"/>
                        </w:rPr>
                        <m:t>⃗</m:t>
                      </m:r>
                    </m:lim>
                  </m:limUpp>
                </m:num>
                <m:den>
                  <m:sSub>
                    <m:sSubPr>
                      <m:ctrlPr>
                        <w:rPr>
                          <w:rFonts w:ascii="Cambria Math" w:hAnsi="Cambria Math"/>
                        </w:rPr>
                      </m:ctrlPr>
                    </m:sSubPr>
                    <m:e>
                      <m:r>
                        <w:rPr>
                          <w:rFonts w:ascii="Cambria Math" w:eastAsia="Cambria Math" w:hAnsi="Cambria Math" w:cs="Cambria Math"/>
                        </w:rPr>
                        <m:t>q</m:t>
                      </m:r>
                    </m:e>
                    <m:sub>
                      <m:r>
                        <m:rPr>
                          <m:nor/>
                        </m:rPr>
                        <w:rPr>
                          <w:rFonts w:ascii="Cambria Math" w:eastAsia="Cambria Math" w:hAnsi="Cambria Math" w:cs="Cambria Math"/>
                          <w:lang w:val="ru-RU"/>
                        </w:rPr>
                        <m:t>пробный</m:t>
                      </m:r>
                    </m:sub>
                  </m:sSub>
                </m:den>
              </m:f>
            </m:oMath>
          </w:p>
          <w:p w14:paraId="154B24FA" w14:textId="77777777" w:rsidR="008F0D1E" w:rsidRPr="00252854" w:rsidRDefault="008F0D1E" w:rsidP="00932C8A">
            <w:pPr>
              <w:spacing w:after="0" w:line="336" w:lineRule="auto"/>
              <w:ind w:left="336"/>
              <w:jc w:val="both"/>
              <w:rPr>
                <w:lang w:val="ru-RU"/>
              </w:rPr>
            </w:pPr>
            <w:r w:rsidRPr="005E2F3B">
              <w:rPr>
                <w:rFonts w:ascii="Times New Roman" w:hAnsi="Times New Roman"/>
                <w:color w:val="000000"/>
                <w:sz w:val="24"/>
                <w:lang w:val="ru-RU"/>
              </w:rPr>
              <w:t xml:space="preserve">Поле точечного заряда:  </w:t>
            </w:r>
            <m:oMath>
              <m:sSub>
                <m:sSubPr>
                  <m:ctrlPr>
                    <w:rPr>
                      <w:rFonts w:ascii="Cambria Math" w:hAnsi="Cambria Math"/>
                    </w:rPr>
                  </m:ctrlPr>
                </m:sSubPr>
                <m:e>
                  <m:r>
                    <w:rPr>
                      <w:rFonts w:ascii="Cambria Math" w:eastAsia="Cambria Math" w:hAnsi="Cambria Math" w:cs="Cambria Math"/>
                    </w:rPr>
                    <m:t>E</m:t>
                  </m:r>
                </m:e>
                <m:sub>
                  <m:r>
                    <w:rPr>
                      <w:rFonts w:ascii="Cambria Math" w:eastAsia="Cambria Math" w:hAnsi="Cambria Math" w:cs="Cambria Math"/>
                    </w:rPr>
                    <m:t>r</m:t>
                  </m:r>
                </m:sub>
              </m:sSub>
              <m:r>
                <w:rPr>
                  <w:rFonts w:ascii="Cambria Math" w:eastAsia="Cambria Math" w:hAnsi="Cambria Math" w:cs="Cambria Math"/>
                  <w:lang w:val="ru-RU"/>
                </w:rPr>
                <m:t>=</m:t>
              </m:r>
              <m:r>
                <w:rPr>
                  <w:rFonts w:ascii="Cambria Math" w:eastAsia="Cambria Math" w:hAnsi="Cambria Math" w:cs="Cambria Math"/>
                </w:rPr>
                <m:t>k</m:t>
              </m:r>
              <m:f>
                <m:fPr>
                  <m:ctrlPr>
                    <w:rPr>
                      <w:rFonts w:ascii="Cambria Math" w:hAnsi="Cambria Math"/>
                    </w:rPr>
                  </m:ctrlPr>
                </m:fPr>
                <m:num>
                  <m:r>
                    <w:rPr>
                      <w:rFonts w:ascii="Cambria Math" w:eastAsia="Cambria Math" w:hAnsi="Cambria Math" w:cs="Cambria Math"/>
                    </w:rPr>
                    <m:t>q</m:t>
                  </m:r>
                </m:num>
                <m:den>
                  <m:sSup>
                    <m:sSupPr>
                      <m:ctrlPr>
                        <w:rPr>
                          <w:rFonts w:ascii="Cambria Math" w:hAnsi="Cambria Math"/>
                        </w:rPr>
                      </m:ctrlPr>
                    </m:sSupPr>
                    <m:e>
                      <m:r>
                        <w:rPr>
                          <w:rFonts w:ascii="Cambria Math" w:eastAsia="Cambria Math" w:hAnsi="Cambria Math" w:cs="Cambria Math"/>
                        </w:rPr>
                        <m:t>r</m:t>
                      </m:r>
                    </m:e>
                    <m:sup>
                      <m:r>
                        <w:rPr>
                          <w:rFonts w:ascii="Cambria Math" w:eastAsia="Cambria Math" w:hAnsi="Cambria Math" w:cs="Cambria Math"/>
                          <w:lang w:val="ru-RU"/>
                        </w:rPr>
                        <m:t>2</m:t>
                      </m:r>
                    </m:sup>
                  </m:sSup>
                </m:den>
              </m:f>
            </m:oMath>
          </w:p>
          <w:p w14:paraId="7ED636E0" w14:textId="77777777" w:rsidR="008F0D1E" w:rsidRPr="00252854" w:rsidRDefault="008F0D1E" w:rsidP="00932C8A">
            <w:pPr>
              <w:spacing w:after="0" w:line="336" w:lineRule="auto"/>
              <w:ind w:left="336"/>
              <w:jc w:val="both"/>
              <w:rPr>
                <w:lang w:val="ru-RU"/>
              </w:rPr>
            </w:pPr>
            <w:r w:rsidRPr="005E2F3B">
              <w:rPr>
                <w:rFonts w:ascii="Times New Roman" w:hAnsi="Times New Roman"/>
                <w:color w:val="000000"/>
                <w:sz w:val="24"/>
                <w:lang w:val="ru-RU"/>
              </w:rPr>
              <w:t xml:space="preserve">однородное поле:  </w:t>
            </w:r>
            <m:oMath>
              <m:limUpp>
                <m:limUppPr>
                  <m:ctrlPr>
                    <w:rPr>
                      <w:rFonts w:ascii="Cambria Math" w:hAnsi="Cambria Math"/>
                    </w:rPr>
                  </m:ctrlPr>
                </m:limUppPr>
                <m:e>
                  <m:r>
                    <w:rPr>
                      <w:rFonts w:ascii="Cambria Math" w:eastAsia="Cambria Math" w:hAnsi="Cambria Math" w:cs="Cambria Math"/>
                    </w:rPr>
                    <m:t>E</m:t>
                  </m:r>
                </m:e>
                <m:lim>
                  <m:r>
                    <w:rPr>
                      <w:rFonts w:ascii="Cambria Math" w:eastAsia="Cambria Math" w:hAnsi="Cambria Math" w:cs="Cambria Math"/>
                      <w:lang w:val="ru-RU"/>
                    </w:rPr>
                    <m:t>⃗</m:t>
                  </m:r>
                </m:lim>
              </m:limUpp>
              <m:r>
                <w:rPr>
                  <w:rFonts w:ascii="Cambria Math" w:eastAsia="Cambria Math" w:hAnsi="Cambria Math" w:cs="Cambria Math"/>
                  <w:lang w:val="ru-RU"/>
                </w:rPr>
                <m:t>=</m:t>
              </m:r>
              <m:r>
                <w:rPr>
                  <w:rFonts w:ascii="Cambria Math" w:eastAsia="Cambria Math" w:hAnsi="Cambria Math" w:cs="Cambria Math"/>
                </w:rPr>
                <m:t>const</m:t>
              </m:r>
              <m:r>
                <m:rPr>
                  <m:sty m:val="p"/>
                </m:rPr>
                <w:rPr>
                  <w:rFonts w:ascii="Cambria Math" w:eastAsia="Cambria Math" w:hAnsi="Cambria Math" w:cs="Cambria Math"/>
                  <w:lang w:val="ru-RU"/>
                </w:rPr>
                <m:t>.</m:t>
              </m:r>
            </m:oMath>
          </w:p>
          <w:p w14:paraId="7B042815" w14:textId="77777777" w:rsidR="008F0D1E" w:rsidRPr="005E2F3B" w:rsidRDefault="008F0D1E" w:rsidP="00932C8A">
            <w:pPr>
              <w:spacing w:after="0" w:line="336" w:lineRule="auto"/>
              <w:ind w:left="336"/>
              <w:jc w:val="both"/>
              <w:rPr>
                <w:lang w:val="ru-RU"/>
              </w:rPr>
            </w:pPr>
            <w:r w:rsidRPr="005E2F3B">
              <w:rPr>
                <w:rFonts w:ascii="Times New Roman" w:hAnsi="Times New Roman"/>
                <w:color w:val="000000"/>
                <w:sz w:val="24"/>
                <w:lang w:val="ru-RU"/>
              </w:rPr>
              <w:t xml:space="preserve">Картины линий напряжённости этих полей </w:t>
            </w:r>
          </w:p>
        </w:tc>
      </w:tr>
      <w:tr w:rsidR="008F0D1E" w:rsidRPr="00A9603A" w14:paraId="3420F24B" w14:textId="77777777" w:rsidTr="00932C8A">
        <w:trPr>
          <w:trHeight w:val="144"/>
        </w:trPr>
        <w:tc>
          <w:tcPr>
            <w:tcW w:w="0" w:type="auto"/>
            <w:vMerge/>
            <w:tcBorders>
              <w:top w:val="nil"/>
            </w:tcBorders>
            <w:tcMar>
              <w:top w:w="50" w:type="dxa"/>
              <w:left w:w="100" w:type="dxa"/>
            </w:tcMar>
          </w:tcPr>
          <w:p w14:paraId="532BAEF5" w14:textId="77777777" w:rsidR="008F0D1E" w:rsidRPr="005E2F3B" w:rsidRDefault="008F0D1E" w:rsidP="00932C8A">
            <w:pPr>
              <w:rPr>
                <w:lang w:val="ru-RU"/>
              </w:rPr>
            </w:pPr>
          </w:p>
        </w:tc>
        <w:tc>
          <w:tcPr>
            <w:tcW w:w="2445" w:type="dxa"/>
            <w:tcMar>
              <w:top w:w="50" w:type="dxa"/>
              <w:left w:w="100" w:type="dxa"/>
            </w:tcMar>
            <w:vAlign w:val="center"/>
          </w:tcPr>
          <w:p w14:paraId="4DE3BEFA" w14:textId="77777777" w:rsidR="008F0D1E" w:rsidRDefault="008F0D1E" w:rsidP="00932C8A">
            <w:pPr>
              <w:spacing w:after="0" w:line="336" w:lineRule="auto"/>
              <w:ind w:left="336"/>
              <w:jc w:val="center"/>
            </w:pPr>
            <w:r>
              <w:rPr>
                <w:rFonts w:ascii="Times New Roman" w:hAnsi="Times New Roman"/>
                <w:color w:val="000000"/>
                <w:sz w:val="24"/>
              </w:rPr>
              <w:t>3.1.5</w:t>
            </w:r>
          </w:p>
        </w:tc>
        <w:tc>
          <w:tcPr>
            <w:tcW w:w="9600" w:type="dxa"/>
            <w:tcMar>
              <w:top w:w="50" w:type="dxa"/>
              <w:left w:w="100" w:type="dxa"/>
            </w:tcMar>
            <w:vAlign w:val="center"/>
          </w:tcPr>
          <w:p w14:paraId="35224BB9" w14:textId="77777777" w:rsidR="008F0D1E" w:rsidRPr="005E2F3B" w:rsidRDefault="008F0D1E" w:rsidP="00932C8A">
            <w:pPr>
              <w:spacing w:after="0" w:line="336" w:lineRule="auto"/>
              <w:ind w:left="336"/>
              <w:jc w:val="both"/>
              <w:rPr>
                <w:lang w:val="ru-RU"/>
              </w:rPr>
            </w:pPr>
            <w:r w:rsidRPr="005E2F3B">
              <w:rPr>
                <w:rFonts w:ascii="Times New Roman" w:hAnsi="Times New Roman"/>
                <w:color w:val="000000"/>
                <w:sz w:val="24"/>
                <w:lang w:val="ru-RU"/>
              </w:rPr>
              <w:t>Потенциальность электростатического поля.</w:t>
            </w:r>
          </w:p>
          <w:p w14:paraId="7FBFB5F2" w14:textId="77777777" w:rsidR="008F0D1E" w:rsidRPr="005E2F3B" w:rsidRDefault="008F0D1E" w:rsidP="00932C8A">
            <w:pPr>
              <w:spacing w:after="0" w:line="336" w:lineRule="auto"/>
              <w:ind w:left="336"/>
              <w:jc w:val="both"/>
              <w:rPr>
                <w:lang w:val="ru-RU"/>
              </w:rPr>
            </w:pPr>
            <w:r w:rsidRPr="005E2F3B">
              <w:rPr>
                <w:rFonts w:ascii="Times New Roman" w:hAnsi="Times New Roman"/>
                <w:color w:val="000000"/>
                <w:sz w:val="24"/>
                <w:lang w:val="ru-RU"/>
              </w:rPr>
              <w:t xml:space="preserve">Разность потенциалов и напряжение:  </w:t>
            </w:r>
          </w:p>
          <w:p w14:paraId="78B3F886" w14:textId="77777777" w:rsidR="008F0D1E" w:rsidRPr="005C65A3" w:rsidRDefault="00A9603A" w:rsidP="00932C8A">
            <w:pPr>
              <w:ind w:left="352"/>
            </w:pPr>
            <m:oMathPara>
              <m:oMathParaPr>
                <m:jc m:val="left"/>
              </m:oMathParaPr>
              <m:oMath>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12</m:t>
                    </m:r>
                  </m:sub>
                </m:sSub>
                <m:r>
                  <w:rPr>
                    <w:rFonts w:ascii="Cambria Math" w:eastAsia="Cambria Math" w:hAnsi="Cambria Math" w:cs="Cambria Math"/>
                  </w:rPr>
                  <m:t>=q(</m:t>
                </m:r>
                <m:sSub>
                  <m:sSubPr>
                    <m:ctrlPr>
                      <w:rPr>
                        <w:rFonts w:ascii="Cambria Math" w:hAnsi="Cambria Math"/>
                      </w:rPr>
                    </m:ctrlPr>
                  </m:sSubPr>
                  <m:e>
                    <m:r>
                      <w:rPr>
                        <w:rFonts w:ascii="Cambria Math" w:eastAsia="Cambria Math" w:hAnsi="Cambria Math" w:cs="Cambria Math"/>
                      </w:rPr>
                      <m:t>ϕ</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ϕ</m:t>
                    </m:r>
                  </m:e>
                  <m:sub>
                    <m:r>
                      <w:rPr>
                        <w:rFonts w:ascii="Cambria Math" w:eastAsia="Cambria Math" w:hAnsi="Cambria Math" w:cs="Cambria Math"/>
                      </w:rPr>
                      <m:t>2</m:t>
                    </m:r>
                  </m:sub>
                </m:sSub>
                <m:r>
                  <w:rPr>
                    <w:rFonts w:ascii="Cambria Math" w:eastAsia="Cambria Math" w:hAnsi="Cambria Math" w:cs="Cambria Math"/>
                  </w:rPr>
                  <m:t>)=-q</m:t>
                </m:r>
                <m:r>
                  <m:rPr>
                    <m:sty m:val="p"/>
                  </m:rPr>
                  <w:rPr>
                    <w:rFonts w:ascii="Cambria Math" w:eastAsia="Cambria Math" w:hAnsi="Cambria Math" w:cs="Cambria Math"/>
                  </w:rPr>
                  <m:t>Δ</m:t>
                </m:r>
                <m:r>
                  <w:rPr>
                    <w:rFonts w:ascii="Cambria Math" w:eastAsia="Cambria Math" w:hAnsi="Cambria Math" w:cs="Cambria Math"/>
                  </w:rPr>
                  <m:t>ϕ=qU</m:t>
                </m:r>
                <m:r>
                  <m:rPr>
                    <m:sty m:val="p"/>
                  </m:rPr>
                  <w:rPr>
                    <w:rFonts w:ascii="Cambria Math" w:eastAsia="Cambria Math" w:hAnsi="Cambria Math" w:cs="Cambria Math"/>
                  </w:rPr>
                  <m:t>.</m:t>
                </m:r>
              </m:oMath>
            </m:oMathPara>
          </w:p>
          <w:p w14:paraId="2B523760" w14:textId="77777777" w:rsidR="008F0D1E" w:rsidRPr="005C65A3" w:rsidRDefault="008F0D1E" w:rsidP="00932C8A">
            <w:pPr>
              <w:spacing w:after="0" w:line="336" w:lineRule="auto"/>
              <w:ind w:left="336"/>
              <w:jc w:val="both"/>
              <w:rPr>
                <w:lang w:val="ru-RU"/>
              </w:rPr>
            </w:pPr>
            <w:r w:rsidRPr="005E2F3B">
              <w:rPr>
                <w:rFonts w:ascii="Times New Roman" w:hAnsi="Times New Roman"/>
                <w:color w:val="000000"/>
                <w:sz w:val="24"/>
                <w:lang w:val="ru-RU"/>
              </w:rPr>
              <w:t xml:space="preserve">Потенциальная энергия заряда в электростатическом поле: </w:t>
            </w:r>
            <m:oMath>
              <m:r>
                <w:rPr>
                  <w:rFonts w:ascii="Cambria Math" w:eastAsia="Cambria Math" w:hAnsi="Cambria Math" w:cs="Cambria Math"/>
                </w:rPr>
                <m:t>W</m:t>
              </m:r>
              <m:r>
                <w:rPr>
                  <w:rFonts w:ascii="Cambria Math" w:eastAsia="Cambria Math" w:hAnsi="Cambria Math" w:cs="Cambria Math"/>
                  <w:lang w:val="ru-RU"/>
                </w:rPr>
                <m:t>=</m:t>
              </m:r>
              <m:r>
                <w:rPr>
                  <w:rFonts w:ascii="Cambria Math" w:eastAsia="Cambria Math" w:hAnsi="Cambria Math" w:cs="Cambria Math"/>
                </w:rPr>
                <m:t>qϕ</m:t>
              </m:r>
            </m:oMath>
            <w:r w:rsidRPr="005C65A3">
              <w:rPr>
                <w:rFonts w:ascii="Times New Roman" w:eastAsiaTheme="minorEastAsia" w:hAnsi="Times New Roman"/>
                <w:lang w:val="ru-RU"/>
              </w:rPr>
              <w:t xml:space="preserve">/. </w:t>
            </w:r>
            <m:oMath>
              <m:r>
                <w:rPr>
                  <w:rFonts w:ascii="Cambria Math" w:eastAsia="Cambria Math" w:hAnsi="Cambria Math" w:cs="Cambria Math"/>
                </w:rPr>
                <m:t>A</m:t>
              </m:r>
              <m:r>
                <w:rPr>
                  <w:rFonts w:ascii="Cambria Math" w:eastAsia="Cambria Math" w:hAnsi="Cambria Math" w:cs="Cambria Math"/>
                  <w:lang w:val="ru-RU"/>
                </w:rPr>
                <m:t>=-</m:t>
              </m:r>
              <m:r>
                <m:rPr>
                  <m:sty m:val="p"/>
                </m:rPr>
                <w:rPr>
                  <w:rFonts w:ascii="Cambria Math" w:eastAsia="Cambria Math" w:hAnsi="Cambria Math" w:cs="Cambria Math"/>
                </w:rPr>
                <m:t>Δ</m:t>
              </m:r>
              <m:r>
                <w:rPr>
                  <w:rFonts w:ascii="Cambria Math" w:eastAsia="Cambria Math" w:hAnsi="Cambria Math" w:cs="Cambria Math"/>
                </w:rPr>
                <m:t>W</m:t>
              </m:r>
            </m:oMath>
          </w:p>
          <w:p w14:paraId="0C2319BF" w14:textId="77777777" w:rsidR="008F0D1E" w:rsidRPr="005C65A3" w:rsidRDefault="008F0D1E" w:rsidP="00932C8A">
            <w:pPr>
              <w:spacing w:after="0" w:line="336" w:lineRule="auto"/>
              <w:ind w:left="336"/>
              <w:jc w:val="both"/>
              <w:rPr>
                <w:lang w:val="ru-RU"/>
              </w:rPr>
            </w:pPr>
            <w:r w:rsidRPr="005E2F3B">
              <w:rPr>
                <w:rFonts w:ascii="Times New Roman" w:hAnsi="Times New Roman"/>
                <w:color w:val="000000"/>
                <w:sz w:val="24"/>
                <w:lang w:val="ru-RU"/>
              </w:rPr>
              <w:t xml:space="preserve">Потенциал электростатического поля:  </w:t>
            </w:r>
            <m:oMath>
              <m:r>
                <w:rPr>
                  <w:rFonts w:ascii="Cambria Math" w:eastAsia="Cambria Math" w:hAnsi="Cambria Math" w:cs="Cambria Math"/>
                </w:rPr>
                <m:t>ϕ</m:t>
              </m:r>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rPr>
                    <m:t>W</m:t>
                  </m:r>
                </m:num>
                <m:den>
                  <m:r>
                    <w:rPr>
                      <w:rFonts w:ascii="Cambria Math" w:eastAsia="Cambria Math" w:hAnsi="Cambria Math" w:cs="Cambria Math"/>
                    </w:rPr>
                    <m:t>q</m:t>
                  </m:r>
                </m:den>
              </m:f>
            </m:oMath>
          </w:p>
          <w:p w14:paraId="399F6CE2" w14:textId="77777777" w:rsidR="008F0D1E" w:rsidRPr="005E2F3B" w:rsidRDefault="008F0D1E" w:rsidP="00932C8A">
            <w:pPr>
              <w:spacing w:after="0" w:line="336" w:lineRule="auto"/>
              <w:ind w:left="336"/>
              <w:jc w:val="both"/>
              <w:rPr>
                <w:lang w:val="ru-RU"/>
              </w:rPr>
            </w:pPr>
            <w:r w:rsidRPr="005E2F3B">
              <w:rPr>
                <w:rFonts w:ascii="Times New Roman" w:hAnsi="Times New Roman"/>
                <w:color w:val="000000"/>
                <w:sz w:val="24"/>
                <w:shd w:val="clear" w:color="auto" w:fill="FFFFFF"/>
                <w:lang w:val="ru-RU"/>
              </w:rPr>
              <w:t xml:space="preserve">Связь напряжённости поля и разности потенциалов для однородного электростатического поля: </w:t>
            </w:r>
            <w:r>
              <w:rPr>
                <w:rFonts w:ascii="Times New Roman" w:hAnsi="Times New Roman"/>
                <w:color w:val="000000"/>
                <w:sz w:val="24"/>
                <w:shd w:val="clear" w:color="auto" w:fill="FFFFFF"/>
              </w:rPr>
              <w:t>U</w:t>
            </w:r>
            <w:r w:rsidRPr="005E2F3B">
              <w:rPr>
                <w:rFonts w:ascii="Times New Roman" w:hAnsi="Times New Roman"/>
                <w:color w:val="000000"/>
                <w:sz w:val="24"/>
                <w:shd w:val="clear" w:color="auto" w:fill="FFFFFF"/>
                <w:lang w:val="ru-RU"/>
              </w:rPr>
              <w:t xml:space="preserve"> = </w:t>
            </w:r>
            <w:r>
              <w:rPr>
                <w:rFonts w:ascii="Times New Roman" w:hAnsi="Times New Roman"/>
                <w:color w:val="000000"/>
                <w:sz w:val="24"/>
                <w:shd w:val="clear" w:color="auto" w:fill="FFFFFF"/>
              </w:rPr>
              <w:t>Ed</w:t>
            </w:r>
            <w:r w:rsidRPr="005E2F3B">
              <w:rPr>
                <w:rFonts w:ascii="Times New Roman" w:hAnsi="Times New Roman"/>
                <w:color w:val="000000"/>
                <w:sz w:val="24"/>
                <w:shd w:val="clear" w:color="auto" w:fill="FFFFFF"/>
                <w:lang w:val="ru-RU"/>
              </w:rPr>
              <w:t xml:space="preserve"> </w:t>
            </w:r>
          </w:p>
        </w:tc>
      </w:tr>
      <w:tr w:rsidR="008F0D1E" w14:paraId="074D7112" w14:textId="77777777" w:rsidTr="00932C8A">
        <w:trPr>
          <w:trHeight w:val="144"/>
        </w:trPr>
        <w:tc>
          <w:tcPr>
            <w:tcW w:w="0" w:type="auto"/>
            <w:vMerge/>
            <w:tcBorders>
              <w:top w:val="nil"/>
            </w:tcBorders>
            <w:tcMar>
              <w:top w:w="50" w:type="dxa"/>
              <w:left w:w="100" w:type="dxa"/>
            </w:tcMar>
          </w:tcPr>
          <w:p w14:paraId="6EFBF911" w14:textId="77777777" w:rsidR="008F0D1E" w:rsidRPr="005E2F3B" w:rsidRDefault="008F0D1E" w:rsidP="00932C8A">
            <w:pPr>
              <w:rPr>
                <w:lang w:val="ru-RU"/>
              </w:rPr>
            </w:pPr>
          </w:p>
        </w:tc>
        <w:tc>
          <w:tcPr>
            <w:tcW w:w="2445" w:type="dxa"/>
            <w:tcMar>
              <w:top w:w="50" w:type="dxa"/>
              <w:left w:w="100" w:type="dxa"/>
            </w:tcMar>
            <w:vAlign w:val="center"/>
          </w:tcPr>
          <w:p w14:paraId="538EE880" w14:textId="77777777" w:rsidR="008F0D1E" w:rsidRDefault="008F0D1E" w:rsidP="00932C8A">
            <w:pPr>
              <w:spacing w:after="0" w:line="336" w:lineRule="auto"/>
              <w:ind w:left="336"/>
              <w:jc w:val="center"/>
            </w:pPr>
            <w:r>
              <w:rPr>
                <w:rFonts w:ascii="Times New Roman" w:hAnsi="Times New Roman"/>
                <w:color w:val="000000"/>
                <w:sz w:val="24"/>
              </w:rPr>
              <w:t>3.1.6</w:t>
            </w:r>
          </w:p>
        </w:tc>
        <w:tc>
          <w:tcPr>
            <w:tcW w:w="9600" w:type="dxa"/>
            <w:tcMar>
              <w:top w:w="50" w:type="dxa"/>
              <w:left w:w="100" w:type="dxa"/>
            </w:tcMar>
            <w:vAlign w:val="center"/>
          </w:tcPr>
          <w:p w14:paraId="2C7A62EC" w14:textId="77777777" w:rsidR="008F0D1E" w:rsidRDefault="008F0D1E" w:rsidP="00932C8A">
            <w:pPr>
              <w:spacing w:after="0" w:line="336" w:lineRule="auto"/>
              <w:ind w:left="336"/>
              <w:jc w:val="both"/>
            </w:pPr>
            <w:r>
              <w:rPr>
                <w:rFonts w:ascii="Times New Roman" w:hAnsi="Times New Roman"/>
                <w:color w:val="000000"/>
                <w:sz w:val="24"/>
              </w:rPr>
              <w:t xml:space="preserve">Принцип суперпозиции электрических полей:  </w:t>
            </w:r>
          </w:p>
          <w:p w14:paraId="6E31CB34" w14:textId="77777777" w:rsidR="008F0D1E" w:rsidRPr="005C65A3" w:rsidRDefault="00A9603A" w:rsidP="00932C8A">
            <w:pPr>
              <w:ind w:left="352"/>
            </w:pPr>
            <m:oMathPara>
              <m:oMathParaPr>
                <m:jc m:val="left"/>
              </m:oMathParaPr>
              <m:oMath>
                <m:limUpp>
                  <m:limUppPr>
                    <m:ctrlPr>
                      <w:rPr>
                        <w:rFonts w:ascii="Cambria Math" w:hAnsi="Cambria Math"/>
                      </w:rPr>
                    </m:ctrlPr>
                  </m:limUppPr>
                  <m:e>
                    <m:r>
                      <w:rPr>
                        <w:rFonts w:ascii="Cambria Math" w:eastAsia="Cambria Math" w:hAnsi="Cambria Math" w:cs="Cambria Math"/>
                      </w:rPr>
                      <m:t>E</m:t>
                    </m:r>
                  </m:e>
                  <m:lim>
                    <m:r>
                      <w:rPr>
                        <w:rFonts w:ascii="Cambria Math" w:eastAsia="Cambria Math" w:hAnsi="Cambria Math" w:cs="Cambria Math"/>
                      </w:rPr>
                      <m:t>⃗</m:t>
                    </m:r>
                  </m:lim>
                </m:limUpp>
                <m:r>
                  <w:rPr>
                    <w:rFonts w:ascii="Cambria Math" w:eastAsia="Cambria Math" w:hAnsi="Cambria Math" w:cs="Cambria Math"/>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E</m:t>
                        </m:r>
                      </m:e>
                      <m:lim>
                        <m:r>
                          <w:rPr>
                            <w:rFonts w:ascii="Cambria Math" w:eastAsia="Cambria Math" w:hAnsi="Cambria Math" w:cs="Cambria Math"/>
                          </w:rPr>
                          <m:t>⃗</m:t>
                        </m:r>
                      </m:lim>
                    </m:limUpp>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E</m:t>
                        </m:r>
                      </m:e>
                      <m:lim>
                        <m:r>
                          <w:rPr>
                            <w:rFonts w:ascii="Cambria Math" w:eastAsia="Cambria Math" w:hAnsi="Cambria Math" w:cs="Cambria Math"/>
                          </w:rPr>
                          <m:t>⃗</m:t>
                        </m:r>
                      </m:lim>
                    </m:limUpp>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m:t>
                </m:r>
                <m:r>
                  <w:rPr>
                    <w:rFonts w:ascii="Cambria Math" w:eastAsia="Cambria Math" w:hAnsi="Cambria Math" w:cs="Cambria Math"/>
                  </w:rPr>
                  <m:t>,ϕ=</m:t>
                </m:r>
                <m:sSub>
                  <m:sSubPr>
                    <m:ctrlPr>
                      <w:rPr>
                        <w:rFonts w:ascii="Cambria Math" w:hAnsi="Cambria Math"/>
                      </w:rPr>
                    </m:ctrlPr>
                  </m:sSubPr>
                  <m:e>
                    <m:r>
                      <w:rPr>
                        <w:rFonts w:ascii="Cambria Math" w:eastAsia="Cambria Math" w:hAnsi="Cambria Math" w:cs="Cambria Math"/>
                      </w:rPr>
                      <m:t>ϕ</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ϕ</m:t>
                    </m:r>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m:t>
                </m:r>
              </m:oMath>
            </m:oMathPara>
          </w:p>
        </w:tc>
      </w:tr>
      <w:tr w:rsidR="008F0D1E" w:rsidRPr="00A9603A" w14:paraId="35A50753" w14:textId="77777777" w:rsidTr="00932C8A">
        <w:trPr>
          <w:trHeight w:val="144"/>
        </w:trPr>
        <w:tc>
          <w:tcPr>
            <w:tcW w:w="0" w:type="auto"/>
            <w:vMerge/>
            <w:tcBorders>
              <w:top w:val="nil"/>
            </w:tcBorders>
            <w:tcMar>
              <w:top w:w="50" w:type="dxa"/>
              <w:left w:w="100" w:type="dxa"/>
            </w:tcMar>
          </w:tcPr>
          <w:p w14:paraId="40F777A9" w14:textId="77777777" w:rsidR="008F0D1E" w:rsidRDefault="008F0D1E" w:rsidP="00932C8A"/>
        </w:tc>
        <w:tc>
          <w:tcPr>
            <w:tcW w:w="2445" w:type="dxa"/>
            <w:tcMar>
              <w:top w:w="50" w:type="dxa"/>
              <w:left w:w="100" w:type="dxa"/>
            </w:tcMar>
            <w:vAlign w:val="center"/>
          </w:tcPr>
          <w:p w14:paraId="70B66A1B" w14:textId="77777777" w:rsidR="008F0D1E" w:rsidRDefault="008F0D1E" w:rsidP="00932C8A">
            <w:pPr>
              <w:spacing w:after="0" w:line="336" w:lineRule="auto"/>
              <w:ind w:left="336"/>
              <w:jc w:val="center"/>
            </w:pPr>
            <w:r>
              <w:rPr>
                <w:rFonts w:ascii="Times New Roman" w:hAnsi="Times New Roman"/>
                <w:color w:val="000000"/>
                <w:sz w:val="24"/>
              </w:rPr>
              <w:t>3.1.7</w:t>
            </w:r>
          </w:p>
        </w:tc>
        <w:tc>
          <w:tcPr>
            <w:tcW w:w="9600" w:type="dxa"/>
            <w:tcMar>
              <w:top w:w="50" w:type="dxa"/>
              <w:left w:w="100" w:type="dxa"/>
            </w:tcMar>
            <w:vAlign w:val="center"/>
          </w:tcPr>
          <w:p w14:paraId="2111743D" w14:textId="77777777" w:rsidR="008F0D1E" w:rsidRPr="005E2F3B" w:rsidRDefault="008F0D1E" w:rsidP="00932C8A">
            <w:pPr>
              <w:spacing w:after="0" w:line="336" w:lineRule="auto"/>
              <w:ind w:left="336"/>
              <w:jc w:val="both"/>
              <w:rPr>
                <w:lang w:val="ru-RU"/>
              </w:rPr>
            </w:pPr>
            <w:r w:rsidRPr="005E2F3B">
              <w:rPr>
                <w:rFonts w:ascii="Times New Roman" w:hAnsi="Times New Roman"/>
                <w:color w:val="000000"/>
                <w:sz w:val="24"/>
                <w:lang w:val="ru-RU"/>
              </w:rPr>
              <w:t>Проводники в электростатическом поле.</w:t>
            </w:r>
            <w:r w:rsidRPr="005C65A3">
              <w:rPr>
                <w:rFonts w:ascii="Times New Roman" w:hAnsi="Times New Roman"/>
                <w:color w:val="000000"/>
                <w:sz w:val="24"/>
                <w:lang w:val="ru-RU"/>
              </w:rPr>
              <w:t xml:space="preserve"> </w:t>
            </w:r>
            <w:r w:rsidRPr="005E2F3B">
              <w:rPr>
                <w:rFonts w:ascii="Times New Roman" w:hAnsi="Times New Roman"/>
                <w:color w:val="000000"/>
                <w:sz w:val="24"/>
                <w:lang w:val="ru-RU"/>
              </w:rPr>
              <w:t xml:space="preserve">Условие равновесия зарядов: внутри проводника  </w:t>
            </w:r>
            <m:oMath>
              <m:sSup>
                <m:sSupPr>
                  <m:ctrlPr>
                    <w:rPr>
                      <w:rFonts w:ascii="Cambria Math" w:hAnsi="Cambria Math"/>
                    </w:rPr>
                  </m:ctrlPr>
                </m:sSupPr>
                <m:e>
                  <m:r>
                    <w:rPr>
                      <w:rFonts w:ascii="Cambria Math" w:eastAsia="Cambria Math" w:hAnsi="Cambria Math" w:cs="Cambria Math"/>
                    </w:rPr>
                    <m:t>E</m:t>
                  </m:r>
                </m:e>
                <m:sup>
                  <m:r>
                    <w:rPr>
                      <w:rFonts w:ascii="Cambria Math" w:eastAsia="Cambria Math" w:hAnsi="Cambria Math" w:cs="Cambria Math"/>
                      <w:lang w:val="ru-RU"/>
                    </w:rPr>
                    <m:t>⊥</m:t>
                  </m:r>
                </m:sup>
              </m:sSup>
              <m:r>
                <w:rPr>
                  <w:rFonts w:ascii="Cambria Math" w:eastAsia="Cambria Math" w:hAnsi="Cambria Math" w:cs="Cambria Math"/>
                  <w:lang w:val="ru-RU"/>
                </w:rPr>
                <m:t>=0</m:t>
              </m:r>
            </m:oMath>
            <w:r w:rsidRPr="005C65A3">
              <w:rPr>
                <w:rFonts w:ascii="Times New Roman" w:eastAsiaTheme="minorEastAsia" w:hAnsi="Times New Roman"/>
                <w:lang w:val="ru-RU"/>
              </w:rPr>
              <w:t xml:space="preserve"> </w:t>
            </w:r>
            <w:r w:rsidRPr="005E2F3B">
              <w:rPr>
                <w:rFonts w:ascii="Times New Roman" w:hAnsi="Times New Roman"/>
                <w:color w:val="000000"/>
                <w:sz w:val="24"/>
                <w:lang w:val="ru-RU"/>
              </w:rPr>
              <w:t xml:space="preserve">, внутри и на поверхности проводника </w:t>
            </w:r>
            <w:r>
              <w:rPr>
                <w:rFonts w:ascii="Times New Roman" w:hAnsi="Times New Roman"/>
                <w:color w:val="000000"/>
                <w:sz w:val="24"/>
              </w:rPr>
              <w:t>φ</w:t>
            </w:r>
            <w:r w:rsidRPr="005E2F3B">
              <w:rPr>
                <w:rFonts w:ascii="Times New Roman" w:hAnsi="Times New Roman"/>
                <w:color w:val="000000"/>
                <w:sz w:val="24"/>
                <w:lang w:val="ru-RU"/>
              </w:rPr>
              <w:t xml:space="preserve"> = </w:t>
            </w:r>
            <w:r>
              <w:rPr>
                <w:rFonts w:ascii="Times New Roman" w:hAnsi="Times New Roman"/>
                <w:color w:val="000000"/>
                <w:sz w:val="24"/>
              </w:rPr>
              <w:t>const</w:t>
            </w:r>
            <w:r w:rsidRPr="005E2F3B">
              <w:rPr>
                <w:rFonts w:ascii="Times New Roman" w:hAnsi="Times New Roman"/>
                <w:color w:val="000000"/>
                <w:sz w:val="24"/>
                <w:lang w:val="ru-RU"/>
              </w:rPr>
              <w:t xml:space="preserve"> </w:t>
            </w:r>
          </w:p>
        </w:tc>
      </w:tr>
      <w:tr w:rsidR="008F0D1E" w:rsidRPr="00A9603A" w14:paraId="65279155" w14:textId="77777777" w:rsidTr="00932C8A">
        <w:trPr>
          <w:trHeight w:val="144"/>
        </w:trPr>
        <w:tc>
          <w:tcPr>
            <w:tcW w:w="0" w:type="auto"/>
            <w:vMerge/>
            <w:tcBorders>
              <w:top w:val="nil"/>
            </w:tcBorders>
            <w:tcMar>
              <w:top w:w="50" w:type="dxa"/>
              <w:left w:w="100" w:type="dxa"/>
            </w:tcMar>
          </w:tcPr>
          <w:p w14:paraId="1716D9B7" w14:textId="77777777" w:rsidR="008F0D1E" w:rsidRPr="005E2F3B" w:rsidRDefault="008F0D1E" w:rsidP="00932C8A">
            <w:pPr>
              <w:rPr>
                <w:lang w:val="ru-RU"/>
              </w:rPr>
            </w:pPr>
          </w:p>
        </w:tc>
        <w:tc>
          <w:tcPr>
            <w:tcW w:w="2445" w:type="dxa"/>
            <w:tcMar>
              <w:top w:w="50" w:type="dxa"/>
              <w:left w:w="100" w:type="dxa"/>
            </w:tcMar>
            <w:vAlign w:val="center"/>
          </w:tcPr>
          <w:p w14:paraId="62AAFDCC" w14:textId="77777777" w:rsidR="008F0D1E" w:rsidRDefault="008F0D1E" w:rsidP="00932C8A">
            <w:pPr>
              <w:spacing w:after="0" w:line="336" w:lineRule="auto"/>
              <w:ind w:left="336"/>
              <w:jc w:val="center"/>
            </w:pPr>
            <w:r>
              <w:rPr>
                <w:rFonts w:ascii="Times New Roman" w:hAnsi="Times New Roman"/>
                <w:color w:val="000000"/>
                <w:sz w:val="24"/>
              </w:rPr>
              <w:t>3.1.8</w:t>
            </w:r>
          </w:p>
        </w:tc>
        <w:tc>
          <w:tcPr>
            <w:tcW w:w="9600" w:type="dxa"/>
            <w:tcMar>
              <w:top w:w="50" w:type="dxa"/>
              <w:left w:w="100" w:type="dxa"/>
            </w:tcMar>
            <w:vAlign w:val="center"/>
          </w:tcPr>
          <w:p w14:paraId="54D75D6A" w14:textId="77777777" w:rsidR="008F0D1E" w:rsidRPr="005E2F3B" w:rsidRDefault="008F0D1E" w:rsidP="00932C8A">
            <w:pPr>
              <w:spacing w:after="0" w:line="336" w:lineRule="auto"/>
              <w:ind w:left="336"/>
              <w:jc w:val="both"/>
              <w:rPr>
                <w:lang w:val="ru-RU"/>
              </w:rPr>
            </w:pPr>
            <w:r w:rsidRPr="005E2F3B">
              <w:rPr>
                <w:rFonts w:ascii="Times New Roman" w:hAnsi="Times New Roman"/>
                <w:color w:val="000000"/>
                <w:sz w:val="24"/>
                <w:lang w:val="ru-RU"/>
              </w:rPr>
              <w:t xml:space="preserve">Диэлектрики в электростатическом поле. Диэлектрическая проницаемость вещества </w:t>
            </w:r>
            <w:r>
              <w:rPr>
                <w:rFonts w:ascii="Times New Roman" w:hAnsi="Times New Roman"/>
                <w:color w:val="000000"/>
                <w:sz w:val="24"/>
              </w:rPr>
              <w:t>ε</w:t>
            </w:r>
          </w:p>
        </w:tc>
      </w:tr>
      <w:tr w:rsidR="008F0D1E" w:rsidRPr="002E3129" w14:paraId="2FA66825" w14:textId="77777777" w:rsidTr="00932C8A">
        <w:trPr>
          <w:trHeight w:val="144"/>
        </w:trPr>
        <w:tc>
          <w:tcPr>
            <w:tcW w:w="0" w:type="auto"/>
            <w:vMerge/>
            <w:tcBorders>
              <w:top w:val="nil"/>
            </w:tcBorders>
            <w:tcMar>
              <w:top w:w="50" w:type="dxa"/>
              <w:left w:w="100" w:type="dxa"/>
            </w:tcMar>
          </w:tcPr>
          <w:p w14:paraId="39FF6450" w14:textId="77777777" w:rsidR="008F0D1E" w:rsidRPr="005E2F3B" w:rsidRDefault="008F0D1E" w:rsidP="00932C8A">
            <w:pPr>
              <w:rPr>
                <w:lang w:val="ru-RU"/>
              </w:rPr>
            </w:pPr>
          </w:p>
        </w:tc>
        <w:tc>
          <w:tcPr>
            <w:tcW w:w="2445" w:type="dxa"/>
            <w:tcMar>
              <w:top w:w="50" w:type="dxa"/>
              <w:left w:w="100" w:type="dxa"/>
            </w:tcMar>
            <w:vAlign w:val="center"/>
          </w:tcPr>
          <w:p w14:paraId="15B82343" w14:textId="77777777" w:rsidR="008F0D1E" w:rsidRDefault="008F0D1E" w:rsidP="00932C8A">
            <w:pPr>
              <w:spacing w:after="0" w:line="336" w:lineRule="auto"/>
              <w:ind w:left="336"/>
              <w:jc w:val="center"/>
            </w:pPr>
            <w:r>
              <w:rPr>
                <w:rFonts w:ascii="Times New Roman" w:hAnsi="Times New Roman"/>
                <w:color w:val="000000"/>
                <w:sz w:val="24"/>
              </w:rPr>
              <w:t>3.1.9</w:t>
            </w:r>
          </w:p>
        </w:tc>
        <w:tc>
          <w:tcPr>
            <w:tcW w:w="9600" w:type="dxa"/>
            <w:tcMar>
              <w:top w:w="50" w:type="dxa"/>
              <w:left w:w="100" w:type="dxa"/>
            </w:tcMar>
            <w:vAlign w:val="center"/>
          </w:tcPr>
          <w:p w14:paraId="542D7EC8" w14:textId="77777777" w:rsidR="008F0D1E" w:rsidRDefault="008F0D1E" w:rsidP="00932C8A">
            <w:pPr>
              <w:spacing w:after="0" w:line="336" w:lineRule="auto"/>
              <w:ind w:left="336"/>
              <w:jc w:val="both"/>
            </w:pPr>
            <w:r>
              <w:rPr>
                <w:rFonts w:ascii="Times New Roman" w:hAnsi="Times New Roman"/>
                <w:color w:val="000000"/>
                <w:sz w:val="24"/>
              </w:rPr>
              <w:t xml:space="preserve">Конденсатор. Электроёмкость конденсатора:  </w:t>
            </w:r>
          </w:p>
          <w:p w14:paraId="70659665" w14:textId="77777777" w:rsidR="008F0D1E" w:rsidRPr="002E3129" w:rsidRDefault="008F0D1E" w:rsidP="00932C8A">
            <m:oMathPara>
              <m:oMath>
                <m:r>
                  <w:rPr>
                    <w:rFonts w:ascii="Cambria Math" w:eastAsia="Cambria Math" w:hAnsi="Cambria Math" w:cs="Cambria Math"/>
                  </w:rPr>
                  <m:t>C=</m:t>
                </m:r>
                <m:f>
                  <m:fPr>
                    <m:ctrlPr>
                      <w:rPr>
                        <w:rFonts w:ascii="Cambria Math" w:hAnsi="Cambria Math"/>
                      </w:rPr>
                    </m:ctrlPr>
                  </m:fPr>
                  <m:num>
                    <m:r>
                      <w:rPr>
                        <w:rFonts w:ascii="Cambria Math" w:eastAsia="Cambria Math" w:hAnsi="Cambria Math" w:cs="Cambria Math"/>
                      </w:rPr>
                      <m:t>q</m:t>
                    </m:r>
                  </m:num>
                  <m:den>
                    <m:r>
                      <w:rPr>
                        <w:rFonts w:ascii="Cambria Math" w:eastAsia="Cambria Math" w:hAnsi="Cambria Math" w:cs="Cambria Math"/>
                      </w:rPr>
                      <m:t>U</m:t>
                    </m:r>
                  </m:den>
                </m:f>
              </m:oMath>
            </m:oMathPara>
          </w:p>
          <w:p w14:paraId="0447956F" w14:textId="77777777" w:rsidR="008F0D1E" w:rsidRPr="005E2F3B" w:rsidRDefault="008F0D1E" w:rsidP="00932C8A">
            <w:pPr>
              <w:spacing w:after="0" w:line="336" w:lineRule="auto"/>
              <w:ind w:left="336"/>
              <w:jc w:val="both"/>
              <w:rPr>
                <w:lang w:val="ru-RU"/>
              </w:rPr>
            </w:pPr>
            <w:r w:rsidRPr="005E2F3B">
              <w:rPr>
                <w:rFonts w:ascii="Times New Roman" w:hAnsi="Times New Roman"/>
                <w:color w:val="000000"/>
                <w:sz w:val="24"/>
                <w:lang w:val="ru-RU"/>
              </w:rPr>
              <w:t xml:space="preserve">Электроёмкость плоского конденсатора:  </w:t>
            </w:r>
          </w:p>
          <w:p w14:paraId="493C76CD" w14:textId="77777777" w:rsidR="008F0D1E" w:rsidRPr="002E3129" w:rsidRDefault="008F0D1E" w:rsidP="00932C8A">
            <w:pPr>
              <w:jc w:val="center"/>
              <w:rPr>
                <w:lang w:val="ru-RU"/>
              </w:rPr>
            </w:pPr>
            <m:oMathPara>
              <m:oMath>
                <m:r>
                  <w:rPr>
                    <w:rFonts w:ascii="Cambria Math" w:eastAsia="Cambria Math" w:hAnsi="Cambria Math" w:cs="Cambria Math"/>
                  </w:rPr>
                  <w:lastRenderedPageBreak/>
                  <m:t>C</m:t>
                </m:r>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rPr>
                      <m:t>ε</m:t>
                    </m:r>
                    <m:sSub>
                      <m:sSubPr>
                        <m:ctrlPr>
                          <w:rPr>
                            <w:rFonts w:ascii="Cambria Math" w:hAnsi="Cambria Math"/>
                          </w:rPr>
                        </m:ctrlPr>
                      </m:sSubPr>
                      <m:e>
                        <m:r>
                          <w:rPr>
                            <w:rFonts w:ascii="Cambria Math" w:eastAsia="Cambria Math" w:hAnsi="Cambria Math" w:cs="Cambria Math"/>
                          </w:rPr>
                          <m:t>ε</m:t>
                        </m:r>
                      </m:e>
                      <m:sub>
                        <m:r>
                          <w:rPr>
                            <w:rFonts w:ascii="Cambria Math" w:eastAsia="Cambria Math" w:hAnsi="Cambria Math" w:cs="Cambria Math"/>
                            <w:lang w:val="ru-RU"/>
                          </w:rPr>
                          <m:t>0</m:t>
                        </m:r>
                      </m:sub>
                    </m:sSub>
                    <m:r>
                      <w:rPr>
                        <w:rFonts w:ascii="Cambria Math" w:eastAsia="Cambria Math" w:hAnsi="Cambria Math" w:cs="Cambria Math"/>
                      </w:rPr>
                      <m:t>S</m:t>
                    </m:r>
                  </m:num>
                  <m:den>
                    <m:r>
                      <w:rPr>
                        <w:rFonts w:ascii="Cambria Math" w:eastAsia="Cambria Math" w:hAnsi="Cambria Math" w:cs="Cambria Math"/>
                      </w:rPr>
                      <m:t>d</m:t>
                    </m:r>
                  </m:den>
                </m:f>
                <m:r>
                  <w:rPr>
                    <w:rFonts w:ascii="Cambria Math" w:eastAsia="Cambria Math" w:hAnsi="Cambria Math" w:cs="Cambria Math"/>
                    <w:lang w:val="ru-RU"/>
                  </w:rPr>
                  <m:t>=</m:t>
                </m:r>
                <m:r>
                  <w:rPr>
                    <w:rFonts w:ascii="Cambria Math" w:eastAsia="Cambria Math" w:hAnsi="Cambria Math" w:cs="Cambria Math"/>
                  </w:rPr>
                  <m:t>ε</m:t>
                </m:r>
                <m:sSub>
                  <m:sSubPr>
                    <m:ctrlPr>
                      <w:rPr>
                        <w:rFonts w:ascii="Cambria Math" w:hAnsi="Cambria Math"/>
                      </w:rPr>
                    </m:ctrlPr>
                  </m:sSubPr>
                  <m:e>
                    <m:r>
                      <w:rPr>
                        <w:rFonts w:ascii="Cambria Math" w:eastAsia="Cambria Math" w:hAnsi="Cambria Math" w:cs="Cambria Math"/>
                      </w:rPr>
                      <m:t>C</m:t>
                    </m:r>
                  </m:e>
                  <m:sub>
                    <m:r>
                      <w:rPr>
                        <w:rFonts w:ascii="Cambria Math" w:eastAsia="Cambria Math" w:hAnsi="Cambria Math" w:cs="Cambria Math"/>
                        <w:lang w:val="ru-RU"/>
                      </w:rPr>
                      <m:t>0</m:t>
                    </m:r>
                  </m:sub>
                </m:sSub>
              </m:oMath>
            </m:oMathPara>
          </w:p>
        </w:tc>
      </w:tr>
      <w:tr w:rsidR="008F0D1E" w:rsidRPr="00A9603A" w14:paraId="30BD0EC6" w14:textId="77777777" w:rsidTr="00932C8A">
        <w:trPr>
          <w:trHeight w:val="144"/>
        </w:trPr>
        <w:tc>
          <w:tcPr>
            <w:tcW w:w="0" w:type="auto"/>
            <w:vMerge/>
            <w:tcBorders>
              <w:top w:val="nil"/>
            </w:tcBorders>
            <w:tcMar>
              <w:top w:w="50" w:type="dxa"/>
              <w:left w:w="100" w:type="dxa"/>
            </w:tcMar>
          </w:tcPr>
          <w:p w14:paraId="1DF62CD5" w14:textId="77777777" w:rsidR="008F0D1E" w:rsidRPr="002E3129" w:rsidRDefault="008F0D1E" w:rsidP="00932C8A">
            <w:pPr>
              <w:rPr>
                <w:lang w:val="ru-RU"/>
              </w:rPr>
            </w:pPr>
          </w:p>
        </w:tc>
        <w:tc>
          <w:tcPr>
            <w:tcW w:w="2445" w:type="dxa"/>
            <w:tcMar>
              <w:top w:w="50" w:type="dxa"/>
              <w:left w:w="100" w:type="dxa"/>
            </w:tcMar>
            <w:vAlign w:val="center"/>
          </w:tcPr>
          <w:p w14:paraId="0822B59C" w14:textId="77777777" w:rsidR="008F0D1E" w:rsidRDefault="008F0D1E" w:rsidP="00932C8A">
            <w:pPr>
              <w:spacing w:after="0" w:line="336" w:lineRule="auto"/>
              <w:ind w:left="336"/>
              <w:jc w:val="center"/>
            </w:pPr>
            <w:r>
              <w:rPr>
                <w:rFonts w:ascii="Times New Roman" w:hAnsi="Times New Roman"/>
                <w:color w:val="000000"/>
                <w:sz w:val="24"/>
              </w:rPr>
              <w:t>3.1.10</w:t>
            </w:r>
          </w:p>
        </w:tc>
        <w:tc>
          <w:tcPr>
            <w:tcW w:w="9600" w:type="dxa"/>
            <w:tcMar>
              <w:top w:w="50" w:type="dxa"/>
              <w:left w:w="100" w:type="dxa"/>
            </w:tcMar>
            <w:vAlign w:val="center"/>
          </w:tcPr>
          <w:p w14:paraId="369DC710" w14:textId="77777777" w:rsidR="008F0D1E" w:rsidRPr="005E2F3B" w:rsidRDefault="008F0D1E" w:rsidP="00932C8A">
            <w:pPr>
              <w:spacing w:after="0" w:line="336" w:lineRule="auto"/>
              <w:ind w:left="336"/>
              <w:rPr>
                <w:lang w:val="ru-RU"/>
              </w:rPr>
            </w:pPr>
            <w:r w:rsidRPr="005E2F3B">
              <w:rPr>
                <w:rFonts w:ascii="Times New Roman" w:hAnsi="Times New Roman"/>
                <w:color w:val="000000"/>
                <w:sz w:val="24"/>
                <w:lang w:val="ru-RU"/>
              </w:rPr>
              <w:t xml:space="preserve">Параллельное соединение конденсаторов:  </w:t>
            </w:r>
          </w:p>
          <w:p w14:paraId="5DEA7CCA" w14:textId="77777777" w:rsidR="008F0D1E" w:rsidRPr="005C65A3" w:rsidRDefault="008F0D1E" w:rsidP="00932C8A">
            <w:pPr>
              <w:ind w:left="352"/>
              <w:rPr>
                <w:lang w:val="ru-RU"/>
              </w:rPr>
            </w:pPr>
            <m:oMathPara>
              <m:oMathParaPr>
                <m:jc m:val="left"/>
              </m:oMathParaPr>
              <m:oMath>
                <m:r>
                  <w:rPr>
                    <w:rFonts w:ascii="Cambria Math" w:eastAsia="Cambria Math" w:hAnsi="Cambria Math" w:cs="Cambria Math"/>
                  </w:rPr>
                  <m:t>q</m:t>
                </m:r>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lang w:val="ru-RU"/>
                      </w:rPr>
                      <m:t>1</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lang w:val="ru-RU"/>
                      </w:rPr>
                      <m:t>2</m:t>
                    </m:r>
                  </m:sub>
                </m:sSub>
                <m:r>
                  <w:rPr>
                    <w:rFonts w:ascii="Cambria Math" w:eastAsia="Cambria Math" w:hAnsi="Cambria Math" w:cs="Cambria Math"/>
                    <w:lang w:val="ru-RU"/>
                  </w:rPr>
                  <m:t>+</m:t>
                </m:r>
                <m:r>
                  <m:rPr>
                    <m:sty m:val="p"/>
                  </m:rPr>
                  <w:rPr>
                    <w:rFonts w:ascii="Cambria Math" w:eastAsia="Cambria Math" w:hAnsi="Cambria Math" w:cs="Cambria Math"/>
                    <w:lang w:val="ru-RU"/>
                  </w:rPr>
                  <m:t>...</m:t>
                </m:r>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lang w:val="ru-RU"/>
                      </w:rPr>
                      <m:t>1</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lang w:val="ru-RU"/>
                      </w:rPr>
                      <m:t>2</m:t>
                    </m:r>
                  </m:sub>
                </m:sSub>
                <m:r>
                  <w:rPr>
                    <w:rFonts w:ascii="Cambria Math" w:eastAsia="Cambria Math" w:hAnsi="Cambria Math" w:cs="Cambria Math"/>
                    <w:lang w:val="ru-RU"/>
                  </w:rPr>
                  <m:t>=</m:t>
                </m:r>
                <m:r>
                  <m:rPr>
                    <m:sty m:val="p"/>
                  </m:rPr>
                  <w:rPr>
                    <w:rFonts w:ascii="Cambria Math" w:eastAsia="Cambria Math" w:hAnsi="Cambria Math" w:cs="Cambria Math"/>
                    <w:lang w:val="ru-RU"/>
                  </w:rPr>
                  <m:t>...</m:t>
                </m:r>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C</m:t>
                    </m:r>
                  </m:e>
                  <m:sub>
                    <m:r>
                      <m:rPr>
                        <m:nor/>
                      </m:rPr>
                      <w:rPr>
                        <w:rFonts w:ascii="Cambria Math" w:eastAsia="Cambria Math" w:hAnsi="Cambria Math" w:cs="Cambria Math"/>
                        <w:lang w:val="ru-RU"/>
                      </w:rPr>
                      <m:t>паралл</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C</m:t>
                    </m:r>
                  </m:e>
                  <m:sub>
                    <m:r>
                      <w:rPr>
                        <w:rFonts w:ascii="Cambria Math" w:eastAsia="Cambria Math" w:hAnsi="Cambria Math" w:cs="Cambria Math"/>
                        <w:lang w:val="ru-RU"/>
                      </w:rPr>
                      <m:t>1</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C</m:t>
                    </m:r>
                  </m:e>
                  <m:sub>
                    <m:r>
                      <w:rPr>
                        <w:rFonts w:ascii="Cambria Math" w:eastAsia="Cambria Math" w:hAnsi="Cambria Math" w:cs="Cambria Math"/>
                        <w:lang w:val="ru-RU"/>
                      </w:rPr>
                      <m:t>2</m:t>
                    </m:r>
                  </m:sub>
                </m:sSub>
                <m:r>
                  <w:rPr>
                    <w:rFonts w:ascii="Cambria Math" w:eastAsia="Cambria Math" w:hAnsi="Cambria Math" w:cs="Cambria Math"/>
                    <w:lang w:val="ru-RU"/>
                  </w:rPr>
                  <m:t>+</m:t>
                </m:r>
                <m:r>
                  <m:rPr>
                    <m:sty m:val="p"/>
                  </m:rPr>
                  <w:rPr>
                    <w:rFonts w:ascii="Cambria Math" w:eastAsia="Cambria Math" w:hAnsi="Cambria Math" w:cs="Cambria Math"/>
                    <w:lang w:val="ru-RU"/>
                  </w:rPr>
                  <m:t>...</m:t>
                </m:r>
              </m:oMath>
            </m:oMathPara>
          </w:p>
          <w:p w14:paraId="07C23245" w14:textId="77777777" w:rsidR="008F0D1E" w:rsidRPr="005E2F3B" w:rsidRDefault="008F0D1E" w:rsidP="00932C8A">
            <w:pPr>
              <w:spacing w:after="0" w:line="336" w:lineRule="auto"/>
              <w:ind w:left="336"/>
              <w:rPr>
                <w:lang w:val="ru-RU"/>
              </w:rPr>
            </w:pPr>
            <w:r w:rsidRPr="005E2F3B">
              <w:rPr>
                <w:rFonts w:ascii="Times New Roman" w:hAnsi="Times New Roman"/>
                <w:color w:val="000000"/>
                <w:sz w:val="24"/>
                <w:lang w:val="ru-RU"/>
              </w:rPr>
              <w:t xml:space="preserve">Последовательное соединение конденсаторов: </w:t>
            </w:r>
          </w:p>
          <w:p w14:paraId="400F2F39" w14:textId="77777777" w:rsidR="008F0D1E" w:rsidRPr="005E2F3B" w:rsidRDefault="008F0D1E" w:rsidP="00932C8A">
            <w:pPr>
              <w:spacing w:after="0" w:line="336" w:lineRule="auto"/>
              <w:ind w:left="336"/>
              <w:rPr>
                <w:lang w:val="ru-RU"/>
              </w:rPr>
            </w:pPr>
            <w:r w:rsidRPr="005E2F3B">
              <w:rPr>
                <w:rFonts w:ascii="Times New Roman" w:hAnsi="Times New Roman"/>
                <w:color w:val="000000"/>
                <w:sz w:val="24"/>
                <w:lang w:val="ru-RU"/>
              </w:rPr>
              <w:t xml:space="preserve"> </w:t>
            </w:r>
          </w:p>
          <w:p w14:paraId="2193735A" w14:textId="77777777" w:rsidR="008F0D1E" w:rsidRPr="005C65A3" w:rsidRDefault="008F0D1E" w:rsidP="00932C8A">
            <w:pPr>
              <w:ind w:left="352"/>
              <w:rPr>
                <w:lang w:val="ru-RU"/>
              </w:rPr>
            </w:pPr>
            <m:oMathPara>
              <m:oMathParaPr>
                <m:jc m:val="left"/>
              </m:oMathParaPr>
              <m:oMath>
                <m:r>
                  <w:rPr>
                    <w:rFonts w:ascii="Cambria Math" w:eastAsia="Cambria Math" w:hAnsi="Cambria Math" w:cs="Cambria Math"/>
                  </w:rPr>
                  <m:t>U</m:t>
                </m:r>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lang w:val="ru-RU"/>
                      </w:rPr>
                      <m:t>1</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lang w:val="ru-RU"/>
                      </w:rPr>
                      <m:t>2</m:t>
                    </m:r>
                  </m:sub>
                </m:sSub>
                <m:r>
                  <m:rPr>
                    <m:sty m:val="p"/>
                  </m:rPr>
                  <w:rPr>
                    <w:rFonts w:ascii="Cambria Math" w:eastAsia="Cambria Math" w:hAnsi="Cambria Math" w:cs="Cambria Math"/>
                    <w:lang w:val="ru-RU"/>
                  </w:rPr>
                  <m:t>...</m:t>
                </m:r>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lang w:val="ru-RU"/>
                      </w:rPr>
                      <m:t>1</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lang w:val="ru-RU"/>
                      </w:rPr>
                      <m:t>2</m:t>
                    </m:r>
                  </m:sub>
                </m:sSub>
                <m:r>
                  <w:rPr>
                    <w:rFonts w:ascii="Cambria Math" w:eastAsia="Cambria Math" w:hAnsi="Cambria Math" w:cs="Cambria Math"/>
                    <w:lang w:val="ru-RU"/>
                  </w:rPr>
                  <m:t>=</m:t>
                </m:r>
                <m:r>
                  <m:rPr>
                    <m:sty m:val="p"/>
                  </m:rPr>
                  <w:rPr>
                    <w:rFonts w:ascii="Cambria Math" w:eastAsia="Cambria Math" w:hAnsi="Cambria Math" w:cs="Cambria Math"/>
                    <w:lang w:val="ru-RU"/>
                  </w:rPr>
                  <m:t>...</m:t>
                </m:r>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1</m:t>
                    </m:r>
                  </m:num>
                  <m:den>
                    <m:sSub>
                      <m:sSubPr>
                        <m:ctrlPr>
                          <w:rPr>
                            <w:rFonts w:ascii="Cambria Math" w:hAnsi="Cambria Math"/>
                          </w:rPr>
                        </m:ctrlPr>
                      </m:sSubPr>
                      <m:e>
                        <m:r>
                          <w:rPr>
                            <w:rFonts w:ascii="Cambria Math" w:eastAsia="Cambria Math" w:hAnsi="Cambria Math" w:cs="Cambria Math"/>
                          </w:rPr>
                          <m:t>C</m:t>
                        </m:r>
                      </m:e>
                      <m:sub>
                        <m:r>
                          <m:rPr>
                            <m:nor/>
                          </m:rPr>
                          <w:rPr>
                            <w:rFonts w:ascii="Cambria Math" w:eastAsia="Cambria Math" w:hAnsi="Cambria Math" w:cs="Cambria Math"/>
                            <w:lang w:val="ru-RU"/>
                          </w:rPr>
                          <m:t>посл</m:t>
                        </m:r>
                      </m:sub>
                    </m:sSub>
                  </m:den>
                </m:f>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1</m:t>
                    </m:r>
                  </m:num>
                  <m:den>
                    <m:sSub>
                      <m:sSubPr>
                        <m:ctrlPr>
                          <w:rPr>
                            <w:rFonts w:ascii="Cambria Math" w:hAnsi="Cambria Math"/>
                          </w:rPr>
                        </m:ctrlPr>
                      </m:sSubPr>
                      <m:e>
                        <m:r>
                          <w:rPr>
                            <w:rFonts w:ascii="Cambria Math" w:eastAsia="Cambria Math" w:hAnsi="Cambria Math" w:cs="Cambria Math"/>
                          </w:rPr>
                          <m:t>C</m:t>
                        </m:r>
                      </m:e>
                      <m:sub>
                        <m:r>
                          <w:rPr>
                            <w:rFonts w:ascii="Cambria Math" w:eastAsia="Cambria Math" w:hAnsi="Cambria Math" w:cs="Cambria Math"/>
                            <w:lang w:val="ru-RU"/>
                          </w:rPr>
                          <m:t>1</m:t>
                        </m:r>
                      </m:sub>
                    </m:sSub>
                  </m:den>
                </m:f>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1</m:t>
                    </m:r>
                  </m:num>
                  <m:den>
                    <m:sSub>
                      <m:sSubPr>
                        <m:ctrlPr>
                          <w:rPr>
                            <w:rFonts w:ascii="Cambria Math" w:hAnsi="Cambria Math"/>
                          </w:rPr>
                        </m:ctrlPr>
                      </m:sSubPr>
                      <m:e>
                        <m:r>
                          <w:rPr>
                            <w:rFonts w:ascii="Cambria Math" w:eastAsia="Cambria Math" w:hAnsi="Cambria Math" w:cs="Cambria Math"/>
                          </w:rPr>
                          <m:t>C</m:t>
                        </m:r>
                      </m:e>
                      <m:sub>
                        <m:r>
                          <w:rPr>
                            <w:rFonts w:ascii="Cambria Math" w:eastAsia="Cambria Math" w:hAnsi="Cambria Math" w:cs="Cambria Math"/>
                            <w:lang w:val="ru-RU"/>
                          </w:rPr>
                          <m:t>2</m:t>
                        </m:r>
                      </m:sub>
                    </m:sSub>
                  </m:den>
                </m:f>
                <m:r>
                  <w:rPr>
                    <w:rFonts w:ascii="Cambria Math" w:eastAsia="Cambria Math" w:hAnsi="Cambria Math" w:cs="Cambria Math"/>
                    <w:lang w:val="ru-RU"/>
                  </w:rPr>
                  <m:t>+</m:t>
                </m:r>
                <m:r>
                  <m:rPr>
                    <m:sty m:val="p"/>
                  </m:rPr>
                  <w:rPr>
                    <w:rFonts w:ascii="Cambria Math" w:eastAsia="Cambria Math" w:hAnsi="Cambria Math" w:cs="Cambria Math"/>
                    <w:lang w:val="ru-RU"/>
                  </w:rPr>
                  <m:t>...</m:t>
                </m:r>
              </m:oMath>
            </m:oMathPara>
          </w:p>
        </w:tc>
      </w:tr>
      <w:tr w:rsidR="008F0D1E" w14:paraId="038D6C46" w14:textId="77777777" w:rsidTr="00932C8A">
        <w:trPr>
          <w:trHeight w:val="144"/>
        </w:trPr>
        <w:tc>
          <w:tcPr>
            <w:tcW w:w="0" w:type="auto"/>
            <w:vMerge/>
            <w:tcBorders>
              <w:top w:val="nil"/>
            </w:tcBorders>
            <w:tcMar>
              <w:top w:w="50" w:type="dxa"/>
              <w:left w:w="100" w:type="dxa"/>
            </w:tcMar>
          </w:tcPr>
          <w:p w14:paraId="5FEC9BEB" w14:textId="77777777" w:rsidR="008F0D1E" w:rsidRPr="00DB0CC0" w:rsidRDefault="008F0D1E" w:rsidP="00932C8A">
            <w:pPr>
              <w:rPr>
                <w:lang w:val="ru-RU"/>
              </w:rPr>
            </w:pPr>
          </w:p>
        </w:tc>
        <w:tc>
          <w:tcPr>
            <w:tcW w:w="2445" w:type="dxa"/>
            <w:tcMar>
              <w:top w:w="50" w:type="dxa"/>
              <w:left w:w="100" w:type="dxa"/>
            </w:tcMar>
            <w:vAlign w:val="center"/>
          </w:tcPr>
          <w:p w14:paraId="132665FC" w14:textId="77777777" w:rsidR="008F0D1E" w:rsidRDefault="008F0D1E" w:rsidP="00932C8A">
            <w:pPr>
              <w:spacing w:after="0" w:line="336" w:lineRule="auto"/>
              <w:ind w:left="336"/>
              <w:jc w:val="center"/>
            </w:pPr>
            <w:r>
              <w:rPr>
                <w:rFonts w:ascii="Times New Roman" w:hAnsi="Times New Roman"/>
                <w:color w:val="000000"/>
                <w:sz w:val="24"/>
              </w:rPr>
              <w:t>3.1.11</w:t>
            </w:r>
          </w:p>
        </w:tc>
        <w:tc>
          <w:tcPr>
            <w:tcW w:w="9600" w:type="dxa"/>
            <w:tcMar>
              <w:top w:w="50" w:type="dxa"/>
              <w:left w:w="100" w:type="dxa"/>
            </w:tcMar>
            <w:vAlign w:val="center"/>
          </w:tcPr>
          <w:p w14:paraId="43231F55" w14:textId="77777777" w:rsidR="008F0D1E" w:rsidRDefault="008F0D1E" w:rsidP="00932C8A">
            <w:pPr>
              <w:spacing w:after="0" w:line="336" w:lineRule="auto"/>
              <w:ind w:left="336"/>
              <w:jc w:val="both"/>
            </w:pPr>
            <w:r>
              <w:rPr>
                <w:rFonts w:ascii="Times New Roman" w:hAnsi="Times New Roman"/>
                <w:color w:val="000000"/>
                <w:sz w:val="24"/>
              </w:rPr>
              <w:t xml:space="preserve">Энергия заряженного конденсатора:  </w:t>
            </w:r>
          </w:p>
          <w:p w14:paraId="3575CEDB" w14:textId="77777777" w:rsidR="008F0D1E" w:rsidRDefault="00A9603A" w:rsidP="00932C8A">
            <m:oMathPara>
              <m:oMath>
                <m:sSub>
                  <m:sSubPr>
                    <m:ctrlPr>
                      <w:rPr>
                        <w:rFonts w:ascii="Cambria Math" w:hAnsi="Cambria Math"/>
                      </w:rPr>
                    </m:ctrlPr>
                  </m:sSubPr>
                  <m:e>
                    <m:r>
                      <w:rPr>
                        <w:rFonts w:ascii="Cambria Math" w:eastAsia="Cambria Math" w:hAnsi="Cambria Math" w:cs="Cambria Math"/>
                      </w:rPr>
                      <m:t>W</m:t>
                    </m:r>
                  </m:e>
                  <m:sub>
                    <m:r>
                      <w:rPr>
                        <w:rFonts w:ascii="Cambria Math" w:eastAsia="Cambria Math" w:hAnsi="Cambria Math" w:cs="Cambria Math"/>
                      </w:rPr>
                      <m:t>c</m:t>
                    </m:r>
                  </m:sub>
                </m:sSub>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qU</m:t>
                    </m:r>
                  </m:num>
                  <m:den>
                    <m:r>
                      <w:rPr>
                        <w:rFonts w:ascii="Cambria Math" w:eastAsia="Cambria Math" w:hAnsi="Cambria Math" w:cs="Cambria Math"/>
                      </w:rPr>
                      <m:t>2</m:t>
                    </m:r>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C</m:t>
                    </m:r>
                    <m:sSup>
                      <m:sSupPr>
                        <m:ctrlPr>
                          <w:rPr>
                            <w:rFonts w:ascii="Cambria Math" w:hAnsi="Cambria Math"/>
                          </w:rPr>
                        </m:ctrlPr>
                      </m:sSupPr>
                      <m:e>
                        <m:r>
                          <w:rPr>
                            <w:rFonts w:ascii="Cambria Math" w:eastAsia="Cambria Math" w:hAnsi="Cambria Math" w:cs="Cambria Math"/>
                          </w:rPr>
                          <m:t>U</m:t>
                        </m:r>
                      </m:e>
                      <m:sup>
                        <m:r>
                          <w:rPr>
                            <w:rFonts w:ascii="Cambria Math" w:eastAsia="Cambria Math" w:hAnsi="Cambria Math" w:cs="Cambria Math"/>
                          </w:rPr>
                          <m:t>2</m:t>
                        </m:r>
                      </m:sup>
                    </m:sSup>
                  </m:num>
                  <m:den>
                    <m:r>
                      <w:rPr>
                        <w:rFonts w:ascii="Cambria Math" w:eastAsia="Cambria Math" w:hAnsi="Cambria Math" w:cs="Cambria Math"/>
                      </w:rPr>
                      <m:t>2</m:t>
                    </m:r>
                  </m:den>
                </m:f>
                <m:r>
                  <w:rPr>
                    <w:rFonts w:ascii="Cambria Math" w:eastAsia="Cambria Math" w:hAnsi="Cambria Math" w:cs="Cambria Math"/>
                  </w:rPr>
                  <m:t>=</m:t>
                </m:r>
                <m:f>
                  <m:fPr>
                    <m:ctrlPr>
                      <w:rPr>
                        <w:rFonts w:ascii="Cambria Math" w:hAnsi="Cambria Math"/>
                      </w:rPr>
                    </m:ctrlPr>
                  </m:fPr>
                  <m:num>
                    <m:sSup>
                      <m:sSupPr>
                        <m:ctrlPr>
                          <w:rPr>
                            <w:rFonts w:ascii="Cambria Math" w:hAnsi="Cambria Math"/>
                          </w:rPr>
                        </m:ctrlPr>
                      </m:sSupPr>
                      <m:e>
                        <m:r>
                          <w:rPr>
                            <w:rFonts w:ascii="Cambria Math" w:eastAsia="Cambria Math" w:hAnsi="Cambria Math" w:cs="Cambria Math"/>
                          </w:rPr>
                          <m:t>q</m:t>
                        </m:r>
                      </m:e>
                      <m:sup>
                        <m:r>
                          <w:rPr>
                            <w:rFonts w:ascii="Cambria Math" w:eastAsia="Cambria Math" w:hAnsi="Cambria Math" w:cs="Cambria Math"/>
                          </w:rPr>
                          <m:t>2</m:t>
                        </m:r>
                      </m:sup>
                    </m:sSup>
                  </m:num>
                  <m:den>
                    <m:r>
                      <w:rPr>
                        <w:rFonts w:ascii="Cambria Math" w:eastAsia="Cambria Math" w:hAnsi="Cambria Math" w:cs="Cambria Math"/>
                      </w:rPr>
                      <m:t>2C</m:t>
                    </m:r>
                  </m:den>
                </m:f>
              </m:oMath>
            </m:oMathPara>
          </w:p>
        </w:tc>
      </w:tr>
      <w:tr w:rsidR="008F0D1E" w14:paraId="420A196A" w14:textId="77777777" w:rsidTr="00932C8A">
        <w:trPr>
          <w:trHeight w:val="144"/>
        </w:trPr>
        <w:tc>
          <w:tcPr>
            <w:tcW w:w="1926" w:type="dxa"/>
            <w:tcMar>
              <w:top w:w="50" w:type="dxa"/>
              <w:left w:w="100" w:type="dxa"/>
            </w:tcMar>
            <w:vAlign w:val="center"/>
          </w:tcPr>
          <w:p w14:paraId="637F5C32" w14:textId="77777777" w:rsidR="008F0D1E" w:rsidRDefault="008F0D1E" w:rsidP="00932C8A">
            <w:pPr>
              <w:spacing w:after="0" w:line="336" w:lineRule="auto"/>
              <w:ind w:left="336"/>
              <w:jc w:val="center"/>
            </w:pPr>
            <w:r>
              <w:rPr>
                <w:rFonts w:ascii="Times New Roman" w:hAnsi="Times New Roman"/>
                <w:color w:val="000000"/>
                <w:sz w:val="24"/>
              </w:rPr>
              <w:t>3.2</w:t>
            </w:r>
          </w:p>
        </w:tc>
        <w:tc>
          <w:tcPr>
            <w:tcW w:w="12045" w:type="dxa"/>
            <w:gridSpan w:val="2"/>
            <w:tcMar>
              <w:top w:w="50" w:type="dxa"/>
              <w:left w:w="100" w:type="dxa"/>
            </w:tcMar>
            <w:vAlign w:val="center"/>
          </w:tcPr>
          <w:p w14:paraId="2800CECB" w14:textId="77777777" w:rsidR="008F0D1E" w:rsidRDefault="008F0D1E" w:rsidP="00932C8A">
            <w:pPr>
              <w:spacing w:after="0" w:line="336" w:lineRule="auto"/>
              <w:ind w:left="336"/>
              <w:jc w:val="center"/>
            </w:pPr>
            <w:r>
              <w:rPr>
                <w:rFonts w:ascii="Times New Roman" w:hAnsi="Times New Roman"/>
                <w:color w:val="000000"/>
                <w:sz w:val="24"/>
              </w:rPr>
              <w:t>ЗАКОНЫ ПОСТОЯННОГО ТОКА</w:t>
            </w:r>
          </w:p>
        </w:tc>
      </w:tr>
      <w:tr w:rsidR="008F0D1E" w:rsidRPr="00A9603A" w14:paraId="0F5812BD" w14:textId="77777777" w:rsidTr="00932C8A">
        <w:trPr>
          <w:trHeight w:val="144"/>
        </w:trPr>
        <w:tc>
          <w:tcPr>
            <w:tcW w:w="1926" w:type="dxa"/>
            <w:vMerge w:val="restart"/>
            <w:tcMar>
              <w:top w:w="50" w:type="dxa"/>
              <w:left w:w="100" w:type="dxa"/>
            </w:tcMar>
            <w:vAlign w:val="center"/>
          </w:tcPr>
          <w:p w14:paraId="187DBEEB" w14:textId="77777777" w:rsidR="008F0D1E" w:rsidRDefault="008F0D1E" w:rsidP="00932C8A">
            <w:pPr>
              <w:spacing w:after="0"/>
              <w:ind w:left="336"/>
            </w:pPr>
          </w:p>
        </w:tc>
        <w:tc>
          <w:tcPr>
            <w:tcW w:w="2445" w:type="dxa"/>
            <w:tcMar>
              <w:top w:w="50" w:type="dxa"/>
              <w:left w:w="100" w:type="dxa"/>
            </w:tcMar>
            <w:vAlign w:val="center"/>
          </w:tcPr>
          <w:p w14:paraId="2B11F4D2" w14:textId="77777777" w:rsidR="008F0D1E" w:rsidRDefault="008F0D1E" w:rsidP="00932C8A">
            <w:pPr>
              <w:spacing w:after="0" w:line="336" w:lineRule="auto"/>
              <w:ind w:left="336"/>
              <w:jc w:val="center"/>
            </w:pPr>
            <w:r>
              <w:rPr>
                <w:rFonts w:ascii="Times New Roman" w:hAnsi="Times New Roman"/>
                <w:color w:val="000000"/>
                <w:sz w:val="24"/>
              </w:rPr>
              <w:t>3.2.1</w:t>
            </w:r>
          </w:p>
        </w:tc>
        <w:tc>
          <w:tcPr>
            <w:tcW w:w="9600" w:type="dxa"/>
            <w:tcMar>
              <w:top w:w="50" w:type="dxa"/>
              <w:left w:w="100" w:type="dxa"/>
            </w:tcMar>
            <w:vAlign w:val="center"/>
          </w:tcPr>
          <w:p w14:paraId="6AE9DFA6" w14:textId="77777777" w:rsidR="008F0D1E" w:rsidRPr="005E2F3B" w:rsidRDefault="008F0D1E" w:rsidP="00932C8A">
            <w:pPr>
              <w:spacing w:after="0" w:line="336" w:lineRule="auto"/>
              <w:ind w:left="336"/>
              <w:jc w:val="both"/>
              <w:rPr>
                <w:lang w:val="ru-RU"/>
              </w:rPr>
            </w:pPr>
            <w:r w:rsidRPr="005E2F3B">
              <w:rPr>
                <w:rFonts w:ascii="Times New Roman" w:hAnsi="Times New Roman"/>
                <w:color w:val="000000"/>
                <w:sz w:val="24"/>
                <w:lang w:val="ru-RU"/>
              </w:rPr>
              <w:t xml:space="preserve">Сила тока: </w:t>
            </w:r>
            <w:r>
              <w:rPr>
                <w:noProof/>
                <w:sz w:val="24"/>
                <w:lang w:val="ru-RU" w:eastAsia="ru-RU"/>
              </w:rPr>
              <w:drawing>
                <wp:inline distT="0" distB="0" distL="0" distR="0" wp14:anchorId="22633959" wp14:editId="539BC660">
                  <wp:extent cx="866775" cy="5524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a:stretch>
                            <a:fillRect/>
                          </a:stretch>
                        </pic:blipFill>
                        <pic:spPr>
                          <a:xfrm>
                            <a:off x="0" y="0"/>
                            <a:ext cx="866775" cy="552450"/>
                          </a:xfrm>
                          <a:prstGeom prst="rect">
                            <a:avLst/>
                          </a:prstGeom>
                        </pic:spPr>
                      </pic:pic>
                    </a:graphicData>
                  </a:graphic>
                </wp:inline>
              </w:drawing>
            </w:r>
            <w:r w:rsidRPr="005E2F3B">
              <w:rPr>
                <w:rFonts w:ascii="Times New Roman" w:hAnsi="Times New Roman"/>
                <w:color w:val="000000"/>
                <w:sz w:val="24"/>
                <w:lang w:val="ru-RU"/>
              </w:rPr>
              <w:t xml:space="preserve"> Постоянный ток: </w:t>
            </w:r>
            <w:r>
              <w:rPr>
                <w:rFonts w:ascii="Times New Roman" w:hAnsi="Times New Roman"/>
                <w:color w:val="000000"/>
                <w:sz w:val="24"/>
              </w:rPr>
              <w:t>I</w:t>
            </w:r>
            <w:r w:rsidRPr="005E2F3B">
              <w:rPr>
                <w:rFonts w:ascii="Times New Roman" w:hAnsi="Times New Roman"/>
                <w:color w:val="000000"/>
                <w:sz w:val="24"/>
                <w:lang w:val="ru-RU"/>
              </w:rPr>
              <w:t xml:space="preserve"> = </w:t>
            </w:r>
            <w:r>
              <w:rPr>
                <w:rFonts w:ascii="Times New Roman" w:hAnsi="Times New Roman"/>
                <w:color w:val="000000"/>
                <w:sz w:val="24"/>
              </w:rPr>
              <w:t>const</w:t>
            </w:r>
          </w:p>
          <w:p w14:paraId="2935C876" w14:textId="77777777" w:rsidR="008F0D1E" w:rsidRPr="005E2F3B" w:rsidRDefault="008F0D1E" w:rsidP="00932C8A">
            <w:pPr>
              <w:spacing w:after="0" w:line="336" w:lineRule="auto"/>
              <w:ind w:left="336"/>
              <w:jc w:val="both"/>
              <w:rPr>
                <w:lang w:val="ru-RU"/>
              </w:rPr>
            </w:pPr>
            <w:r w:rsidRPr="005E2F3B">
              <w:rPr>
                <w:rFonts w:ascii="Times New Roman" w:hAnsi="Times New Roman"/>
                <w:color w:val="000000"/>
                <w:sz w:val="24"/>
                <w:lang w:val="ru-RU"/>
              </w:rPr>
              <w:t xml:space="preserve">Для постоянного тока </w:t>
            </w:r>
            <w:r>
              <w:rPr>
                <w:rFonts w:ascii="Times New Roman" w:hAnsi="Times New Roman"/>
                <w:color w:val="000000"/>
                <w:sz w:val="24"/>
              </w:rPr>
              <w:t>q</w:t>
            </w:r>
            <w:r w:rsidRPr="005E2F3B">
              <w:rPr>
                <w:rFonts w:ascii="Times New Roman" w:hAnsi="Times New Roman"/>
                <w:color w:val="000000"/>
                <w:sz w:val="24"/>
                <w:lang w:val="ru-RU"/>
              </w:rPr>
              <w:t xml:space="preserve"> = </w:t>
            </w:r>
            <w:r>
              <w:rPr>
                <w:rFonts w:ascii="Times New Roman" w:hAnsi="Times New Roman"/>
                <w:color w:val="000000"/>
                <w:sz w:val="24"/>
              </w:rPr>
              <w:t>It</w:t>
            </w:r>
          </w:p>
        </w:tc>
      </w:tr>
      <w:tr w:rsidR="008F0D1E" w:rsidRPr="00A9603A" w14:paraId="46036DFF" w14:textId="77777777" w:rsidTr="00932C8A">
        <w:trPr>
          <w:trHeight w:val="144"/>
        </w:trPr>
        <w:tc>
          <w:tcPr>
            <w:tcW w:w="0" w:type="auto"/>
            <w:vMerge/>
            <w:tcBorders>
              <w:top w:val="nil"/>
            </w:tcBorders>
            <w:tcMar>
              <w:top w:w="50" w:type="dxa"/>
              <w:left w:w="100" w:type="dxa"/>
            </w:tcMar>
          </w:tcPr>
          <w:p w14:paraId="40D39528" w14:textId="77777777" w:rsidR="008F0D1E" w:rsidRPr="005E2F3B" w:rsidRDefault="008F0D1E" w:rsidP="00932C8A">
            <w:pPr>
              <w:rPr>
                <w:lang w:val="ru-RU"/>
              </w:rPr>
            </w:pPr>
          </w:p>
        </w:tc>
        <w:tc>
          <w:tcPr>
            <w:tcW w:w="2445" w:type="dxa"/>
            <w:tcMar>
              <w:top w:w="50" w:type="dxa"/>
              <w:left w:w="100" w:type="dxa"/>
            </w:tcMar>
            <w:vAlign w:val="center"/>
          </w:tcPr>
          <w:p w14:paraId="100DF7BA" w14:textId="77777777" w:rsidR="008F0D1E" w:rsidRDefault="008F0D1E" w:rsidP="00932C8A">
            <w:pPr>
              <w:spacing w:after="0" w:line="336" w:lineRule="auto"/>
              <w:ind w:left="336"/>
              <w:jc w:val="center"/>
            </w:pPr>
            <w:r>
              <w:rPr>
                <w:rFonts w:ascii="Times New Roman" w:hAnsi="Times New Roman"/>
                <w:color w:val="000000"/>
                <w:sz w:val="24"/>
              </w:rPr>
              <w:t>3.2.2</w:t>
            </w:r>
          </w:p>
        </w:tc>
        <w:tc>
          <w:tcPr>
            <w:tcW w:w="9600" w:type="dxa"/>
            <w:tcMar>
              <w:top w:w="50" w:type="dxa"/>
              <w:left w:w="100" w:type="dxa"/>
            </w:tcMar>
            <w:vAlign w:val="center"/>
          </w:tcPr>
          <w:p w14:paraId="02E54608" w14:textId="77777777" w:rsidR="008F0D1E" w:rsidRPr="005E2F3B" w:rsidRDefault="008F0D1E" w:rsidP="00932C8A">
            <w:pPr>
              <w:spacing w:after="0" w:line="336" w:lineRule="auto"/>
              <w:ind w:left="336"/>
              <w:jc w:val="both"/>
              <w:rPr>
                <w:lang w:val="ru-RU"/>
              </w:rPr>
            </w:pPr>
            <w:r w:rsidRPr="005E2F3B">
              <w:rPr>
                <w:rFonts w:ascii="Times New Roman" w:hAnsi="Times New Roman"/>
                <w:color w:val="000000"/>
                <w:sz w:val="24"/>
                <w:lang w:val="ru-RU"/>
              </w:rPr>
              <w:t xml:space="preserve">Условия существования электрического тока. </w:t>
            </w:r>
          </w:p>
          <w:p w14:paraId="30BC61DF" w14:textId="77777777" w:rsidR="008F0D1E" w:rsidRPr="005E2F3B" w:rsidRDefault="008F0D1E" w:rsidP="00932C8A">
            <w:pPr>
              <w:spacing w:after="0" w:line="336" w:lineRule="auto"/>
              <w:ind w:left="336"/>
              <w:jc w:val="both"/>
              <w:rPr>
                <w:lang w:val="ru-RU"/>
              </w:rPr>
            </w:pPr>
            <w:r w:rsidRPr="005E2F3B">
              <w:rPr>
                <w:rFonts w:ascii="Times New Roman" w:hAnsi="Times New Roman"/>
                <w:color w:val="000000"/>
                <w:sz w:val="24"/>
                <w:lang w:val="ru-RU"/>
              </w:rPr>
              <w:t xml:space="preserve">Напряжение </w:t>
            </w:r>
            <w:r>
              <w:rPr>
                <w:rFonts w:ascii="Times New Roman" w:hAnsi="Times New Roman"/>
                <w:color w:val="000000"/>
                <w:sz w:val="24"/>
              </w:rPr>
              <w:t>U</w:t>
            </w:r>
            <w:r w:rsidRPr="005E2F3B">
              <w:rPr>
                <w:rFonts w:ascii="Times New Roman" w:hAnsi="Times New Roman"/>
                <w:color w:val="000000"/>
                <w:sz w:val="24"/>
                <w:lang w:val="ru-RU"/>
              </w:rPr>
              <w:t xml:space="preserve"> и ЭДС </w:t>
            </w:r>
            <w:r>
              <w:rPr>
                <w:rFonts w:ascii="Times New Roman" w:hAnsi="Times New Roman"/>
                <w:color w:val="000000"/>
                <w:sz w:val="24"/>
              </w:rPr>
              <w:t>E</w:t>
            </w:r>
          </w:p>
        </w:tc>
      </w:tr>
      <w:tr w:rsidR="008F0D1E" w:rsidRPr="00A9603A" w14:paraId="62B54523" w14:textId="77777777" w:rsidTr="00932C8A">
        <w:trPr>
          <w:trHeight w:val="144"/>
        </w:trPr>
        <w:tc>
          <w:tcPr>
            <w:tcW w:w="0" w:type="auto"/>
            <w:vMerge/>
            <w:tcBorders>
              <w:top w:val="nil"/>
            </w:tcBorders>
            <w:tcMar>
              <w:top w:w="50" w:type="dxa"/>
              <w:left w:w="100" w:type="dxa"/>
            </w:tcMar>
          </w:tcPr>
          <w:p w14:paraId="0C9FB325" w14:textId="77777777" w:rsidR="008F0D1E" w:rsidRPr="005E2F3B" w:rsidRDefault="008F0D1E" w:rsidP="00932C8A">
            <w:pPr>
              <w:rPr>
                <w:lang w:val="ru-RU"/>
              </w:rPr>
            </w:pPr>
          </w:p>
        </w:tc>
        <w:tc>
          <w:tcPr>
            <w:tcW w:w="2445" w:type="dxa"/>
            <w:tcMar>
              <w:top w:w="50" w:type="dxa"/>
              <w:left w:w="100" w:type="dxa"/>
            </w:tcMar>
            <w:vAlign w:val="center"/>
          </w:tcPr>
          <w:p w14:paraId="65A84E4F" w14:textId="77777777" w:rsidR="008F0D1E" w:rsidRDefault="008F0D1E" w:rsidP="00932C8A">
            <w:pPr>
              <w:spacing w:after="0" w:line="336" w:lineRule="auto"/>
              <w:ind w:left="336"/>
              <w:jc w:val="center"/>
            </w:pPr>
            <w:r>
              <w:rPr>
                <w:rFonts w:ascii="Times New Roman" w:hAnsi="Times New Roman"/>
                <w:color w:val="000000"/>
                <w:sz w:val="24"/>
              </w:rPr>
              <w:t>3.2.3</w:t>
            </w:r>
          </w:p>
        </w:tc>
        <w:tc>
          <w:tcPr>
            <w:tcW w:w="9600" w:type="dxa"/>
            <w:tcMar>
              <w:top w:w="50" w:type="dxa"/>
              <w:left w:w="100" w:type="dxa"/>
            </w:tcMar>
            <w:vAlign w:val="center"/>
          </w:tcPr>
          <w:p w14:paraId="04D10B90" w14:textId="77777777" w:rsidR="008F0D1E" w:rsidRPr="000C4884" w:rsidRDefault="008F0D1E" w:rsidP="00932C8A">
            <w:pPr>
              <w:spacing w:after="0" w:line="336" w:lineRule="auto"/>
              <w:ind w:left="336"/>
              <w:jc w:val="both"/>
              <w:rPr>
                <w:lang w:val="ru-RU"/>
              </w:rPr>
            </w:pPr>
            <w:r w:rsidRPr="005E2F3B">
              <w:rPr>
                <w:rFonts w:ascii="Times New Roman" w:hAnsi="Times New Roman"/>
                <w:color w:val="000000"/>
                <w:sz w:val="24"/>
                <w:lang w:val="ru-RU"/>
              </w:rPr>
              <w:t xml:space="preserve">Закон Ома для участка цепи:  </w:t>
            </w:r>
            <m:oMath>
              <m:r>
                <w:rPr>
                  <w:rFonts w:ascii="Cambria Math" w:eastAsia="Cambria Math" w:hAnsi="Cambria Math" w:cs="Cambria Math"/>
                </w:rPr>
                <m:t>I</m:t>
              </m:r>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rPr>
                    <m:t>U</m:t>
                  </m:r>
                </m:num>
                <m:den>
                  <m:r>
                    <w:rPr>
                      <w:rFonts w:ascii="Cambria Math" w:eastAsia="Cambria Math" w:hAnsi="Cambria Math" w:cs="Cambria Math"/>
                    </w:rPr>
                    <m:t>R</m:t>
                  </m:r>
                </m:den>
              </m:f>
            </m:oMath>
          </w:p>
        </w:tc>
      </w:tr>
      <w:tr w:rsidR="008F0D1E" w14:paraId="0DB2D5E4" w14:textId="77777777" w:rsidTr="00932C8A">
        <w:trPr>
          <w:trHeight w:val="144"/>
        </w:trPr>
        <w:tc>
          <w:tcPr>
            <w:tcW w:w="0" w:type="auto"/>
            <w:vMerge/>
            <w:tcBorders>
              <w:top w:val="nil"/>
            </w:tcBorders>
            <w:tcMar>
              <w:top w:w="50" w:type="dxa"/>
              <w:left w:w="100" w:type="dxa"/>
            </w:tcMar>
          </w:tcPr>
          <w:p w14:paraId="5F2A47E6" w14:textId="77777777" w:rsidR="008F0D1E" w:rsidRPr="000C4884" w:rsidRDefault="008F0D1E" w:rsidP="00932C8A">
            <w:pPr>
              <w:rPr>
                <w:lang w:val="ru-RU"/>
              </w:rPr>
            </w:pPr>
          </w:p>
        </w:tc>
        <w:tc>
          <w:tcPr>
            <w:tcW w:w="2445" w:type="dxa"/>
            <w:tcMar>
              <w:top w:w="50" w:type="dxa"/>
              <w:left w:w="100" w:type="dxa"/>
            </w:tcMar>
            <w:vAlign w:val="center"/>
          </w:tcPr>
          <w:p w14:paraId="741529E1" w14:textId="77777777" w:rsidR="008F0D1E" w:rsidRDefault="008F0D1E" w:rsidP="00932C8A">
            <w:pPr>
              <w:spacing w:after="0" w:line="336" w:lineRule="auto"/>
              <w:ind w:left="336"/>
              <w:jc w:val="center"/>
            </w:pPr>
            <w:r>
              <w:rPr>
                <w:rFonts w:ascii="Times New Roman" w:hAnsi="Times New Roman"/>
                <w:color w:val="000000"/>
                <w:sz w:val="24"/>
              </w:rPr>
              <w:t>3.2.4</w:t>
            </w:r>
          </w:p>
        </w:tc>
        <w:tc>
          <w:tcPr>
            <w:tcW w:w="9600" w:type="dxa"/>
            <w:tcMar>
              <w:top w:w="50" w:type="dxa"/>
              <w:left w:w="100" w:type="dxa"/>
            </w:tcMar>
            <w:vAlign w:val="center"/>
          </w:tcPr>
          <w:p w14:paraId="6AF48915" w14:textId="77777777" w:rsidR="008F0D1E" w:rsidRDefault="008F0D1E" w:rsidP="00932C8A">
            <w:pPr>
              <w:spacing w:after="0" w:line="336" w:lineRule="auto"/>
              <w:ind w:left="336"/>
              <w:jc w:val="both"/>
            </w:pPr>
            <w:r w:rsidRPr="005E2F3B">
              <w:rPr>
                <w:rFonts w:ascii="Times New Roman" w:hAnsi="Times New Roman"/>
                <w:color w:val="000000"/>
                <w:sz w:val="24"/>
                <w:lang w:val="ru-RU"/>
              </w:rPr>
              <w:t xml:space="preserve">Электрическое сопротивление. Зависимость сопротивления однородного проводника от его длины и сечения. </w:t>
            </w:r>
            <w:r>
              <w:rPr>
                <w:rFonts w:ascii="Times New Roman" w:hAnsi="Times New Roman"/>
                <w:color w:val="000000"/>
                <w:sz w:val="24"/>
              </w:rPr>
              <w:t xml:space="preserve">Удельное сопротивление вещества.  </w:t>
            </w:r>
          </w:p>
          <w:p w14:paraId="423BDDA5" w14:textId="77777777" w:rsidR="008F0D1E" w:rsidRPr="000C4884" w:rsidRDefault="008F0D1E" w:rsidP="00932C8A">
            <w:pPr>
              <w:ind w:left="352"/>
            </w:pPr>
            <m:oMathPara>
              <m:oMathParaPr>
                <m:jc m:val="left"/>
              </m:oMathParaPr>
              <m:oMath>
                <m:r>
                  <w:rPr>
                    <w:rFonts w:ascii="Cambria Math" w:eastAsia="Cambria Math" w:hAnsi="Cambria Math" w:cs="Cambria Math"/>
                  </w:rPr>
                  <m:t>R=ρ</m:t>
                </m:r>
                <m:f>
                  <m:fPr>
                    <m:ctrlPr>
                      <w:rPr>
                        <w:rFonts w:ascii="Cambria Math" w:hAnsi="Cambria Math"/>
                      </w:rPr>
                    </m:ctrlPr>
                  </m:fPr>
                  <m:num>
                    <m:r>
                      <w:rPr>
                        <w:rFonts w:ascii="Cambria Math" w:eastAsia="Cambria Math" w:hAnsi="Cambria Math" w:cs="Cambria Math"/>
                      </w:rPr>
                      <m:t>l</m:t>
                    </m:r>
                  </m:num>
                  <m:den>
                    <m:r>
                      <w:rPr>
                        <w:rFonts w:ascii="Cambria Math" w:eastAsia="Cambria Math" w:hAnsi="Cambria Math" w:cs="Cambria Math"/>
                      </w:rPr>
                      <m:t>S</m:t>
                    </m:r>
                  </m:den>
                </m:f>
              </m:oMath>
            </m:oMathPara>
          </w:p>
        </w:tc>
      </w:tr>
      <w:tr w:rsidR="008F0D1E" w:rsidRPr="00A9603A" w14:paraId="2161A009" w14:textId="77777777" w:rsidTr="00932C8A">
        <w:trPr>
          <w:trHeight w:val="144"/>
        </w:trPr>
        <w:tc>
          <w:tcPr>
            <w:tcW w:w="0" w:type="auto"/>
            <w:vMerge/>
            <w:tcBorders>
              <w:top w:val="nil"/>
            </w:tcBorders>
            <w:tcMar>
              <w:top w:w="50" w:type="dxa"/>
              <w:left w:w="100" w:type="dxa"/>
            </w:tcMar>
          </w:tcPr>
          <w:p w14:paraId="20C4423A" w14:textId="77777777" w:rsidR="008F0D1E" w:rsidRDefault="008F0D1E" w:rsidP="00932C8A"/>
        </w:tc>
        <w:tc>
          <w:tcPr>
            <w:tcW w:w="2445" w:type="dxa"/>
            <w:tcMar>
              <w:top w:w="50" w:type="dxa"/>
              <w:left w:w="100" w:type="dxa"/>
            </w:tcMar>
            <w:vAlign w:val="center"/>
          </w:tcPr>
          <w:p w14:paraId="242D7FF7" w14:textId="77777777" w:rsidR="008F0D1E" w:rsidRDefault="008F0D1E" w:rsidP="00932C8A">
            <w:pPr>
              <w:spacing w:after="0" w:line="336" w:lineRule="auto"/>
              <w:ind w:left="336"/>
              <w:jc w:val="center"/>
            </w:pPr>
            <w:r>
              <w:rPr>
                <w:rFonts w:ascii="Times New Roman" w:hAnsi="Times New Roman"/>
                <w:color w:val="000000"/>
                <w:sz w:val="24"/>
              </w:rPr>
              <w:t>3.2.5</w:t>
            </w:r>
          </w:p>
        </w:tc>
        <w:tc>
          <w:tcPr>
            <w:tcW w:w="9600" w:type="dxa"/>
            <w:tcMar>
              <w:top w:w="50" w:type="dxa"/>
              <w:left w:w="100" w:type="dxa"/>
            </w:tcMar>
            <w:vAlign w:val="center"/>
          </w:tcPr>
          <w:p w14:paraId="0092F8DB" w14:textId="77777777" w:rsidR="008F0D1E" w:rsidRPr="005E2F3B" w:rsidRDefault="008F0D1E" w:rsidP="00932C8A">
            <w:pPr>
              <w:spacing w:after="0" w:line="336" w:lineRule="auto"/>
              <w:ind w:left="336"/>
              <w:jc w:val="both"/>
              <w:rPr>
                <w:lang w:val="ru-RU"/>
              </w:rPr>
            </w:pPr>
            <w:r w:rsidRPr="005E2F3B">
              <w:rPr>
                <w:rFonts w:ascii="Times New Roman" w:hAnsi="Times New Roman"/>
                <w:color w:val="000000"/>
                <w:sz w:val="24"/>
                <w:lang w:val="ru-RU"/>
              </w:rPr>
              <w:t xml:space="preserve">Источники тока. ЭДС источника тока:  </w:t>
            </w:r>
            <m:oMath>
              <m:r>
                <w:rPr>
                  <w:rFonts w:ascii="Cambria Math" w:eastAsia="Cambria Math" w:hAnsi="Cambria Math" w:cs="Cambria Math"/>
                </w:rPr>
                <m:t>E</m:t>
              </m:r>
              <m:r>
                <w:rPr>
                  <w:rFonts w:ascii="Cambria Math" w:eastAsia="Cambria Math" w:hAnsi="Cambria Math" w:cs="Cambria Math"/>
                  <w:lang w:val="ru-RU"/>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A</m:t>
                      </m:r>
                    </m:e>
                    <m:sub>
                      <m:r>
                        <m:rPr>
                          <m:nor/>
                        </m:rPr>
                        <w:rPr>
                          <w:rFonts w:ascii="Cambria Math" w:eastAsia="Cambria Math" w:hAnsi="Cambria Math" w:cs="Cambria Math"/>
                          <w:lang w:val="ru-RU"/>
                        </w:rPr>
                        <m:t>стороннихсил</m:t>
                      </m:r>
                    </m:sub>
                  </m:sSub>
                </m:num>
                <m:den>
                  <m:r>
                    <w:rPr>
                      <w:rFonts w:ascii="Cambria Math" w:eastAsia="Cambria Math" w:hAnsi="Cambria Math" w:cs="Cambria Math"/>
                    </w:rPr>
                    <m:t>q</m:t>
                  </m:r>
                </m:den>
              </m:f>
            </m:oMath>
            <w:r w:rsidRPr="000C4884">
              <w:rPr>
                <w:rFonts w:ascii="Times New Roman" w:eastAsiaTheme="minorEastAsia" w:hAnsi="Times New Roman"/>
                <w:lang w:val="ru-RU"/>
              </w:rPr>
              <w:t xml:space="preserve"> </w:t>
            </w:r>
            <w:r w:rsidRPr="005E2F3B">
              <w:rPr>
                <w:rFonts w:ascii="Times New Roman" w:hAnsi="Times New Roman"/>
                <w:color w:val="000000"/>
                <w:sz w:val="24"/>
                <w:lang w:val="ru-RU"/>
              </w:rPr>
              <w:t xml:space="preserve">Внутреннее сопротивление источника тока </w:t>
            </w:r>
          </w:p>
        </w:tc>
      </w:tr>
      <w:tr w:rsidR="008F0D1E" w14:paraId="10F0DCDD" w14:textId="77777777" w:rsidTr="00932C8A">
        <w:trPr>
          <w:trHeight w:val="144"/>
        </w:trPr>
        <w:tc>
          <w:tcPr>
            <w:tcW w:w="0" w:type="auto"/>
            <w:vMerge/>
            <w:tcBorders>
              <w:top w:val="nil"/>
            </w:tcBorders>
            <w:tcMar>
              <w:top w:w="50" w:type="dxa"/>
              <w:left w:w="100" w:type="dxa"/>
            </w:tcMar>
          </w:tcPr>
          <w:p w14:paraId="39452EC5" w14:textId="77777777" w:rsidR="008F0D1E" w:rsidRPr="005E2F3B" w:rsidRDefault="008F0D1E" w:rsidP="00932C8A">
            <w:pPr>
              <w:rPr>
                <w:lang w:val="ru-RU"/>
              </w:rPr>
            </w:pPr>
          </w:p>
        </w:tc>
        <w:tc>
          <w:tcPr>
            <w:tcW w:w="2445" w:type="dxa"/>
            <w:tcMar>
              <w:top w:w="50" w:type="dxa"/>
              <w:left w:w="100" w:type="dxa"/>
            </w:tcMar>
            <w:vAlign w:val="center"/>
          </w:tcPr>
          <w:p w14:paraId="2E201512" w14:textId="77777777" w:rsidR="008F0D1E" w:rsidRDefault="008F0D1E" w:rsidP="00932C8A">
            <w:pPr>
              <w:spacing w:after="0" w:line="336" w:lineRule="auto"/>
              <w:ind w:left="336"/>
              <w:jc w:val="center"/>
            </w:pPr>
            <w:r>
              <w:rPr>
                <w:rFonts w:ascii="Times New Roman" w:hAnsi="Times New Roman"/>
                <w:color w:val="000000"/>
                <w:sz w:val="24"/>
              </w:rPr>
              <w:t>3.2.6</w:t>
            </w:r>
          </w:p>
        </w:tc>
        <w:tc>
          <w:tcPr>
            <w:tcW w:w="9600" w:type="dxa"/>
            <w:tcMar>
              <w:top w:w="50" w:type="dxa"/>
              <w:left w:w="100" w:type="dxa"/>
            </w:tcMar>
            <w:vAlign w:val="center"/>
          </w:tcPr>
          <w:tbl>
            <w:tblPr>
              <w:tblW w:w="0" w:type="auto"/>
              <w:tblCellSpacing w:w="0" w:type="auto"/>
              <w:tblInd w:w="180" w:type="dxa"/>
              <w:tblLook w:val="04A0" w:firstRow="1" w:lastRow="0" w:firstColumn="1" w:lastColumn="0" w:noHBand="0" w:noVBand="1"/>
            </w:tblPr>
            <w:tblGrid>
              <w:gridCol w:w="2607"/>
            </w:tblGrid>
            <w:tr w:rsidR="008F0D1E" w:rsidRPr="00A9603A" w14:paraId="4D2FB6F5" w14:textId="77777777" w:rsidTr="00932C8A">
              <w:trPr>
                <w:tblCellSpacing w:w="0" w:type="auto"/>
              </w:trPr>
              <w:tc>
                <w:tcPr>
                  <w:tcW w:w="2607" w:type="dxa"/>
                  <w:tcMar>
                    <w:top w:w="15" w:type="dxa"/>
                    <w:left w:w="81" w:type="dxa"/>
                    <w:bottom w:w="15" w:type="dxa"/>
                    <w:right w:w="81" w:type="dxa"/>
                  </w:tcMar>
                  <w:vAlign w:val="center"/>
                </w:tcPr>
                <w:p w14:paraId="1FD51913" w14:textId="77777777" w:rsidR="008F0D1E" w:rsidRPr="005E2F3B" w:rsidRDefault="008F0D1E" w:rsidP="00932C8A">
                  <w:pPr>
                    <w:spacing w:after="0" w:line="336" w:lineRule="auto"/>
                    <w:ind w:left="579"/>
                    <w:jc w:val="both"/>
                    <w:rPr>
                      <w:lang w:val="ru-RU"/>
                    </w:rPr>
                  </w:pPr>
                </w:p>
              </w:tc>
            </w:tr>
          </w:tbl>
          <w:p w14:paraId="3A8AB2AA" w14:textId="77777777" w:rsidR="008F0D1E" w:rsidRDefault="008F0D1E" w:rsidP="00932C8A">
            <w:pPr>
              <w:spacing w:after="0" w:line="336" w:lineRule="auto"/>
              <w:ind w:left="336"/>
              <w:jc w:val="both"/>
              <w:rPr>
                <w:rFonts w:ascii="Times New Roman" w:hAnsi="Times New Roman"/>
                <w:color w:val="000000"/>
                <w:sz w:val="24"/>
                <w:lang w:val="ru-RU"/>
              </w:rPr>
            </w:pPr>
            <w:r w:rsidRPr="005E2F3B">
              <w:rPr>
                <w:rFonts w:ascii="Times New Roman" w:hAnsi="Times New Roman"/>
                <w:color w:val="000000"/>
                <w:sz w:val="24"/>
                <w:lang w:val="ru-RU"/>
              </w:rPr>
              <w:t xml:space="preserve">Закон Ома для полной (замкнутой) электрической цепи: </w:t>
            </w:r>
          </w:p>
          <w:p w14:paraId="75F4FF8B" w14:textId="375DA327" w:rsidR="008F0D1E" w:rsidRDefault="008F0D1E" w:rsidP="00932C8A">
            <w:pPr>
              <w:spacing w:after="0" w:line="336" w:lineRule="auto"/>
              <w:ind w:left="336"/>
              <w:jc w:val="both"/>
            </w:pPr>
            <w:r>
              <w:rPr>
                <w:rFonts w:ascii="Times New Roman" w:hAnsi="Times New Roman"/>
                <w:color w:val="000000"/>
                <w:sz w:val="24"/>
              </w:rPr>
              <w:t>E</w:t>
            </w:r>
            <w:r w:rsidRPr="005E2F3B">
              <w:rPr>
                <w:rFonts w:ascii="Times New Roman" w:hAnsi="Times New Roman"/>
                <w:color w:val="000000"/>
                <w:sz w:val="24"/>
                <w:lang w:val="ru-RU"/>
              </w:rPr>
              <w:t xml:space="preserve"> = </w:t>
            </w:r>
            <w:r>
              <w:rPr>
                <w:rFonts w:ascii="Times New Roman" w:hAnsi="Times New Roman"/>
                <w:color w:val="000000"/>
                <w:sz w:val="24"/>
              </w:rPr>
              <w:t>IR</w:t>
            </w:r>
            <w:r w:rsidRPr="005E2F3B">
              <w:rPr>
                <w:rFonts w:ascii="Times New Roman" w:hAnsi="Times New Roman"/>
                <w:color w:val="000000"/>
                <w:sz w:val="24"/>
                <w:lang w:val="ru-RU"/>
              </w:rPr>
              <w:t xml:space="preserve"> + </w:t>
            </w:r>
            <w:r>
              <w:rPr>
                <w:rFonts w:ascii="Times New Roman" w:hAnsi="Times New Roman"/>
                <w:color w:val="000000"/>
                <w:sz w:val="24"/>
              </w:rPr>
              <w:t>Ir</w:t>
            </w:r>
            <w:r w:rsidRPr="005E2F3B">
              <w:rPr>
                <w:rFonts w:ascii="Times New Roman" w:hAnsi="Times New Roman"/>
                <w:color w:val="000000"/>
                <w:sz w:val="24"/>
                <w:lang w:val="ru-RU"/>
              </w:rPr>
              <w:t xml:space="preserve">, откуда </w:t>
            </w:r>
            <m:oMath>
              <m:r>
                <w:rPr>
                  <w:rFonts w:ascii="Cambria Math" w:eastAsia="Cambria Math" w:hAnsi="Cambria Math" w:cs="Cambria Math"/>
                </w:rPr>
                <m:t>I=</m:t>
              </m:r>
              <m:f>
                <m:fPr>
                  <m:ctrlPr>
                    <w:rPr>
                      <w:rFonts w:ascii="Cambria Math" w:hAnsi="Cambria Math"/>
                    </w:rPr>
                  </m:ctrlPr>
                </m:fPr>
                <m:num>
                  <m:r>
                    <w:rPr>
                      <w:rFonts w:ascii="Cambria Math" w:eastAsia="Cambria Math" w:hAnsi="Cambria Math" w:cs="Cambria Math"/>
                    </w:rPr>
                    <m:t>E</m:t>
                  </m:r>
                </m:num>
                <m:den>
                  <m:r>
                    <w:rPr>
                      <w:rFonts w:ascii="Cambria Math" w:eastAsia="Cambria Math" w:hAnsi="Cambria Math" w:cs="Cambria Math"/>
                    </w:rPr>
                    <m:t>R+r</m:t>
                  </m:r>
                </m:den>
              </m:f>
            </m:oMath>
          </w:p>
          <w:p w14:paraId="52FC64E4" w14:textId="77777777" w:rsidR="008F0D1E" w:rsidRDefault="008F0D1E" w:rsidP="00932C8A">
            <w:pPr>
              <w:spacing w:after="0"/>
              <w:ind w:left="336"/>
            </w:pPr>
            <w:r>
              <w:rPr>
                <w:noProof/>
                <w:sz w:val="24"/>
                <w:lang w:val="ru-RU" w:eastAsia="ru-RU"/>
              </w:rPr>
              <w:drawing>
                <wp:anchor distT="0" distB="0" distL="114300" distR="114300" simplePos="0" relativeHeight="251659776" behindDoc="1" locked="0" layoutInCell="1" allowOverlap="1" wp14:anchorId="1A162FD0" wp14:editId="6034F75B">
                  <wp:simplePos x="0" y="0"/>
                  <wp:positionH relativeFrom="column">
                    <wp:posOffset>213814</wp:posOffset>
                  </wp:positionH>
                  <wp:positionV relativeFrom="paragraph">
                    <wp:posOffset>-2812</wp:posOffset>
                  </wp:positionV>
                  <wp:extent cx="1296829" cy="812748"/>
                  <wp:effectExtent l="0" t="0" r="0" b="6985"/>
                  <wp:wrapTight wrapText="bothSides">
                    <wp:wrapPolygon edited="0">
                      <wp:start x="0" y="0"/>
                      <wp:lineTo x="0" y="21279"/>
                      <wp:lineTo x="21262" y="21279"/>
                      <wp:lineTo x="21262" y="0"/>
                      <wp:lineTo x="0" y="0"/>
                    </wp:wrapPolygon>
                  </wp:wrapTight>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a:extLst>
                              <a:ext uri="{28A0092B-C50C-407E-A947-70E740481C1C}">
                                <a14:useLocalDpi xmlns:a14="http://schemas.microsoft.com/office/drawing/2010/main" val="0"/>
                              </a:ext>
                            </a:extLst>
                          </a:blip>
                          <a:stretch>
                            <a:fillRect/>
                          </a:stretch>
                        </pic:blipFill>
                        <pic:spPr>
                          <a:xfrm>
                            <a:off x="0" y="0"/>
                            <a:ext cx="1296829" cy="812748"/>
                          </a:xfrm>
                          <a:prstGeom prst="rect">
                            <a:avLst/>
                          </a:prstGeom>
                        </pic:spPr>
                      </pic:pic>
                    </a:graphicData>
                  </a:graphic>
                </wp:anchor>
              </w:drawing>
            </w:r>
            <w:r>
              <w:rPr>
                <w:rFonts w:ascii="Times New Roman" w:hAnsi="Times New Roman"/>
                <w:color w:val="000000"/>
                <w:sz w:val="24"/>
              </w:rPr>
              <w:t xml:space="preserve"> </w:t>
            </w:r>
          </w:p>
          <w:p w14:paraId="37B76029" w14:textId="77777777" w:rsidR="008F0D1E" w:rsidRDefault="008F0D1E" w:rsidP="00932C8A">
            <w:pPr>
              <w:spacing w:after="0" w:line="336" w:lineRule="auto"/>
              <w:ind w:left="336"/>
              <w:jc w:val="both"/>
            </w:pPr>
          </w:p>
        </w:tc>
      </w:tr>
      <w:tr w:rsidR="008F0D1E" w:rsidRPr="00A9603A" w14:paraId="147367AF" w14:textId="77777777" w:rsidTr="00932C8A">
        <w:trPr>
          <w:trHeight w:val="144"/>
        </w:trPr>
        <w:tc>
          <w:tcPr>
            <w:tcW w:w="0" w:type="auto"/>
            <w:vMerge/>
            <w:tcBorders>
              <w:top w:val="nil"/>
            </w:tcBorders>
            <w:tcMar>
              <w:top w:w="50" w:type="dxa"/>
              <w:left w:w="100" w:type="dxa"/>
            </w:tcMar>
          </w:tcPr>
          <w:p w14:paraId="0355C735" w14:textId="77777777" w:rsidR="008F0D1E" w:rsidRDefault="008F0D1E" w:rsidP="00932C8A"/>
        </w:tc>
        <w:tc>
          <w:tcPr>
            <w:tcW w:w="2445" w:type="dxa"/>
            <w:tcMar>
              <w:top w:w="50" w:type="dxa"/>
              <w:left w:w="100" w:type="dxa"/>
            </w:tcMar>
            <w:vAlign w:val="center"/>
          </w:tcPr>
          <w:p w14:paraId="0CC7E338" w14:textId="77777777" w:rsidR="008F0D1E" w:rsidRDefault="008F0D1E" w:rsidP="00932C8A">
            <w:pPr>
              <w:spacing w:after="0" w:line="336" w:lineRule="auto"/>
              <w:ind w:left="336"/>
              <w:jc w:val="center"/>
            </w:pPr>
            <w:r>
              <w:rPr>
                <w:rFonts w:ascii="Times New Roman" w:hAnsi="Times New Roman"/>
                <w:color w:val="000000"/>
                <w:sz w:val="24"/>
              </w:rPr>
              <w:t>3.2.7</w:t>
            </w:r>
          </w:p>
        </w:tc>
        <w:tc>
          <w:tcPr>
            <w:tcW w:w="9600" w:type="dxa"/>
            <w:tcMar>
              <w:top w:w="50" w:type="dxa"/>
              <w:left w:w="100" w:type="dxa"/>
            </w:tcMar>
            <w:vAlign w:val="center"/>
          </w:tcPr>
          <w:p w14:paraId="6B64A033" w14:textId="77777777" w:rsidR="008F0D1E" w:rsidRPr="005E2F3B" w:rsidRDefault="008F0D1E" w:rsidP="00932C8A">
            <w:pPr>
              <w:spacing w:after="0" w:line="336" w:lineRule="auto"/>
              <w:ind w:left="336"/>
              <w:rPr>
                <w:lang w:val="ru-RU"/>
              </w:rPr>
            </w:pPr>
            <w:r w:rsidRPr="005E2F3B">
              <w:rPr>
                <w:rFonts w:ascii="Times New Roman" w:hAnsi="Times New Roman"/>
                <w:color w:val="000000"/>
                <w:sz w:val="24"/>
                <w:lang w:val="ru-RU"/>
              </w:rPr>
              <w:t xml:space="preserve">Параллельное соединение проводников: </w:t>
            </w:r>
          </w:p>
          <w:p w14:paraId="0E62C1F6" w14:textId="77777777" w:rsidR="008F0D1E" w:rsidRPr="00252854" w:rsidRDefault="008F0D1E" w:rsidP="00932C8A">
            <w:pPr>
              <w:spacing w:after="0" w:line="336" w:lineRule="auto"/>
              <w:ind w:left="336"/>
              <w:rPr>
                <w:lang w:val="ru-RU"/>
              </w:rPr>
            </w:pPr>
            <w:r>
              <w:rPr>
                <w:rFonts w:ascii="Times New Roman" w:hAnsi="Times New Roman"/>
                <w:color w:val="000000"/>
                <w:sz w:val="24"/>
              </w:rPr>
              <w:t>I</w:t>
            </w:r>
            <w:r w:rsidRPr="00252854">
              <w:rPr>
                <w:rFonts w:ascii="Times New Roman" w:hAnsi="Times New Roman"/>
                <w:color w:val="000000"/>
                <w:sz w:val="24"/>
                <w:lang w:val="ru-RU"/>
              </w:rPr>
              <w:t xml:space="preserve"> = </w:t>
            </w:r>
            <w:r>
              <w:rPr>
                <w:rFonts w:ascii="Times New Roman" w:hAnsi="Times New Roman"/>
                <w:color w:val="000000"/>
                <w:sz w:val="24"/>
              </w:rPr>
              <w:t>I</w:t>
            </w:r>
            <w:r w:rsidRPr="00252854">
              <w:rPr>
                <w:rFonts w:ascii="Times New Roman" w:hAnsi="Times New Roman"/>
                <w:color w:val="000000"/>
                <w:sz w:val="24"/>
                <w:lang w:val="ru-RU"/>
              </w:rPr>
              <w:t xml:space="preserve">1 + </w:t>
            </w:r>
            <w:r>
              <w:rPr>
                <w:rFonts w:ascii="Times New Roman" w:hAnsi="Times New Roman"/>
                <w:color w:val="000000"/>
                <w:sz w:val="24"/>
              </w:rPr>
              <w:t>I</w:t>
            </w:r>
            <w:r w:rsidRPr="00252854">
              <w:rPr>
                <w:rFonts w:ascii="Times New Roman" w:hAnsi="Times New Roman"/>
                <w:color w:val="000000"/>
                <w:sz w:val="24"/>
                <w:lang w:val="ru-RU"/>
              </w:rPr>
              <w:t xml:space="preserve">2 + ..., </w:t>
            </w:r>
            <w:r>
              <w:rPr>
                <w:rFonts w:ascii="Times New Roman" w:hAnsi="Times New Roman"/>
                <w:color w:val="000000"/>
                <w:sz w:val="24"/>
              </w:rPr>
              <w:t>U</w:t>
            </w:r>
            <w:r w:rsidRPr="00252854">
              <w:rPr>
                <w:rFonts w:ascii="Times New Roman" w:hAnsi="Times New Roman"/>
                <w:color w:val="000000"/>
                <w:sz w:val="24"/>
                <w:lang w:val="ru-RU"/>
              </w:rPr>
              <w:t xml:space="preserve">1 = </w:t>
            </w:r>
            <w:r>
              <w:rPr>
                <w:rFonts w:ascii="Times New Roman" w:hAnsi="Times New Roman"/>
                <w:color w:val="000000"/>
                <w:sz w:val="24"/>
              </w:rPr>
              <w:t>U</w:t>
            </w:r>
            <w:r w:rsidRPr="00252854">
              <w:rPr>
                <w:rFonts w:ascii="Times New Roman" w:hAnsi="Times New Roman"/>
                <w:color w:val="000000"/>
                <w:sz w:val="24"/>
                <w:lang w:val="ru-RU"/>
              </w:rPr>
              <w:t xml:space="preserve">2 = ...,  </w:t>
            </w:r>
            <m:oMath>
              <m:f>
                <m:fPr>
                  <m:ctrlPr>
                    <w:rPr>
                      <w:rFonts w:ascii="Cambria Math" w:hAnsi="Cambria Math"/>
                    </w:rPr>
                  </m:ctrlPr>
                </m:fPr>
                <m:num>
                  <m:r>
                    <w:rPr>
                      <w:rFonts w:ascii="Cambria Math" w:eastAsia="Cambria Math" w:hAnsi="Cambria Math" w:cs="Cambria Math"/>
                      <w:lang w:val="ru-RU"/>
                    </w:rPr>
                    <m:t>1</m:t>
                  </m:r>
                </m:num>
                <m:den>
                  <m:sSub>
                    <m:sSubPr>
                      <m:ctrlPr>
                        <w:rPr>
                          <w:rFonts w:ascii="Cambria Math" w:hAnsi="Cambria Math"/>
                        </w:rPr>
                      </m:ctrlPr>
                    </m:sSubPr>
                    <m:e>
                      <m:r>
                        <w:rPr>
                          <w:rFonts w:ascii="Cambria Math" w:eastAsia="Cambria Math" w:hAnsi="Cambria Math" w:cs="Cambria Math"/>
                        </w:rPr>
                        <m:t>R</m:t>
                      </m:r>
                    </m:e>
                    <m:sub>
                      <m:r>
                        <m:rPr>
                          <m:nor/>
                        </m:rPr>
                        <w:rPr>
                          <w:rFonts w:ascii="Cambria Math" w:eastAsia="Cambria Math" w:hAnsi="Cambria Math" w:cs="Cambria Math"/>
                          <w:lang w:val="ru-RU"/>
                        </w:rPr>
                        <m:t>паралл</m:t>
                      </m:r>
                    </m:sub>
                  </m:sSub>
                </m:den>
              </m:f>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1</m:t>
                  </m:r>
                </m:num>
                <m:den>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lang w:val="ru-RU"/>
                        </w:rPr>
                        <m:t>1</m:t>
                      </m:r>
                    </m:sub>
                  </m:sSub>
                </m:den>
              </m:f>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1</m:t>
                  </m:r>
                </m:num>
                <m:den>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lang w:val="ru-RU"/>
                        </w:rPr>
                        <m:t>2</m:t>
                      </m:r>
                    </m:sub>
                  </m:sSub>
                </m:den>
              </m:f>
              <m:r>
                <w:rPr>
                  <w:rFonts w:ascii="Cambria Math" w:eastAsia="Cambria Math" w:hAnsi="Cambria Math" w:cs="Cambria Math"/>
                  <w:lang w:val="ru-RU"/>
                </w:rPr>
                <m:t>+</m:t>
              </m:r>
              <m:r>
                <m:rPr>
                  <m:sty m:val="p"/>
                </m:rPr>
                <w:rPr>
                  <w:rFonts w:ascii="Cambria Math" w:eastAsia="Cambria Math" w:hAnsi="Cambria Math" w:cs="Cambria Math"/>
                  <w:lang w:val="ru-RU"/>
                </w:rPr>
                <m:t>...</m:t>
              </m:r>
            </m:oMath>
          </w:p>
          <w:p w14:paraId="7DB7B089" w14:textId="77777777" w:rsidR="008F0D1E" w:rsidRPr="005E2F3B" w:rsidRDefault="008F0D1E" w:rsidP="00932C8A">
            <w:pPr>
              <w:spacing w:after="0" w:line="336" w:lineRule="auto"/>
              <w:ind w:left="336"/>
              <w:rPr>
                <w:lang w:val="ru-RU"/>
              </w:rPr>
            </w:pPr>
            <w:r w:rsidRPr="005E2F3B">
              <w:rPr>
                <w:rFonts w:ascii="Times New Roman" w:hAnsi="Times New Roman"/>
                <w:color w:val="000000"/>
                <w:sz w:val="24"/>
                <w:lang w:val="ru-RU"/>
              </w:rPr>
              <w:t xml:space="preserve">Последовательное соединение проводников: </w:t>
            </w:r>
          </w:p>
          <w:p w14:paraId="0AFC847D" w14:textId="77777777" w:rsidR="008F0D1E" w:rsidRPr="00252854" w:rsidRDefault="008F0D1E" w:rsidP="00932C8A">
            <w:pPr>
              <w:spacing w:after="0" w:line="336" w:lineRule="auto"/>
              <w:ind w:left="336"/>
              <w:rPr>
                <w:lang w:val="ru-RU"/>
              </w:rPr>
            </w:pPr>
            <w:r>
              <w:rPr>
                <w:rFonts w:ascii="Times New Roman" w:hAnsi="Times New Roman"/>
                <w:color w:val="000000"/>
                <w:sz w:val="24"/>
              </w:rPr>
              <w:t>U</w:t>
            </w:r>
            <w:r w:rsidRPr="00252854">
              <w:rPr>
                <w:rFonts w:ascii="Times New Roman" w:hAnsi="Times New Roman"/>
                <w:color w:val="000000"/>
                <w:sz w:val="24"/>
                <w:lang w:val="ru-RU"/>
              </w:rPr>
              <w:t xml:space="preserve"> = </w:t>
            </w:r>
            <w:r>
              <w:rPr>
                <w:rFonts w:ascii="Times New Roman" w:hAnsi="Times New Roman"/>
                <w:color w:val="000000"/>
                <w:sz w:val="24"/>
              </w:rPr>
              <w:t>U</w:t>
            </w:r>
            <w:r w:rsidRPr="00252854">
              <w:rPr>
                <w:rFonts w:ascii="Times New Roman" w:hAnsi="Times New Roman"/>
                <w:color w:val="000000"/>
                <w:sz w:val="24"/>
                <w:lang w:val="ru-RU"/>
              </w:rPr>
              <w:t xml:space="preserve">1 + </w:t>
            </w:r>
            <w:r>
              <w:rPr>
                <w:rFonts w:ascii="Times New Roman" w:hAnsi="Times New Roman"/>
                <w:color w:val="000000"/>
                <w:sz w:val="24"/>
              </w:rPr>
              <w:t>U</w:t>
            </w:r>
            <w:r w:rsidRPr="00252854">
              <w:rPr>
                <w:rFonts w:ascii="Times New Roman" w:hAnsi="Times New Roman"/>
                <w:color w:val="000000"/>
                <w:sz w:val="24"/>
                <w:lang w:val="ru-RU"/>
              </w:rPr>
              <w:t xml:space="preserve">2 + ..., </w:t>
            </w:r>
            <w:r>
              <w:rPr>
                <w:rFonts w:ascii="Times New Roman" w:hAnsi="Times New Roman"/>
                <w:color w:val="000000"/>
                <w:sz w:val="24"/>
              </w:rPr>
              <w:t>I</w:t>
            </w:r>
            <w:r w:rsidRPr="00252854">
              <w:rPr>
                <w:rFonts w:ascii="Times New Roman" w:hAnsi="Times New Roman"/>
                <w:color w:val="000000"/>
                <w:sz w:val="24"/>
                <w:lang w:val="ru-RU"/>
              </w:rPr>
              <w:t xml:space="preserve">1 = </w:t>
            </w:r>
            <w:r>
              <w:rPr>
                <w:rFonts w:ascii="Times New Roman" w:hAnsi="Times New Roman"/>
                <w:color w:val="000000"/>
                <w:sz w:val="24"/>
              </w:rPr>
              <w:t>I</w:t>
            </w:r>
            <w:r w:rsidRPr="00252854">
              <w:rPr>
                <w:rFonts w:ascii="Times New Roman" w:hAnsi="Times New Roman"/>
                <w:color w:val="000000"/>
                <w:sz w:val="24"/>
                <w:lang w:val="ru-RU"/>
              </w:rPr>
              <w:t xml:space="preserve">2 = ...,  </w:t>
            </w:r>
            <m:oMath>
              <m:sSub>
                <m:sSubPr>
                  <m:ctrlPr>
                    <w:rPr>
                      <w:rFonts w:ascii="Cambria Math" w:hAnsi="Cambria Math"/>
                    </w:rPr>
                  </m:ctrlPr>
                </m:sSubPr>
                <m:e>
                  <m:r>
                    <w:rPr>
                      <w:rFonts w:ascii="Cambria Math" w:eastAsia="Cambria Math" w:hAnsi="Cambria Math" w:cs="Cambria Math"/>
                    </w:rPr>
                    <m:t>R</m:t>
                  </m:r>
                </m:e>
                <m:sub>
                  <m:r>
                    <m:rPr>
                      <m:nor/>
                    </m:rPr>
                    <w:rPr>
                      <w:rFonts w:ascii="Cambria Math" w:eastAsia="Cambria Math" w:hAnsi="Cambria Math" w:cs="Cambria Math"/>
                      <w:lang w:val="ru-RU"/>
                    </w:rPr>
                    <m:t>посл</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lang w:val="ru-RU"/>
                    </w:rPr>
                    <m:t>1</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lang w:val="ru-RU"/>
                    </w:rPr>
                    <m:t>2</m:t>
                  </m:r>
                </m:sub>
              </m:sSub>
              <m:r>
                <w:rPr>
                  <w:rFonts w:ascii="Cambria Math" w:eastAsia="Cambria Math" w:hAnsi="Cambria Math" w:cs="Cambria Math"/>
                  <w:lang w:val="ru-RU"/>
                </w:rPr>
                <m:t>+</m:t>
              </m:r>
              <m:r>
                <m:rPr>
                  <m:sty m:val="p"/>
                </m:rPr>
                <w:rPr>
                  <w:rFonts w:ascii="Cambria Math" w:eastAsia="Cambria Math" w:hAnsi="Cambria Math" w:cs="Cambria Math"/>
                  <w:lang w:val="ru-RU"/>
                </w:rPr>
                <m:t>...</m:t>
              </m:r>
            </m:oMath>
          </w:p>
        </w:tc>
      </w:tr>
      <w:tr w:rsidR="008F0D1E" w:rsidRPr="00A9603A" w14:paraId="335C51EC" w14:textId="77777777" w:rsidTr="00932C8A">
        <w:trPr>
          <w:trHeight w:val="144"/>
        </w:trPr>
        <w:tc>
          <w:tcPr>
            <w:tcW w:w="0" w:type="auto"/>
            <w:vMerge/>
            <w:tcBorders>
              <w:top w:val="nil"/>
            </w:tcBorders>
            <w:tcMar>
              <w:top w:w="50" w:type="dxa"/>
              <w:left w:w="100" w:type="dxa"/>
            </w:tcMar>
          </w:tcPr>
          <w:p w14:paraId="2A5D67DD" w14:textId="77777777" w:rsidR="008F0D1E" w:rsidRPr="00252854" w:rsidRDefault="008F0D1E" w:rsidP="00932C8A">
            <w:pPr>
              <w:rPr>
                <w:lang w:val="ru-RU"/>
              </w:rPr>
            </w:pPr>
          </w:p>
        </w:tc>
        <w:tc>
          <w:tcPr>
            <w:tcW w:w="2445" w:type="dxa"/>
            <w:tcMar>
              <w:top w:w="50" w:type="dxa"/>
              <w:left w:w="100" w:type="dxa"/>
            </w:tcMar>
            <w:vAlign w:val="center"/>
          </w:tcPr>
          <w:p w14:paraId="5C66411B" w14:textId="77777777" w:rsidR="008F0D1E" w:rsidRDefault="008F0D1E" w:rsidP="00932C8A">
            <w:pPr>
              <w:spacing w:after="0" w:line="336" w:lineRule="auto"/>
              <w:ind w:left="336"/>
              <w:jc w:val="center"/>
            </w:pPr>
            <w:r>
              <w:rPr>
                <w:rFonts w:ascii="Times New Roman" w:hAnsi="Times New Roman"/>
                <w:color w:val="000000"/>
                <w:sz w:val="24"/>
              </w:rPr>
              <w:t>3.2.8</w:t>
            </w:r>
          </w:p>
        </w:tc>
        <w:tc>
          <w:tcPr>
            <w:tcW w:w="9600" w:type="dxa"/>
            <w:tcMar>
              <w:top w:w="50" w:type="dxa"/>
              <w:left w:w="100" w:type="dxa"/>
            </w:tcMar>
            <w:vAlign w:val="center"/>
          </w:tcPr>
          <w:p w14:paraId="59DC8F02" w14:textId="77777777" w:rsidR="008F0D1E" w:rsidRPr="005E2F3B" w:rsidRDefault="008F0D1E" w:rsidP="00932C8A">
            <w:pPr>
              <w:spacing w:after="0" w:line="336" w:lineRule="auto"/>
              <w:ind w:left="336"/>
              <w:jc w:val="both"/>
              <w:rPr>
                <w:lang w:val="ru-RU"/>
              </w:rPr>
            </w:pPr>
            <w:r w:rsidRPr="005E2F3B">
              <w:rPr>
                <w:rFonts w:ascii="Times New Roman" w:hAnsi="Times New Roman"/>
                <w:color w:val="000000"/>
                <w:sz w:val="24"/>
                <w:lang w:val="ru-RU"/>
              </w:rPr>
              <w:t xml:space="preserve">Работа электрического тока: </w:t>
            </w:r>
            <w:r>
              <w:rPr>
                <w:rFonts w:ascii="Times New Roman" w:hAnsi="Times New Roman"/>
                <w:color w:val="000000"/>
                <w:sz w:val="24"/>
              </w:rPr>
              <w:t>A</w:t>
            </w:r>
            <w:r w:rsidRPr="005E2F3B">
              <w:rPr>
                <w:rFonts w:ascii="Times New Roman" w:hAnsi="Times New Roman"/>
                <w:color w:val="000000"/>
                <w:sz w:val="24"/>
                <w:lang w:val="ru-RU"/>
              </w:rPr>
              <w:t xml:space="preserve"> = </w:t>
            </w:r>
            <w:r>
              <w:rPr>
                <w:rFonts w:ascii="Times New Roman" w:hAnsi="Times New Roman"/>
                <w:color w:val="000000"/>
                <w:sz w:val="24"/>
              </w:rPr>
              <w:t>IUt</w:t>
            </w:r>
            <w:r w:rsidRPr="005E2F3B">
              <w:rPr>
                <w:rFonts w:ascii="Times New Roman" w:hAnsi="Times New Roman"/>
                <w:color w:val="000000"/>
                <w:sz w:val="24"/>
                <w:lang w:val="ru-RU"/>
              </w:rPr>
              <w:t>.</w:t>
            </w:r>
          </w:p>
          <w:p w14:paraId="7D6736A2" w14:textId="77777777" w:rsidR="008F0D1E" w:rsidRPr="000C4884" w:rsidRDefault="008F0D1E" w:rsidP="00932C8A">
            <w:pPr>
              <w:spacing w:after="0" w:line="336" w:lineRule="auto"/>
              <w:ind w:left="336"/>
              <w:jc w:val="both"/>
              <w:rPr>
                <w:lang w:val="ru-RU"/>
              </w:rPr>
            </w:pPr>
            <w:r w:rsidRPr="000C4884">
              <w:rPr>
                <w:rFonts w:ascii="Times New Roman" w:hAnsi="Times New Roman"/>
                <w:color w:val="000000"/>
                <w:sz w:val="24"/>
                <w:lang w:val="ru-RU"/>
              </w:rPr>
              <w:t xml:space="preserve">Закон Джоуля – Ленца:  </w:t>
            </w:r>
            <m:oMath>
              <m:r>
                <w:rPr>
                  <w:rFonts w:ascii="Cambria Math" w:eastAsia="Cambria Math" w:hAnsi="Cambria Math" w:cs="Cambria Math"/>
                </w:rPr>
                <m:t>Q</m:t>
              </m:r>
              <m:r>
                <w:rPr>
                  <w:rFonts w:ascii="Cambria Math" w:eastAsia="Cambria Math" w:hAnsi="Cambria Math" w:cs="Cambria Math"/>
                  <w:lang w:val="ru-RU"/>
                </w:rPr>
                <m:t>=</m:t>
              </m:r>
              <m:sSup>
                <m:sSupPr>
                  <m:ctrlPr>
                    <w:rPr>
                      <w:rFonts w:ascii="Cambria Math" w:hAnsi="Cambria Math"/>
                    </w:rPr>
                  </m:ctrlPr>
                </m:sSupPr>
                <m:e>
                  <m:r>
                    <w:rPr>
                      <w:rFonts w:ascii="Cambria Math" w:eastAsia="Cambria Math" w:hAnsi="Cambria Math" w:cs="Cambria Math"/>
                    </w:rPr>
                    <m:t>I</m:t>
                  </m:r>
                </m:e>
                <m:sup>
                  <m:r>
                    <w:rPr>
                      <w:rFonts w:ascii="Cambria Math" w:eastAsia="Cambria Math" w:hAnsi="Cambria Math" w:cs="Cambria Math"/>
                      <w:lang w:val="ru-RU"/>
                    </w:rPr>
                    <m:t>2</m:t>
                  </m:r>
                </m:sup>
              </m:sSup>
              <m:r>
                <w:rPr>
                  <w:rFonts w:ascii="Cambria Math" w:eastAsia="Cambria Math" w:hAnsi="Cambria Math" w:cs="Cambria Math"/>
                </w:rPr>
                <m:t>Rt</m:t>
              </m:r>
            </m:oMath>
          </w:p>
          <w:p w14:paraId="7BA7EF2A" w14:textId="77777777" w:rsidR="008F0D1E" w:rsidRPr="000C4884" w:rsidRDefault="008F0D1E" w:rsidP="00932C8A">
            <w:pPr>
              <w:spacing w:after="0" w:line="336" w:lineRule="auto"/>
              <w:ind w:left="336"/>
              <w:jc w:val="both"/>
              <w:rPr>
                <w:lang w:val="ru-RU"/>
              </w:rPr>
            </w:pPr>
            <w:r w:rsidRPr="000C4884">
              <w:rPr>
                <w:rFonts w:ascii="Times New Roman" w:hAnsi="Times New Roman"/>
                <w:color w:val="000000"/>
                <w:sz w:val="24"/>
                <w:lang w:val="ru-RU"/>
              </w:rPr>
              <w:t xml:space="preserve">На резисторе  </w:t>
            </w:r>
            <m:oMath>
              <m:r>
                <w:rPr>
                  <w:rFonts w:ascii="Cambria Math" w:eastAsia="Cambria Math" w:hAnsi="Cambria Math" w:cs="Cambria Math"/>
                </w:rPr>
                <m:t>R</m:t>
              </m:r>
              <m:r>
                <w:rPr>
                  <w:rFonts w:ascii="Cambria Math" w:eastAsia="Cambria Math" w:hAnsi="Cambria Math" w:cs="Cambria Math"/>
                  <w:lang w:val="ru-RU"/>
                </w:rPr>
                <m:t>:</m:t>
              </m:r>
              <m:r>
                <w:rPr>
                  <w:rFonts w:ascii="Cambria Math" w:eastAsia="Cambria Math" w:hAnsi="Cambria Math" w:cs="Cambria Math"/>
                </w:rPr>
                <m:t>Q</m:t>
              </m:r>
              <m:r>
                <w:rPr>
                  <w:rFonts w:ascii="Cambria Math" w:eastAsia="Cambria Math" w:hAnsi="Cambria Math" w:cs="Cambria Math"/>
                  <w:lang w:val="ru-RU"/>
                </w:rPr>
                <m:t>=</m:t>
              </m:r>
              <m:r>
                <w:rPr>
                  <w:rFonts w:ascii="Cambria Math" w:eastAsia="Cambria Math" w:hAnsi="Cambria Math" w:cs="Cambria Math"/>
                </w:rPr>
                <m:t>A</m:t>
              </m:r>
              <m:r>
                <w:rPr>
                  <w:rFonts w:ascii="Cambria Math" w:eastAsia="Cambria Math" w:hAnsi="Cambria Math" w:cs="Cambria Math"/>
                  <w:lang w:val="ru-RU"/>
                </w:rPr>
                <m:t>=</m:t>
              </m:r>
              <m:sSup>
                <m:sSupPr>
                  <m:ctrlPr>
                    <w:rPr>
                      <w:rFonts w:ascii="Cambria Math" w:hAnsi="Cambria Math"/>
                    </w:rPr>
                  </m:ctrlPr>
                </m:sSupPr>
                <m:e>
                  <m:r>
                    <w:rPr>
                      <w:rFonts w:ascii="Cambria Math" w:eastAsia="Cambria Math" w:hAnsi="Cambria Math" w:cs="Cambria Math"/>
                    </w:rPr>
                    <m:t>I</m:t>
                  </m:r>
                </m:e>
                <m:sup>
                  <m:r>
                    <w:rPr>
                      <w:rFonts w:ascii="Cambria Math" w:eastAsia="Cambria Math" w:hAnsi="Cambria Math" w:cs="Cambria Math"/>
                      <w:lang w:val="ru-RU"/>
                    </w:rPr>
                    <m:t>2</m:t>
                  </m:r>
                </m:sup>
              </m:sSup>
              <m:r>
                <w:rPr>
                  <w:rFonts w:ascii="Cambria Math" w:eastAsia="Cambria Math" w:hAnsi="Cambria Math" w:cs="Cambria Math"/>
                </w:rPr>
                <m:t>Rt</m:t>
              </m:r>
              <m:r>
                <w:rPr>
                  <w:rFonts w:ascii="Cambria Math" w:eastAsia="Cambria Math" w:hAnsi="Cambria Math" w:cs="Cambria Math"/>
                  <w:lang w:val="ru-RU"/>
                </w:rPr>
                <m:t>=</m:t>
              </m:r>
              <m:r>
                <w:rPr>
                  <w:rFonts w:ascii="Cambria Math" w:eastAsia="Cambria Math" w:hAnsi="Cambria Math" w:cs="Cambria Math"/>
                </w:rPr>
                <m:t>IUt</m:t>
              </m:r>
              <m:r>
                <w:rPr>
                  <w:rFonts w:ascii="Cambria Math" w:eastAsia="Cambria Math" w:hAnsi="Cambria Math" w:cs="Cambria Math"/>
                  <w:lang w:val="ru-RU"/>
                </w:rPr>
                <m:t>=</m:t>
              </m:r>
              <m:f>
                <m:fPr>
                  <m:ctrlPr>
                    <w:rPr>
                      <w:rFonts w:ascii="Cambria Math" w:hAnsi="Cambria Math"/>
                    </w:rPr>
                  </m:ctrlPr>
                </m:fPr>
                <m:num>
                  <m:sSup>
                    <m:sSupPr>
                      <m:ctrlPr>
                        <w:rPr>
                          <w:rFonts w:ascii="Cambria Math" w:hAnsi="Cambria Math"/>
                        </w:rPr>
                      </m:ctrlPr>
                    </m:sSupPr>
                    <m:e>
                      <m:r>
                        <w:rPr>
                          <w:rFonts w:ascii="Cambria Math" w:eastAsia="Cambria Math" w:hAnsi="Cambria Math" w:cs="Cambria Math"/>
                        </w:rPr>
                        <m:t>U</m:t>
                      </m:r>
                    </m:e>
                    <m:sup>
                      <m:r>
                        <w:rPr>
                          <w:rFonts w:ascii="Cambria Math" w:eastAsia="Cambria Math" w:hAnsi="Cambria Math" w:cs="Cambria Math"/>
                          <w:lang w:val="ru-RU"/>
                        </w:rPr>
                        <m:t>2</m:t>
                      </m:r>
                    </m:sup>
                  </m:sSup>
                </m:num>
                <m:den>
                  <m:r>
                    <w:rPr>
                      <w:rFonts w:ascii="Cambria Math" w:eastAsia="Cambria Math" w:hAnsi="Cambria Math" w:cs="Cambria Math"/>
                    </w:rPr>
                    <m:t>R</m:t>
                  </m:r>
                </m:den>
              </m:f>
              <m:r>
                <w:rPr>
                  <w:rFonts w:ascii="Cambria Math" w:eastAsia="Cambria Math" w:hAnsi="Cambria Math" w:cs="Cambria Math"/>
                </w:rPr>
                <m:t>t</m:t>
              </m:r>
            </m:oMath>
          </w:p>
          <w:p w14:paraId="748F2A72" w14:textId="77777777" w:rsidR="008F0D1E" w:rsidRPr="000C4884" w:rsidRDefault="008F0D1E" w:rsidP="00932C8A">
            <w:pPr>
              <w:spacing w:after="0" w:line="288" w:lineRule="auto"/>
              <w:jc w:val="both"/>
              <w:rPr>
                <w:lang w:val="ru-RU"/>
              </w:rPr>
            </w:pPr>
          </w:p>
        </w:tc>
      </w:tr>
      <w:tr w:rsidR="008F0D1E" w:rsidRPr="000C4884" w14:paraId="68F3CE3F" w14:textId="77777777" w:rsidTr="00932C8A">
        <w:trPr>
          <w:trHeight w:val="144"/>
        </w:trPr>
        <w:tc>
          <w:tcPr>
            <w:tcW w:w="0" w:type="auto"/>
            <w:vMerge/>
            <w:tcBorders>
              <w:top w:val="nil"/>
            </w:tcBorders>
            <w:tcMar>
              <w:top w:w="50" w:type="dxa"/>
              <w:left w:w="100" w:type="dxa"/>
            </w:tcMar>
          </w:tcPr>
          <w:p w14:paraId="77BFA3F9" w14:textId="77777777" w:rsidR="008F0D1E" w:rsidRPr="000C4884" w:rsidRDefault="008F0D1E" w:rsidP="00932C8A">
            <w:pPr>
              <w:rPr>
                <w:lang w:val="ru-RU"/>
              </w:rPr>
            </w:pPr>
          </w:p>
        </w:tc>
        <w:tc>
          <w:tcPr>
            <w:tcW w:w="2445" w:type="dxa"/>
            <w:tcMar>
              <w:top w:w="50" w:type="dxa"/>
              <w:left w:w="100" w:type="dxa"/>
            </w:tcMar>
            <w:vAlign w:val="center"/>
          </w:tcPr>
          <w:p w14:paraId="0E026E1D" w14:textId="77777777" w:rsidR="008F0D1E" w:rsidRDefault="008F0D1E" w:rsidP="00932C8A">
            <w:pPr>
              <w:spacing w:after="0" w:line="336" w:lineRule="auto"/>
              <w:ind w:left="336"/>
              <w:jc w:val="center"/>
            </w:pPr>
            <w:r>
              <w:rPr>
                <w:rFonts w:ascii="Times New Roman" w:hAnsi="Times New Roman"/>
                <w:color w:val="000000"/>
                <w:sz w:val="24"/>
              </w:rPr>
              <w:t>3.2.9</w:t>
            </w:r>
          </w:p>
        </w:tc>
        <w:tc>
          <w:tcPr>
            <w:tcW w:w="9600" w:type="dxa"/>
            <w:tcMar>
              <w:top w:w="50" w:type="dxa"/>
              <w:left w:w="100" w:type="dxa"/>
            </w:tcMar>
            <w:vAlign w:val="center"/>
          </w:tcPr>
          <w:p w14:paraId="0E46FC52" w14:textId="77777777" w:rsidR="008F0D1E" w:rsidRPr="005E2F3B" w:rsidRDefault="008F0D1E" w:rsidP="00932C8A">
            <w:pPr>
              <w:spacing w:after="0" w:line="336" w:lineRule="auto"/>
              <w:ind w:left="336"/>
              <w:jc w:val="both"/>
              <w:rPr>
                <w:lang w:val="ru-RU"/>
              </w:rPr>
            </w:pPr>
            <w:r w:rsidRPr="005E2F3B">
              <w:rPr>
                <w:rFonts w:ascii="Times New Roman" w:hAnsi="Times New Roman"/>
                <w:color w:val="000000"/>
                <w:sz w:val="24"/>
                <w:lang w:val="ru-RU"/>
              </w:rPr>
              <w:t xml:space="preserve">Мощность электрического тока:  </w:t>
            </w:r>
            <w:r>
              <w:rPr>
                <w:noProof/>
                <w:sz w:val="24"/>
                <w:lang w:val="ru-RU" w:eastAsia="ru-RU"/>
              </w:rPr>
              <w:drawing>
                <wp:inline distT="0" distB="0" distL="0" distR="0" wp14:anchorId="6B02521F" wp14:editId="531556F6">
                  <wp:extent cx="1181100" cy="44767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1181100" cy="447675"/>
                          </a:xfrm>
                          <a:prstGeom prst="rect">
                            <a:avLst/>
                          </a:prstGeom>
                        </pic:spPr>
                      </pic:pic>
                    </a:graphicData>
                  </a:graphic>
                </wp:inline>
              </w:drawing>
            </w:r>
            <w:r w:rsidRPr="005E2F3B">
              <w:rPr>
                <w:rFonts w:ascii="Times New Roman" w:hAnsi="Times New Roman"/>
                <w:color w:val="000000"/>
                <w:sz w:val="24"/>
                <w:lang w:val="ru-RU"/>
              </w:rPr>
              <w:t xml:space="preserve"> </w:t>
            </w:r>
          </w:p>
          <w:p w14:paraId="544A8897" w14:textId="77777777" w:rsidR="008F0D1E" w:rsidRPr="000C4884" w:rsidRDefault="008F0D1E" w:rsidP="00932C8A">
            <w:pPr>
              <w:spacing w:after="0" w:line="336" w:lineRule="auto"/>
              <w:ind w:left="336"/>
              <w:jc w:val="both"/>
              <w:rPr>
                <w:lang w:val="ru-RU"/>
              </w:rPr>
            </w:pPr>
            <w:r w:rsidRPr="005E2F3B">
              <w:rPr>
                <w:rFonts w:ascii="Times New Roman" w:hAnsi="Times New Roman"/>
                <w:color w:val="000000"/>
                <w:sz w:val="24"/>
                <w:lang w:val="ru-RU"/>
              </w:rPr>
              <w:t xml:space="preserve">Тепловая мощность, выделяемая на резисторе:  </w:t>
            </w:r>
            <w:r>
              <w:rPr>
                <w:noProof/>
                <w:sz w:val="24"/>
                <w:lang w:val="ru-RU" w:eastAsia="ru-RU"/>
              </w:rPr>
              <w:drawing>
                <wp:inline distT="0" distB="0" distL="0" distR="0" wp14:anchorId="74B60430" wp14:editId="05CBAA11">
                  <wp:extent cx="1219200" cy="48577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1219200" cy="485775"/>
                          </a:xfrm>
                          <a:prstGeom prst="rect">
                            <a:avLst/>
                          </a:prstGeom>
                        </pic:spPr>
                      </pic:pic>
                    </a:graphicData>
                  </a:graphic>
                </wp:inline>
              </w:drawing>
            </w:r>
            <w:r w:rsidRPr="000C4884">
              <w:rPr>
                <w:rFonts w:ascii="Times New Roman" w:hAnsi="Times New Roman"/>
                <w:color w:val="000000"/>
                <w:sz w:val="24"/>
                <w:lang w:val="ru-RU"/>
              </w:rPr>
              <w:t xml:space="preserve"> </w:t>
            </w:r>
          </w:p>
          <w:p w14:paraId="4A66E88A" w14:textId="77777777" w:rsidR="008F0D1E" w:rsidRPr="000C4884" w:rsidRDefault="008F0D1E" w:rsidP="00932C8A">
            <w:pPr>
              <w:spacing w:after="0" w:line="336" w:lineRule="auto"/>
              <w:ind w:left="336"/>
              <w:jc w:val="both"/>
              <w:rPr>
                <w:lang w:val="ru-RU"/>
              </w:rPr>
            </w:pPr>
            <w:r w:rsidRPr="000C4884">
              <w:rPr>
                <w:rFonts w:ascii="Times New Roman" w:hAnsi="Times New Roman"/>
                <w:color w:val="000000"/>
                <w:sz w:val="24"/>
                <w:lang w:val="ru-RU"/>
              </w:rPr>
              <w:lastRenderedPageBreak/>
              <w:t xml:space="preserve">Мощность источника тока:  </w:t>
            </w:r>
            <w:r>
              <w:rPr>
                <w:noProof/>
                <w:sz w:val="24"/>
                <w:lang w:val="ru-RU" w:eastAsia="ru-RU"/>
              </w:rPr>
              <w:drawing>
                <wp:inline distT="0" distB="0" distL="0" distR="0" wp14:anchorId="7147EEC4" wp14:editId="6F9FD5ED">
                  <wp:extent cx="1743075" cy="63817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2"/>
                          <a:stretch>
                            <a:fillRect/>
                          </a:stretch>
                        </pic:blipFill>
                        <pic:spPr>
                          <a:xfrm>
                            <a:off x="0" y="0"/>
                            <a:ext cx="1743075" cy="638175"/>
                          </a:xfrm>
                          <a:prstGeom prst="rect">
                            <a:avLst/>
                          </a:prstGeom>
                        </pic:spPr>
                      </pic:pic>
                    </a:graphicData>
                  </a:graphic>
                </wp:inline>
              </w:drawing>
            </w:r>
            <w:r w:rsidRPr="000C4884">
              <w:rPr>
                <w:rFonts w:ascii="Times New Roman" w:hAnsi="Times New Roman"/>
                <w:color w:val="000000"/>
                <w:sz w:val="24"/>
                <w:lang w:val="ru-RU"/>
              </w:rPr>
              <w:t xml:space="preserve"> </w:t>
            </w:r>
          </w:p>
        </w:tc>
      </w:tr>
      <w:tr w:rsidR="008F0D1E" w14:paraId="2340AE3D" w14:textId="77777777" w:rsidTr="00932C8A">
        <w:trPr>
          <w:trHeight w:val="144"/>
        </w:trPr>
        <w:tc>
          <w:tcPr>
            <w:tcW w:w="0" w:type="auto"/>
            <w:vMerge/>
            <w:tcBorders>
              <w:top w:val="nil"/>
            </w:tcBorders>
            <w:tcMar>
              <w:top w:w="50" w:type="dxa"/>
              <w:left w:w="100" w:type="dxa"/>
            </w:tcMar>
          </w:tcPr>
          <w:p w14:paraId="6C3C381A" w14:textId="77777777" w:rsidR="008F0D1E" w:rsidRPr="000C4884" w:rsidRDefault="008F0D1E" w:rsidP="00932C8A">
            <w:pPr>
              <w:rPr>
                <w:lang w:val="ru-RU"/>
              </w:rPr>
            </w:pPr>
          </w:p>
        </w:tc>
        <w:tc>
          <w:tcPr>
            <w:tcW w:w="2445" w:type="dxa"/>
            <w:tcMar>
              <w:top w:w="50" w:type="dxa"/>
              <w:left w:w="100" w:type="dxa"/>
            </w:tcMar>
            <w:vAlign w:val="center"/>
          </w:tcPr>
          <w:p w14:paraId="5D4128E4" w14:textId="77777777" w:rsidR="008F0D1E" w:rsidRDefault="008F0D1E" w:rsidP="00932C8A">
            <w:pPr>
              <w:spacing w:after="0" w:line="336" w:lineRule="auto"/>
              <w:ind w:left="336"/>
              <w:jc w:val="center"/>
            </w:pPr>
            <w:r>
              <w:rPr>
                <w:rFonts w:ascii="Times New Roman" w:hAnsi="Times New Roman"/>
                <w:color w:val="000000"/>
                <w:sz w:val="24"/>
              </w:rPr>
              <w:t>3.2.10</w:t>
            </w:r>
          </w:p>
        </w:tc>
        <w:tc>
          <w:tcPr>
            <w:tcW w:w="9600" w:type="dxa"/>
            <w:tcMar>
              <w:top w:w="50" w:type="dxa"/>
              <w:left w:w="100" w:type="dxa"/>
            </w:tcMar>
            <w:vAlign w:val="center"/>
          </w:tcPr>
          <w:p w14:paraId="27CA9EF4" w14:textId="77777777" w:rsidR="008F0D1E" w:rsidRDefault="008F0D1E" w:rsidP="00932C8A">
            <w:pPr>
              <w:spacing w:after="0" w:line="336" w:lineRule="auto"/>
              <w:ind w:left="336"/>
              <w:jc w:val="both"/>
            </w:pPr>
            <w:r w:rsidRPr="005E2F3B">
              <w:rPr>
                <w:rFonts w:ascii="Times New Roman" w:hAnsi="Times New Roman"/>
                <w:color w:val="000000"/>
                <w:sz w:val="24"/>
                <w:lang w:val="ru-RU"/>
              </w:rPr>
              <w:t xml:space="preserve">Свободные носители электрических зарядов в проводниках. Механизмы проводимости твёрдых металлов, растворов и расплавов электролитов, газов. </w:t>
            </w:r>
            <w:r>
              <w:rPr>
                <w:rFonts w:ascii="Times New Roman" w:hAnsi="Times New Roman"/>
                <w:color w:val="000000"/>
                <w:sz w:val="24"/>
              </w:rPr>
              <w:t>Полупроводники. Полупроводниковый диод</w:t>
            </w:r>
          </w:p>
        </w:tc>
      </w:tr>
      <w:tr w:rsidR="008F0D1E" w14:paraId="5F773956" w14:textId="77777777" w:rsidTr="00932C8A">
        <w:trPr>
          <w:trHeight w:val="144"/>
        </w:trPr>
        <w:tc>
          <w:tcPr>
            <w:tcW w:w="1926" w:type="dxa"/>
            <w:tcMar>
              <w:top w:w="50" w:type="dxa"/>
              <w:left w:w="100" w:type="dxa"/>
            </w:tcMar>
            <w:vAlign w:val="center"/>
          </w:tcPr>
          <w:p w14:paraId="03692B76" w14:textId="77777777" w:rsidR="008F0D1E" w:rsidRDefault="008F0D1E" w:rsidP="00932C8A">
            <w:pPr>
              <w:spacing w:after="0" w:line="336" w:lineRule="auto"/>
              <w:ind w:left="336"/>
              <w:jc w:val="center"/>
            </w:pPr>
            <w:r>
              <w:rPr>
                <w:rFonts w:ascii="Times New Roman" w:hAnsi="Times New Roman"/>
                <w:color w:val="000000"/>
                <w:sz w:val="24"/>
              </w:rPr>
              <w:t>3.3</w:t>
            </w:r>
          </w:p>
        </w:tc>
        <w:tc>
          <w:tcPr>
            <w:tcW w:w="12045" w:type="dxa"/>
            <w:gridSpan w:val="2"/>
            <w:tcMar>
              <w:top w:w="50" w:type="dxa"/>
              <w:left w:w="100" w:type="dxa"/>
            </w:tcMar>
            <w:vAlign w:val="center"/>
          </w:tcPr>
          <w:p w14:paraId="74B50469" w14:textId="77777777" w:rsidR="008F0D1E" w:rsidRDefault="008F0D1E" w:rsidP="00932C8A">
            <w:pPr>
              <w:spacing w:after="0" w:line="336" w:lineRule="auto"/>
              <w:ind w:left="336"/>
              <w:jc w:val="center"/>
            </w:pPr>
            <w:r>
              <w:rPr>
                <w:rFonts w:ascii="Times New Roman" w:hAnsi="Times New Roman"/>
                <w:color w:val="000000"/>
                <w:sz w:val="24"/>
              </w:rPr>
              <w:t>МАГНИТНОЕ ПОЛЕ</w:t>
            </w:r>
          </w:p>
        </w:tc>
      </w:tr>
      <w:tr w:rsidR="008F0D1E" w:rsidRPr="00A9603A" w14:paraId="336D9A95" w14:textId="77777777" w:rsidTr="00932C8A">
        <w:trPr>
          <w:trHeight w:val="144"/>
        </w:trPr>
        <w:tc>
          <w:tcPr>
            <w:tcW w:w="1926" w:type="dxa"/>
            <w:vMerge w:val="restart"/>
            <w:tcMar>
              <w:top w:w="50" w:type="dxa"/>
              <w:left w:w="100" w:type="dxa"/>
            </w:tcMar>
            <w:vAlign w:val="center"/>
          </w:tcPr>
          <w:p w14:paraId="7BDF888E" w14:textId="77777777" w:rsidR="008F0D1E" w:rsidRDefault="008F0D1E" w:rsidP="00932C8A">
            <w:pPr>
              <w:spacing w:after="0"/>
              <w:ind w:left="336"/>
            </w:pPr>
          </w:p>
        </w:tc>
        <w:tc>
          <w:tcPr>
            <w:tcW w:w="2445" w:type="dxa"/>
            <w:tcMar>
              <w:top w:w="50" w:type="dxa"/>
              <w:left w:w="100" w:type="dxa"/>
            </w:tcMar>
            <w:vAlign w:val="center"/>
          </w:tcPr>
          <w:p w14:paraId="4986BA81" w14:textId="77777777" w:rsidR="008F0D1E" w:rsidRDefault="008F0D1E" w:rsidP="00932C8A">
            <w:pPr>
              <w:spacing w:after="0" w:line="336" w:lineRule="auto"/>
              <w:ind w:left="336"/>
              <w:jc w:val="center"/>
            </w:pPr>
            <w:r>
              <w:rPr>
                <w:rFonts w:ascii="Times New Roman" w:hAnsi="Times New Roman"/>
                <w:color w:val="000000"/>
                <w:sz w:val="24"/>
              </w:rPr>
              <w:t>3.3.1</w:t>
            </w:r>
          </w:p>
        </w:tc>
        <w:tc>
          <w:tcPr>
            <w:tcW w:w="9600" w:type="dxa"/>
            <w:tcMar>
              <w:top w:w="50" w:type="dxa"/>
              <w:left w:w="100" w:type="dxa"/>
            </w:tcMar>
            <w:vAlign w:val="center"/>
          </w:tcPr>
          <w:p w14:paraId="50ADB7B6" w14:textId="77777777" w:rsidR="008F0D1E" w:rsidRPr="005E2F3B" w:rsidRDefault="008F0D1E" w:rsidP="00932C8A">
            <w:pPr>
              <w:spacing w:after="0" w:line="336" w:lineRule="auto"/>
              <w:ind w:left="336"/>
              <w:jc w:val="both"/>
              <w:rPr>
                <w:lang w:val="ru-RU"/>
              </w:rPr>
            </w:pPr>
            <w:r w:rsidRPr="005E2F3B">
              <w:rPr>
                <w:rFonts w:ascii="Times New Roman" w:hAnsi="Times New Roman"/>
                <w:color w:val="000000"/>
                <w:sz w:val="24"/>
                <w:lang w:val="ru-RU"/>
              </w:rPr>
              <w:t xml:space="preserve">Механическое взаимодействие магнитов. Магнитное поле. Вектор магнитной индукции. Принцип суперпозиции магнитных полей:  </w:t>
            </w:r>
            <m:oMath>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lang w:val="ru-RU"/>
                    </w:rPr>
                    <m:t>⃗</m:t>
                  </m:r>
                </m:lim>
              </m:limUpp>
              <m:r>
                <w:rPr>
                  <w:rFonts w:ascii="Cambria Math" w:eastAsia="Cambria Math" w:hAnsi="Cambria Math" w:cs="Cambria Math"/>
                  <w:lang w:val="ru-RU"/>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lang w:val="ru-RU"/>
                        </w:rPr>
                        <m:t>⃗</m:t>
                      </m:r>
                    </m:lim>
                  </m:limUpp>
                </m:e>
                <m:sub>
                  <m:r>
                    <w:rPr>
                      <w:rFonts w:ascii="Cambria Math" w:eastAsia="Cambria Math" w:hAnsi="Cambria Math" w:cs="Cambria Math"/>
                      <w:lang w:val="ru-RU"/>
                    </w:rPr>
                    <m:t>1</m:t>
                  </m:r>
                </m:sub>
              </m:sSub>
              <m:r>
                <w:rPr>
                  <w:rFonts w:ascii="Cambria Math" w:eastAsia="Cambria Math" w:hAnsi="Cambria Math" w:cs="Cambria Math"/>
                  <w:lang w:val="ru-RU"/>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lang w:val="ru-RU"/>
                        </w:rPr>
                        <m:t>⃗</m:t>
                      </m:r>
                    </m:lim>
                  </m:limUpp>
                </m:e>
                <m:sub>
                  <m:r>
                    <w:rPr>
                      <w:rFonts w:ascii="Cambria Math" w:eastAsia="Cambria Math" w:hAnsi="Cambria Math" w:cs="Cambria Math"/>
                      <w:lang w:val="ru-RU"/>
                    </w:rPr>
                    <m:t>2</m:t>
                  </m:r>
                </m:sub>
              </m:sSub>
              <m:r>
                <w:rPr>
                  <w:rFonts w:ascii="Cambria Math" w:eastAsia="Cambria Math" w:hAnsi="Cambria Math" w:cs="Cambria Math"/>
                  <w:lang w:val="ru-RU"/>
                </w:rPr>
                <m:t>+</m:t>
              </m:r>
              <m:r>
                <m:rPr>
                  <m:sty m:val="p"/>
                </m:rPr>
                <w:rPr>
                  <w:rFonts w:ascii="Cambria Math" w:eastAsia="Cambria Math" w:hAnsi="Cambria Math" w:cs="Cambria Math"/>
                  <w:lang w:val="ru-RU"/>
                </w:rPr>
                <m:t>...</m:t>
              </m:r>
            </m:oMath>
            <w:r w:rsidRPr="000C4884">
              <w:rPr>
                <w:rFonts w:ascii="Times New Roman" w:eastAsiaTheme="minorEastAsia" w:hAnsi="Times New Roman"/>
                <w:lang w:val="ru-RU"/>
              </w:rPr>
              <w:t xml:space="preserve"> </w:t>
            </w:r>
            <w:r w:rsidRPr="005E2F3B">
              <w:rPr>
                <w:rFonts w:ascii="Times New Roman" w:hAnsi="Times New Roman"/>
                <w:color w:val="000000"/>
                <w:sz w:val="24"/>
                <w:lang w:val="ru-RU"/>
              </w:rPr>
              <w:t>Линии индукции магнитного поля. Картина линий индукции магнитного поля полосового и подковообразного постоянных магнитов</w:t>
            </w:r>
          </w:p>
        </w:tc>
      </w:tr>
      <w:tr w:rsidR="008F0D1E" w:rsidRPr="00A9603A" w14:paraId="66242EDF" w14:textId="77777777" w:rsidTr="00932C8A">
        <w:trPr>
          <w:trHeight w:val="144"/>
        </w:trPr>
        <w:tc>
          <w:tcPr>
            <w:tcW w:w="0" w:type="auto"/>
            <w:vMerge/>
            <w:tcBorders>
              <w:top w:val="nil"/>
            </w:tcBorders>
            <w:tcMar>
              <w:top w:w="50" w:type="dxa"/>
              <w:left w:w="100" w:type="dxa"/>
            </w:tcMar>
          </w:tcPr>
          <w:p w14:paraId="0ED01B53" w14:textId="77777777" w:rsidR="008F0D1E" w:rsidRPr="005E2F3B" w:rsidRDefault="008F0D1E" w:rsidP="00932C8A">
            <w:pPr>
              <w:rPr>
                <w:lang w:val="ru-RU"/>
              </w:rPr>
            </w:pPr>
          </w:p>
        </w:tc>
        <w:tc>
          <w:tcPr>
            <w:tcW w:w="2445" w:type="dxa"/>
            <w:tcMar>
              <w:top w:w="50" w:type="dxa"/>
              <w:left w:w="100" w:type="dxa"/>
            </w:tcMar>
            <w:vAlign w:val="center"/>
          </w:tcPr>
          <w:p w14:paraId="60B506C8" w14:textId="77777777" w:rsidR="008F0D1E" w:rsidRDefault="008F0D1E" w:rsidP="00932C8A">
            <w:pPr>
              <w:spacing w:after="0" w:line="336" w:lineRule="auto"/>
              <w:ind w:left="336"/>
              <w:jc w:val="center"/>
            </w:pPr>
            <w:r>
              <w:rPr>
                <w:rFonts w:ascii="Times New Roman" w:hAnsi="Times New Roman"/>
                <w:color w:val="000000"/>
                <w:sz w:val="24"/>
              </w:rPr>
              <w:t>3.3.2</w:t>
            </w:r>
          </w:p>
        </w:tc>
        <w:tc>
          <w:tcPr>
            <w:tcW w:w="9600" w:type="dxa"/>
            <w:tcMar>
              <w:top w:w="50" w:type="dxa"/>
              <w:left w:w="100" w:type="dxa"/>
            </w:tcMar>
            <w:vAlign w:val="center"/>
          </w:tcPr>
          <w:p w14:paraId="1BD21960" w14:textId="77777777" w:rsidR="008F0D1E" w:rsidRPr="005E2F3B" w:rsidRDefault="008F0D1E" w:rsidP="00932C8A">
            <w:pPr>
              <w:spacing w:after="0" w:line="336" w:lineRule="auto"/>
              <w:ind w:left="336"/>
              <w:jc w:val="both"/>
              <w:rPr>
                <w:lang w:val="ru-RU"/>
              </w:rPr>
            </w:pPr>
            <w:r w:rsidRPr="005E2F3B">
              <w:rPr>
                <w:rFonts w:ascii="Times New Roman" w:hAnsi="Times New Roman"/>
                <w:color w:val="000000"/>
                <w:sz w:val="24"/>
                <w:lang w:val="ru-RU"/>
              </w:rPr>
              <w:t>Опыт Эрстеда. 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w:t>
            </w:r>
          </w:p>
        </w:tc>
      </w:tr>
      <w:tr w:rsidR="008F0D1E" w:rsidRPr="00A9603A" w14:paraId="51147384" w14:textId="77777777" w:rsidTr="00932C8A">
        <w:trPr>
          <w:trHeight w:val="144"/>
        </w:trPr>
        <w:tc>
          <w:tcPr>
            <w:tcW w:w="0" w:type="auto"/>
            <w:vMerge/>
            <w:tcBorders>
              <w:top w:val="nil"/>
            </w:tcBorders>
            <w:tcMar>
              <w:top w:w="50" w:type="dxa"/>
              <w:left w:w="100" w:type="dxa"/>
            </w:tcMar>
          </w:tcPr>
          <w:p w14:paraId="1527074B" w14:textId="77777777" w:rsidR="008F0D1E" w:rsidRPr="005E2F3B" w:rsidRDefault="008F0D1E" w:rsidP="00932C8A">
            <w:pPr>
              <w:rPr>
                <w:lang w:val="ru-RU"/>
              </w:rPr>
            </w:pPr>
          </w:p>
        </w:tc>
        <w:tc>
          <w:tcPr>
            <w:tcW w:w="2445" w:type="dxa"/>
            <w:tcMar>
              <w:top w:w="50" w:type="dxa"/>
              <w:left w:w="100" w:type="dxa"/>
            </w:tcMar>
            <w:vAlign w:val="center"/>
          </w:tcPr>
          <w:p w14:paraId="154F7967" w14:textId="77777777" w:rsidR="008F0D1E" w:rsidRDefault="008F0D1E" w:rsidP="00932C8A">
            <w:pPr>
              <w:spacing w:after="0" w:line="336" w:lineRule="auto"/>
              <w:ind w:left="336"/>
              <w:jc w:val="center"/>
            </w:pPr>
            <w:r>
              <w:rPr>
                <w:rFonts w:ascii="Times New Roman" w:hAnsi="Times New Roman"/>
                <w:color w:val="000000"/>
                <w:sz w:val="24"/>
              </w:rPr>
              <w:t>3.3.3</w:t>
            </w:r>
          </w:p>
        </w:tc>
        <w:tc>
          <w:tcPr>
            <w:tcW w:w="9600" w:type="dxa"/>
            <w:tcMar>
              <w:top w:w="50" w:type="dxa"/>
              <w:left w:w="100" w:type="dxa"/>
            </w:tcMar>
            <w:vAlign w:val="center"/>
          </w:tcPr>
          <w:p w14:paraId="24F11DE4" w14:textId="77777777" w:rsidR="008F0D1E" w:rsidRPr="000C4884" w:rsidRDefault="008F0D1E" w:rsidP="00932C8A">
            <w:pPr>
              <w:spacing w:after="0" w:line="336" w:lineRule="auto"/>
              <w:ind w:left="336"/>
              <w:rPr>
                <w:lang w:val="ru-RU"/>
              </w:rPr>
            </w:pPr>
            <w:r w:rsidRPr="005E2F3B">
              <w:rPr>
                <w:rFonts w:ascii="Times New Roman" w:hAnsi="Times New Roman"/>
                <w:color w:val="000000"/>
                <w:sz w:val="24"/>
                <w:lang w:val="ru-RU"/>
              </w:rPr>
              <w:t xml:space="preserve">Сила Ампера, её направление и величина: </w:t>
            </w:r>
            <m:oMath>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A</m:t>
                  </m:r>
                </m:sub>
              </m:sSub>
              <m:r>
                <w:rPr>
                  <w:rFonts w:ascii="Cambria Math" w:eastAsia="Cambria Math" w:hAnsi="Cambria Math" w:cs="Cambria Math"/>
                  <w:lang w:val="ru-RU"/>
                </w:rPr>
                <m:t>=</m:t>
              </m:r>
              <m:r>
                <w:rPr>
                  <w:rFonts w:ascii="Cambria Math" w:eastAsia="Cambria Math" w:hAnsi="Cambria Math" w:cs="Cambria Math"/>
                </w:rPr>
                <m:t>IBlsinα</m:t>
              </m:r>
              <m:r>
                <w:rPr>
                  <w:rFonts w:ascii="Cambria Math" w:eastAsia="Cambria Math" w:hAnsi="Cambria Math" w:cs="Cambria Math"/>
                  <w:lang w:val="ru-RU"/>
                </w:rPr>
                <m:t>,</m:t>
              </m:r>
            </m:oMath>
            <w:r w:rsidRPr="005E2F3B">
              <w:rPr>
                <w:rFonts w:ascii="Times New Roman" w:hAnsi="Times New Roman"/>
                <w:color w:val="000000"/>
                <w:sz w:val="24"/>
                <w:lang w:val="ru-RU"/>
              </w:rPr>
              <w:t xml:space="preserve">, где </w:t>
            </w:r>
            <w:r>
              <w:rPr>
                <w:rFonts w:ascii="Times New Roman" w:hAnsi="Times New Roman"/>
                <w:color w:val="000000"/>
                <w:sz w:val="24"/>
              </w:rPr>
              <w:t>α</w:t>
            </w:r>
            <w:r w:rsidRPr="005E2F3B">
              <w:rPr>
                <w:rFonts w:ascii="Times New Roman" w:hAnsi="Times New Roman"/>
                <w:color w:val="000000"/>
                <w:sz w:val="24"/>
                <w:lang w:val="ru-RU"/>
              </w:rPr>
              <w:t xml:space="preserve"> – угол между направлением проводника и вектором </w:t>
            </w:r>
            <m:oMath>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lang w:val="ru-RU"/>
                    </w:rPr>
                    <m:t>⃗</m:t>
                  </m:r>
                </m:lim>
              </m:limUpp>
            </m:oMath>
          </w:p>
        </w:tc>
      </w:tr>
      <w:tr w:rsidR="008F0D1E" w:rsidRPr="00A9603A" w14:paraId="20B62887" w14:textId="77777777" w:rsidTr="00932C8A">
        <w:trPr>
          <w:trHeight w:val="144"/>
        </w:trPr>
        <w:tc>
          <w:tcPr>
            <w:tcW w:w="0" w:type="auto"/>
            <w:vMerge/>
            <w:tcBorders>
              <w:top w:val="nil"/>
            </w:tcBorders>
            <w:tcMar>
              <w:top w:w="50" w:type="dxa"/>
              <w:left w:w="100" w:type="dxa"/>
            </w:tcMar>
          </w:tcPr>
          <w:p w14:paraId="18A077EE" w14:textId="77777777" w:rsidR="008F0D1E" w:rsidRPr="000C4884" w:rsidRDefault="008F0D1E" w:rsidP="00932C8A">
            <w:pPr>
              <w:rPr>
                <w:lang w:val="ru-RU"/>
              </w:rPr>
            </w:pPr>
          </w:p>
        </w:tc>
        <w:tc>
          <w:tcPr>
            <w:tcW w:w="2445" w:type="dxa"/>
            <w:tcMar>
              <w:top w:w="50" w:type="dxa"/>
              <w:left w:w="100" w:type="dxa"/>
            </w:tcMar>
            <w:vAlign w:val="center"/>
          </w:tcPr>
          <w:p w14:paraId="5F25AB4B" w14:textId="77777777" w:rsidR="008F0D1E" w:rsidRDefault="008F0D1E" w:rsidP="00932C8A">
            <w:pPr>
              <w:spacing w:after="0" w:line="336" w:lineRule="auto"/>
              <w:ind w:left="336"/>
              <w:jc w:val="center"/>
            </w:pPr>
            <w:r>
              <w:rPr>
                <w:rFonts w:ascii="Times New Roman" w:hAnsi="Times New Roman"/>
                <w:color w:val="000000"/>
                <w:sz w:val="24"/>
              </w:rPr>
              <w:t>3.3.4</w:t>
            </w:r>
          </w:p>
        </w:tc>
        <w:tc>
          <w:tcPr>
            <w:tcW w:w="9600" w:type="dxa"/>
            <w:tcMar>
              <w:top w:w="50" w:type="dxa"/>
              <w:left w:w="100" w:type="dxa"/>
            </w:tcMar>
            <w:vAlign w:val="center"/>
          </w:tcPr>
          <w:p w14:paraId="4329412D" w14:textId="77777777" w:rsidR="008F0D1E" w:rsidRPr="005E2F3B" w:rsidRDefault="008F0D1E" w:rsidP="00932C8A">
            <w:pPr>
              <w:spacing w:after="0" w:line="336" w:lineRule="auto"/>
              <w:ind w:left="336"/>
              <w:jc w:val="both"/>
              <w:rPr>
                <w:lang w:val="ru-RU"/>
              </w:rPr>
            </w:pPr>
            <w:r w:rsidRPr="005E2F3B">
              <w:rPr>
                <w:rFonts w:ascii="Times New Roman" w:hAnsi="Times New Roman"/>
                <w:color w:val="000000"/>
                <w:sz w:val="24"/>
                <w:lang w:val="ru-RU"/>
              </w:rPr>
              <w:t xml:space="preserve">Сила Лоренца, её направление и величина: </w:t>
            </w:r>
            <m:oMath>
              <m:sSub>
                <m:sSubPr>
                  <m:ctrlPr>
                    <w:rPr>
                      <w:rFonts w:ascii="Cambria Math" w:hAnsi="Cambria Math"/>
                    </w:rPr>
                  </m:ctrlPr>
                </m:sSubPr>
                <m:e>
                  <m:r>
                    <w:rPr>
                      <w:rFonts w:ascii="Cambria Math" w:eastAsia="Cambria Math" w:hAnsi="Cambria Math" w:cs="Cambria Math"/>
                    </w:rPr>
                    <m:t>F</m:t>
                  </m:r>
                </m:e>
                <m:sub>
                  <m:r>
                    <m:rPr>
                      <m:nor/>
                    </m:rPr>
                    <w:rPr>
                      <w:rFonts w:ascii="Cambria Math" w:eastAsia="Cambria Math" w:hAnsi="Cambria Math" w:cs="Cambria Math"/>
                      <w:lang w:val="ru-RU"/>
                    </w:rPr>
                    <m:t>Лор</m:t>
                  </m:r>
                </m:sub>
              </m:sSub>
              <m:r>
                <w:rPr>
                  <w:rFonts w:ascii="Cambria Math" w:eastAsia="Cambria Math" w:hAnsi="Cambria Math" w:cs="Cambria Math"/>
                  <w:lang w:val="ru-RU"/>
                </w:rPr>
                <m:t>=</m:t>
              </m:r>
              <m:r>
                <m:rPr>
                  <m:sty m:val="p"/>
                </m:rPr>
                <w:rPr>
                  <w:rFonts w:ascii="Cambria Math" w:eastAsia="Cambria Math" w:hAnsi="Cambria Math" w:cs="Cambria Math"/>
                  <w:lang w:val="ru-RU"/>
                </w:rPr>
                <m:t>∣</m:t>
              </m:r>
              <m:r>
                <w:rPr>
                  <w:rFonts w:ascii="Cambria Math" w:eastAsia="Cambria Math" w:hAnsi="Cambria Math" w:cs="Cambria Math"/>
                </w:rPr>
                <m:t>q</m:t>
              </m:r>
              <m:r>
                <m:rPr>
                  <m:sty m:val="p"/>
                </m:rPr>
                <w:rPr>
                  <w:rFonts w:ascii="Cambria Math" w:eastAsia="Cambria Math" w:hAnsi="Cambria Math" w:cs="Cambria Math"/>
                  <w:lang w:val="ru-RU"/>
                </w:rPr>
                <m:t>∣</m:t>
              </m:r>
              <m:r>
                <w:rPr>
                  <w:rFonts w:ascii="Cambria Math" w:eastAsia="Cambria Math" w:hAnsi="Cambria Math" w:cs="Cambria Math"/>
                </w:rPr>
                <m:t>vBsinα</m:t>
              </m:r>
              <m:r>
                <w:rPr>
                  <w:rFonts w:ascii="Cambria Math" w:eastAsia="Cambria Math" w:hAnsi="Cambria Math" w:cs="Cambria Math"/>
                  <w:lang w:val="ru-RU"/>
                </w:rPr>
                <m:t xml:space="preserve">, </m:t>
              </m:r>
            </m:oMath>
            <w:r w:rsidRPr="005E2F3B">
              <w:rPr>
                <w:rFonts w:ascii="Times New Roman" w:hAnsi="Times New Roman"/>
                <w:color w:val="000000"/>
                <w:sz w:val="24"/>
                <w:lang w:val="ru-RU"/>
              </w:rPr>
              <w:t xml:space="preserve">где </w:t>
            </w:r>
            <w:r>
              <w:rPr>
                <w:rFonts w:ascii="Times New Roman" w:hAnsi="Times New Roman"/>
                <w:color w:val="000000"/>
                <w:sz w:val="24"/>
              </w:rPr>
              <w:t>α</w:t>
            </w:r>
            <w:r w:rsidRPr="005E2F3B">
              <w:rPr>
                <w:rFonts w:ascii="Times New Roman" w:hAnsi="Times New Roman"/>
                <w:color w:val="000000"/>
                <w:sz w:val="24"/>
                <w:lang w:val="ru-RU"/>
              </w:rPr>
              <w:t xml:space="preserve"> – угол между векторами  </w:t>
            </w:r>
            <m:oMath>
              <m:limUpp>
                <m:limUppPr>
                  <m:ctrlPr>
                    <w:rPr>
                      <w:rFonts w:ascii="Cambria Math" w:hAnsi="Cambria Math"/>
                    </w:rPr>
                  </m:ctrlPr>
                </m:limUppPr>
                <m:e>
                  <m:r>
                    <w:rPr>
                      <w:rFonts w:ascii="Cambria Math" w:eastAsia="Cambria Math" w:hAnsi="Cambria Math" w:cs="Cambria Math"/>
                    </w:rPr>
                    <m:t>v</m:t>
                  </m:r>
                </m:e>
                <m:lim>
                  <m:r>
                    <w:rPr>
                      <w:rFonts w:ascii="Cambria Math" w:eastAsia="Cambria Math" w:hAnsi="Cambria Math" w:cs="Cambria Math"/>
                      <w:lang w:val="ru-RU"/>
                    </w:rPr>
                    <m:t>⃗</m:t>
                  </m:r>
                </m:lim>
              </m:limUpp>
            </m:oMath>
            <w:r w:rsidRPr="000C4884">
              <w:rPr>
                <w:rFonts w:ascii="Times New Roman" w:eastAsiaTheme="minorEastAsia" w:hAnsi="Times New Roman"/>
                <w:lang w:val="ru-RU"/>
              </w:rPr>
              <w:t xml:space="preserve"> </w:t>
            </w:r>
            <w:r w:rsidRPr="000C4884">
              <w:rPr>
                <w:rFonts w:ascii="Times New Roman" w:hAnsi="Times New Roman"/>
                <w:color w:val="000000"/>
                <w:sz w:val="24"/>
                <w:lang w:val="ru-RU"/>
              </w:rPr>
              <w:t xml:space="preserve">и  </w:t>
            </w:r>
            <m:oMath>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lang w:val="ru-RU"/>
                    </w:rPr>
                    <m:t>⃗</m:t>
                  </m:r>
                </m:lim>
              </m:limUpp>
              <m:r>
                <w:rPr>
                  <w:rFonts w:ascii="Cambria Math" w:hAnsi="Cambria Math"/>
                  <w:lang w:val="ru-RU"/>
                </w:rPr>
                <m:t>.</m:t>
              </m:r>
            </m:oMath>
            <w:r w:rsidRPr="005E2F3B">
              <w:rPr>
                <w:rFonts w:ascii="Times New Roman" w:hAnsi="Times New Roman"/>
                <w:color w:val="000000"/>
                <w:sz w:val="24"/>
                <w:lang w:val="ru-RU"/>
              </w:rPr>
              <w:t xml:space="preserve"> Движение заряженной частицы в однородном магнитном поле</w:t>
            </w:r>
          </w:p>
        </w:tc>
      </w:tr>
      <w:tr w:rsidR="008F0D1E" w14:paraId="3C78D345" w14:textId="77777777" w:rsidTr="00932C8A">
        <w:trPr>
          <w:trHeight w:val="144"/>
        </w:trPr>
        <w:tc>
          <w:tcPr>
            <w:tcW w:w="1926" w:type="dxa"/>
            <w:tcMar>
              <w:top w:w="50" w:type="dxa"/>
              <w:left w:w="100" w:type="dxa"/>
            </w:tcMar>
            <w:vAlign w:val="center"/>
          </w:tcPr>
          <w:p w14:paraId="073D79F8" w14:textId="77777777" w:rsidR="008F0D1E" w:rsidRDefault="008F0D1E" w:rsidP="00932C8A">
            <w:pPr>
              <w:spacing w:after="0" w:line="336" w:lineRule="auto"/>
              <w:ind w:left="336"/>
              <w:jc w:val="center"/>
            </w:pPr>
            <w:r>
              <w:rPr>
                <w:rFonts w:ascii="Times New Roman" w:hAnsi="Times New Roman"/>
                <w:color w:val="000000"/>
                <w:sz w:val="24"/>
              </w:rPr>
              <w:t>3.4</w:t>
            </w:r>
          </w:p>
        </w:tc>
        <w:tc>
          <w:tcPr>
            <w:tcW w:w="12045" w:type="dxa"/>
            <w:gridSpan w:val="2"/>
            <w:tcMar>
              <w:top w:w="50" w:type="dxa"/>
              <w:left w:w="100" w:type="dxa"/>
            </w:tcMar>
            <w:vAlign w:val="center"/>
          </w:tcPr>
          <w:p w14:paraId="5C7CD80A" w14:textId="77777777" w:rsidR="008F0D1E" w:rsidRDefault="008F0D1E" w:rsidP="00932C8A">
            <w:pPr>
              <w:spacing w:after="0" w:line="336" w:lineRule="auto"/>
              <w:ind w:left="336"/>
              <w:jc w:val="center"/>
            </w:pPr>
            <w:r>
              <w:rPr>
                <w:rFonts w:ascii="Times New Roman" w:hAnsi="Times New Roman"/>
                <w:color w:val="000000"/>
                <w:sz w:val="24"/>
              </w:rPr>
              <w:t>ЭЛЕКТРОМАГНИТНАЯ ИНДУКЦИЯ</w:t>
            </w:r>
          </w:p>
        </w:tc>
      </w:tr>
      <w:tr w:rsidR="008F0D1E" w:rsidRPr="00A9603A" w14:paraId="3DE2A77E" w14:textId="77777777" w:rsidTr="00932C8A">
        <w:trPr>
          <w:trHeight w:val="144"/>
        </w:trPr>
        <w:tc>
          <w:tcPr>
            <w:tcW w:w="1926" w:type="dxa"/>
            <w:vMerge w:val="restart"/>
            <w:tcMar>
              <w:top w:w="50" w:type="dxa"/>
              <w:left w:w="100" w:type="dxa"/>
            </w:tcMar>
            <w:vAlign w:val="center"/>
          </w:tcPr>
          <w:p w14:paraId="024DDD87" w14:textId="77777777" w:rsidR="008F0D1E" w:rsidRDefault="008F0D1E" w:rsidP="00932C8A">
            <w:pPr>
              <w:spacing w:after="0"/>
              <w:ind w:left="336"/>
            </w:pPr>
          </w:p>
        </w:tc>
        <w:tc>
          <w:tcPr>
            <w:tcW w:w="2445" w:type="dxa"/>
            <w:tcMar>
              <w:top w:w="50" w:type="dxa"/>
              <w:left w:w="100" w:type="dxa"/>
            </w:tcMar>
            <w:vAlign w:val="center"/>
          </w:tcPr>
          <w:p w14:paraId="00384742" w14:textId="77777777" w:rsidR="008F0D1E" w:rsidRDefault="008F0D1E" w:rsidP="00932C8A">
            <w:pPr>
              <w:spacing w:after="0" w:line="336" w:lineRule="auto"/>
              <w:ind w:left="336"/>
              <w:jc w:val="center"/>
            </w:pPr>
            <w:r>
              <w:rPr>
                <w:rFonts w:ascii="Times New Roman" w:hAnsi="Times New Roman"/>
                <w:color w:val="000000"/>
                <w:sz w:val="24"/>
              </w:rPr>
              <w:t>3.4.1</w:t>
            </w:r>
          </w:p>
        </w:tc>
        <w:tc>
          <w:tcPr>
            <w:tcW w:w="9600" w:type="dxa"/>
            <w:tcMar>
              <w:top w:w="50" w:type="dxa"/>
              <w:left w:w="100" w:type="dxa"/>
            </w:tcMar>
            <w:vAlign w:val="center"/>
          </w:tcPr>
          <w:p w14:paraId="0A125FD6" w14:textId="77777777" w:rsidR="008F0D1E" w:rsidRPr="005E2F3B" w:rsidRDefault="008F0D1E" w:rsidP="00932C8A">
            <w:pPr>
              <w:spacing w:after="0" w:line="336" w:lineRule="auto"/>
              <w:ind w:left="336"/>
              <w:jc w:val="both"/>
              <w:rPr>
                <w:lang w:val="ru-RU"/>
              </w:rPr>
            </w:pPr>
            <w:r>
              <w:rPr>
                <w:noProof/>
                <w:sz w:val="24"/>
                <w:lang w:val="ru-RU" w:eastAsia="ru-RU"/>
              </w:rPr>
              <w:drawing>
                <wp:anchor distT="0" distB="0" distL="114300" distR="114300" simplePos="0" relativeHeight="251654656" behindDoc="1" locked="0" layoutInCell="1" allowOverlap="1" wp14:anchorId="61DEE7B2" wp14:editId="3F6B8895">
                  <wp:simplePos x="0" y="0"/>
                  <wp:positionH relativeFrom="column">
                    <wp:posOffset>3904071</wp:posOffset>
                  </wp:positionH>
                  <wp:positionV relativeFrom="paragraph">
                    <wp:posOffset>111034</wp:posOffset>
                  </wp:positionV>
                  <wp:extent cx="1296670" cy="495935"/>
                  <wp:effectExtent l="0" t="0" r="0" b="0"/>
                  <wp:wrapTight wrapText="bothSides">
                    <wp:wrapPolygon edited="0">
                      <wp:start x="0" y="0"/>
                      <wp:lineTo x="0" y="20743"/>
                      <wp:lineTo x="21262" y="20743"/>
                      <wp:lineTo x="21262" y="0"/>
                      <wp:lineTo x="0" y="0"/>
                    </wp:wrapPolygon>
                  </wp:wrapTight>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3">
                            <a:extLst>
                              <a:ext uri="{28A0092B-C50C-407E-A947-70E740481C1C}">
                                <a14:useLocalDpi xmlns:a14="http://schemas.microsoft.com/office/drawing/2010/main" val="0"/>
                              </a:ext>
                            </a:extLst>
                          </a:blip>
                          <a:stretch>
                            <a:fillRect/>
                          </a:stretch>
                        </pic:blipFill>
                        <pic:spPr>
                          <a:xfrm>
                            <a:off x="0" y="0"/>
                            <a:ext cx="1296670" cy="495935"/>
                          </a:xfrm>
                          <a:prstGeom prst="rect">
                            <a:avLst/>
                          </a:prstGeom>
                        </pic:spPr>
                      </pic:pic>
                    </a:graphicData>
                  </a:graphic>
                  <wp14:sizeRelH relativeFrom="margin">
                    <wp14:pctWidth>0</wp14:pctWidth>
                  </wp14:sizeRelH>
                  <wp14:sizeRelV relativeFrom="margin">
                    <wp14:pctHeight>0</wp14:pctHeight>
                  </wp14:sizeRelV>
                </wp:anchor>
              </w:drawing>
            </w:r>
            <w:r w:rsidRPr="005E2F3B">
              <w:rPr>
                <w:rFonts w:ascii="Times New Roman" w:hAnsi="Times New Roman"/>
                <w:color w:val="000000"/>
                <w:sz w:val="24"/>
                <w:lang w:val="ru-RU"/>
              </w:rPr>
              <w:t xml:space="preserve">Поток вектора магнитной индукции:  </w:t>
            </w:r>
          </w:p>
          <w:p w14:paraId="7DF34955" w14:textId="77777777" w:rsidR="008F0D1E" w:rsidRPr="00252854" w:rsidRDefault="008F0D1E" w:rsidP="00932C8A">
            <w:pPr>
              <w:ind w:left="352"/>
              <w:rPr>
                <w:rFonts w:eastAsiaTheme="minorEastAsia"/>
                <w:lang w:val="ru-RU"/>
              </w:rPr>
            </w:pPr>
            <m:oMathPara>
              <m:oMathParaPr>
                <m:jc m:val="left"/>
              </m:oMathParaPr>
              <m:oMath>
                <m:r>
                  <m:rPr>
                    <m:nor/>
                  </m:rPr>
                  <w:rPr>
                    <w:rFonts w:ascii="Cambria Math" w:eastAsia="Cambria Math" w:hAnsi="Cambria Math" w:cs="Cambria Math"/>
                    <w:lang w:val="ru-RU"/>
                  </w:rPr>
                  <m:t>Ф</m:t>
                </m:r>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B</m:t>
                    </m:r>
                  </m:e>
                  <m:sub>
                    <m:r>
                      <w:rPr>
                        <w:rFonts w:ascii="Cambria Math" w:eastAsia="Cambria Math" w:hAnsi="Cambria Math" w:cs="Cambria Math"/>
                      </w:rPr>
                      <m:t>n</m:t>
                    </m:r>
                  </m:sub>
                </m:sSub>
                <m:r>
                  <w:rPr>
                    <w:rFonts w:ascii="Cambria Math" w:eastAsia="Cambria Math" w:hAnsi="Cambria Math" w:cs="Cambria Math"/>
                  </w:rPr>
                  <m:t>S</m:t>
                </m:r>
                <m:r>
                  <w:rPr>
                    <w:rFonts w:ascii="Cambria Math" w:eastAsia="Cambria Math" w:hAnsi="Cambria Math" w:cs="Cambria Math"/>
                    <w:lang w:val="ru-RU"/>
                  </w:rPr>
                  <m:t>=</m:t>
                </m:r>
                <m:r>
                  <w:rPr>
                    <w:rFonts w:ascii="Cambria Math" w:eastAsia="Cambria Math" w:hAnsi="Cambria Math" w:cs="Cambria Math"/>
                  </w:rPr>
                  <m:t>BScosα</m:t>
                </m:r>
              </m:oMath>
            </m:oMathPara>
          </w:p>
          <w:p w14:paraId="79514576" w14:textId="77777777" w:rsidR="008F0D1E" w:rsidRPr="000C4884" w:rsidRDefault="008F0D1E" w:rsidP="00932C8A">
            <w:pPr>
              <w:ind w:left="352"/>
              <w:rPr>
                <w:rFonts w:eastAsiaTheme="minorEastAsia"/>
                <w:lang w:val="ru-RU"/>
              </w:rPr>
            </w:pPr>
          </w:p>
        </w:tc>
      </w:tr>
      <w:tr w:rsidR="008F0D1E" w:rsidRPr="00A9603A" w14:paraId="2232BA91" w14:textId="77777777" w:rsidTr="00932C8A">
        <w:trPr>
          <w:trHeight w:val="144"/>
        </w:trPr>
        <w:tc>
          <w:tcPr>
            <w:tcW w:w="0" w:type="auto"/>
            <w:vMerge/>
            <w:tcBorders>
              <w:top w:val="nil"/>
            </w:tcBorders>
            <w:tcMar>
              <w:top w:w="50" w:type="dxa"/>
              <w:left w:w="100" w:type="dxa"/>
            </w:tcMar>
          </w:tcPr>
          <w:p w14:paraId="3B406EB5" w14:textId="77777777" w:rsidR="008F0D1E" w:rsidRPr="00252854" w:rsidRDefault="008F0D1E" w:rsidP="00932C8A">
            <w:pPr>
              <w:rPr>
                <w:lang w:val="ru-RU"/>
              </w:rPr>
            </w:pPr>
          </w:p>
        </w:tc>
        <w:tc>
          <w:tcPr>
            <w:tcW w:w="2445" w:type="dxa"/>
            <w:tcMar>
              <w:top w:w="50" w:type="dxa"/>
              <w:left w:w="100" w:type="dxa"/>
            </w:tcMar>
            <w:vAlign w:val="center"/>
          </w:tcPr>
          <w:p w14:paraId="31E3D8BE" w14:textId="77777777" w:rsidR="008F0D1E" w:rsidRDefault="008F0D1E" w:rsidP="00932C8A">
            <w:pPr>
              <w:spacing w:after="0" w:line="336" w:lineRule="auto"/>
              <w:ind w:left="336"/>
              <w:jc w:val="center"/>
            </w:pPr>
            <w:r>
              <w:rPr>
                <w:rFonts w:ascii="Times New Roman" w:hAnsi="Times New Roman"/>
                <w:color w:val="000000"/>
                <w:sz w:val="24"/>
              </w:rPr>
              <w:t>3.4.2</w:t>
            </w:r>
          </w:p>
        </w:tc>
        <w:tc>
          <w:tcPr>
            <w:tcW w:w="9600" w:type="dxa"/>
            <w:tcMar>
              <w:top w:w="50" w:type="dxa"/>
              <w:left w:w="100" w:type="dxa"/>
            </w:tcMar>
            <w:vAlign w:val="center"/>
          </w:tcPr>
          <w:p w14:paraId="0CFEB357" w14:textId="77777777" w:rsidR="008F0D1E" w:rsidRPr="005E2F3B" w:rsidRDefault="008F0D1E" w:rsidP="00932C8A">
            <w:pPr>
              <w:spacing w:after="0" w:line="336" w:lineRule="auto"/>
              <w:ind w:left="336"/>
              <w:jc w:val="both"/>
              <w:rPr>
                <w:lang w:val="ru-RU"/>
              </w:rPr>
            </w:pPr>
            <w:r w:rsidRPr="005E2F3B">
              <w:rPr>
                <w:rFonts w:ascii="Times New Roman" w:hAnsi="Times New Roman"/>
                <w:color w:val="000000"/>
                <w:sz w:val="24"/>
                <w:lang w:val="ru-RU"/>
              </w:rPr>
              <w:t>Явление электромагнитной индукции. ЭДС индукции</w:t>
            </w:r>
          </w:p>
        </w:tc>
      </w:tr>
      <w:tr w:rsidR="008F0D1E" w14:paraId="7EE5B753" w14:textId="77777777" w:rsidTr="00932C8A">
        <w:trPr>
          <w:trHeight w:val="144"/>
        </w:trPr>
        <w:tc>
          <w:tcPr>
            <w:tcW w:w="0" w:type="auto"/>
            <w:vMerge/>
            <w:tcBorders>
              <w:top w:val="nil"/>
            </w:tcBorders>
            <w:tcMar>
              <w:top w:w="50" w:type="dxa"/>
              <w:left w:w="100" w:type="dxa"/>
            </w:tcMar>
          </w:tcPr>
          <w:p w14:paraId="0F2C1BBA" w14:textId="77777777" w:rsidR="008F0D1E" w:rsidRPr="005E2F3B" w:rsidRDefault="008F0D1E" w:rsidP="00932C8A">
            <w:pPr>
              <w:rPr>
                <w:lang w:val="ru-RU"/>
              </w:rPr>
            </w:pPr>
          </w:p>
        </w:tc>
        <w:tc>
          <w:tcPr>
            <w:tcW w:w="2445" w:type="dxa"/>
            <w:tcMar>
              <w:top w:w="50" w:type="dxa"/>
              <w:left w:w="100" w:type="dxa"/>
            </w:tcMar>
            <w:vAlign w:val="center"/>
          </w:tcPr>
          <w:p w14:paraId="2A307A40" w14:textId="77777777" w:rsidR="008F0D1E" w:rsidRDefault="008F0D1E" w:rsidP="00932C8A">
            <w:pPr>
              <w:spacing w:after="0" w:line="336" w:lineRule="auto"/>
              <w:ind w:left="336"/>
              <w:jc w:val="center"/>
            </w:pPr>
            <w:r>
              <w:rPr>
                <w:rFonts w:ascii="Times New Roman" w:hAnsi="Times New Roman"/>
                <w:color w:val="000000"/>
                <w:sz w:val="24"/>
              </w:rPr>
              <w:t>3.4.3</w:t>
            </w:r>
          </w:p>
        </w:tc>
        <w:tc>
          <w:tcPr>
            <w:tcW w:w="9600" w:type="dxa"/>
            <w:tcMar>
              <w:top w:w="50" w:type="dxa"/>
              <w:left w:w="100" w:type="dxa"/>
            </w:tcMar>
            <w:vAlign w:val="center"/>
          </w:tcPr>
          <w:p w14:paraId="20CEAE43" w14:textId="77777777" w:rsidR="008F0D1E" w:rsidRDefault="008F0D1E" w:rsidP="00932C8A">
            <w:pPr>
              <w:spacing w:after="0" w:line="336" w:lineRule="auto"/>
              <w:ind w:left="336"/>
              <w:jc w:val="both"/>
            </w:pPr>
            <w:r>
              <w:rPr>
                <w:rFonts w:ascii="Times New Roman" w:hAnsi="Times New Roman"/>
                <w:color w:val="000000"/>
                <w:sz w:val="24"/>
              </w:rPr>
              <w:t>Закон электромагнитной индукции Фарадея:</w:t>
            </w:r>
          </w:p>
          <w:p w14:paraId="33FFFEFB" w14:textId="77777777" w:rsidR="008F0D1E" w:rsidRDefault="008F0D1E" w:rsidP="00932C8A">
            <w:pPr>
              <w:spacing w:after="0"/>
              <w:ind w:left="336"/>
            </w:pPr>
            <w:r>
              <w:rPr>
                <w:rFonts w:ascii="Times New Roman" w:hAnsi="Times New Roman"/>
                <w:color w:val="000000"/>
                <w:sz w:val="24"/>
              </w:rPr>
              <w:t xml:space="preserve"> </w:t>
            </w:r>
            <w:r>
              <w:rPr>
                <w:noProof/>
                <w:sz w:val="24"/>
                <w:lang w:val="ru-RU" w:eastAsia="ru-RU"/>
              </w:rPr>
              <w:drawing>
                <wp:inline distT="0" distB="0" distL="0" distR="0" wp14:anchorId="1B638BB5" wp14:editId="54F34E7B">
                  <wp:extent cx="1552575" cy="60960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4"/>
                          <a:stretch>
                            <a:fillRect/>
                          </a:stretch>
                        </pic:blipFill>
                        <pic:spPr>
                          <a:xfrm>
                            <a:off x="0" y="0"/>
                            <a:ext cx="1552575" cy="609600"/>
                          </a:xfrm>
                          <a:prstGeom prst="rect">
                            <a:avLst/>
                          </a:prstGeom>
                        </pic:spPr>
                      </pic:pic>
                    </a:graphicData>
                  </a:graphic>
                </wp:inline>
              </w:drawing>
            </w:r>
            <w:r>
              <w:rPr>
                <w:rFonts w:ascii="Times New Roman" w:hAnsi="Times New Roman"/>
                <w:color w:val="000000"/>
                <w:sz w:val="24"/>
              </w:rPr>
              <w:t xml:space="preserve"> </w:t>
            </w:r>
          </w:p>
        </w:tc>
      </w:tr>
      <w:tr w:rsidR="008F0D1E" w:rsidRPr="00A9603A" w14:paraId="0482439C" w14:textId="77777777" w:rsidTr="00932C8A">
        <w:trPr>
          <w:trHeight w:val="144"/>
        </w:trPr>
        <w:tc>
          <w:tcPr>
            <w:tcW w:w="0" w:type="auto"/>
            <w:vMerge/>
            <w:tcBorders>
              <w:top w:val="nil"/>
            </w:tcBorders>
            <w:tcMar>
              <w:top w:w="50" w:type="dxa"/>
              <w:left w:w="100" w:type="dxa"/>
            </w:tcMar>
          </w:tcPr>
          <w:p w14:paraId="4DB6EAAE" w14:textId="77777777" w:rsidR="008F0D1E" w:rsidRDefault="008F0D1E" w:rsidP="00932C8A"/>
        </w:tc>
        <w:tc>
          <w:tcPr>
            <w:tcW w:w="2445" w:type="dxa"/>
            <w:tcMar>
              <w:top w:w="50" w:type="dxa"/>
              <w:left w:w="100" w:type="dxa"/>
            </w:tcMar>
            <w:vAlign w:val="center"/>
          </w:tcPr>
          <w:p w14:paraId="7D55F50A" w14:textId="77777777" w:rsidR="008F0D1E" w:rsidRDefault="008F0D1E" w:rsidP="00932C8A">
            <w:pPr>
              <w:spacing w:after="0" w:line="336" w:lineRule="auto"/>
              <w:ind w:left="336"/>
              <w:jc w:val="center"/>
            </w:pPr>
            <w:r>
              <w:rPr>
                <w:rFonts w:ascii="Times New Roman" w:hAnsi="Times New Roman"/>
                <w:color w:val="000000"/>
                <w:sz w:val="24"/>
              </w:rPr>
              <w:t>3.4.4</w:t>
            </w:r>
          </w:p>
        </w:tc>
        <w:tc>
          <w:tcPr>
            <w:tcW w:w="9600" w:type="dxa"/>
            <w:tcMar>
              <w:top w:w="50" w:type="dxa"/>
              <w:left w:w="100" w:type="dxa"/>
            </w:tcMar>
            <w:vAlign w:val="center"/>
          </w:tcPr>
          <w:p w14:paraId="65A68D0C" w14:textId="77777777" w:rsidR="008F0D1E" w:rsidRPr="005E2F3B" w:rsidRDefault="008F0D1E" w:rsidP="00932C8A">
            <w:pPr>
              <w:spacing w:after="0"/>
              <w:ind w:left="336"/>
              <w:rPr>
                <w:lang w:val="ru-RU"/>
              </w:rPr>
            </w:pPr>
          </w:p>
          <w:p w14:paraId="417DEE7C" w14:textId="77777777" w:rsidR="008F0D1E" w:rsidRPr="005E2F3B" w:rsidRDefault="008F0D1E" w:rsidP="00932C8A">
            <w:pPr>
              <w:spacing w:after="0"/>
              <w:ind w:left="336"/>
              <w:rPr>
                <w:lang w:val="ru-RU"/>
              </w:rPr>
            </w:pPr>
            <w:r w:rsidRPr="005E2F3B">
              <w:rPr>
                <w:rFonts w:ascii="Times New Roman" w:hAnsi="Times New Roman"/>
                <w:color w:val="000000"/>
                <w:sz w:val="24"/>
                <w:lang w:val="ru-RU"/>
              </w:rPr>
              <w:t xml:space="preserve"> </w:t>
            </w:r>
            <w:r>
              <w:rPr>
                <w:noProof/>
                <w:sz w:val="24"/>
                <w:lang w:val="ru-RU" w:eastAsia="ru-RU"/>
              </w:rPr>
              <w:drawing>
                <wp:inline distT="0" distB="0" distL="0" distR="0" wp14:anchorId="1516B993" wp14:editId="23D9FDAB">
                  <wp:extent cx="1296829" cy="704216"/>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5"/>
                          <a:stretch>
                            <a:fillRect/>
                          </a:stretch>
                        </pic:blipFill>
                        <pic:spPr>
                          <a:xfrm>
                            <a:off x="0" y="0"/>
                            <a:ext cx="1296829" cy="704216"/>
                          </a:xfrm>
                          <a:prstGeom prst="rect">
                            <a:avLst/>
                          </a:prstGeom>
                        </pic:spPr>
                      </pic:pic>
                    </a:graphicData>
                  </a:graphic>
                </wp:inline>
              </w:drawing>
            </w:r>
            <w:r w:rsidRPr="005E2F3B">
              <w:rPr>
                <w:rFonts w:ascii="Times New Roman" w:hAnsi="Times New Roman"/>
                <w:color w:val="000000"/>
                <w:sz w:val="24"/>
                <w:lang w:val="ru-RU"/>
              </w:rPr>
              <w:t xml:space="preserve"> </w:t>
            </w:r>
          </w:p>
          <w:p w14:paraId="1732DED2" w14:textId="77777777" w:rsidR="008F0D1E" w:rsidRPr="000C4884" w:rsidRDefault="008F0D1E" w:rsidP="00932C8A">
            <w:pPr>
              <w:spacing w:after="0" w:line="336" w:lineRule="auto"/>
              <w:ind w:left="336"/>
              <w:rPr>
                <w:lang w:val="ru-RU"/>
              </w:rPr>
            </w:pPr>
            <w:r w:rsidRPr="005E2F3B">
              <w:rPr>
                <w:rFonts w:ascii="Times New Roman" w:hAnsi="Times New Roman"/>
                <w:color w:val="000000"/>
                <w:sz w:val="24"/>
                <w:lang w:val="ru-RU"/>
              </w:rPr>
              <w:t xml:space="preserve">ЭДС индукции в прямом проводнике длиной </w:t>
            </w:r>
            <w:r>
              <w:rPr>
                <w:rFonts w:ascii="Times New Roman" w:hAnsi="Times New Roman"/>
                <w:color w:val="000000"/>
                <w:sz w:val="24"/>
              </w:rPr>
              <w:t>l</w:t>
            </w:r>
            <w:r w:rsidRPr="005E2F3B">
              <w:rPr>
                <w:rFonts w:ascii="Times New Roman" w:hAnsi="Times New Roman"/>
                <w:color w:val="000000"/>
                <w:sz w:val="24"/>
                <w:lang w:val="ru-RU"/>
              </w:rPr>
              <w:t xml:space="preserve">, движущемся со скоростью </w:t>
            </w:r>
            <m:oMath>
              <m:limUpp>
                <m:limUppPr>
                  <m:ctrlPr>
                    <w:rPr>
                      <w:rFonts w:ascii="Cambria Math" w:hAnsi="Cambria Math"/>
                    </w:rPr>
                  </m:ctrlPr>
                </m:limUppPr>
                <m:e>
                  <m:r>
                    <w:rPr>
                      <w:rFonts w:ascii="Cambria Math" w:eastAsia="Cambria Math" w:hAnsi="Cambria Math" w:cs="Cambria Math"/>
                    </w:rPr>
                    <m:t>v</m:t>
                  </m:r>
                  <m:r>
                    <w:rPr>
                      <w:rFonts w:ascii="Cambria Math" w:eastAsia="Cambria Math" w:hAnsi="Cambria Math" w:cs="Cambria Math"/>
                      <w:lang w:val="ru-RU"/>
                    </w:rPr>
                    <m:t xml:space="preserve"> </m:t>
                  </m:r>
                </m:e>
                <m:lim>
                  <m:r>
                    <w:rPr>
                      <w:rFonts w:ascii="Cambria Math" w:eastAsia="Cambria Math" w:hAnsi="Cambria Math" w:cs="Cambria Math"/>
                      <w:lang w:val="ru-RU"/>
                    </w:rPr>
                    <m:t>⃗</m:t>
                  </m:r>
                </m:lim>
              </m:limUpp>
              <m:r>
                <w:rPr>
                  <w:rFonts w:ascii="Cambria Math" w:eastAsia="Cambria Math" w:hAnsi="Cambria Math" w:cs="Cambria Math"/>
                  <w:lang w:val="ru-RU"/>
                </w:rPr>
                <m:t>(</m:t>
              </m:r>
              <m:limUpp>
                <m:limUppPr>
                  <m:ctrlPr>
                    <w:rPr>
                      <w:rFonts w:ascii="Cambria Math" w:hAnsi="Cambria Math"/>
                    </w:rPr>
                  </m:ctrlPr>
                </m:limUppPr>
                <m:e>
                  <m:r>
                    <w:rPr>
                      <w:rFonts w:ascii="Cambria Math" w:eastAsia="Cambria Math" w:hAnsi="Cambria Math" w:cs="Cambria Math"/>
                    </w:rPr>
                    <m:t>v</m:t>
                  </m:r>
                </m:e>
                <m:lim>
                  <m:r>
                    <w:rPr>
                      <w:rFonts w:ascii="Cambria Math" w:eastAsia="Cambria Math" w:hAnsi="Cambria Math" w:cs="Cambria Math"/>
                      <w:lang w:val="ru-RU"/>
                    </w:rPr>
                    <m:t>⃗</m:t>
                  </m:r>
                </m:lim>
              </m:limUpp>
              <m:r>
                <w:rPr>
                  <w:rFonts w:ascii="Cambria Math" w:eastAsia="Cambria Math" w:hAnsi="Cambria Math" w:cs="Cambria Math"/>
                  <w:lang w:val="ru-RU"/>
                </w:rPr>
                <m:t>⊥</m:t>
              </m:r>
              <m:limUpp>
                <m:limUppPr>
                  <m:ctrlPr>
                    <w:rPr>
                      <w:rFonts w:ascii="Cambria Math" w:hAnsi="Cambria Math"/>
                    </w:rPr>
                  </m:ctrlPr>
                </m:limUppPr>
                <m:e>
                  <m:r>
                    <w:rPr>
                      <w:rFonts w:ascii="Cambria Math" w:eastAsia="Cambria Math" w:hAnsi="Cambria Math" w:cs="Cambria Math"/>
                    </w:rPr>
                    <m:t>l</m:t>
                  </m:r>
                </m:e>
                <m:lim>
                  <m:r>
                    <w:rPr>
                      <w:rFonts w:ascii="Cambria Math" w:eastAsia="Cambria Math" w:hAnsi="Cambria Math" w:cs="Cambria Math"/>
                      <w:lang w:val="ru-RU"/>
                    </w:rPr>
                    <m:t>⃗</m:t>
                  </m:r>
                </m:lim>
              </m:limUpp>
              <m:r>
                <w:rPr>
                  <w:rFonts w:ascii="Cambria Math" w:eastAsia="Cambria Math" w:hAnsi="Cambria Math" w:cs="Cambria Math"/>
                  <w:lang w:val="ru-RU"/>
                </w:rPr>
                <m:t>)</m:t>
              </m:r>
            </m:oMath>
          </w:p>
          <w:p w14:paraId="159AD49D" w14:textId="77777777" w:rsidR="008F0D1E" w:rsidRPr="005E2F3B" w:rsidRDefault="008F0D1E" w:rsidP="00932C8A">
            <w:pPr>
              <w:spacing w:after="0" w:line="288" w:lineRule="auto"/>
              <w:ind w:left="342"/>
              <w:rPr>
                <w:lang w:val="ru-RU"/>
              </w:rPr>
            </w:pPr>
            <w:r w:rsidRPr="005E2F3B">
              <w:rPr>
                <w:rFonts w:ascii="Times New Roman" w:hAnsi="Times New Roman"/>
                <w:color w:val="000000"/>
                <w:sz w:val="24"/>
                <w:lang w:val="ru-RU"/>
              </w:rPr>
              <w:t xml:space="preserve">в однородном магнитном поле </w:t>
            </w:r>
            <w:r>
              <w:rPr>
                <w:rFonts w:ascii="Times New Roman" w:hAnsi="Times New Roman"/>
                <w:color w:val="000000"/>
                <w:sz w:val="24"/>
              </w:rPr>
              <w:t>B</w:t>
            </w:r>
            <w:r w:rsidRPr="005E2F3B">
              <w:rPr>
                <w:rFonts w:ascii="Times New Roman" w:hAnsi="Times New Roman"/>
                <w:color w:val="000000"/>
                <w:sz w:val="24"/>
                <w:lang w:val="ru-RU"/>
              </w:rPr>
              <w:t>:</w:t>
            </w:r>
          </w:p>
          <w:p w14:paraId="6FDB58F5" w14:textId="77777777" w:rsidR="008F0D1E" w:rsidRPr="00252854" w:rsidRDefault="008F0D1E" w:rsidP="00932C8A">
            <w:pPr>
              <w:ind w:left="352"/>
              <w:rPr>
                <w:lang w:val="ru-RU"/>
              </w:rPr>
            </w:pPr>
            <m:oMath>
              <m:r>
                <m:rPr>
                  <m:sty m:val="p"/>
                </m:rP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E</m:t>
                  </m:r>
                </m:e>
                <m:sub>
                  <m:r>
                    <w:rPr>
                      <w:rFonts w:ascii="Cambria Math" w:eastAsia="Cambria Math" w:hAnsi="Cambria Math" w:cs="Cambria Math"/>
                    </w:rPr>
                    <m:t>i</m:t>
                  </m:r>
                </m:sub>
              </m:sSub>
              <m:r>
                <m:rPr>
                  <m:sty m:val="p"/>
                </m:rPr>
                <w:rPr>
                  <w:rFonts w:ascii="Cambria Math" w:eastAsia="Cambria Math" w:hAnsi="Cambria Math" w:cs="Cambria Math"/>
                  <w:lang w:val="ru-RU"/>
                </w:rPr>
                <m:t>∣</m:t>
              </m:r>
              <m:r>
                <w:rPr>
                  <w:rFonts w:ascii="Cambria Math" w:eastAsia="Cambria Math" w:hAnsi="Cambria Math" w:cs="Cambria Math"/>
                  <w:lang w:val="ru-RU"/>
                </w:rPr>
                <m:t>=</m:t>
              </m:r>
              <m:r>
                <w:rPr>
                  <w:rFonts w:ascii="Cambria Math" w:eastAsia="Cambria Math" w:hAnsi="Cambria Math" w:cs="Cambria Math"/>
                </w:rPr>
                <m:t>Blvcosα</m:t>
              </m:r>
            </m:oMath>
            <w:r w:rsidRPr="005E2F3B">
              <w:rPr>
                <w:rFonts w:ascii="Times New Roman" w:hAnsi="Times New Roman"/>
                <w:color w:val="000000"/>
                <w:sz w:val="24"/>
                <w:lang w:val="ru-RU"/>
              </w:rPr>
              <w:t xml:space="preserve"> где </w:t>
            </w:r>
            <w:r>
              <w:rPr>
                <w:rFonts w:ascii="Times New Roman" w:hAnsi="Times New Roman"/>
                <w:color w:val="000000"/>
                <w:sz w:val="24"/>
              </w:rPr>
              <w:t>α</w:t>
            </w:r>
            <w:r w:rsidRPr="005E2F3B">
              <w:rPr>
                <w:rFonts w:ascii="Times New Roman" w:hAnsi="Times New Roman"/>
                <w:color w:val="000000"/>
                <w:sz w:val="24"/>
                <w:lang w:val="ru-RU"/>
              </w:rPr>
              <w:t xml:space="preserve"> – угол между вектором </w:t>
            </w:r>
            <w:r>
              <w:rPr>
                <w:rFonts w:ascii="Times New Roman" w:hAnsi="Times New Roman"/>
                <w:color w:val="000000"/>
                <w:sz w:val="24"/>
              </w:rPr>
              <w:t>B</w:t>
            </w:r>
            <w:r w:rsidRPr="005E2F3B">
              <w:rPr>
                <w:rFonts w:ascii="Times New Roman" w:hAnsi="Times New Roman"/>
                <w:color w:val="000000"/>
                <w:sz w:val="24"/>
                <w:lang w:val="ru-RU"/>
              </w:rPr>
              <w:t xml:space="preserve"> и нормалью </w:t>
            </w:r>
            <m:oMath>
              <m:limUpp>
                <m:limUppPr>
                  <m:ctrlPr>
                    <w:rPr>
                      <w:rFonts w:ascii="Cambria Math" w:hAnsi="Cambria Math"/>
                    </w:rPr>
                  </m:ctrlPr>
                </m:limUppPr>
                <m:e>
                  <m:r>
                    <w:rPr>
                      <w:rFonts w:ascii="Cambria Math" w:eastAsia="Cambria Math" w:hAnsi="Cambria Math" w:cs="Cambria Math"/>
                    </w:rPr>
                    <m:t>n</m:t>
                  </m:r>
                </m:e>
                <m:lim>
                  <m:r>
                    <w:rPr>
                      <w:rFonts w:ascii="Cambria Math" w:eastAsia="Cambria Math" w:hAnsi="Cambria Math" w:cs="Cambria Math"/>
                      <w:lang w:val="ru-RU"/>
                    </w:rPr>
                    <m:t>⃗</m:t>
                  </m:r>
                </m:lim>
              </m:limUpp>
            </m:oMath>
          </w:p>
          <w:p w14:paraId="4CF0AB9C" w14:textId="77777777" w:rsidR="008F0D1E" w:rsidRPr="000C4884" w:rsidRDefault="008F0D1E" w:rsidP="00932C8A">
            <w:pPr>
              <w:spacing w:after="0" w:line="288" w:lineRule="auto"/>
              <w:ind w:left="342"/>
              <w:rPr>
                <w:lang w:val="ru-RU"/>
              </w:rPr>
            </w:pPr>
            <w:r w:rsidRPr="005E2F3B">
              <w:rPr>
                <w:rFonts w:ascii="Times New Roman" w:hAnsi="Times New Roman"/>
                <w:color w:val="000000"/>
                <w:sz w:val="24"/>
                <w:lang w:val="ru-RU"/>
              </w:rPr>
              <w:t xml:space="preserve"> к плоскости, в которой лежат векторы </w:t>
            </w:r>
            <m:oMath>
              <m:limUpp>
                <m:limUppPr>
                  <m:ctrlPr>
                    <w:rPr>
                      <w:rFonts w:ascii="Cambria Math" w:hAnsi="Cambria Math"/>
                    </w:rPr>
                  </m:ctrlPr>
                </m:limUppPr>
                <m:e>
                  <m:r>
                    <w:rPr>
                      <w:rFonts w:ascii="Cambria Math" w:eastAsia="Cambria Math" w:hAnsi="Cambria Math" w:cs="Cambria Math"/>
                    </w:rPr>
                    <m:t>l</m:t>
                  </m:r>
                </m:e>
                <m:lim>
                  <m:r>
                    <w:rPr>
                      <w:rFonts w:ascii="Cambria Math" w:eastAsia="Cambria Math" w:hAnsi="Cambria Math" w:cs="Cambria Math"/>
                      <w:lang w:val="ru-RU"/>
                    </w:rPr>
                    <m:t>⃗</m:t>
                  </m:r>
                </m:lim>
              </m:limUpp>
              <m:r>
                <m:rPr>
                  <m:nor/>
                </m:rPr>
                <w:rPr>
                  <w:rFonts w:ascii="Cambria Math" w:eastAsia="Cambria Math" w:hAnsi="Cambria Math" w:cs="Cambria Math"/>
                  <w:lang w:val="ru-RU"/>
                </w:rPr>
                <m:t xml:space="preserve"> и </m:t>
              </m:r>
              <m:limUpp>
                <m:limUppPr>
                  <m:ctrlPr>
                    <w:rPr>
                      <w:rFonts w:ascii="Cambria Math" w:hAnsi="Cambria Math"/>
                    </w:rPr>
                  </m:ctrlPr>
                </m:limUppPr>
                <m:e>
                  <m:r>
                    <w:rPr>
                      <w:rFonts w:ascii="Cambria Math" w:eastAsia="Cambria Math" w:hAnsi="Cambria Math" w:cs="Cambria Math"/>
                    </w:rPr>
                    <m:t>v</m:t>
                  </m:r>
                </m:e>
                <m:lim>
                  <m:r>
                    <w:rPr>
                      <w:rFonts w:ascii="Cambria Math" w:eastAsia="Cambria Math" w:hAnsi="Cambria Math" w:cs="Cambria Math"/>
                      <w:lang w:val="ru-RU"/>
                    </w:rPr>
                    <m:t>⃗</m:t>
                  </m:r>
                </m:lim>
              </m:limUpp>
              <m:r>
                <w:rPr>
                  <w:rFonts w:ascii="Cambria Math" w:hAnsi="Cambria Math"/>
                  <w:lang w:val="ru-RU"/>
                </w:rPr>
                <m:t xml:space="preserve"> </m:t>
              </m:r>
            </m:oMath>
            <w:r w:rsidRPr="005E2F3B">
              <w:rPr>
                <w:rFonts w:ascii="Times New Roman" w:hAnsi="Times New Roman"/>
                <w:color w:val="000000"/>
                <w:sz w:val="24"/>
                <w:lang w:val="ru-RU"/>
              </w:rPr>
              <w:t xml:space="preserve">если  </w:t>
            </w:r>
            <m:oMath>
              <m:limUpp>
                <m:limUppPr>
                  <m:ctrlPr>
                    <w:rPr>
                      <w:rFonts w:ascii="Cambria Math" w:hAnsi="Cambria Math"/>
                    </w:rPr>
                  </m:ctrlPr>
                </m:limUppPr>
                <m:e>
                  <m:r>
                    <w:rPr>
                      <w:rFonts w:ascii="Cambria Math" w:eastAsia="Cambria Math" w:hAnsi="Cambria Math" w:cs="Cambria Math"/>
                    </w:rPr>
                    <m:t>l</m:t>
                  </m:r>
                </m:e>
                <m:lim>
                  <m:r>
                    <w:rPr>
                      <w:rFonts w:ascii="Cambria Math" w:eastAsia="Cambria Math" w:hAnsi="Cambria Math" w:cs="Cambria Math"/>
                      <w:lang w:val="ru-RU"/>
                    </w:rPr>
                    <m:t>⃗</m:t>
                  </m:r>
                </m:lim>
              </m:limUpp>
              <m:r>
                <w:rPr>
                  <w:rFonts w:ascii="Cambria Math" w:eastAsia="Cambria Math" w:hAnsi="Cambria Math" w:cs="Cambria Math"/>
                  <w:lang w:val="ru-RU"/>
                </w:rPr>
                <m:t>⊥</m:t>
              </m:r>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lang w:val="ru-RU"/>
                    </w:rPr>
                    <m:t>⃗</m:t>
                  </m:r>
                </m:lim>
              </m:limUpp>
            </m:oMath>
            <w:r w:rsidRPr="00223DCF">
              <w:rPr>
                <w:rFonts w:ascii="Times New Roman" w:hAnsi="Times New Roman"/>
                <w:color w:val="000000"/>
                <w:sz w:val="24"/>
                <w:lang w:val="ru-RU"/>
              </w:rPr>
              <w:t xml:space="preserve">, и </w:t>
            </w:r>
            <m:oMath>
              <m:limUpp>
                <m:limUppPr>
                  <m:ctrlPr>
                    <w:rPr>
                      <w:rFonts w:ascii="Cambria Math" w:hAnsi="Cambria Math"/>
                    </w:rPr>
                  </m:ctrlPr>
                </m:limUppPr>
                <m:e>
                  <m:r>
                    <w:rPr>
                      <w:rFonts w:ascii="Cambria Math" w:eastAsia="Cambria Math" w:hAnsi="Cambria Math" w:cs="Cambria Math"/>
                    </w:rPr>
                    <m:t>v</m:t>
                  </m:r>
                  <m:r>
                    <w:rPr>
                      <w:rFonts w:ascii="Cambria Math" w:eastAsia="Cambria Math" w:hAnsi="Cambria Math" w:cs="Cambria Math"/>
                      <w:lang w:val="ru-RU"/>
                    </w:rPr>
                    <m:t>⊥</m:t>
                  </m:r>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lang w:val="ru-RU"/>
                        </w:rPr>
                        <m:t>⃗</m:t>
                      </m:r>
                    </m:lim>
                  </m:limUpp>
                </m:e>
                <m:lim>
                  <m:r>
                    <w:rPr>
                      <w:rFonts w:ascii="Cambria Math" w:eastAsia="Cambria Math" w:hAnsi="Cambria Math" w:cs="Cambria Math"/>
                      <w:lang w:val="ru-RU"/>
                    </w:rPr>
                    <m:t>⃗</m:t>
                  </m:r>
                </m:lim>
              </m:limUpp>
            </m:oMath>
            <w:r w:rsidRPr="00223DCF">
              <w:rPr>
                <w:rFonts w:ascii="Times New Roman" w:hAnsi="Times New Roman"/>
                <w:color w:val="000000"/>
                <w:sz w:val="24"/>
                <w:lang w:val="ru-RU"/>
              </w:rPr>
              <w:t xml:space="preserve"> то</w:t>
            </w:r>
            <w:r w:rsidRPr="000C4884">
              <w:rPr>
                <w:rFonts w:ascii="Times New Roman" w:hAnsi="Times New Roman"/>
                <w:color w:val="000000"/>
                <w:sz w:val="24"/>
                <w:lang w:val="ru-RU"/>
              </w:rPr>
              <w:t xml:space="preserve"> </w:t>
            </w:r>
            <m:oMath>
              <m:r>
                <m:rPr>
                  <m:sty m:val="p"/>
                </m:rP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E</m:t>
                  </m:r>
                </m:e>
                <m:sub>
                  <m:r>
                    <w:rPr>
                      <w:rFonts w:ascii="Cambria Math" w:eastAsia="Cambria Math" w:hAnsi="Cambria Math" w:cs="Cambria Math"/>
                    </w:rPr>
                    <m:t>i</m:t>
                  </m:r>
                </m:sub>
              </m:sSub>
              <m:r>
                <m:rPr>
                  <m:sty m:val="p"/>
                </m:rPr>
                <w:rPr>
                  <w:rFonts w:ascii="Cambria Math" w:eastAsia="Cambria Math" w:hAnsi="Cambria Math" w:cs="Cambria Math"/>
                  <w:lang w:val="ru-RU"/>
                </w:rPr>
                <m:t>∣</m:t>
              </m:r>
              <m:r>
                <w:rPr>
                  <w:rFonts w:ascii="Cambria Math" w:eastAsia="Cambria Math" w:hAnsi="Cambria Math" w:cs="Cambria Math"/>
                  <w:lang w:val="ru-RU"/>
                </w:rPr>
                <m:t>=</m:t>
              </m:r>
              <m:r>
                <w:rPr>
                  <w:rFonts w:ascii="Cambria Math" w:eastAsia="Cambria Math" w:hAnsi="Cambria Math" w:cs="Cambria Math"/>
                </w:rPr>
                <m:t>Blv</m:t>
              </m:r>
            </m:oMath>
          </w:p>
          <w:p w14:paraId="47F45C35" w14:textId="77777777" w:rsidR="008F0D1E" w:rsidRPr="000C4884" w:rsidRDefault="008F0D1E" w:rsidP="00932C8A">
            <w:pPr>
              <w:spacing w:after="0" w:line="288" w:lineRule="auto"/>
              <w:rPr>
                <w:lang w:val="ru-RU"/>
              </w:rPr>
            </w:pPr>
          </w:p>
        </w:tc>
      </w:tr>
      <w:tr w:rsidR="008F0D1E" w14:paraId="34BA6FEA" w14:textId="77777777" w:rsidTr="00932C8A">
        <w:trPr>
          <w:trHeight w:val="144"/>
        </w:trPr>
        <w:tc>
          <w:tcPr>
            <w:tcW w:w="0" w:type="auto"/>
            <w:vMerge/>
            <w:tcBorders>
              <w:top w:val="nil"/>
            </w:tcBorders>
            <w:tcMar>
              <w:top w:w="50" w:type="dxa"/>
              <w:left w:w="100" w:type="dxa"/>
            </w:tcMar>
          </w:tcPr>
          <w:p w14:paraId="14686FCC" w14:textId="77777777" w:rsidR="008F0D1E" w:rsidRPr="000C4884" w:rsidRDefault="008F0D1E" w:rsidP="00932C8A">
            <w:pPr>
              <w:rPr>
                <w:lang w:val="ru-RU"/>
              </w:rPr>
            </w:pPr>
          </w:p>
        </w:tc>
        <w:tc>
          <w:tcPr>
            <w:tcW w:w="2445" w:type="dxa"/>
            <w:tcMar>
              <w:top w:w="50" w:type="dxa"/>
              <w:left w:w="100" w:type="dxa"/>
            </w:tcMar>
            <w:vAlign w:val="center"/>
          </w:tcPr>
          <w:p w14:paraId="05959A76" w14:textId="77777777" w:rsidR="008F0D1E" w:rsidRDefault="008F0D1E" w:rsidP="00932C8A">
            <w:pPr>
              <w:spacing w:after="0" w:line="336" w:lineRule="auto"/>
              <w:ind w:left="336"/>
              <w:jc w:val="center"/>
            </w:pPr>
            <w:r>
              <w:rPr>
                <w:rFonts w:ascii="Times New Roman" w:hAnsi="Times New Roman"/>
                <w:color w:val="000000"/>
                <w:sz w:val="24"/>
              </w:rPr>
              <w:t>3.4.5</w:t>
            </w:r>
          </w:p>
        </w:tc>
        <w:tc>
          <w:tcPr>
            <w:tcW w:w="9600" w:type="dxa"/>
            <w:tcMar>
              <w:top w:w="50" w:type="dxa"/>
              <w:left w:w="100" w:type="dxa"/>
            </w:tcMar>
            <w:vAlign w:val="center"/>
          </w:tcPr>
          <w:p w14:paraId="575360EE" w14:textId="77777777" w:rsidR="008F0D1E" w:rsidRDefault="008F0D1E" w:rsidP="00932C8A">
            <w:pPr>
              <w:spacing w:after="0" w:line="336" w:lineRule="auto"/>
              <w:ind w:left="336"/>
              <w:jc w:val="both"/>
            </w:pPr>
            <w:r>
              <w:rPr>
                <w:rFonts w:ascii="Times New Roman" w:hAnsi="Times New Roman"/>
                <w:color w:val="000000"/>
                <w:sz w:val="24"/>
              </w:rPr>
              <w:t xml:space="preserve">Правило Ленца </w:t>
            </w:r>
          </w:p>
        </w:tc>
      </w:tr>
      <w:tr w:rsidR="008F0D1E" w:rsidRPr="00223DCF" w14:paraId="1ED6BEA9" w14:textId="77777777" w:rsidTr="00932C8A">
        <w:trPr>
          <w:trHeight w:val="144"/>
        </w:trPr>
        <w:tc>
          <w:tcPr>
            <w:tcW w:w="0" w:type="auto"/>
            <w:vMerge/>
            <w:tcBorders>
              <w:top w:val="nil"/>
            </w:tcBorders>
            <w:tcMar>
              <w:top w:w="50" w:type="dxa"/>
              <w:left w:w="100" w:type="dxa"/>
            </w:tcMar>
          </w:tcPr>
          <w:p w14:paraId="6F643B99" w14:textId="77777777" w:rsidR="008F0D1E" w:rsidRDefault="008F0D1E" w:rsidP="00932C8A"/>
        </w:tc>
        <w:tc>
          <w:tcPr>
            <w:tcW w:w="2445" w:type="dxa"/>
            <w:tcMar>
              <w:top w:w="50" w:type="dxa"/>
              <w:left w:w="100" w:type="dxa"/>
            </w:tcMar>
            <w:vAlign w:val="center"/>
          </w:tcPr>
          <w:p w14:paraId="734F4361" w14:textId="77777777" w:rsidR="008F0D1E" w:rsidRDefault="008F0D1E" w:rsidP="00932C8A">
            <w:pPr>
              <w:spacing w:after="0" w:line="336" w:lineRule="auto"/>
              <w:ind w:left="336"/>
              <w:jc w:val="center"/>
            </w:pPr>
            <w:r>
              <w:rPr>
                <w:rFonts w:ascii="Times New Roman" w:hAnsi="Times New Roman"/>
                <w:color w:val="000000"/>
                <w:sz w:val="24"/>
              </w:rPr>
              <w:t>3.4.6</w:t>
            </w:r>
          </w:p>
        </w:tc>
        <w:tc>
          <w:tcPr>
            <w:tcW w:w="9600" w:type="dxa"/>
            <w:tcMar>
              <w:top w:w="50" w:type="dxa"/>
              <w:left w:w="100" w:type="dxa"/>
            </w:tcMar>
            <w:vAlign w:val="center"/>
          </w:tcPr>
          <w:p w14:paraId="42D8E888" w14:textId="77777777" w:rsidR="008F0D1E" w:rsidRPr="005E2F3B" w:rsidRDefault="008F0D1E" w:rsidP="00932C8A">
            <w:pPr>
              <w:spacing w:after="0" w:line="336" w:lineRule="auto"/>
              <w:ind w:left="336"/>
              <w:jc w:val="both"/>
              <w:rPr>
                <w:lang w:val="ru-RU"/>
              </w:rPr>
            </w:pPr>
            <w:r w:rsidRPr="005E2F3B">
              <w:rPr>
                <w:rFonts w:ascii="Times New Roman" w:hAnsi="Times New Roman"/>
                <w:color w:val="000000"/>
                <w:sz w:val="24"/>
                <w:lang w:val="ru-RU"/>
              </w:rPr>
              <w:t xml:space="preserve">Индуктивность: </w:t>
            </w:r>
            <m:oMath>
              <m:r>
                <w:rPr>
                  <w:rFonts w:ascii="Cambria Math" w:eastAsia="Cambria Math" w:hAnsi="Cambria Math" w:cs="Cambria Math"/>
                </w:rPr>
                <m:t>L</m:t>
              </m:r>
              <m:r>
                <w:rPr>
                  <w:rFonts w:ascii="Cambria Math" w:eastAsia="Cambria Math" w:hAnsi="Cambria Math" w:cs="Cambria Math"/>
                  <w:lang w:val="ru-RU"/>
                </w:rPr>
                <m:t>=</m:t>
              </m:r>
              <m:f>
                <m:fPr>
                  <m:ctrlPr>
                    <w:rPr>
                      <w:rFonts w:ascii="Cambria Math" w:hAnsi="Cambria Math"/>
                    </w:rPr>
                  </m:ctrlPr>
                </m:fPr>
                <m:num>
                  <m:r>
                    <m:rPr>
                      <m:nor/>
                    </m:rPr>
                    <w:rPr>
                      <w:rFonts w:ascii="Cambria Math" w:eastAsia="Cambria Math" w:hAnsi="Cambria Math" w:cs="Cambria Math"/>
                      <w:lang w:val="ru-RU"/>
                    </w:rPr>
                    <m:t>Ф</m:t>
                  </m:r>
                </m:num>
                <m:den>
                  <m:r>
                    <w:rPr>
                      <w:rFonts w:ascii="Cambria Math" w:eastAsia="Cambria Math" w:hAnsi="Cambria Math" w:cs="Cambria Math"/>
                    </w:rPr>
                    <m:t>I</m:t>
                  </m:r>
                </m:den>
              </m:f>
              <m:r>
                <w:rPr>
                  <w:rFonts w:ascii="Cambria Math" w:hAnsi="Cambria Math"/>
                  <w:lang w:val="ru-RU"/>
                </w:rPr>
                <m:t>,</m:t>
              </m:r>
            </m:oMath>
            <w:r w:rsidRPr="005E2F3B">
              <w:rPr>
                <w:rFonts w:ascii="Times New Roman" w:hAnsi="Times New Roman"/>
                <w:color w:val="000000"/>
                <w:sz w:val="24"/>
                <w:lang w:val="ru-RU"/>
              </w:rPr>
              <w:t xml:space="preserve">, или </w:t>
            </w:r>
            <w:r>
              <w:rPr>
                <w:rFonts w:ascii="Times New Roman" w:hAnsi="Times New Roman"/>
                <w:color w:val="000000"/>
                <w:sz w:val="24"/>
              </w:rPr>
              <w:t>Φ</w:t>
            </w:r>
            <w:r w:rsidRPr="005E2F3B">
              <w:rPr>
                <w:rFonts w:ascii="Times New Roman" w:hAnsi="Times New Roman"/>
                <w:color w:val="000000"/>
                <w:sz w:val="24"/>
                <w:lang w:val="ru-RU"/>
              </w:rPr>
              <w:t xml:space="preserve"> = </w:t>
            </w:r>
            <w:r>
              <w:rPr>
                <w:rFonts w:ascii="Times New Roman" w:hAnsi="Times New Roman"/>
                <w:color w:val="000000"/>
                <w:sz w:val="24"/>
              </w:rPr>
              <w:t>LI</w:t>
            </w:r>
            <w:r w:rsidRPr="005E2F3B">
              <w:rPr>
                <w:rFonts w:ascii="Times New Roman" w:hAnsi="Times New Roman"/>
                <w:color w:val="000000"/>
                <w:sz w:val="24"/>
                <w:lang w:val="ru-RU"/>
              </w:rPr>
              <w:t xml:space="preserve">. </w:t>
            </w:r>
          </w:p>
          <w:p w14:paraId="165D92D5" w14:textId="77777777" w:rsidR="008F0D1E" w:rsidRPr="00223DCF" w:rsidRDefault="008F0D1E" w:rsidP="00932C8A">
            <w:pPr>
              <w:spacing w:after="0" w:line="336" w:lineRule="auto"/>
              <w:ind w:left="336"/>
              <w:jc w:val="both"/>
              <w:rPr>
                <w:lang w:val="ru-RU"/>
              </w:rPr>
            </w:pPr>
            <w:r w:rsidRPr="005E2F3B">
              <w:rPr>
                <w:rFonts w:ascii="Times New Roman" w:hAnsi="Times New Roman"/>
                <w:color w:val="000000"/>
                <w:sz w:val="24"/>
                <w:lang w:val="ru-RU"/>
              </w:rPr>
              <w:t xml:space="preserve">Самоиндукция. </w:t>
            </w:r>
            <w:r w:rsidRPr="00DB0CC0">
              <w:rPr>
                <w:rFonts w:ascii="Times New Roman" w:hAnsi="Times New Roman"/>
                <w:color w:val="000000"/>
                <w:sz w:val="24"/>
                <w:lang w:val="ru-RU"/>
              </w:rPr>
              <w:t xml:space="preserve">ЭДС самоиндукции:  </w:t>
            </w:r>
            <w:r>
              <w:rPr>
                <w:noProof/>
                <w:sz w:val="24"/>
                <w:lang w:val="ru-RU" w:eastAsia="ru-RU"/>
              </w:rPr>
              <w:drawing>
                <wp:inline distT="0" distB="0" distL="0" distR="0" wp14:anchorId="7CE5449C" wp14:editId="02861D6C">
                  <wp:extent cx="1704975" cy="56197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6"/>
                          <a:stretch>
                            <a:fillRect/>
                          </a:stretch>
                        </pic:blipFill>
                        <pic:spPr>
                          <a:xfrm>
                            <a:off x="0" y="0"/>
                            <a:ext cx="1704975" cy="561975"/>
                          </a:xfrm>
                          <a:prstGeom prst="rect">
                            <a:avLst/>
                          </a:prstGeom>
                        </pic:spPr>
                      </pic:pic>
                    </a:graphicData>
                  </a:graphic>
                </wp:inline>
              </w:drawing>
            </w:r>
            <w:r w:rsidRPr="00223DCF">
              <w:rPr>
                <w:rFonts w:ascii="Times New Roman" w:hAnsi="Times New Roman"/>
                <w:color w:val="000000"/>
                <w:sz w:val="24"/>
                <w:lang w:val="ru-RU"/>
              </w:rPr>
              <w:t xml:space="preserve"> </w:t>
            </w:r>
          </w:p>
        </w:tc>
      </w:tr>
      <w:tr w:rsidR="008F0D1E" w:rsidRPr="00A9603A" w14:paraId="453916DE" w14:textId="77777777" w:rsidTr="00932C8A">
        <w:trPr>
          <w:trHeight w:val="144"/>
        </w:trPr>
        <w:tc>
          <w:tcPr>
            <w:tcW w:w="0" w:type="auto"/>
            <w:vMerge/>
            <w:tcBorders>
              <w:top w:val="nil"/>
            </w:tcBorders>
            <w:tcMar>
              <w:top w:w="50" w:type="dxa"/>
              <w:left w:w="100" w:type="dxa"/>
            </w:tcMar>
          </w:tcPr>
          <w:p w14:paraId="2F5D2599" w14:textId="77777777" w:rsidR="008F0D1E" w:rsidRPr="00223DCF" w:rsidRDefault="008F0D1E" w:rsidP="00932C8A">
            <w:pPr>
              <w:rPr>
                <w:lang w:val="ru-RU"/>
              </w:rPr>
            </w:pPr>
          </w:p>
        </w:tc>
        <w:tc>
          <w:tcPr>
            <w:tcW w:w="2445" w:type="dxa"/>
            <w:tcMar>
              <w:top w:w="50" w:type="dxa"/>
              <w:left w:w="100" w:type="dxa"/>
            </w:tcMar>
            <w:vAlign w:val="center"/>
          </w:tcPr>
          <w:p w14:paraId="23782E02" w14:textId="77777777" w:rsidR="008F0D1E" w:rsidRDefault="008F0D1E" w:rsidP="00932C8A">
            <w:pPr>
              <w:spacing w:after="0" w:line="336" w:lineRule="auto"/>
              <w:ind w:left="336"/>
              <w:jc w:val="center"/>
            </w:pPr>
            <w:r>
              <w:rPr>
                <w:rFonts w:ascii="Times New Roman" w:hAnsi="Times New Roman"/>
                <w:color w:val="000000"/>
                <w:sz w:val="24"/>
              </w:rPr>
              <w:t>3.4.7</w:t>
            </w:r>
          </w:p>
        </w:tc>
        <w:tc>
          <w:tcPr>
            <w:tcW w:w="9600" w:type="dxa"/>
            <w:tcMar>
              <w:top w:w="50" w:type="dxa"/>
              <w:left w:w="100" w:type="dxa"/>
            </w:tcMar>
            <w:vAlign w:val="center"/>
          </w:tcPr>
          <w:p w14:paraId="5489CAE2" w14:textId="77777777" w:rsidR="008F0D1E" w:rsidRPr="00252854" w:rsidRDefault="008F0D1E" w:rsidP="00932C8A">
            <w:pPr>
              <w:spacing w:after="0" w:line="336" w:lineRule="auto"/>
              <w:ind w:left="336"/>
              <w:jc w:val="both"/>
              <w:rPr>
                <w:lang w:val="ru-RU"/>
              </w:rPr>
            </w:pPr>
            <w:r w:rsidRPr="005E2F3B">
              <w:rPr>
                <w:rFonts w:ascii="Times New Roman" w:hAnsi="Times New Roman"/>
                <w:color w:val="000000"/>
                <w:sz w:val="24"/>
                <w:lang w:val="ru-RU"/>
              </w:rPr>
              <w:t xml:space="preserve">Энергия магнитного поля катушки с током: </w:t>
            </w:r>
            <m:oMath>
              <m:sSub>
                <m:sSubPr>
                  <m:ctrlPr>
                    <w:rPr>
                      <w:rFonts w:ascii="Cambria Math" w:hAnsi="Cambria Math"/>
                    </w:rPr>
                  </m:ctrlPr>
                </m:sSubPr>
                <m:e>
                  <m:r>
                    <w:rPr>
                      <w:rFonts w:ascii="Cambria Math" w:eastAsia="Cambria Math" w:hAnsi="Cambria Math" w:cs="Cambria Math"/>
                    </w:rPr>
                    <m:t>W</m:t>
                  </m:r>
                </m:e>
                <m:sub>
                  <m:r>
                    <w:rPr>
                      <w:rFonts w:ascii="Cambria Math" w:eastAsia="Cambria Math" w:hAnsi="Cambria Math" w:cs="Cambria Math"/>
                    </w:rPr>
                    <m:t>L</m:t>
                  </m:r>
                </m:sub>
              </m:sSub>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rPr>
                    <m:t>L</m:t>
                  </m:r>
                  <m:sSup>
                    <m:sSupPr>
                      <m:ctrlPr>
                        <w:rPr>
                          <w:rFonts w:ascii="Cambria Math" w:hAnsi="Cambria Math"/>
                        </w:rPr>
                      </m:ctrlPr>
                    </m:sSupPr>
                    <m:e>
                      <m:r>
                        <w:rPr>
                          <w:rFonts w:ascii="Cambria Math" w:eastAsia="Cambria Math" w:hAnsi="Cambria Math" w:cs="Cambria Math"/>
                        </w:rPr>
                        <m:t>I</m:t>
                      </m:r>
                    </m:e>
                    <m:sup>
                      <m:r>
                        <w:rPr>
                          <w:rFonts w:ascii="Cambria Math" w:eastAsia="Cambria Math" w:hAnsi="Cambria Math" w:cs="Cambria Math"/>
                          <w:lang w:val="ru-RU"/>
                        </w:rPr>
                        <m:t>2</m:t>
                      </m:r>
                    </m:sup>
                  </m:sSup>
                </m:num>
                <m:den>
                  <m:r>
                    <w:rPr>
                      <w:rFonts w:ascii="Cambria Math" w:eastAsia="Cambria Math" w:hAnsi="Cambria Math" w:cs="Cambria Math"/>
                      <w:lang w:val="ru-RU"/>
                    </w:rPr>
                    <m:t>2</m:t>
                  </m:r>
                </m:den>
              </m:f>
            </m:oMath>
          </w:p>
        </w:tc>
      </w:tr>
      <w:tr w:rsidR="008F0D1E" w14:paraId="72F92CFE" w14:textId="77777777" w:rsidTr="00932C8A">
        <w:trPr>
          <w:trHeight w:val="144"/>
        </w:trPr>
        <w:tc>
          <w:tcPr>
            <w:tcW w:w="1926" w:type="dxa"/>
            <w:tcMar>
              <w:top w:w="50" w:type="dxa"/>
              <w:left w:w="100" w:type="dxa"/>
            </w:tcMar>
            <w:vAlign w:val="center"/>
          </w:tcPr>
          <w:p w14:paraId="3A2F2987" w14:textId="77777777" w:rsidR="008F0D1E" w:rsidRDefault="008F0D1E" w:rsidP="00932C8A">
            <w:pPr>
              <w:spacing w:after="0" w:line="336" w:lineRule="auto"/>
              <w:ind w:left="336"/>
              <w:jc w:val="center"/>
            </w:pPr>
            <w:r>
              <w:rPr>
                <w:rFonts w:ascii="Times New Roman" w:hAnsi="Times New Roman"/>
                <w:color w:val="000000"/>
                <w:sz w:val="24"/>
              </w:rPr>
              <w:lastRenderedPageBreak/>
              <w:t>3.5</w:t>
            </w:r>
          </w:p>
        </w:tc>
        <w:tc>
          <w:tcPr>
            <w:tcW w:w="12045" w:type="dxa"/>
            <w:gridSpan w:val="2"/>
            <w:tcMar>
              <w:top w:w="50" w:type="dxa"/>
              <w:left w:w="100" w:type="dxa"/>
            </w:tcMar>
            <w:vAlign w:val="center"/>
          </w:tcPr>
          <w:p w14:paraId="3E58E294" w14:textId="77777777" w:rsidR="008F0D1E" w:rsidRDefault="008F0D1E" w:rsidP="00932C8A">
            <w:pPr>
              <w:spacing w:after="0" w:line="336" w:lineRule="auto"/>
              <w:ind w:left="336"/>
              <w:jc w:val="center"/>
            </w:pPr>
            <w:r>
              <w:rPr>
                <w:rFonts w:ascii="Times New Roman" w:hAnsi="Times New Roman"/>
                <w:color w:val="000000"/>
                <w:sz w:val="24"/>
              </w:rPr>
              <w:t>ЭЛЕКТРОМАГНИТНЫЕ КОЛЕБАНИЯ И ВОЛНЫ</w:t>
            </w:r>
          </w:p>
        </w:tc>
      </w:tr>
      <w:tr w:rsidR="008F0D1E" w14:paraId="524B806E" w14:textId="77777777" w:rsidTr="00932C8A">
        <w:trPr>
          <w:trHeight w:val="144"/>
        </w:trPr>
        <w:tc>
          <w:tcPr>
            <w:tcW w:w="1926" w:type="dxa"/>
            <w:vMerge w:val="restart"/>
            <w:tcMar>
              <w:top w:w="50" w:type="dxa"/>
              <w:left w:w="100" w:type="dxa"/>
            </w:tcMar>
            <w:vAlign w:val="center"/>
          </w:tcPr>
          <w:p w14:paraId="5C3FF552" w14:textId="77777777" w:rsidR="008F0D1E" w:rsidRDefault="008F0D1E" w:rsidP="00932C8A">
            <w:pPr>
              <w:spacing w:after="0"/>
              <w:ind w:left="336"/>
            </w:pPr>
          </w:p>
        </w:tc>
        <w:tc>
          <w:tcPr>
            <w:tcW w:w="2445" w:type="dxa"/>
            <w:tcMar>
              <w:top w:w="50" w:type="dxa"/>
              <w:left w:w="100" w:type="dxa"/>
            </w:tcMar>
            <w:vAlign w:val="center"/>
          </w:tcPr>
          <w:p w14:paraId="1CB33E1B" w14:textId="77777777" w:rsidR="008F0D1E" w:rsidRDefault="008F0D1E" w:rsidP="00932C8A">
            <w:pPr>
              <w:spacing w:after="0" w:line="336" w:lineRule="auto"/>
              <w:ind w:left="336"/>
              <w:jc w:val="center"/>
            </w:pPr>
            <w:r>
              <w:rPr>
                <w:rFonts w:ascii="Times New Roman" w:hAnsi="Times New Roman"/>
                <w:color w:val="000000"/>
                <w:sz w:val="24"/>
              </w:rPr>
              <w:t>3.5.1</w:t>
            </w:r>
          </w:p>
        </w:tc>
        <w:tc>
          <w:tcPr>
            <w:tcW w:w="9600" w:type="dxa"/>
            <w:tcMar>
              <w:top w:w="50" w:type="dxa"/>
              <w:left w:w="100" w:type="dxa"/>
            </w:tcMar>
            <w:vAlign w:val="center"/>
          </w:tcPr>
          <w:p w14:paraId="23625A31" w14:textId="77777777" w:rsidR="008F0D1E" w:rsidRPr="005E2F3B" w:rsidRDefault="008F0D1E" w:rsidP="00932C8A">
            <w:pPr>
              <w:spacing w:after="0" w:line="336" w:lineRule="auto"/>
              <w:ind w:left="336"/>
              <w:jc w:val="both"/>
              <w:rPr>
                <w:lang w:val="ru-RU"/>
              </w:rPr>
            </w:pPr>
            <w:r>
              <w:rPr>
                <w:noProof/>
                <w:sz w:val="24"/>
                <w:lang w:val="ru-RU" w:eastAsia="ru-RU"/>
              </w:rPr>
              <w:drawing>
                <wp:anchor distT="0" distB="0" distL="114300" distR="114300" simplePos="0" relativeHeight="251649536" behindDoc="1" locked="0" layoutInCell="1" allowOverlap="1" wp14:anchorId="6E235860" wp14:editId="5D025828">
                  <wp:simplePos x="0" y="0"/>
                  <wp:positionH relativeFrom="column">
                    <wp:posOffset>4505960</wp:posOffset>
                  </wp:positionH>
                  <wp:positionV relativeFrom="paragraph">
                    <wp:posOffset>360045</wp:posOffset>
                  </wp:positionV>
                  <wp:extent cx="1296670" cy="870585"/>
                  <wp:effectExtent l="0" t="0" r="0" b="5715"/>
                  <wp:wrapTight wrapText="bothSides">
                    <wp:wrapPolygon edited="0">
                      <wp:start x="0" y="0"/>
                      <wp:lineTo x="0" y="21269"/>
                      <wp:lineTo x="21262" y="21269"/>
                      <wp:lineTo x="21262" y="0"/>
                      <wp:lineTo x="0" y="0"/>
                    </wp:wrapPolygon>
                  </wp:wrapTight>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7">
                            <a:extLst>
                              <a:ext uri="{28A0092B-C50C-407E-A947-70E740481C1C}">
                                <a14:useLocalDpi xmlns:a14="http://schemas.microsoft.com/office/drawing/2010/main" val="0"/>
                              </a:ext>
                            </a:extLst>
                          </a:blip>
                          <a:stretch>
                            <a:fillRect/>
                          </a:stretch>
                        </pic:blipFill>
                        <pic:spPr>
                          <a:xfrm>
                            <a:off x="0" y="0"/>
                            <a:ext cx="1296670" cy="870585"/>
                          </a:xfrm>
                          <a:prstGeom prst="rect">
                            <a:avLst/>
                          </a:prstGeom>
                        </pic:spPr>
                      </pic:pic>
                    </a:graphicData>
                  </a:graphic>
                  <wp14:sizeRelH relativeFrom="margin">
                    <wp14:pctWidth>0</wp14:pctWidth>
                  </wp14:sizeRelH>
                  <wp14:sizeRelV relativeFrom="margin">
                    <wp14:pctHeight>0</wp14:pctHeight>
                  </wp14:sizeRelV>
                </wp:anchor>
              </w:drawing>
            </w:r>
            <w:r w:rsidRPr="005E2F3B">
              <w:rPr>
                <w:rFonts w:ascii="Times New Roman" w:hAnsi="Times New Roman"/>
                <w:color w:val="000000"/>
                <w:sz w:val="24"/>
                <w:lang w:val="ru-RU"/>
              </w:rPr>
              <w:t xml:space="preserve">Колебательный контур. Свободные электромагнитные колебания в идеальном колебательном контуре: </w:t>
            </w:r>
          </w:p>
          <w:p w14:paraId="0F2ACF1D" w14:textId="77777777" w:rsidR="008F0D1E" w:rsidRPr="00223DCF" w:rsidRDefault="008F0D1E" w:rsidP="00932C8A">
            <w:pPr>
              <w:spacing w:after="0"/>
              <w:ind w:left="336"/>
              <w:rPr>
                <w:lang w:val="ru-RU"/>
              </w:rPr>
            </w:pPr>
            <w:r w:rsidRPr="005E2F3B">
              <w:rPr>
                <w:rFonts w:ascii="Times New Roman" w:hAnsi="Times New Roman"/>
                <w:color w:val="000000"/>
                <w:sz w:val="24"/>
                <w:lang w:val="ru-RU"/>
              </w:rPr>
              <w:t xml:space="preserve"> </w:t>
            </w:r>
            <w:r>
              <w:rPr>
                <w:noProof/>
                <w:sz w:val="24"/>
                <w:lang w:val="ru-RU" w:eastAsia="ru-RU"/>
              </w:rPr>
              <w:drawing>
                <wp:inline distT="0" distB="0" distL="0" distR="0" wp14:anchorId="3DFCDC0F" wp14:editId="28930A03">
                  <wp:extent cx="3228975" cy="7239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8"/>
                          <a:stretch>
                            <a:fillRect/>
                          </a:stretch>
                        </pic:blipFill>
                        <pic:spPr>
                          <a:xfrm>
                            <a:off x="0" y="0"/>
                            <a:ext cx="3228975" cy="723900"/>
                          </a:xfrm>
                          <a:prstGeom prst="rect">
                            <a:avLst/>
                          </a:prstGeom>
                        </pic:spPr>
                      </pic:pic>
                    </a:graphicData>
                  </a:graphic>
                </wp:inline>
              </w:drawing>
            </w:r>
            <w:r w:rsidRPr="00223DCF">
              <w:rPr>
                <w:rFonts w:ascii="Times New Roman" w:hAnsi="Times New Roman"/>
                <w:color w:val="000000"/>
                <w:sz w:val="24"/>
                <w:lang w:val="ru-RU"/>
              </w:rPr>
              <w:t xml:space="preserve"> </w:t>
            </w:r>
          </w:p>
          <w:p w14:paraId="78583FAF" w14:textId="77777777" w:rsidR="008F0D1E" w:rsidRPr="00223DCF" w:rsidRDefault="008F0D1E" w:rsidP="00932C8A">
            <w:pPr>
              <w:spacing w:after="0" w:line="336" w:lineRule="auto"/>
              <w:ind w:left="336"/>
              <w:jc w:val="both"/>
              <w:rPr>
                <w:lang w:val="ru-RU"/>
              </w:rPr>
            </w:pPr>
            <w:r w:rsidRPr="00223DCF">
              <w:rPr>
                <w:rFonts w:ascii="Times New Roman" w:hAnsi="Times New Roman"/>
                <w:color w:val="000000"/>
                <w:sz w:val="24"/>
                <w:lang w:val="ru-RU"/>
              </w:rPr>
              <w:t xml:space="preserve">Формула Томсона: </w:t>
            </w:r>
            <m:oMath>
              <m:r>
                <w:rPr>
                  <w:rFonts w:ascii="Cambria Math" w:eastAsia="Cambria Math" w:hAnsi="Cambria Math" w:cs="Cambria Math"/>
                </w:rPr>
                <m:t>T</m:t>
              </m:r>
              <m:r>
                <w:rPr>
                  <w:rFonts w:ascii="Cambria Math" w:eastAsia="Cambria Math" w:hAnsi="Cambria Math" w:cs="Cambria Math"/>
                  <w:lang w:val="ru-RU"/>
                </w:rPr>
                <m:t>=2</m:t>
              </m:r>
              <m:r>
                <w:rPr>
                  <w:rFonts w:ascii="Cambria Math" w:eastAsia="Cambria Math" w:hAnsi="Cambria Math" w:cs="Cambria Math"/>
                </w:rPr>
                <m:t>π</m:t>
              </m:r>
              <m:rad>
                <m:radPr>
                  <m:degHide m:val="1"/>
                  <m:ctrlPr>
                    <w:rPr>
                      <w:rFonts w:ascii="Cambria Math" w:hAnsi="Cambria Math"/>
                    </w:rPr>
                  </m:ctrlPr>
                </m:radPr>
                <m:deg/>
                <m:e>
                  <m:r>
                    <w:rPr>
                      <w:rFonts w:ascii="Cambria Math" w:eastAsia="Cambria Math" w:hAnsi="Cambria Math" w:cs="Cambria Math"/>
                    </w:rPr>
                    <m:t>LC</m:t>
                  </m:r>
                </m:e>
              </m:rad>
            </m:oMath>
            <w:r w:rsidRPr="00223DCF">
              <w:rPr>
                <w:rFonts w:ascii="Times New Roman" w:hAnsi="Times New Roman"/>
                <w:color w:val="000000"/>
                <w:sz w:val="24"/>
                <w:lang w:val="ru-RU"/>
              </w:rPr>
              <w:t xml:space="preserve">, откуда </w:t>
            </w:r>
            <m:oMath>
              <m:r>
                <w:rPr>
                  <w:rFonts w:ascii="Cambria Math" w:eastAsia="Cambria Math" w:hAnsi="Cambria Math" w:cs="Cambria Math"/>
                </w:rPr>
                <m:t>ω</m:t>
              </m:r>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2</m:t>
                  </m:r>
                  <m:r>
                    <w:rPr>
                      <w:rFonts w:ascii="Cambria Math" w:eastAsia="Cambria Math" w:hAnsi="Cambria Math" w:cs="Cambria Math"/>
                    </w:rPr>
                    <m:t>π</m:t>
                  </m:r>
                </m:num>
                <m:den>
                  <m:r>
                    <w:rPr>
                      <w:rFonts w:ascii="Cambria Math" w:eastAsia="Cambria Math" w:hAnsi="Cambria Math" w:cs="Cambria Math"/>
                    </w:rPr>
                    <m:t>T</m:t>
                  </m:r>
                </m:den>
              </m:f>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1</m:t>
                  </m:r>
                </m:num>
                <m:den>
                  <m:rad>
                    <m:radPr>
                      <m:degHide m:val="1"/>
                      <m:ctrlPr>
                        <w:rPr>
                          <w:rFonts w:ascii="Cambria Math" w:hAnsi="Cambria Math"/>
                        </w:rPr>
                      </m:ctrlPr>
                    </m:radPr>
                    <m:deg/>
                    <m:e>
                      <m:r>
                        <w:rPr>
                          <w:rFonts w:ascii="Cambria Math" w:eastAsia="Cambria Math" w:hAnsi="Cambria Math" w:cs="Cambria Math"/>
                        </w:rPr>
                        <m:t>LC</m:t>
                      </m:r>
                    </m:e>
                  </m:rad>
                </m:den>
              </m:f>
            </m:oMath>
          </w:p>
          <w:p w14:paraId="6C900698" w14:textId="77777777" w:rsidR="008F0D1E" w:rsidRPr="005E2F3B" w:rsidRDefault="008F0D1E" w:rsidP="00932C8A">
            <w:pPr>
              <w:spacing w:after="0" w:line="336" w:lineRule="auto"/>
              <w:ind w:left="336"/>
              <w:jc w:val="both"/>
              <w:rPr>
                <w:lang w:val="ru-RU"/>
              </w:rPr>
            </w:pPr>
            <w:r w:rsidRPr="005E2F3B">
              <w:rPr>
                <w:rFonts w:ascii="Times New Roman" w:hAnsi="Times New Roman"/>
                <w:color w:val="000000"/>
                <w:sz w:val="24"/>
                <w:lang w:val="ru-RU"/>
              </w:rPr>
              <w:t xml:space="preserve">Связь амплитуды заряда конденсатора с амплитудой силы тока при свободных электромагнитных колебаниях в идеальном колебательном контуре: </w:t>
            </w:r>
          </w:p>
          <w:p w14:paraId="6C59F651" w14:textId="77777777" w:rsidR="008F0D1E" w:rsidRDefault="008F0D1E" w:rsidP="00932C8A">
            <w:pPr>
              <w:spacing w:after="0"/>
              <w:ind w:left="336"/>
            </w:pPr>
            <w:r w:rsidRPr="005E2F3B">
              <w:rPr>
                <w:rFonts w:ascii="Times New Roman" w:hAnsi="Times New Roman"/>
                <w:color w:val="000000"/>
                <w:sz w:val="24"/>
                <w:lang w:val="ru-RU"/>
              </w:rPr>
              <w:t xml:space="preserve"> </w:t>
            </w:r>
            <w:r>
              <w:rPr>
                <w:noProof/>
                <w:sz w:val="24"/>
                <w:lang w:val="ru-RU" w:eastAsia="ru-RU"/>
              </w:rPr>
              <w:drawing>
                <wp:inline distT="0" distB="0" distL="0" distR="0" wp14:anchorId="2BF3D169" wp14:editId="43B56516">
                  <wp:extent cx="895350" cy="51435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9"/>
                          <a:stretch>
                            <a:fillRect/>
                          </a:stretch>
                        </pic:blipFill>
                        <pic:spPr>
                          <a:xfrm>
                            <a:off x="0" y="0"/>
                            <a:ext cx="895350" cy="514350"/>
                          </a:xfrm>
                          <a:prstGeom prst="rect">
                            <a:avLst/>
                          </a:prstGeom>
                        </pic:spPr>
                      </pic:pic>
                    </a:graphicData>
                  </a:graphic>
                </wp:inline>
              </w:drawing>
            </w:r>
            <w:r>
              <w:rPr>
                <w:rFonts w:ascii="Times New Roman" w:hAnsi="Times New Roman"/>
                <w:color w:val="000000"/>
                <w:sz w:val="24"/>
              </w:rPr>
              <w:t xml:space="preserve"> </w:t>
            </w:r>
          </w:p>
        </w:tc>
      </w:tr>
      <w:tr w:rsidR="008F0D1E" w:rsidRPr="0022193A" w14:paraId="7D1FDBEB" w14:textId="77777777" w:rsidTr="00932C8A">
        <w:trPr>
          <w:trHeight w:val="144"/>
        </w:trPr>
        <w:tc>
          <w:tcPr>
            <w:tcW w:w="0" w:type="auto"/>
            <w:vMerge/>
            <w:tcBorders>
              <w:top w:val="nil"/>
            </w:tcBorders>
            <w:tcMar>
              <w:top w:w="50" w:type="dxa"/>
              <w:left w:w="100" w:type="dxa"/>
            </w:tcMar>
          </w:tcPr>
          <w:p w14:paraId="358AD14E" w14:textId="77777777" w:rsidR="008F0D1E" w:rsidRDefault="008F0D1E" w:rsidP="00932C8A"/>
        </w:tc>
        <w:tc>
          <w:tcPr>
            <w:tcW w:w="2445" w:type="dxa"/>
            <w:tcMar>
              <w:top w:w="50" w:type="dxa"/>
              <w:left w:w="100" w:type="dxa"/>
            </w:tcMar>
            <w:vAlign w:val="center"/>
          </w:tcPr>
          <w:p w14:paraId="298C72E8" w14:textId="77777777" w:rsidR="008F0D1E" w:rsidRDefault="008F0D1E" w:rsidP="00932C8A">
            <w:pPr>
              <w:spacing w:after="0" w:line="336" w:lineRule="auto"/>
              <w:ind w:left="336"/>
              <w:jc w:val="center"/>
            </w:pPr>
            <w:r>
              <w:rPr>
                <w:rFonts w:ascii="Times New Roman" w:hAnsi="Times New Roman"/>
                <w:color w:val="000000"/>
                <w:sz w:val="24"/>
              </w:rPr>
              <w:t>3.5.2</w:t>
            </w:r>
          </w:p>
        </w:tc>
        <w:tc>
          <w:tcPr>
            <w:tcW w:w="9600" w:type="dxa"/>
            <w:tcMar>
              <w:top w:w="50" w:type="dxa"/>
              <w:left w:w="100" w:type="dxa"/>
            </w:tcMar>
            <w:vAlign w:val="center"/>
          </w:tcPr>
          <w:p w14:paraId="0C20F265" w14:textId="77777777" w:rsidR="008F0D1E" w:rsidRDefault="008F0D1E" w:rsidP="00932C8A">
            <w:pPr>
              <w:spacing w:after="0" w:line="336" w:lineRule="auto"/>
              <w:ind w:left="336"/>
              <w:jc w:val="both"/>
              <w:rPr>
                <w:rFonts w:ascii="Times New Roman" w:hAnsi="Times New Roman"/>
                <w:color w:val="000000"/>
                <w:sz w:val="24"/>
                <w:lang w:val="ru-RU"/>
              </w:rPr>
            </w:pPr>
            <w:r w:rsidRPr="005E2F3B">
              <w:rPr>
                <w:rFonts w:ascii="Times New Roman" w:hAnsi="Times New Roman"/>
                <w:color w:val="000000"/>
                <w:sz w:val="24"/>
                <w:lang w:val="ru-RU"/>
              </w:rPr>
              <w:t xml:space="preserve">Закон сохранения энергии в идеальном колебательном контуре: </w:t>
            </w:r>
          </w:p>
          <w:p w14:paraId="66FFC470" w14:textId="77777777" w:rsidR="008F0D1E" w:rsidRPr="005E2F3B" w:rsidRDefault="008F0D1E" w:rsidP="00932C8A">
            <w:pPr>
              <w:spacing w:after="0" w:line="336" w:lineRule="auto"/>
              <w:ind w:left="336"/>
              <w:jc w:val="both"/>
              <w:rPr>
                <w:lang w:val="ru-RU"/>
              </w:rPr>
            </w:pPr>
            <w:r>
              <w:rPr>
                <w:noProof/>
                <w:sz w:val="24"/>
                <w:lang w:val="ru-RU" w:eastAsia="ru-RU"/>
              </w:rPr>
              <w:drawing>
                <wp:inline distT="0" distB="0" distL="0" distR="0" wp14:anchorId="20F3E2D2" wp14:editId="4751665C">
                  <wp:extent cx="2847975" cy="45720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0"/>
                          <a:stretch>
                            <a:fillRect/>
                          </a:stretch>
                        </pic:blipFill>
                        <pic:spPr>
                          <a:xfrm>
                            <a:off x="0" y="0"/>
                            <a:ext cx="2847975" cy="457200"/>
                          </a:xfrm>
                          <a:prstGeom prst="rect">
                            <a:avLst/>
                          </a:prstGeom>
                        </pic:spPr>
                      </pic:pic>
                    </a:graphicData>
                  </a:graphic>
                </wp:inline>
              </w:drawing>
            </w:r>
          </w:p>
        </w:tc>
      </w:tr>
      <w:tr w:rsidR="008F0D1E" w14:paraId="0CCC2A44" w14:textId="77777777" w:rsidTr="00932C8A">
        <w:trPr>
          <w:trHeight w:val="144"/>
        </w:trPr>
        <w:tc>
          <w:tcPr>
            <w:tcW w:w="0" w:type="auto"/>
            <w:vMerge/>
            <w:tcBorders>
              <w:top w:val="nil"/>
            </w:tcBorders>
            <w:tcMar>
              <w:top w:w="50" w:type="dxa"/>
              <w:left w:w="100" w:type="dxa"/>
            </w:tcMar>
          </w:tcPr>
          <w:p w14:paraId="4A44C167" w14:textId="77777777" w:rsidR="008F0D1E" w:rsidRPr="005E2F3B" w:rsidRDefault="008F0D1E" w:rsidP="00932C8A">
            <w:pPr>
              <w:rPr>
                <w:lang w:val="ru-RU"/>
              </w:rPr>
            </w:pPr>
          </w:p>
        </w:tc>
        <w:tc>
          <w:tcPr>
            <w:tcW w:w="2445" w:type="dxa"/>
            <w:tcMar>
              <w:top w:w="50" w:type="dxa"/>
              <w:left w:w="100" w:type="dxa"/>
            </w:tcMar>
            <w:vAlign w:val="center"/>
          </w:tcPr>
          <w:p w14:paraId="4ABC7026" w14:textId="77777777" w:rsidR="008F0D1E" w:rsidRDefault="008F0D1E" w:rsidP="00932C8A">
            <w:pPr>
              <w:spacing w:after="0" w:line="336" w:lineRule="auto"/>
              <w:ind w:left="336"/>
              <w:jc w:val="center"/>
            </w:pPr>
            <w:r>
              <w:rPr>
                <w:rFonts w:ascii="Times New Roman" w:hAnsi="Times New Roman"/>
                <w:color w:val="000000"/>
                <w:sz w:val="24"/>
              </w:rPr>
              <w:t>3.5.3</w:t>
            </w:r>
          </w:p>
        </w:tc>
        <w:tc>
          <w:tcPr>
            <w:tcW w:w="9600" w:type="dxa"/>
            <w:tcMar>
              <w:top w:w="50" w:type="dxa"/>
              <w:left w:w="100" w:type="dxa"/>
            </w:tcMar>
            <w:vAlign w:val="center"/>
          </w:tcPr>
          <w:p w14:paraId="3A273294" w14:textId="77777777" w:rsidR="008F0D1E" w:rsidRDefault="008F0D1E" w:rsidP="00932C8A">
            <w:pPr>
              <w:spacing w:after="0" w:line="336" w:lineRule="auto"/>
              <w:ind w:left="336"/>
              <w:jc w:val="both"/>
            </w:pPr>
            <w:r>
              <w:rPr>
                <w:rFonts w:ascii="Times New Roman" w:hAnsi="Times New Roman"/>
                <w:color w:val="000000"/>
                <w:sz w:val="24"/>
              </w:rPr>
              <w:t>Вынужденные электромагнитные колебания. Резонанс</w:t>
            </w:r>
          </w:p>
        </w:tc>
      </w:tr>
      <w:tr w:rsidR="008F0D1E" w:rsidRPr="00A9603A" w14:paraId="3A4BB93B" w14:textId="77777777" w:rsidTr="00932C8A">
        <w:trPr>
          <w:trHeight w:val="144"/>
        </w:trPr>
        <w:tc>
          <w:tcPr>
            <w:tcW w:w="0" w:type="auto"/>
            <w:vMerge/>
            <w:tcBorders>
              <w:top w:val="nil"/>
            </w:tcBorders>
            <w:tcMar>
              <w:top w:w="50" w:type="dxa"/>
              <w:left w:w="100" w:type="dxa"/>
            </w:tcMar>
          </w:tcPr>
          <w:p w14:paraId="0F7E25A8" w14:textId="77777777" w:rsidR="008F0D1E" w:rsidRDefault="008F0D1E" w:rsidP="00932C8A"/>
        </w:tc>
        <w:tc>
          <w:tcPr>
            <w:tcW w:w="2445" w:type="dxa"/>
            <w:tcMar>
              <w:top w:w="50" w:type="dxa"/>
              <w:left w:w="100" w:type="dxa"/>
            </w:tcMar>
            <w:vAlign w:val="center"/>
          </w:tcPr>
          <w:p w14:paraId="75776549" w14:textId="77777777" w:rsidR="008F0D1E" w:rsidRDefault="008F0D1E" w:rsidP="00932C8A">
            <w:pPr>
              <w:spacing w:after="0" w:line="336" w:lineRule="auto"/>
              <w:ind w:left="336"/>
              <w:jc w:val="center"/>
            </w:pPr>
            <w:r>
              <w:rPr>
                <w:rFonts w:ascii="Times New Roman" w:hAnsi="Times New Roman"/>
                <w:color w:val="000000"/>
                <w:sz w:val="24"/>
              </w:rPr>
              <w:t>3.5.4</w:t>
            </w:r>
          </w:p>
        </w:tc>
        <w:tc>
          <w:tcPr>
            <w:tcW w:w="9600" w:type="dxa"/>
            <w:tcMar>
              <w:top w:w="50" w:type="dxa"/>
              <w:left w:w="100" w:type="dxa"/>
            </w:tcMar>
            <w:vAlign w:val="center"/>
          </w:tcPr>
          <w:p w14:paraId="007597C3" w14:textId="77777777" w:rsidR="008F0D1E" w:rsidRPr="00223DCF" w:rsidRDefault="008F0D1E" w:rsidP="00932C8A">
            <w:pPr>
              <w:spacing w:after="0" w:line="336" w:lineRule="auto"/>
              <w:ind w:left="336"/>
              <w:jc w:val="both"/>
              <w:rPr>
                <w:lang w:val="ru-RU"/>
              </w:rPr>
            </w:pPr>
            <w:r w:rsidRPr="005E2F3B">
              <w:rPr>
                <w:rFonts w:ascii="Times New Roman" w:hAnsi="Times New Roman"/>
                <w:color w:val="000000"/>
                <w:sz w:val="24"/>
                <w:lang w:val="ru-RU"/>
              </w:rPr>
              <w:t xml:space="preserve">Переменный ток. Производство, передача и потребление электрической энергии </w:t>
            </w:r>
          </w:p>
        </w:tc>
      </w:tr>
      <w:tr w:rsidR="008F0D1E" w:rsidRPr="00A9603A" w14:paraId="69FABEBA" w14:textId="77777777" w:rsidTr="00932C8A">
        <w:trPr>
          <w:trHeight w:val="144"/>
        </w:trPr>
        <w:tc>
          <w:tcPr>
            <w:tcW w:w="0" w:type="auto"/>
            <w:vMerge/>
            <w:tcBorders>
              <w:top w:val="nil"/>
            </w:tcBorders>
            <w:tcMar>
              <w:top w:w="50" w:type="dxa"/>
              <w:left w:w="100" w:type="dxa"/>
            </w:tcMar>
          </w:tcPr>
          <w:p w14:paraId="060DD86A" w14:textId="77777777" w:rsidR="008F0D1E" w:rsidRPr="00252854" w:rsidRDefault="008F0D1E" w:rsidP="00932C8A">
            <w:pPr>
              <w:rPr>
                <w:lang w:val="ru-RU"/>
              </w:rPr>
            </w:pPr>
          </w:p>
        </w:tc>
        <w:tc>
          <w:tcPr>
            <w:tcW w:w="2445" w:type="dxa"/>
            <w:tcMar>
              <w:top w:w="50" w:type="dxa"/>
              <w:left w:w="100" w:type="dxa"/>
            </w:tcMar>
            <w:vAlign w:val="center"/>
          </w:tcPr>
          <w:p w14:paraId="5C34207D" w14:textId="77777777" w:rsidR="008F0D1E" w:rsidRDefault="008F0D1E" w:rsidP="00932C8A">
            <w:pPr>
              <w:spacing w:after="0" w:line="336" w:lineRule="auto"/>
              <w:ind w:left="336"/>
              <w:jc w:val="center"/>
            </w:pPr>
            <w:r>
              <w:rPr>
                <w:rFonts w:ascii="Times New Roman" w:hAnsi="Times New Roman"/>
                <w:color w:val="000000"/>
                <w:sz w:val="24"/>
              </w:rPr>
              <w:t>3.5.5</w:t>
            </w:r>
          </w:p>
        </w:tc>
        <w:tc>
          <w:tcPr>
            <w:tcW w:w="9600" w:type="dxa"/>
            <w:tcMar>
              <w:top w:w="50" w:type="dxa"/>
              <w:left w:w="100" w:type="dxa"/>
            </w:tcMar>
            <w:vAlign w:val="center"/>
          </w:tcPr>
          <w:p w14:paraId="56CF4E46" w14:textId="77777777" w:rsidR="008F0D1E" w:rsidRPr="00252854" w:rsidRDefault="008F0D1E" w:rsidP="00932C8A">
            <w:pPr>
              <w:spacing w:after="0" w:line="336" w:lineRule="auto"/>
              <w:ind w:left="336"/>
              <w:jc w:val="both"/>
              <w:rPr>
                <w:lang w:val="ru-RU"/>
              </w:rPr>
            </w:pPr>
            <w:r w:rsidRPr="005E2F3B">
              <w:rPr>
                <w:rFonts w:ascii="Times New Roman" w:hAnsi="Times New Roman"/>
                <w:color w:val="000000"/>
                <w:sz w:val="24"/>
                <w:lang w:val="ru-RU"/>
              </w:rPr>
              <w:t xml:space="preserve">Свойства электромагнитных волн. Взаимная ориентация векторов в электромагнитной волне в вакууме: </w:t>
            </w:r>
            <m:oMath>
              <m:limUpp>
                <m:limUppPr>
                  <m:ctrlPr>
                    <w:rPr>
                      <w:rFonts w:ascii="Cambria Math" w:hAnsi="Cambria Math"/>
                    </w:rPr>
                  </m:ctrlPr>
                </m:limUppPr>
                <m:e>
                  <m:r>
                    <w:rPr>
                      <w:rFonts w:ascii="Cambria Math" w:eastAsia="Cambria Math" w:hAnsi="Cambria Math" w:cs="Cambria Math"/>
                    </w:rPr>
                    <m:t>E</m:t>
                  </m:r>
                </m:e>
                <m:lim>
                  <m:r>
                    <w:rPr>
                      <w:rFonts w:ascii="Cambria Math" w:eastAsia="Cambria Math" w:hAnsi="Cambria Math" w:cs="Cambria Math"/>
                      <w:lang w:val="ru-RU"/>
                    </w:rPr>
                    <m:t>⃗</m:t>
                  </m:r>
                </m:lim>
              </m:limUpp>
              <m:r>
                <w:rPr>
                  <w:rFonts w:ascii="Cambria Math" w:eastAsia="Cambria Math" w:hAnsi="Cambria Math" w:cs="Cambria Math"/>
                  <w:lang w:val="ru-RU"/>
                </w:rPr>
                <m:t>⊥</m:t>
              </m:r>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lang w:val="ru-RU"/>
                    </w:rPr>
                    <m:t>⃗</m:t>
                  </m:r>
                </m:lim>
              </m:limUpp>
              <m:r>
                <w:rPr>
                  <w:rFonts w:ascii="Cambria Math" w:eastAsia="Cambria Math" w:hAnsi="Cambria Math" w:cs="Cambria Math"/>
                  <w:lang w:val="ru-RU"/>
                </w:rPr>
                <m:t>⊥</m:t>
              </m:r>
              <m:limUpp>
                <m:limUppPr>
                  <m:ctrlPr>
                    <w:rPr>
                      <w:rFonts w:ascii="Cambria Math" w:hAnsi="Cambria Math"/>
                    </w:rPr>
                  </m:ctrlPr>
                </m:limUppPr>
                <m:e>
                  <m:r>
                    <w:rPr>
                      <w:rFonts w:ascii="Cambria Math" w:eastAsia="Cambria Math" w:hAnsi="Cambria Math" w:cs="Cambria Math"/>
                    </w:rPr>
                    <m:t>c</m:t>
                  </m:r>
                </m:e>
                <m:lim>
                  <m:r>
                    <w:rPr>
                      <w:rFonts w:ascii="Cambria Math" w:eastAsia="Cambria Math" w:hAnsi="Cambria Math" w:cs="Cambria Math"/>
                      <w:lang w:val="ru-RU"/>
                    </w:rPr>
                    <m:t>⃗</m:t>
                  </m:r>
                </m:lim>
              </m:limUpp>
            </m:oMath>
          </w:p>
        </w:tc>
      </w:tr>
      <w:tr w:rsidR="008F0D1E" w:rsidRPr="00A9603A" w14:paraId="4D368C01" w14:textId="77777777" w:rsidTr="00932C8A">
        <w:trPr>
          <w:trHeight w:val="144"/>
        </w:trPr>
        <w:tc>
          <w:tcPr>
            <w:tcW w:w="0" w:type="auto"/>
            <w:vMerge/>
            <w:tcBorders>
              <w:top w:val="nil"/>
            </w:tcBorders>
            <w:tcMar>
              <w:top w:w="50" w:type="dxa"/>
              <w:left w:w="100" w:type="dxa"/>
            </w:tcMar>
          </w:tcPr>
          <w:p w14:paraId="5373C39B" w14:textId="77777777" w:rsidR="008F0D1E" w:rsidRPr="00252854" w:rsidRDefault="008F0D1E" w:rsidP="00932C8A">
            <w:pPr>
              <w:rPr>
                <w:lang w:val="ru-RU"/>
              </w:rPr>
            </w:pPr>
          </w:p>
        </w:tc>
        <w:tc>
          <w:tcPr>
            <w:tcW w:w="2445" w:type="dxa"/>
            <w:tcMar>
              <w:top w:w="50" w:type="dxa"/>
              <w:left w:w="100" w:type="dxa"/>
            </w:tcMar>
            <w:vAlign w:val="center"/>
          </w:tcPr>
          <w:p w14:paraId="1B23E994" w14:textId="77777777" w:rsidR="008F0D1E" w:rsidRDefault="008F0D1E" w:rsidP="00932C8A">
            <w:pPr>
              <w:spacing w:after="0" w:line="336" w:lineRule="auto"/>
              <w:ind w:left="336"/>
              <w:jc w:val="center"/>
            </w:pPr>
            <w:r>
              <w:rPr>
                <w:rFonts w:ascii="Times New Roman" w:hAnsi="Times New Roman"/>
                <w:color w:val="000000"/>
                <w:sz w:val="24"/>
              </w:rPr>
              <w:t>3.5.6</w:t>
            </w:r>
          </w:p>
        </w:tc>
        <w:tc>
          <w:tcPr>
            <w:tcW w:w="9600" w:type="dxa"/>
            <w:tcMar>
              <w:top w:w="50" w:type="dxa"/>
              <w:left w:w="100" w:type="dxa"/>
            </w:tcMar>
            <w:vAlign w:val="center"/>
          </w:tcPr>
          <w:p w14:paraId="4BC48531" w14:textId="77777777" w:rsidR="008F0D1E" w:rsidRPr="005E2F3B" w:rsidRDefault="008F0D1E" w:rsidP="00932C8A">
            <w:pPr>
              <w:spacing w:after="0" w:line="336" w:lineRule="auto"/>
              <w:ind w:left="336"/>
              <w:jc w:val="both"/>
              <w:rPr>
                <w:lang w:val="ru-RU"/>
              </w:rPr>
            </w:pPr>
            <w:r w:rsidRPr="005E2F3B">
              <w:rPr>
                <w:rFonts w:ascii="Times New Roman" w:hAnsi="Times New Roman"/>
                <w:color w:val="000000"/>
                <w:sz w:val="24"/>
                <w:lang w:val="ru-RU"/>
              </w:rPr>
              <w:t>Шкала электромагнитных волн. Применение электромагнитных волн в технике и быту</w:t>
            </w:r>
          </w:p>
        </w:tc>
      </w:tr>
      <w:tr w:rsidR="008F0D1E" w14:paraId="67BD1226" w14:textId="77777777" w:rsidTr="00932C8A">
        <w:trPr>
          <w:trHeight w:val="144"/>
        </w:trPr>
        <w:tc>
          <w:tcPr>
            <w:tcW w:w="1926" w:type="dxa"/>
            <w:tcMar>
              <w:top w:w="50" w:type="dxa"/>
              <w:left w:w="100" w:type="dxa"/>
            </w:tcMar>
            <w:vAlign w:val="center"/>
          </w:tcPr>
          <w:p w14:paraId="40A5EF16" w14:textId="77777777" w:rsidR="008F0D1E" w:rsidRDefault="008F0D1E" w:rsidP="00932C8A">
            <w:pPr>
              <w:spacing w:after="0" w:line="336" w:lineRule="auto"/>
              <w:ind w:left="336"/>
              <w:jc w:val="center"/>
            </w:pPr>
            <w:r>
              <w:rPr>
                <w:rFonts w:ascii="Times New Roman" w:hAnsi="Times New Roman"/>
                <w:color w:val="000000"/>
                <w:sz w:val="24"/>
              </w:rPr>
              <w:t>3.6</w:t>
            </w:r>
          </w:p>
        </w:tc>
        <w:tc>
          <w:tcPr>
            <w:tcW w:w="12045" w:type="dxa"/>
            <w:gridSpan w:val="2"/>
            <w:tcMar>
              <w:top w:w="50" w:type="dxa"/>
              <w:left w:w="100" w:type="dxa"/>
            </w:tcMar>
            <w:vAlign w:val="center"/>
          </w:tcPr>
          <w:p w14:paraId="38D1E7F9" w14:textId="77777777" w:rsidR="008F0D1E" w:rsidRDefault="008F0D1E" w:rsidP="00932C8A">
            <w:pPr>
              <w:spacing w:after="0" w:line="336" w:lineRule="auto"/>
              <w:ind w:left="336"/>
              <w:jc w:val="center"/>
            </w:pPr>
            <w:r>
              <w:rPr>
                <w:rFonts w:ascii="Times New Roman" w:hAnsi="Times New Roman"/>
                <w:color w:val="000000"/>
                <w:sz w:val="24"/>
              </w:rPr>
              <w:t>ОПТИКА</w:t>
            </w:r>
          </w:p>
        </w:tc>
      </w:tr>
      <w:tr w:rsidR="008F0D1E" w14:paraId="3E60F03F" w14:textId="77777777" w:rsidTr="00932C8A">
        <w:trPr>
          <w:trHeight w:val="144"/>
        </w:trPr>
        <w:tc>
          <w:tcPr>
            <w:tcW w:w="1926" w:type="dxa"/>
            <w:vMerge w:val="restart"/>
            <w:tcMar>
              <w:top w:w="50" w:type="dxa"/>
              <w:left w:w="100" w:type="dxa"/>
            </w:tcMar>
            <w:vAlign w:val="center"/>
          </w:tcPr>
          <w:p w14:paraId="5B6E1BB6" w14:textId="77777777" w:rsidR="008F0D1E" w:rsidRDefault="008F0D1E" w:rsidP="00932C8A">
            <w:pPr>
              <w:spacing w:after="0"/>
              <w:ind w:left="336"/>
            </w:pPr>
          </w:p>
        </w:tc>
        <w:tc>
          <w:tcPr>
            <w:tcW w:w="2445" w:type="dxa"/>
            <w:tcMar>
              <w:top w:w="50" w:type="dxa"/>
              <w:left w:w="100" w:type="dxa"/>
            </w:tcMar>
            <w:vAlign w:val="center"/>
          </w:tcPr>
          <w:p w14:paraId="2A2A0224" w14:textId="77777777" w:rsidR="008F0D1E" w:rsidRDefault="008F0D1E" w:rsidP="00932C8A">
            <w:pPr>
              <w:spacing w:after="0" w:line="336" w:lineRule="auto"/>
              <w:ind w:left="336"/>
              <w:jc w:val="center"/>
            </w:pPr>
            <w:r>
              <w:rPr>
                <w:rFonts w:ascii="Times New Roman" w:hAnsi="Times New Roman"/>
                <w:color w:val="000000"/>
                <w:sz w:val="24"/>
              </w:rPr>
              <w:t>3.6.1</w:t>
            </w:r>
          </w:p>
        </w:tc>
        <w:tc>
          <w:tcPr>
            <w:tcW w:w="9600" w:type="dxa"/>
            <w:tcMar>
              <w:top w:w="50" w:type="dxa"/>
              <w:left w:w="100" w:type="dxa"/>
            </w:tcMar>
            <w:vAlign w:val="center"/>
          </w:tcPr>
          <w:p w14:paraId="28A0DD92" w14:textId="77777777" w:rsidR="008F0D1E" w:rsidRDefault="008F0D1E" w:rsidP="00932C8A">
            <w:pPr>
              <w:spacing w:after="0" w:line="336" w:lineRule="auto"/>
              <w:ind w:left="336"/>
              <w:jc w:val="both"/>
            </w:pPr>
            <w:r w:rsidRPr="005E2F3B">
              <w:rPr>
                <w:rFonts w:ascii="Times New Roman" w:hAnsi="Times New Roman"/>
                <w:color w:val="000000"/>
                <w:sz w:val="24"/>
                <w:lang w:val="ru-RU"/>
              </w:rPr>
              <w:t xml:space="preserve">Прямолинейное распространение света в однородной среде. </w:t>
            </w:r>
            <w:r>
              <w:rPr>
                <w:rFonts w:ascii="Times New Roman" w:hAnsi="Times New Roman"/>
                <w:color w:val="000000"/>
                <w:sz w:val="24"/>
              </w:rPr>
              <w:t>Точечный источник. Луч света</w:t>
            </w:r>
          </w:p>
        </w:tc>
      </w:tr>
      <w:tr w:rsidR="008F0D1E" w:rsidRPr="00A9603A" w14:paraId="074B4ED2" w14:textId="77777777" w:rsidTr="00932C8A">
        <w:trPr>
          <w:trHeight w:val="144"/>
        </w:trPr>
        <w:tc>
          <w:tcPr>
            <w:tcW w:w="0" w:type="auto"/>
            <w:vMerge/>
            <w:tcBorders>
              <w:top w:val="nil"/>
            </w:tcBorders>
            <w:tcMar>
              <w:top w:w="50" w:type="dxa"/>
              <w:left w:w="100" w:type="dxa"/>
            </w:tcMar>
          </w:tcPr>
          <w:p w14:paraId="27ED824C" w14:textId="77777777" w:rsidR="008F0D1E" w:rsidRDefault="008F0D1E" w:rsidP="00932C8A"/>
        </w:tc>
        <w:tc>
          <w:tcPr>
            <w:tcW w:w="2445" w:type="dxa"/>
            <w:tcMar>
              <w:top w:w="50" w:type="dxa"/>
              <w:left w:w="100" w:type="dxa"/>
            </w:tcMar>
            <w:vAlign w:val="center"/>
          </w:tcPr>
          <w:p w14:paraId="5DAC562E" w14:textId="77777777" w:rsidR="008F0D1E" w:rsidRDefault="008F0D1E" w:rsidP="00932C8A">
            <w:pPr>
              <w:spacing w:after="0" w:line="336" w:lineRule="auto"/>
              <w:ind w:left="336"/>
              <w:jc w:val="center"/>
            </w:pPr>
            <w:r>
              <w:rPr>
                <w:rFonts w:ascii="Times New Roman" w:hAnsi="Times New Roman"/>
                <w:color w:val="000000"/>
                <w:sz w:val="24"/>
              </w:rPr>
              <w:t>3.6.2</w:t>
            </w:r>
          </w:p>
        </w:tc>
        <w:tc>
          <w:tcPr>
            <w:tcW w:w="9600" w:type="dxa"/>
            <w:tcMar>
              <w:top w:w="50" w:type="dxa"/>
              <w:left w:w="100" w:type="dxa"/>
            </w:tcMar>
            <w:vAlign w:val="center"/>
          </w:tcPr>
          <w:p w14:paraId="377301DF" w14:textId="77777777" w:rsidR="008F0D1E" w:rsidRPr="00252854" w:rsidRDefault="008F0D1E" w:rsidP="00932C8A">
            <w:pPr>
              <w:spacing w:after="0" w:line="336" w:lineRule="auto"/>
              <w:ind w:left="336"/>
              <w:jc w:val="both"/>
              <w:rPr>
                <w:lang w:val="ru-RU"/>
              </w:rPr>
            </w:pPr>
            <w:r w:rsidRPr="00252854">
              <w:rPr>
                <w:rFonts w:ascii="Times New Roman" w:hAnsi="Times New Roman"/>
                <w:color w:val="000000"/>
                <w:sz w:val="24"/>
                <w:lang w:val="ru-RU"/>
              </w:rPr>
              <w:t xml:space="preserve">Законы отражения света. </w:t>
            </w:r>
            <m:oMath>
              <m:r>
                <w:rPr>
                  <w:rFonts w:ascii="Cambria Math" w:eastAsia="Cambria Math" w:hAnsi="Cambria Math" w:cs="Cambria Math"/>
                </w:rPr>
                <m:t>α</m:t>
              </m:r>
              <m:r>
                <w:rPr>
                  <w:rFonts w:ascii="Cambria Math" w:eastAsia="Cambria Math" w:hAnsi="Cambria Math" w:cs="Cambria Math"/>
                  <w:lang w:val="ru-RU"/>
                </w:rPr>
                <m:t>=</m:t>
              </m:r>
              <m:r>
                <w:rPr>
                  <w:rFonts w:ascii="Cambria Math" w:eastAsia="Cambria Math" w:hAnsi="Cambria Math" w:cs="Cambria Math"/>
                </w:rPr>
                <m:t>β</m:t>
              </m:r>
            </m:oMath>
          </w:p>
          <w:p w14:paraId="521B95B6" w14:textId="77777777" w:rsidR="008F0D1E" w:rsidRPr="00252854" w:rsidRDefault="008F0D1E" w:rsidP="00932C8A">
            <w:pPr>
              <w:spacing w:after="0"/>
              <w:ind w:left="336"/>
              <w:rPr>
                <w:lang w:val="ru-RU"/>
              </w:rPr>
            </w:pPr>
            <w:r w:rsidRPr="00252854">
              <w:rPr>
                <w:rFonts w:ascii="Times New Roman" w:hAnsi="Times New Roman"/>
                <w:color w:val="000000"/>
                <w:sz w:val="24"/>
                <w:lang w:val="ru-RU"/>
              </w:rPr>
              <w:t xml:space="preserve"> </w:t>
            </w:r>
            <w:r>
              <w:rPr>
                <w:noProof/>
                <w:sz w:val="24"/>
                <w:lang w:val="ru-RU" w:eastAsia="ru-RU"/>
              </w:rPr>
              <w:drawing>
                <wp:inline distT="0" distB="0" distL="0" distR="0" wp14:anchorId="18D0A99F" wp14:editId="1807F635">
                  <wp:extent cx="1296829" cy="582552"/>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1"/>
                          <a:stretch>
                            <a:fillRect/>
                          </a:stretch>
                        </pic:blipFill>
                        <pic:spPr>
                          <a:xfrm>
                            <a:off x="0" y="0"/>
                            <a:ext cx="1296829" cy="582552"/>
                          </a:xfrm>
                          <a:prstGeom prst="rect">
                            <a:avLst/>
                          </a:prstGeom>
                        </pic:spPr>
                      </pic:pic>
                    </a:graphicData>
                  </a:graphic>
                </wp:inline>
              </w:drawing>
            </w:r>
            <w:r w:rsidRPr="00252854">
              <w:rPr>
                <w:rFonts w:ascii="Times New Roman" w:hAnsi="Times New Roman"/>
                <w:color w:val="000000"/>
                <w:sz w:val="24"/>
                <w:lang w:val="ru-RU"/>
              </w:rPr>
              <w:t xml:space="preserve"> </w:t>
            </w:r>
          </w:p>
        </w:tc>
      </w:tr>
      <w:tr w:rsidR="008F0D1E" w:rsidRPr="00A9603A" w14:paraId="37484CB9" w14:textId="77777777" w:rsidTr="00932C8A">
        <w:trPr>
          <w:trHeight w:val="144"/>
        </w:trPr>
        <w:tc>
          <w:tcPr>
            <w:tcW w:w="0" w:type="auto"/>
            <w:vMerge/>
            <w:tcBorders>
              <w:top w:val="nil"/>
            </w:tcBorders>
            <w:tcMar>
              <w:top w:w="50" w:type="dxa"/>
              <w:left w:w="100" w:type="dxa"/>
            </w:tcMar>
          </w:tcPr>
          <w:p w14:paraId="6F1B90BF" w14:textId="77777777" w:rsidR="008F0D1E" w:rsidRPr="00252854" w:rsidRDefault="008F0D1E" w:rsidP="00932C8A">
            <w:pPr>
              <w:rPr>
                <w:lang w:val="ru-RU"/>
              </w:rPr>
            </w:pPr>
          </w:p>
        </w:tc>
        <w:tc>
          <w:tcPr>
            <w:tcW w:w="2445" w:type="dxa"/>
            <w:tcMar>
              <w:top w:w="50" w:type="dxa"/>
              <w:left w:w="100" w:type="dxa"/>
            </w:tcMar>
            <w:vAlign w:val="center"/>
          </w:tcPr>
          <w:p w14:paraId="0F8CF403" w14:textId="77777777" w:rsidR="008F0D1E" w:rsidRDefault="008F0D1E" w:rsidP="00932C8A">
            <w:pPr>
              <w:spacing w:after="0" w:line="336" w:lineRule="auto"/>
              <w:ind w:left="336"/>
              <w:jc w:val="center"/>
            </w:pPr>
            <w:r>
              <w:rPr>
                <w:rFonts w:ascii="Times New Roman" w:hAnsi="Times New Roman"/>
                <w:color w:val="000000"/>
                <w:sz w:val="24"/>
              </w:rPr>
              <w:t>3.6.3</w:t>
            </w:r>
          </w:p>
        </w:tc>
        <w:tc>
          <w:tcPr>
            <w:tcW w:w="9600" w:type="dxa"/>
            <w:tcMar>
              <w:top w:w="50" w:type="dxa"/>
              <w:left w:w="100" w:type="dxa"/>
            </w:tcMar>
            <w:vAlign w:val="center"/>
          </w:tcPr>
          <w:p w14:paraId="2D79DE0C" w14:textId="77777777" w:rsidR="008F0D1E" w:rsidRPr="005E2F3B" w:rsidRDefault="008F0D1E" w:rsidP="00932C8A">
            <w:pPr>
              <w:spacing w:after="0" w:line="336" w:lineRule="auto"/>
              <w:ind w:left="336"/>
              <w:jc w:val="both"/>
              <w:rPr>
                <w:lang w:val="ru-RU"/>
              </w:rPr>
            </w:pPr>
            <w:r w:rsidRPr="005E2F3B">
              <w:rPr>
                <w:rFonts w:ascii="Times New Roman" w:hAnsi="Times New Roman"/>
                <w:color w:val="000000"/>
                <w:sz w:val="24"/>
                <w:lang w:val="ru-RU"/>
              </w:rPr>
              <w:t>Построение изображений в плоском зеркале</w:t>
            </w:r>
          </w:p>
        </w:tc>
      </w:tr>
      <w:tr w:rsidR="008F0D1E" w:rsidRPr="0022193A" w14:paraId="1BE831DD" w14:textId="77777777" w:rsidTr="00932C8A">
        <w:trPr>
          <w:trHeight w:val="144"/>
        </w:trPr>
        <w:tc>
          <w:tcPr>
            <w:tcW w:w="0" w:type="auto"/>
            <w:vMerge/>
            <w:tcBorders>
              <w:top w:val="nil"/>
            </w:tcBorders>
            <w:tcMar>
              <w:top w:w="50" w:type="dxa"/>
              <w:left w:w="100" w:type="dxa"/>
            </w:tcMar>
          </w:tcPr>
          <w:p w14:paraId="6BB4314B" w14:textId="77777777" w:rsidR="008F0D1E" w:rsidRPr="005E2F3B" w:rsidRDefault="008F0D1E" w:rsidP="00932C8A">
            <w:pPr>
              <w:rPr>
                <w:lang w:val="ru-RU"/>
              </w:rPr>
            </w:pPr>
          </w:p>
        </w:tc>
        <w:tc>
          <w:tcPr>
            <w:tcW w:w="2445" w:type="dxa"/>
            <w:tcMar>
              <w:top w:w="50" w:type="dxa"/>
              <w:left w:w="100" w:type="dxa"/>
            </w:tcMar>
            <w:vAlign w:val="center"/>
          </w:tcPr>
          <w:p w14:paraId="7AD3ED26" w14:textId="77777777" w:rsidR="008F0D1E" w:rsidRDefault="008F0D1E" w:rsidP="00932C8A">
            <w:pPr>
              <w:spacing w:after="0" w:line="336" w:lineRule="auto"/>
              <w:ind w:left="336"/>
              <w:jc w:val="center"/>
            </w:pPr>
            <w:r>
              <w:rPr>
                <w:rFonts w:ascii="Times New Roman" w:hAnsi="Times New Roman"/>
                <w:color w:val="000000"/>
                <w:sz w:val="24"/>
              </w:rPr>
              <w:t>3.6.4</w:t>
            </w:r>
          </w:p>
        </w:tc>
        <w:tc>
          <w:tcPr>
            <w:tcW w:w="9600" w:type="dxa"/>
            <w:tcMar>
              <w:top w:w="50" w:type="dxa"/>
              <w:left w:w="100" w:type="dxa"/>
            </w:tcMar>
            <w:vAlign w:val="center"/>
          </w:tcPr>
          <w:p w14:paraId="2F3DC204" w14:textId="77777777" w:rsidR="008F0D1E" w:rsidRPr="005E2F3B" w:rsidRDefault="008F0D1E" w:rsidP="00932C8A">
            <w:pPr>
              <w:spacing w:after="0" w:line="336" w:lineRule="auto"/>
              <w:ind w:left="336"/>
              <w:rPr>
                <w:lang w:val="ru-RU"/>
              </w:rPr>
            </w:pPr>
            <w:r>
              <w:rPr>
                <w:noProof/>
                <w:sz w:val="24"/>
                <w:lang w:val="ru-RU" w:eastAsia="ru-RU"/>
              </w:rPr>
              <w:drawing>
                <wp:anchor distT="0" distB="0" distL="114300" distR="114300" simplePos="0" relativeHeight="251644416" behindDoc="1" locked="0" layoutInCell="1" allowOverlap="1" wp14:anchorId="047D00A3" wp14:editId="4A8E153A">
                  <wp:simplePos x="0" y="0"/>
                  <wp:positionH relativeFrom="column">
                    <wp:posOffset>3925842</wp:posOffset>
                  </wp:positionH>
                  <wp:positionV relativeFrom="paragraph">
                    <wp:posOffset>225153</wp:posOffset>
                  </wp:positionV>
                  <wp:extent cx="1692275" cy="1077595"/>
                  <wp:effectExtent l="0" t="0" r="3175" b="8255"/>
                  <wp:wrapTight wrapText="bothSides">
                    <wp:wrapPolygon edited="0">
                      <wp:start x="0" y="0"/>
                      <wp:lineTo x="0" y="21384"/>
                      <wp:lineTo x="21397" y="21384"/>
                      <wp:lineTo x="21397" y="0"/>
                      <wp:lineTo x="0" y="0"/>
                    </wp:wrapPolygon>
                  </wp:wrapTight>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2">
                            <a:extLst>
                              <a:ext uri="{28A0092B-C50C-407E-A947-70E740481C1C}">
                                <a14:useLocalDpi xmlns:a14="http://schemas.microsoft.com/office/drawing/2010/main" val="0"/>
                              </a:ext>
                            </a:extLst>
                          </a:blip>
                          <a:stretch>
                            <a:fillRect/>
                          </a:stretch>
                        </pic:blipFill>
                        <pic:spPr>
                          <a:xfrm>
                            <a:off x="0" y="0"/>
                            <a:ext cx="1692275" cy="1077595"/>
                          </a:xfrm>
                          <a:prstGeom prst="rect">
                            <a:avLst/>
                          </a:prstGeom>
                        </pic:spPr>
                      </pic:pic>
                    </a:graphicData>
                  </a:graphic>
                  <wp14:sizeRelH relativeFrom="margin">
                    <wp14:pctWidth>0</wp14:pctWidth>
                  </wp14:sizeRelH>
                  <wp14:sizeRelV relativeFrom="margin">
                    <wp14:pctHeight>0</wp14:pctHeight>
                  </wp14:sizeRelV>
                </wp:anchor>
              </w:drawing>
            </w:r>
            <w:r w:rsidRPr="005E2F3B">
              <w:rPr>
                <w:rFonts w:ascii="Times New Roman" w:hAnsi="Times New Roman"/>
                <w:color w:val="000000"/>
                <w:sz w:val="24"/>
                <w:lang w:val="ru-RU"/>
              </w:rPr>
              <w:t xml:space="preserve">Законы преломления света. </w:t>
            </w:r>
          </w:p>
          <w:p w14:paraId="6F48ECFD" w14:textId="77777777" w:rsidR="008F0D1E" w:rsidRPr="00223DCF" w:rsidRDefault="008F0D1E" w:rsidP="00932C8A">
            <w:pPr>
              <w:spacing w:after="0" w:line="336" w:lineRule="auto"/>
              <w:ind w:left="336"/>
              <w:rPr>
                <w:lang w:val="ru-RU"/>
              </w:rPr>
            </w:pPr>
            <w:r w:rsidRPr="005E2F3B">
              <w:rPr>
                <w:rFonts w:ascii="Times New Roman" w:hAnsi="Times New Roman"/>
                <w:color w:val="000000"/>
                <w:sz w:val="24"/>
                <w:lang w:val="ru-RU"/>
              </w:rPr>
              <w:t xml:space="preserve">Преломление света:  </w:t>
            </w:r>
            <m:oMath>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lang w:val="ru-RU"/>
                    </w:rPr>
                    <m:t>1</m:t>
                  </m:r>
                </m:sub>
              </m:sSub>
              <m:r>
                <w:rPr>
                  <w:rFonts w:ascii="Cambria Math" w:eastAsia="Cambria Math" w:hAnsi="Cambria Math" w:cs="Cambria Math"/>
                </w:rPr>
                <m:t>sinα</m:t>
              </m:r>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lang w:val="ru-RU"/>
                    </w:rPr>
                    <m:t>2</m:t>
                  </m:r>
                </m:sub>
              </m:sSub>
              <m:r>
                <w:rPr>
                  <w:rFonts w:ascii="Cambria Math" w:eastAsia="Cambria Math" w:hAnsi="Cambria Math" w:cs="Cambria Math"/>
                </w:rPr>
                <m:t>sinβ</m:t>
              </m:r>
              <m:r>
                <m:rPr>
                  <m:sty m:val="p"/>
                </m:rPr>
                <w:rPr>
                  <w:rFonts w:ascii="Cambria Math" w:eastAsia="Cambria Math" w:hAnsi="Cambria Math" w:cs="Cambria Math"/>
                  <w:lang w:val="ru-RU"/>
                </w:rPr>
                <m:t>.</m:t>
              </m:r>
            </m:oMath>
          </w:p>
          <w:p w14:paraId="5BB8A86F" w14:textId="77777777" w:rsidR="008F0D1E" w:rsidRPr="005E2F3B" w:rsidRDefault="008F0D1E" w:rsidP="00932C8A">
            <w:pPr>
              <w:spacing w:after="0" w:line="336" w:lineRule="auto"/>
              <w:ind w:left="336"/>
              <w:rPr>
                <w:lang w:val="ru-RU"/>
              </w:rPr>
            </w:pPr>
            <w:r w:rsidRPr="005E2F3B">
              <w:rPr>
                <w:rFonts w:ascii="Times New Roman" w:hAnsi="Times New Roman"/>
                <w:color w:val="000000"/>
                <w:sz w:val="24"/>
                <w:lang w:val="ru-RU"/>
              </w:rPr>
              <w:t xml:space="preserve">Абсолютный показатель преломления: </w:t>
            </w:r>
            <m:oMath>
              <m:sSub>
                <m:sSubPr>
                  <m:ctrlPr>
                    <w:rPr>
                      <w:rFonts w:ascii="Cambria Math" w:hAnsi="Cambria Math"/>
                    </w:rPr>
                  </m:ctrlPr>
                </m:sSubPr>
                <m:e>
                  <m:r>
                    <w:rPr>
                      <w:rFonts w:ascii="Cambria Math" w:eastAsia="Cambria Math" w:hAnsi="Cambria Math" w:cs="Cambria Math"/>
                    </w:rPr>
                    <m:t>n</m:t>
                  </m:r>
                </m:e>
                <m:sub>
                  <m:r>
                    <m:rPr>
                      <m:nor/>
                    </m:rPr>
                    <w:rPr>
                      <w:rFonts w:ascii="Cambria Math" w:eastAsia="Cambria Math" w:hAnsi="Cambria Math" w:cs="Cambria Math"/>
                      <w:lang w:val="ru-RU"/>
                    </w:rPr>
                    <m:t>абс</m:t>
                  </m:r>
                </m:sub>
              </m:sSub>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rPr>
                    <m:t>c</m:t>
                  </m:r>
                </m:num>
                <m:den>
                  <m:r>
                    <w:rPr>
                      <w:rFonts w:ascii="Cambria Math" w:eastAsia="Cambria Math" w:hAnsi="Cambria Math" w:cs="Cambria Math"/>
                    </w:rPr>
                    <m:t>v</m:t>
                  </m:r>
                </m:den>
              </m:f>
            </m:oMath>
          </w:p>
          <w:p w14:paraId="56229459" w14:textId="77777777" w:rsidR="008F0D1E" w:rsidRPr="005E2F3B" w:rsidRDefault="008F0D1E" w:rsidP="00932C8A">
            <w:pPr>
              <w:spacing w:after="0" w:line="336" w:lineRule="auto"/>
              <w:ind w:left="336"/>
              <w:rPr>
                <w:lang w:val="ru-RU"/>
              </w:rPr>
            </w:pPr>
            <w:r w:rsidRPr="005E2F3B">
              <w:rPr>
                <w:rFonts w:ascii="Times New Roman" w:hAnsi="Times New Roman"/>
                <w:color w:val="000000"/>
                <w:sz w:val="24"/>
                <w:lang w:val="ru-RU"/>
              </w:rPr>
              <w:t xml:space="preserve">Относительный показатель преломления:  </w:t>
            </w:r>
          </w:p>
          <w:p w14:paraId="07A1F500" w14:textId="77777777" w:rsidR="008F0D1E" w:rsidRPr="00223DCF" w:rsidRDefault="00A9603A" w:rsidP="00932C8A">
            <w:pPr>
              <w:ind w:left="352"/>
              <w:rPr>
                <w:lang w:val="ru-RU"/>
              </w:rPr>
            </w:pPr>
            <m:oMathPara>
              <m:oMathParaPr>
                <m:jc m:val="left"/>
              </m:oMathParaPr>
              <m:oMath>
                <m:sSub>
                  <m:sSubPr>
                    <m:ctrlPr>
                      <w:rPr>
                        <w:rFonts w:ascii="Cambria Math" w:hAnsi="Cambria Math"/>
                      </w:rPr>
                    </m:ctrlPr>
                  </m:sSubPr>
                  <m:e>
                    <m:r>
                      <w:rPr>
                        <w:rFonts w:ascii="Cambria Math" w:eastAsia="Cambria Math" w:hAnsi="Cambria Math" w:cs="Cambria Math"/>
                      </w:rPr>
                      <m:t>n</m:t>
                    </m:r>
                  </m:e>
                  <m:sub>
                    <m:r>
                      <m:rPr>
                        <m:nor/>
                      </m:rPr>
                      <w:rPr>
                        <w:rFonts w:ascii="Cambria Math" w:eastAsia="Cambria Math" w:hAnsi="Cambria Math" w:cs="Cambria Math"/>
                        <w:lang w:val="ru-RU"/>
                      </w:rPr>
                      <m:t>отн</m:t>
                    </m:r>
                  </m:sub>
                </m:sSub>
                <m:r>
                  <w:rPr>
                    <w:rFonts w:ascii="Cambria Math" w:eastAsia="Cambria Math" w:hAnsi="Cambria Math" w:cs="Cambria Math"/>
                    <w:lang w:val="ru-RU"/>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lang w:val="ru-RU"/>
                          </w:rPr>
                          <m:t>2</m:t>
                        </m:r>
                      </m:sub>
                    </m:sSub>
                  </m:num>
                  <m:den>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lang w:val="ru-RU"/>
                          </w:rPr>
                          <m:t>1</m:t>
                        </m:r>
                      </m:sub>
                    </m:sSub>
                  </m:den>
                </m:f>
                <m:r>
                  <w:rPr>
                    <w:rFonts w:ascii="Cambria Math" w:eastAsia="Cambria Math" w:hAnsi="Cambria Math" w:cs="Cambria Math"/>
                    <w:lang w:val="ru-RU"/>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v</m:t>
                        </m:r>
                      </m:e>
                      <m:sub>
                        <m:r>
                          <w:rPr>
                            <w:rFonts w:ascii="Cambria Math" w:eastAsia="Cambria Math" w:hAnsi="Cambria Math" w:cs="Cambria Math"/>
                            <w:lang w:val="ru-RU"/>
                          </w:rPr>
                          <m:t>1</m:t>
                        </m:r>
                      </m:sub>
                    </m:sSub>
                  </m:num>
                  <m:den>
                    <m:sSub>
                      <m:sSubPr>
                        <m:ctrlPr>
                          <w:rPr>
                            <w:rFonts w:ascii="Cambria Math" w:hAnsi="Cambria Math"/>
                          </w:rPr>
                        </m:ctrlPr>
                      </m:sSubPr>
                      <m:e>
                        <m:r>
                          <w:rPr>
                            <w:rFonts w:ascii="Cambria Math" w:eastAsia="Cambria Math" w:hAnsi="Cambria Math" w:cs="Cambria Math"/>
                          </w:rPr>
                          <m:t>v</m:t>
                        </m:r>
                      </m:e>
                      <m:sub>
                        <m:r>
                          <w:rPr>
                            <w:rFonts w:ascii="Cambria Math" w:eastAsia="Cambria Math" w:hAnsi="Cambria Math" w:cs="Cambria Math"/>
                            <w:lang w:val="ru-RU"/>
                          </w:rPr>
                          <m:t>2</m:t>
                        </m:r>
                      </m:sub>
                    </m:sSub>
                  </m:den>
                </m:f>
              </m:oMath>
            </m:oMathPara>
          </w:p>
          <w:p w14:paraId="6B40AC3B" w14:textId="77777777" w:rsidR="008F0D1E" w:rsidRPr="005E2F3B" w:rsidRDefault="008F0D1E" w:rsidP="00932C8A">
            <w:pPr>
              <w:spacing w:after="0"/>
              <w:ind w:left="336"/>
              <w:rPr>
                <w:lang w:val="ru-RU"/>
              </w:rPr>
            </w:pPr>
            <w:r w:rsidRPr="005E2F3B">
              <w:rPr>
                <w:rFonts w:ascii="Times New Roman" w:hAnsi="Times New Roman"/>
                <w:color w:val="000000"/>
                <w:sz w:val="24"/>
                <w:lang w:val="ru-RU"/>
              </w:rPr>
              <w:t xml:space="preserve"> </w:t>
            </w:r>
          </w:p>
          <w:p w14:paraId="2B1C4C38" w14:textId="77777777" w:rsidR="008F0D1E" w:rsidRDefault="008F0D1E" w:rsidP="00932C8A">
            <w:pPr>
              <w:spacing w:after="0" w:line="336" w:lineRule="auto"/>
              <w:ind w:left="336"/>
              <w:rPr>
                <w:rFonts w:ascii="Times New Roman" w:hAnsi="Times New Roman"/>
                <w:color w:val="000000"/>
                <w:sz w:val="24"/>
                <w:lang w:val="ru-RU"/>
              </w:rPr>
            </w:pPr>
            <w:r w:rsidRPr="005E2F3B">
              <w:rPr>
                <w:rFonts w:ascii="Times New Roman" w:hAnsi="Times New Roman"/>
                <w:color w:val="000000"/>
                <w:sz w:val="24"/>
                <w:lang w:val="ru-RU"/>
              </w:rPr>
              <w:t>Ход лучей в призме.</w:t>
            </w:r>
          </w:p>
          <w:p w14:paraId="77A4D2B0" w14:textId="77777777" w:rsidR="008F0D1E" w:rsidRPr="005E2F3B" w:rsidRDefault="008F0D1E" w:rsidP="00932C8A">
            <w:pPr>
              <w:spacing w:after="0" w:line="336" w:lineRule="auto"/>
              <w:ind w:left="336"/>
              <w:rPr>
                <w:lang w:val="ru-RU"/>
              </w:rPr>
            </w:pPr>
            <w:r w:rsidRPr="005E2F3B">
              <w:rPr>
                <w:rFonts w:ascii="Times New Roman" w:hAnsi="Times New Roman"/>
                <w:color w:val="000000"/>
                <w:sz w:val="24"/>
                <w:lang w:val="ru-RU"/>
              </w:rPr>
              <w:t xml:space="preserve">Соотношение частот и соотношение длин волн при переходе монохроматического света через границу раздела двух оптических сред:  </w:t>
            </w:r>
          </w:p>
          <w:p w14:paraId="09339BAF" w14:textId="77777777" w:rsidR="008F0D1E" w:rsidRPr="005E2F3B" w:rsidRDefault="008F0D1E" w:rsidP="00932C8A">
            <w:pPr>
              <w:spacing w:after="0"/>
              <w:ind w:left="336"/>
              <w:rPr>
                <w:lang w:val="ru-RU"/>
              </w:rPr>
            </w:pPr>
            <w:r>
              <w:rPr>
                <w:noProof/>
                <w:sz w:val="24"/>
                <w:lang w:val="ru-RU" w:eastAsia="ru-RU"/>
              </w:rPr>
              <w:drawing>
                <wp:inline distT="0" distB="0" distL="0" distR="0" wp14:anchorId="47D12BC2" wp14:editId="3E889B93">
                  <wp:extent cx="1438275" cy="29527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3"/>
                          <a:stretch>
                            <a:fillRect/>
                          </a:stretch>
                        </pic:blipFill>
                        <pic:spPr>
                          <a:xfrm>
                            <a:off x="0" y="0"/>
                            <a:ext cx="1438275" cy="295275"/>
                          </a:xfrm>
                          <a:prstGeom prst="rect">
                            <a:avLst/>
                          </a:prstGeom>
                        </pic:spPr>
                      </pic:pic>
                    </a:graphicData>
                  </a:graphic>
                </wp:inline>
              </w:drawing>
            </w:r>
          </w:p>
        </w:tc>
      </w:tr>
      <w:tr w:rsidR="008F0D1E" w:rsidRPr="00A9603A" w14:paraId="28B5BE5F" w14:textId="77777777" w:rsidTr="00932C8A">
        <w:trPr>
          <w:trHeight w:val="144"/>
        </w:trPr>
        <w:tc>
          <w:tcPr>
            <w:tcW w:w="0" w:type="auto"/>
            <w:vMerge/>
            <w:tcBorders>
              <w:top w:val="nil"/>
            </w:tcBorders>
            <w:tcMar>
              <w:top w:w="50" w:type="dxa"/>
              <w:left w:w="100" w:type="dxa"/>
            </w:tcMar>
          </w:tcPr>
          <w:p w14:paraId="35CDA1FC" w14:textId="77777777" w:rsidR="008F0D1E" w:rsidRPr="005E2F3B" w:rsidRDefault="008F0D1E" w:rsidP="00932C8A">
            <w:pPr>
              <w:rPr>
                <w:lang w:val="ru-RU"/>
              </w:rPr>
            </w:pPr>
          </w:p>
        </w:tc>
        <w:tc>
          <w:tcPr>
            <w:tcW w:w="2445" w:type="dxa"/>
            <w:tcMar>
              <w:top w:w="50" w:type="dxa"/>
              <w:left w:w="100" w:type="dxa"/>
            </w:tcMar>
            <w:vAlign w:val="center"/>
          </w:tcPr>
          <w:p w14:paraId="2CCC0AF4" w14:textId="77777777" w:rsidR="008F0D1E" w:rsidRDefault="008F0D1E" w:rsidP="00932C8A">
            <w:pPr>
              <w:spacing w:after="0" w:line="336" w:lineRule="auto"/>
              <w:ind w:left="336"/>
              <w:jc w:val="center"/>
            </w:pPr>
            <w:r>
              <w:rPr>
                <w:rFonts w:ascii="Times New Roman" w:hAnsi="Times New Roman"/>
                <w:color w:val="000000"/>
                <w:sz w:val="24"/>
              </w:rPr>
              <w:t>3.6.5</w:t>
            </w:r>
          </w:p>
        </w:tc>
        <w:tc>
          <w:tcPr>
            <w:tcW w:w="9600" w:type="dxa"/>
            <w:tcMar>
              <w:top w:w="50" w:type="dxa"/>
              <w:left w:w="100" w:type="dxa"/>
            </w:tcMar>
            <w:vAlign w:val="center"/>
          </w:tcPr>
          <w:tbl>
            <w:tblPr>
              <w:tblW w:w="0" w:type="auto"/>
              <w:tblCellSpacing w:w="0" w:type="auto"/>
              <w:tblInd w:w="180" w:type="dxa"/>
              <w:tblLook w:val="04A0" w:firstRow="1" w:lastRow="0" w:firstColumn="1" w:lastColumn="0" w:noHBand="0" w:noVBand="1"/>
            </w:tblPr>
            <w:tblGrid>
              <w:gridCol w:w="3880"/>
            </w:tblGrid>
            <w:tr w:rsidR="008F0D1E" w:rsidRPr="00A9603A" w14:paraId="13C42621" w14:textId="77777777" w:rsidTr="00932C8A">
              <w:trPr>
                <w:tblCellSpacing w:w="0" w:type="auto"/>
              </w:trPr>
              <w:tc>
                <w:tcPr>
                  <w:tcW w:w="3880" w:type="dxa"/>
                  <w:tcMar>
                    <w:top w:w="15" w:type="dxa"/>
                    <w:left w:w="81" w:type="dxa"/>
                    <w:bottom w:w="15" w:type="dxa"/>
                    <w:right w:w="81" w:type="dxa"/>
                  </w:tcMar>
                  <w:vAlign w:val="center"/>
                </w:tcPr>
                <w:p w14:paraId="2ACCF448" w14:textId="77777777" w:rsidR="008F0D1E" w:rsidRPr="005E2F3B" w:rsidRDefault="008F0D1E" w:rsidP="00932C8A">
                  <w:pPr>
                    <w:spacing w:after="0" w:line="336" w:lineRule="auto"/>
                    <w:ind w:left="579"/>
                    <w:rPr>
                      <w:lang w:val="ru-RU"/>
                    </w:rPr>
                  </w:pPr>
                </w:p>
              </w:tc>
            </w:tr>
          </w:tbl>
          <w:p w14:paraId="66F78DC3" w14:textId="77777777" w:rsidR="008F0D1E" w:rsidRPr="005E2F3B" w:rsidRDefault="008F0D1E" w:rsidP="00932C8A">
            <w:pPr>
              <w:spacing w:after="0"/>
              <w:ind w:left="336"/>
              <w:rPr>
                <w:lang w:val="ru-RU"/>
              </w:rPr>
            </w:pPr>
            <w:r>
              <w:rPr>
                <w:noProof/>
                <w:sz w:val="24"/>
                <w:lang w:val="ru-RU" w:eastAsia="ru-RU"/>
              </w:rPr>
              <w:drawing>
                <wp:anchor distT="0" distB="0" distL="114300" distR="114300" simplePos="0" relativeHeight="251639296" behindDoc="1" locked="0" layoutInCell="1" allowOverlap="1" wp14:anchorId="19C53809" wp14:editId="3E037EBF">
                  <wp:simplePos x="0" y="0"/>
                  <wp:positionH relativeFrom="column">
                    <wp:posOffset>4233545</wp:posOffset>
                  </wp:positionH>
                  <wp:positionV relativeFrom="paragraph">
                    <wp:posOffset>39370</wp:posOffset>
                  </wp:positionV>
                  <wp:extent cx="1296670" cy="825500"/>
                  <wp:effectExtent l="0" t="0" r="0" b="0"/>
                  <wp:wrapTight wrapText="bothSides">
                    <wp:wrapPolygon edited="0">
                      <wp:start x="0" y="0"/>
                      <wp:lineTo x="0" y="20935"/>
                      <wp:lineTo x="21262" y="20935"/>
                      <wp:lineTo x="21262" y="0"/>
                      <wp:lineTo x="0" y="0"/>
                    </wp:wrapPolygon>
                  </wp:wrapTight>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4">
                            <a:extLst>
                              <a:ext uri="{28A0092B-C50C-407E-A947-70E740481C1C}">
                                <a14:useLocalDpi xmlns:a14="http://schemas.microsoft.com/office/drawing/2010/main" val="0"/>
                              </a:ext>
                            </a:extLst>
                          </a:blip>
                          <a:stretch>
                            <a:fillRect/>
                          </a:stretch>
                        </pic:blipFill>
                        <pic:spPr>
                          <a:xfrm>
                            <a:off x="0" y="0"/>
                            <a:ext cx="1296670" cy="825500"/>
                          </a:xfrm>
                          <a:prstGeom prst="rect">
                            <a:avLst/>
                          </a:prstGeom>
                        </pic:spPr>
                      </pic:pic>
                    </a:graphicData>
                  </a:graphic>
                  <wp14:sizeRelH relativeFrom="margin">
                    <wp14:pctWidth>0</wp14:pctWidth>
                  </wp14:sizeRelH>
                  <wp14:sizeRelV relativeFrom="margin">
                    <wp14:pctHeight>0</wp14:pctHeight>
                  </wp14:sizeRelV>
                </wp:anchor>
              </w:drawing>
            </w:r>
            <w:r w:rsidRPr="005E2F3B">
              <w:rPr>
                <w:rFonts w:ascii="Times New Roman" w:hAnsi="Times New Roman"/>
                <w:color w:val="000000"/>
                <w:sz w:val="24"/>
                <w:lang w:val="ru-RU"/>
              </w:rPr>
              <w:t xml:space="preserve">  </w:t>
            </w:r>
          </w:p>
          <w:p w14:paraId="42066082" w14:textId="77777777" w:rsidR="008F0D1E" w:rsidRPr="005E2F3B" w:rsidRDefault="008F0D1E" w:rsidP="00932C8A">
            <w:pPr>
              <w:spacing w:after="0" w:line="336" w:lineRule="auto"/>
              <w:ind w:left="336"/>
              <w:jc w:val="both"/>
              <w:rPr>
                <w:lang w:val="ru-RU"/>
              </w:rPr>
            </w:pPr>
            <w:r w:rsidRPr="005E2F3B">
              <w:rPr>
                <w:rFonts w:ascii="Times New Roman" w:hAnsi="Times New Roman"/>
                <w:color w:val="000000"/>
                <w:spacing w:val="-4"/>
                <w:sz w:val="24"/>
                <w:lang w:val="ru-RU"/>
              </w:rPr>
              <w:t xml:space="preserve">Полное внутреннее отражение. </w:t>
            </w:r>
          </w:p>
          <w:p w14:paraId="09B13FEF" w14:textId="77777777" w:rsidR="008F0D1E" w:rsidRPr="005E2F3B" w:rsidRDefault="008F0D1E" w:rsidP="00932C8A">
            <w:pPr>
              <w:spacing w:after="0" w:line="336" w:lineRule="auto"/>
              <w:ind w:left="336"/>
              <w:jc w:val="both"/>
              <w:rPr>
                <w:lang w:val="ru-RU"/>
              </w:rPr>
            </w:pPr>
            <w:r w:rsidRPr="005E2F3B">
              <w:rPr>
                <w:rFonts w:ascii="Times New Roman" w:hAnsi="Times New Roman"/>
                <w:color w:val="000000"/>
                <w:spacing w:val="-4"/>
                <w:sz w:val="24"/>
                <w:lang w:val="ru-RU"/>
              </w:rPr>
              <w:t xml:space="preserve">Предельный угол полного внутреннего отражения:  </w:t>
            </w:r>
          </w:p>
          <w:p w14:paraId="6FEE6C18" w14:textId="77777777" w:rsidR="008F0D1E" w:rsidRPr="00E256DF" w:rsidRDefault="008F0D1E" w:rsidP="00932C8A">
            <w:pPr>
              <w:ind w:left="350"/>
              <w:rPr>
                <w:lang w:val="ru-RU"/>
              </w:rPr>
            </w:pPr>
            <m:oMathPara>
              <m:oMathParaPr>
                <m:jc m:val="left"/>
              </m:oMathParaPr>
              <m:oMath>
                <m:r>
                  <w:rPr>
                    <w:rFonts w:ascii="Cambria Math" w:eastAsia="Cambria Math" w:hAnsi="Cambria Math" w:cs="Cambria Math"/>
                  </w:rPr>
                  <m:t>Sin</m:t>
                </m:r>
                <m:sSub>
                  <m:sSubPr>
                    <m:ctrlPr>
                      <w:rPr>
                        <w:rFonts w:ascii="Cambria Math" w:hAnsi="Cambria Math"/>
                      </w:rPr>
                    </m:ctrlPr>
                  </m:sSubPr>
                  <m:e>
                    <m:r>
                      <w:rPr>
                        <w:rFonts w:ascii="Cambria Math" w:eastAsia="Cambria Math" w:hAnsi="Cambria Math" w:cs="Cambria Math"/>
                      </w:rPr>
                      <m:t>α</m:t>
                    </m:r>
                  </m:e>
                  <m:sub>
                    <m:r>
                      <m:rPr>
                        <m:nor/>
                      </m:rPr>
                      <w:rPr>
                        <w:rFonts w:ascii="Cambria Math" w:eastAsia="Cambria Math" w:hAnsi="Cambria Math" w:cs="Cambria Math"/>
                        <w:lang w:val="ru-RU"/>
                      </w:rPr>
                      <m:t>пр</m:t>
                    </m:r>
                  </m:sub>
                </m:sSub>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1</m:t>
                    </m:r>
                  </m:num>
                  <m:den>
                    <m:sSub>
                      <m:sSubPr>
                        <m:ctrlPr>
                          <w:rPr>
                            <w:rFonts w:ascii="Cambria Math" w:hAnsi="Cambria Math"/>
                          </w:rPr>
                        </m:ctrlPr>
                      </m:sSubPr>
                      <m:e>
                        <m:r>
                          <w:rPr>
                            <w:rFonts w:ascii="Cambria Math" w:eastAsia="Cambria Math" w:hAnsi="Cambria Math" w:cs="Cambria Math"/>
                          </w:rPr>
                          <m:t>n</m:t>
                        </m:r>
                      </m:e>
                      <m:sub>
                        <m:r>
                          <m:rPr>
                            <m:nor/>
                          </m:rPr>
                          <w:rPr>
                            <w:rFonts w:ascii="Cambria Math" w:eastAsia="Cambria Math" w:hAnsi="Cambria Math" w:cs="Cambria Math"/>
                            <w:lang w:val="ru-RU"/>
                          </w:rPr>
                          <m:t>отн</m:t>
                        </m:r>
                      </m:sub>
                    </m:sSub>
                  </m:den>
                </m:f>
                <m:r>
                  <w:rPr>
                    <w:rFonts w:ascii="Cambria Math" w:eastAsia="Cambria Math" w:hAnsi="Cambria Math" w:cs="Cambria Math"/>
                    <w:lang w:val="ru-RU"/>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lang w:val="ru-RU"/>
                          </w:rPr>
                          <m:t>2</m:t>
                        </m:r>
                      </m:sub>
                    </m:sSub>
                  </m:num>
                  <m:den>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lang w:val="ru-RU"/>
                          </w:rPr>
                          <m:t>1</m:t>
                        </m:r>
                      </m:sub>
                    </m:sSub>
                  </m:den>
                </m:f>
              </m:oMath>
            </m:oMathPara>
          </w:p>
        </w:tc>
      </w:tr>
      <w:tr w:rsidR="008F0D1E" w:rsidRPr="00A9603A" w14:paraId="746D7DB4" w14:textId="77777777" w:rsidTr="00932C8A">
        <w:trPr>
          <w:trHeight w:val="144"/>
        </w:trPr>
        <w:tc>
          <w:tcPr>
            <w:tcW w:w="0" w:type="auto"/>
            <w:vMerge/>
            <w:tcBorders>
              <w:top w:val="nil"/>
            </w:tcBorders>
            <w:tcMar>
              <w:top w:w="50" w:type="dxa"/>
              <w:left w:w="100" w:type="dxa"/>
            </w:tcMar>
          </w:tcPr>
          <w:p w14:paraId="5F54FA7B" w14:textId="77777777" w:rsidR="008F0D1E" w:rsidRPr="00DB0CC0" w:rsidRDefault="008F0D1E" w:rsidP="00932C8A">
            <w:pPr>
              <w:rPr>
                <w:lang w:val="ru-RU"/>
              </w:rPr>
            </w:pPr>
          </w:p>
        </w:tc>
        <w:tc>
          <w:tcPr>
            <w:tcW w:w="2445" w:type="dxa"/>
            <w:tcMar>
              <w:top w:w="50" w:type="dxa"/>
              <w:left w:w="100" w:type="dxa"/>
            </w:tcMar>
            <w:vAlign w:val="center"/>
          </w:tcPr>
          <w:p w14:paraId="5A1A34D2" w14:textId="77777777" w:rsidR="008F0D1E" w:rsidRDefault="008F0D1E" w:rsidP="00932C8A">
            <w:pPr>
              <w:spacing w:after="0" w:line="336" w:lineRule="auto"/>
              <w:ind w:left="336"/>
              <w:jc w:val="center"/>
            </w:pPr>
            <w:r>
              <w:rPr>
                <w:rFonts w:ascii="Times New Roman" w:hAnsi="Times New Roman"/>
                <w:color w:val="000000"/>
                <w:sz w:val="24"/>
              </w:rPr>
              <w:t>3.6.6</w:t>
            </w:r>
          </w:p>
        </w:tc>
        <w:tc>
          <w:tcPr>
            <w:tcW w:w="9600" w:type="dxa"/>
            <w:tcMar>
              <w:top w:w="50" w:type="dxa"/>
              <w:left w:w="100" w:type="dxa"/>
            </w:tcMar>
            <w:vAlign w:val="center"/>
          </w:tcPr>
          <w:p w14:paraId="3A694AF5" w14:textId="77777777" w:rsidR="008F0D1E" w:rsidRPr="00E256DF" w:rsidRDefault="008F0D1E" w:rsidP="00932C8A">
            <w:pPr>
              <w:spacing w:after="0" w:line="336" w:lineRule="auto"/>
              <w:ind w:left="336"/>
              <w:jc w:val="both"/>
              <w:rPr>
                <w:lang w:val="ru-RU"/>
              </w:rPr>
            </w:pPr>
            <w:r w:rsidRPr="005E2F3B">
              <w:rPr>
                <w:rFonts w:ascii="Times New Roman" w:hAnsi="Times New Roman"/>
                <w:color w:val="000000"/>
                <w:sz w:val="24"/>
                <w:lang w:val="ru-RU"/>
              </w:rPr>
              <w:t xml:space="preserve">Собирающие и рассеивающие линзы. Тонкая линза. Фокусное расстояние и оптическая </w:t>
            </w:r>
            <w:r w:rsidRPr="005E2F3B">
              <w:rPr>
                <w:rFonts w:ascii="Times New Roman" w:hAnsi="Times New Roman"/>
                <w:color w:val="000000"/>
                <w:sz w:val="24"/>
                <w:lang w:val="ru-RU"/>
              </w:rPr>
              <w:lastRenderedPageBreak/>
              <w:t xml:space="preserve">сила тонкой линзы: </w:t>
            </w:r>
            <m:oMath>
              <m:r>
                <w:rPr>
                  <w:rFonts w:ascii="Cambria Math" w:eastAsia="Cambria Math" w:hAnsi="Cambria Math" w:cs="Cambria Math"/>
                </w:rPr>
                <m:t>D</m:t>
              </m:r>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1</m:t>
                  </m:r>
                </m:num>
                <m:den>
                  <m:r>
                    <w:rPr>
                      <w:rFonts w:ascii="Cambria Math" w:eastAsia="Cambria Math" w:hAnsi="Cambria Math" w:cs="Cambria Math"/>
                    </w:rPr>
                    <m:t>F</m:t>
                  </m:r>
                </m:den>
              </m:f>
            </m:oMath>
          </w:p>
        </w:tc>
      </w:tr>
      <w:tr w:rsidR="008F0D1E" w:rsidRPr="00A9603A" w14:paraId="5C94070D" w14:textId="77777777" w:rsidTr="00932C8A">
        <w:trPr>
          <w:trHeight w:val="144"/>
        </w:trPr>
        <w:tc>
          <w:tcPr>
            <w:tcW w:w="0" w:type="auto"/>
            <w:vMerge/>
            <w:tcBorders>
              <w:top w:val="nil"/>
            </w:tcBorders>
            <w:tcMar>
              <w:top w:w="50" w:type="dxa"/>
              <w:left w:w="100" w:type="dxa"/>
            </w:tcMar>
          </w:tcPr>
          <w:p w14:paraId="277C6764" w14:textId="77777777" w:rsidR="008F0D1E" w:rsidRPr="00E256DF" w:rsidRDefault="008F0D1E" w:rsidP="00932C8A">
            <w:pPr>
              <w:rPr>
                <w:lang w:val="ru-RU"/>
              </w:rPr>
            </w:pPr>
          </w:p>
        </w:tc>
        <w:tc>
          <w:tcPr>
            <w:tcW w:w="2445" w:type="dxa"/>
            <w:tcMar>
              <w:top w:w="50" w:type="dxa"/>
              <w:left w:w="100" w:type="dxa"/>
            </w:tcMar>
            <w:vAlign w:val="center"/>
          </w:tcPr>
          <w:p w14:paraId="6A972AB0" w14:textId="77777777" w:rsidR="008F0D1E" w:rsidRDefault="008F0D1E" w:rsidP="00932C8A">
            <w:pPr>
              <w:spacing w:after="0" w:line="336" w:lineRule="auto"/>
              <w:ind w:left="336"/>
              <w:jc w:val="center"/>
            </w:pPr>
            <w:r>
              <w:rPr>
                <w:rFonts w:ascii="Times New Roman" w:hAnsi="Times New Roman"/>
                <w:color w:val="000000"/>
                <w:sz w:val="24"/>
              </w:rPr>
              <w:t>3.6.7</w:t>
            </w:r>
          </w:p>
        </w:tc>
        <w:tc>
          <w:tcPr>
            <w:tcW w:w="9600" w:type="dxa"/>
            <w:tcMar>
              <w:top w:w="50" w:type="dxa"/>
              <w:left w:w="100" w:type="dxa"/>
            </w:tcMar>
            <w:vAlign w:val="center"/>
          </w:tcPr>
          <w:p w14:paraId="444D8717" w14:textId="77777777" w:rsidR="008F0D1E" w:rsidRPr="0022193A" w:rsidRDefault="008F0D1E" w:rsidP="00932C8A">
            <w:pPr>
              <w:spacing w:after="0" w:line="336" w:lineRule="auto"/>
              <w:ind w:left="336"/>
              <w:rPr>
                <w:lang w:val="ru-RU"/>
              </w:rPr>
            </w:pPr>
            <w:r>
              <w:rPr>
                <w:noProof/>
                <w:sz w:val="24"/>
                <w:lang w:val="ru-RU" w:eastAsia="ru-RU"/>
              </w:rPr>
              <w:drawing>
                <wp:anchor distT="0" distB="0" distL="114300" distR="114300" simplePos="0" relativeHeight="251634176" behindDoc="1" locked="0" layoutInCell="1" allowOverlap="1" wp14:anchorId="2722382F" wp14:editId="66D231E6">
                  <wp:simplePos x="0" y="0"/>
                  <wp:positionH relativeFrom="column">
                    <wp:posOffset>3232785</wp:posOffset>
                  </wp:positionH>
                  <wp:positionV relativeFrom="paragraph">
                    <wp:posOffset>90170</wp:posOffset>
                  </wp:positionV>
                  <wp:extent cx="1934210" cy="1283970"/>
                  <wp:effectExtent l="0" t="0" r="8890" b="0"/>
                  <wp:wrapTight wrapText="bothSides">
                    <wp:wrapPolygon edited="0">
                      <wp:start x="0" y="0"/>
                      <wp:lineTo x="0" y="21151"/>
                      <wp:lineTo x="21487" y="21151"/>
                      <wp:lineTo x="21487" y="0"/>
                      <wp:lineTo x="0" y="0"/>
                    </wp:wrapPolygon>
                  </wp:wrapTight>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5">
                            <a:extLst>
                              <a:ext uri="{28A0092B-C50C-407E-A947-70E740481C1C}">
                                <a14:useLocalDpi xmlns:a14="http://schemas.microsoft.com/office/drawing/2010/main" val="0"/>
                              </a:ext>
                            </a:extLst>
                          </a:blip>
                          <a:stretch>
                            <a:fillRect/>
                          </a:stretch>
                        </pic:blipFill>
                        <pic:spPr>
                          <a:xfrm>
                            <a:off x="0" y="0"/>
                            <a:ext cx="1934210" cy="1283970"/>
                          </a:xfrm>
                          <a:prstGeom prst="rect">
                            <a:avLst/>
                          </a:prstGeom>
                        </pic:spPr>
                      </pic:pic>
                    </a:graphicData>
                  </a:graphic>
                  <wp14:sizeRelH relativeFrom="margin">
                    <wp14:pctWidth>0</wp14:pctWidth>
                  </wp14:sizeRelH>
                  <wp14:sizeRelV relativeFrom="margin">
                    <wp14:pctHeight>0</wp14:pctHeight>
                  </wp14:sizeRelV>
                </wp:anchor>
              </w:drawing>
            </w:r>
            <w:r w:rsidRPr="0022193A">
              <w:rPr>
                <w:rFonts w:ascii="Times New Roman" w:hAnsi="Times New Roman"/>
                <w:color w:val="000000"/>
                <w:sz w:val="24"/>
                <w:lang w:val="ru-RU"/>
              </w:rPr>
              <w:t xml:space="preserve">Формула тонкой линзы: </w:t>
            </w:r>
            <m:oMath>
              <m:f>
                <m:fPr>
                  <m:ctrlPr>
                    <w:rPr>
                      <w:rFonts w:ascii="Cambria Math" w:hAnsi="Cambria Math"/>
                    </w:rPr>
                  </m:ctrlPr>
                </m:fPr>
                <m:num>
                  <m:r>
                    <w:rPr>
                      <w:rFonts w:ascii="Cambria Math" w:eastAsia="Cambria Math" w:hAnsi="Cambria Math" w:cs="Cambria Math"/>
                      <w:lang w:val="ru-RU"/>
                    </w:rPr>
                    <m:t>1</m:t>
                  </m:r>
                </m:num>
                <m:den>
                  <m:r>
                    <w:rPr>
                      <w:rFonts w:ascii="Cambria Math" w:eastAsia="Cambria Math" w:hAnsi="Cambria Math" w:cs="Cambria Math"/>
                    </w:rPr>
                    <m:t>d</m:t>
                  </m:r>
                </m:den>
              </m:f>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1</m:t>
                  </m:r>
                </m:num>
                <m:den>
                  <m:r>
                    <w:rPr>
                      <w:rFonts w:ascii="Cambria Math" w:eastAsia="Cambria Math" w:hAnsi="Cambria Math" w:cs="Cambria Math"/>
                    </w:rPr>
                    <m:t>f</m:t>
                  </m:r>
                </m:den>
              </m:f>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1</m:t>
                  </m:r>
                </m:num>
                <m:den>
                  <m:r>
                    <w:rPr>
                      <w:rFonts w:ascii="Cambria Math" w:eastAsia="Cambria Math" w:hAnsi="Cambria Math" w:cs="Cambria Math"/>
                    </w:rPr>
                    <m:t>F</m:t>
                  </m:r>
                </m:den>
              </m:f>
            </m:oMath>
          </w:p>
          <w:p w14:paraId="6D445F6F" w14:textId="77777777" w:rsidR="008F0D1E" w:rsidRDefault="008F0D1E" w:rsidP="00932C8A">
            <w:pPr>
              <w:spacing w:after="0" w:line="336" w:lineRule="auto"/>
              <w:ind w:left="336"/>
              <w:rPr>
                <w:rFonts w:ascii="Times New Roman" w:hAnsi="Times New Roman"/>
                <w:color w:val="000000"/>
                <w:sz w:val="24"/>
                <w:lang w:val="ru-RU"/>
              </w:rPr>
            </w:pPr>
            <w:r w:rsidRPr="005E2F3B">
              <w:rPr>
                <w:rFonts w:ascii="Times New Roman" w:hAnsi="Times New Roman"/>
                <w:color w:val="000000"/>
                <w:sz w:val="24"/>
                <w:lang w:val="ru-RU"/>
              </w:rPr>
              <w:t xml:space="preserve">Увеличение, даваемое линзой: </w:t>
            </w:r>
          </w:p>
          <w:p w14:paraId="730E1C9B" w14:textId="77777777" w:rsidR="008F0D1E" w:rsidRPr="00223DCF" w:rsidRDefault="008F0D1E" w:rsidP="00932C8A">
            <w:pPr>
              <w:spacing w:after="0" w:line="336" w:lineRule="auto"/>
              <w:ind w:left="336"/>
              <w:rPr>
                <w:lang w:val="ru-RU"/>
              </w:rPr>
            </w:pPr>
            <m:oMathPara>
              <m:oMathParaPr>
                <m:jc m:val="left"/>
              </m:oMathParaPr>
              <m:oMath>
                <m:r>
                  <m:rPr>
                    <m:nor/>
                  </m:rPr>
                  <w:rPr>
                    <w:rFonts w:ascii="Cambria Math" w:eastAsia="Cambria Math" w:hAnsi="Cambria Math" w:cs="Cambria Math"/>
                    <w:lang w:val="ru-RU"/>
                  </w:rPr>
                  <m:t>Г</m:t>
                </m:r>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h</m:t>
                    </m:r>
                  </m:num>
                  <m:den>
                    <m:r>
                      <w:rPr>
                        <w:rFonts w:ascii="Cambria Math" w:eastAsia="Cambria Math" w:hAnsi="Cambria Math" w:cs="Cambria Math"/>
                      </w:rPr>
                      <m:t>H</m:t>
                    </m:r>
                  </m:den>
                </m:f>
                <m:r>
                  <w:rPr>
                    <w:rFonts w:ascii="Cambria Math" w:eastAsia="Cambria Math" w:hAnsi="Cambria Math" w:cs="Cambria Math"/>
                    <w:lang w:val="ru-RU"/>
                  </w:rPr>
                  <m:t>=</m:t>
                </m:r>
                <m:f>
                  <m:fPr>
                    <m:ctrlPr>
                      <w:rPr>
                        <w:rFonts w:ascii="Cambria Math" w:hAnsi="Cambria Math"/>
                      </w:rPr>
                    </m:ctrlPr>
                  </m:fPr>
                  <m:num>
                    <m:r>
                      <m:rPr>
                        <m:sty m:val="p"/>
                      </m:rPr>
                      <w:rPr>
                        <w:rFonts w:ascii="Cambria Math" w:eastAsia="Cambria Math" w:hAnsi="Cambria Math" w:cs="Cambria Math"/>
                        <w:lang w:val="ru-RU"/>
                      </w:rPr>
                      <m:t>∣</m:t>
                    </m:r>
                    <m:r>
                      <w:rPr>
                        <w:rFonts w:ascii="Cambria Math" w:eastAsia="Cambria Math" w:hAnsi="Cambria Math" w:cs="Cambria Math"/>
                      </w:rPr>
                      <m:t>f</m:t>
                    </m:r>
                    <m:r>
                      <m:rPr>
                        <m:sty m:val="p"/>
                      </m:rPr>
                      <w:rPr>
                        <w:rFonts w:ascii="Cambria Math" w:eastAsia="Cambria Math" w:hAnsi="Cambria Math" w:cs="Cambria Math"/>
                        <w:lang w:val="ru-RU"/>
                      </w:rPr>
                      <m:t>∣</m:t>
                    </m:r>
                  </m:num>
                  <m:den>
                    <m:r>
                      <w:rPr>
                        <w:rFonts w:ascii="Cambria Math" w:eastAsia="Cambria Math" w:hAnsi="Cambria Math" w:cs="Cambria Math"/>
                      </w:rPr>
                      <m:t>d</m:t>
                    </m:r>
                  </m:den>
                </m:f>
              </m:oMath>
            </m:oMathPara>
          </w:p>
          <w:p w14:paraId="7F6C6D1A" w14:textId="77777777" w:rsidR="008F0D1E" w:rsidRPr="005E2F3B" w:rsidRDefault="008F0D1E" w:rsidP="00932C8A">
            <w:pPr>
              <w:spacing w:after="0"/>
              <w:ind w:left="336"/>
              <w:rPr>
                <w:lang w:val="ru-RU"/>
              </w:rPr>
            </w:pPr>
            <w:r w:rsidRPr="005E2F3B">
              <w:rPr>
                <w:rFonts w:ascii="Times New Roman" w:hAnsi="Times New Roman"/>
                <w:color w:val="000000"/>
                <w:sz w:val="24"/>
                <w:lang w:val="ru-RU"/>
              </w:rPr>
              <w:t xml:space="preserve"> </w:t>
            </w:r>
          </w:p>
          <w:p w14:paraId="7DA275F4" w14:textId="77777777" w:rsidR="008F0D1E" w:rsidRPr="0022193A" w:rsidRDefault="008F0D1E" w:rsidP="00932C8A">
            <w:pPr>
              <w:ind w:left="342"/>
              <w:rPr>
                <w:lang w:val="ru-RU"/>
              </w:rPr>
            </w:pPr>
            <w:r w:rsidRPr="0022193A">
              <w:rPr>
                <w:rFonts w:ascii="Times New Roman" w:hAnsi="Times New Roman"/>
                <w:color w:val="000000"/>
                <w:sz w:val="24"/>
                <w:lang w:val="ru-RU"/>
              </w:rPr>
              <w:t xml:space="preserve">В случае рассеивающей линзы: </w:t>
            </w:r>
            <w:r w:rsidRPr="0022193A">
              <w:rPr>
                <w:rFonts w:ascii="Cambria Math" w:eastAsia="Cambria Math" w:hAnsi="Cambria Math" w:cs="Cambria Math"/>
                <w:i/>
                <w:lang w:val="ru-RU"/>
              </w:rPr>
              <w:br/>
            </w:r>
            <m:oMathPara>
              <m:oMathParaPr>
                <m:jc m:val="left"/>
              </m:oMathParaPr>
              <m:oMath>
                <m:r>
                  <w:rPr>
                    <w:rFonts w:ascii="Cambria Math" w:eastAsia="Cambria Math" w:hAnsi="Cambria Math" w:cs="Cambria Math"/>
                  </w:rPr>
                  <m:t>D</m:t>
                </m:r>
                <m:r>
                  <w:rPr>
                    <w:rFonts w:ascii="Cambria Math" w:eastAsia="Cambria Math" w:hAnsi="Cambria Math" w:cs="Cambria Math"/>
                    <w:lang w:val="ru-RU"/>
                  </w:rPr>
                  <m:t>&lt;0</m:t>
                </m:r>
                <m:r>
                  <w:rPr>
                    <w:rFonts w:ascii="Cambria Math" w:eastAsia="Cambria Math" w:hAnsi="Cambria Math" w:cs="Cambria Math"/>
                  </w:rPr>
                  <m:t>⟹F</m:t>
                </m:r>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1</m:t>
                    </m:r>
                  </m:num>
                  <m:den>
                    <m:r>
                      <w:rPr>
                        <w:rFonts w:ascii="Cambria Math" w:eastAsia="Cambria Math" w:hAnsi="Cambria Math" w:cs="Cambria Math"/>
                      </w:rPr>
                      <m:t>D</m:t>
                    </m:r>
                  </m:den>
                </m:f>
                <m:r>
                  <w:rPr>
                    <w:rFonts w:ascii="Cambria Math" w:eastAsia="Cambria Math" w:hAnsi="Cambria Math" w:cs="Cambria Math"/>
                    <w:lang w:val="ru-RU"/>
                  </w:rPr>
                  <m:t xml:space="preserve">, </m:t>
                </m:r>
                <m:r>
                  <m:rPr>
                    <m:nor/>
                  </m:rPr>
                  <w:rPr>
                    <w:rFonts w:ascii="Cambria Math" w:eastAsia="Cambria Math" w:hAnsi="Cambria Math" w:cs="Cambria Math"/>
                    <w:lang w:val="ru-RU"/>
                  </w:rPr>
                  <m:t>Г</m:t>
                </m:r>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h</m:t>
                    </m:r>
                  </m:num>
                  <m:den>
                    <m:r>
                      <w:rPr>
                        <w:rFonts w:ascii="Cambria Math" w:eastAsia="Cambria Math" w:hAnsi="Cambria Math" w:cs="Cambria Math"/>
                      </w:rPr>
                      <m:t>H</m:t>
                    </m:r>
                  </m:den>
                </m:f>
                <m:r>
                  <w:rPr>
                    <w:rFonts w:ascii="Cambria Math" w:eastAsia="Cambria Math" w:hAnsi="Cambria Math" w:cs="Cambria Math"/>
                    <w:lang w:val="ru-RU"/>
                  </w:rPr>
                  <m:t>=</m:t>
                </m:r>
                <m:f>
                  <m:fPr>
                    <m:ctrlPr>
                      <w:rPr>
                        <w:rFonts w:ascii="Cambria Math" w:hAnsi="Cambria Math"/>
                      </w:rPr>
                    </m:ctrlPr>
                  </m:fPr>
                  <m:num>
                    <m:r>
                      <m:rPr>
                        <m:sty m:val="p"/>
                      </m:rPr>
                      <w:rPr>
                        <w:rFonts w:ascii="Cambria Math" w:eastAsia="Cambria Math" w:hAnsi="Cambria Math" w:cs="Cambria Math"/>
                        <w:lang w:val="ru-RU"/>
                      </w:rPr>
                      <m:t>∣</m:t>
                    </m:r>
                    <m:r>
                      <w:rPr>
                        <w:rFonts w:ascii="Cambria Math" w:eastAsia="Cambria Math" w:hAnsi="Cambria Math" w:cs="Cambria Math"/>
                      </w:rPr>
                      <m:t>f</m:t>
                    </m:r>
                    <m:r>
                      <m:rPr>
                        <m:sty m:val="p"/>
                      </m:rPr>
                      <w:rPr>
                        <w:rFonts w:ascii="Cambria Math" w:eastAsia="Cambria Math" w:hAnsi="Cambria Math" w:cs="Cambria Math"/>
                        <w:lang w:val="ru-RU"/>
                      </w:rPr>
                      <m:t>∣</m:t>
                    </m:r>
                  </m:num>
                  <m:den>
                    <m:r>
                      <w:rPr>
                        <w:rFonts w:ascii="Cambria Math" w:eastAsia="Cambria Math" w:hAnsi="Cambria Math" w:cs="Cambria Math"/>
                      </w:rPr>
                      <m:t>d</m:t>
                    </m:r>
                  </m:den>
                </m:f>
                <m:r>
                  <w:rPr>
                    <w:rFonts w:ascii="Cambria Math" w:eastAsia="Cambria Math" w:hAnsi="Cambria Math" w:cs="Cambria Math"/>
                    <w:lang w:val="ru-RU"/>
                  </w:rPr>
                  <m:t>&lt;1</m:t>
                </m:r>
              </m:oMath>
            </m:oMathPara>
          </w:p>
        </w:tc>
      </w:tr>
      <w:tr w:rsidR="008F0D1E" w:rsidRPr="00A9603A" w14:paraId="7837F31B" w14:textId="77777777" w:rsidTr="00932C8A">
        <w:trPr>
          <w:trHeight w:val="144"/>
        </w:trPr>
        <w:tc>
          <w:tcPr>
            <w:tcW w:w="0" w:type="auto"/>
            <w:vMerge/>
            <w:tcBorders>
              <w:top w:val="nil"/>
            </w:tcBorders>
            <w:tcMar>
              <w:top w:w="50" w:type="dxa"/>
              <w:left w:w="100" w:type="dxa"/>
            </w:tcMar>
          </w:tcPr>
          <w:p w14:paraId="35DF6FD7" w14:textId="77777777" w:rsidR="008F0D1E" w:rsidRPr="0022193A" w:rsidRDefault="008F0D1E" w:rsidP="00932C8A">
            <w:pPr>
              <w:rPr>
                <w:lang w:val="ru-RU"/>
              </w:rPr>
            </w:pPr>
          </w:p>
        </w:tc>
        <w:tc>
          <w:tcPr>
            <w:tcW w:w="2445" w:type="dxa"/>
            <w:tcMar>
              <w:top w:w="50" w:type="dxa"/>
              <w:left w:w="100" w:type="dxa"/>
            </w:tcMar>
            <w:vAlign w:val="center"/>
          </w:tcPr>
          <w:p w14:paraId="57D25715" w14:textId="77777777" w:rsidR="008F0D1E" w:rsidRDefault="008F0D1E" w:rsidP="00932C8A">
            <w:pPr>
              <w:spacing w:after="0" w:line="336" w:lineRule="auto"/>
              <w:ind w:left="336"/>
              <w:jc w:val="center"/>
            </w:pPr>
            <w:r>
              <w:rPr>
                <w:rFonts w:ascii="Times New Roman" w:hAnsi="Times New Roman"/>
                <w:color w:val="000000"/>
                <w:sz w:val="24"/>
              </w:rPr>
              <w:t>3.6.8</w:t>
            </w:r>
          </w:p>
        </w:tc>
        <w:tc>
          <w:tcPr>
            <w:tcW w:w="9600" w:type="dxa"/>
            <w:tcMar>
              <w:top w:w="50" w:type="dxa"/>
              <w:left w:w="100" w:type="dxa"/>
            </w:tcMar>
            <w:vAlign w:val="center"/>
          </w:tcPr>
          <w:p w14:paraId="3B63A183" w14:textId="77777777" w:rsidR="008F0D1E" w:rsidRPr="005E2F3B" w:rsidRDefault="008F0D1E" w:rsidP="00932C8A">
            <w:pPr>
              <w:spacing w:after="0" w:line="336" w:lineRule="auto"/>
              <w:ind w:left="336"/>
              <w:jc w:val="both"/>
              <w:rPr>
                <w:lang w:val="ru-RU"/>
              </w:rPr>
            </w:pPr>
            <w:r w:rsidRPr="005E2F3B">
              <w:rPr>
                <w:rFonts w:ascii="Times New Roman" w:hAnsi="Times New Roman"/>
                <w:color w:val="000000"/>
                <w:sz w:val="24"/>
                <w:lang w:val="ru-RU"/>
              </w:rPr>
              <w:t>Ход луча, прошедшего линзу под произвольным углом к её главной оптической оси. Построение изображений точки и отрезка прямой в собирающих и рассеивающих линзах и их системах</w:t>
            </w:r>
          </w:p>
        </w:tc>
      </w:tr>
      <w:tr w:rsidR="008F0D1E" w:rsidRPr="00A9603A" w14:paraId="77651157" w14:textId="77777777" w:rsidTr="00932C8A">
        <w:trPr>
          <w:trHeight w:val="144"/>
        </w:trPr>
        <w:tc>
          <w:tcPr>
            <w:tcW w:w="0" w:type="auto"/>
            <w:vMerge/>
            <w:tcBorders>
              <w:top w:val="nil"/>
            </w:tcBorders>
            <w:tcMar>
              <w:top w:w="50" w:type="dxa"/>
              <w:left w:w="100" w:type="dxa"/>
            </w:tcMar>
          </w:tcPr>
          <w:p w14:paraId="15764ED1" w14:textId="77777777" w:rsidR="008F0D1E" w:rsidRPr="005E2F3B" w:rsidRDefault="008F0D1E" w:rsidP="00932C8A">
            <w:pPr>
              <w:rPr>
                <w:lang w:val="ru-RU"/>
              </w:rPr>
            </w:pPr>
          </w:p>
        </w:tc>
        <w:tc>
          <w:tcPr>
            <w:tcW w:w="2445" w:type="dxa"/>
            <w:tcMar>
              <w:top w:w="50" w:type="dxa"/>
              <w:left w:w="100" w:type="dxa"/>
            </w:tcMar>
            <w:vAlign w:val="center"/>
          </w:tcPr>
          <w:p w14:paraId="76BA7313" w14:textId="77777777" w:rsidR="008F0D1E" w:rsidRDefault="008F0D1E" w:rsidP="00932C8A">
            <w:pPr>
              <w:spacing w:after="0" w:line="336" w:lineRule="auto"/>
              <w:ind w:left="336"/>
              <w:jc w:val="center"/>
            </w:pPr>
            <w:r>
              <w:rPr>
                <w:rFonts w:ascii="Times New Roman" w:hAnsi="Times New Roman"/>
                <w:color w:val="000000"/>
                <w:sz w:val="24"/>
              </w:rPr>
              <w:t>3.6.9</w:t>
            </w:r>
          </w:p>
        </w:tc>
        <w:tc>
          <w:tcPr>
            <w:tcW w:w="9600" w:type="dxa"/>
            <w:tcMar>
              <w:top w:w="50" w:type="dxa"/>
              <w:left w:w="100" w:type="dxa"/>
            </w:tcMar>
            <w:vAlign w:val="center"/>
          </w:tcPr>
          <w:p w14:paraId="69DDA738" w14:textId="77777777" w:rsidR="008F0D1E" w:rsidRPr="005E2F3B" w:rsidRDefault="008F0D1E" w:rsidP="00932C8A">
            <w:pPr>
              <w:spacing w:after="0" w:line="336" w:lineRule="auto"/>
              <w:ind w:left="336"/>
              <w:jc w:val="both"/>
              <w:rPr>
                <w:lang w:val="ru-RU"/>
              </w:rPr>
            </w:pPr>
            <w:r w:rsidRPr="005E2F3B">
              <w:rPr>
                <w:rFonts w:ascii="Times New Roman" w:hAnsi="Times New Roman"/>
                <w:color w:val="000000"/>
                <w:sz w:val="24"/>
                <w:lang w:val="ru-RU"/>
              </w:rPr>
              <w:t>Фотоаппарат как оптический прибор. Глаз как оптическая система</w:t>
            </w:r>
          </w:p>
        </w:tc>
      </w:tr>
      <w:tr w:rsidR="008F0D1E" w14:paraId="78F379A9" w14:textId="77777777" w:rsidTr="00932C8A">
        <w:trPr>
          <w:trHeight w:val="144"/>
        </w:trPr>
        <w:tc>
          <w:tcPr>
            <w:tcW w:w="0" w:type="auto"/>
            <w:vMerge/>
            <w:tcBorders>
              <w:top w:val="nil"/>
            </w:tcBorders>
            <w:tcMar>
              <w:top w:w="50" w:type="dxa"/>
              <w:left w:w="100" w:type="dxa"/>
            </w:tcMar>
          </w:tcPr>
          <w:p w14:paraId="7B573C6D" w14:textId="77777777" w:rsidR="008F0D1E" w:rsidRPr="005E2F3B" w:rsidRDefault="008F0D1E" w:rsidP="00932C8A">
            <w:pPr>
              <w:rPr>
                <w:lang w:val="ru-RU"/>
              </w:rPr>
            </w:pPr>
          </w:p>
        </w:tc>
        <w:tc>
          <w:tcPr>
            <w:tcW w:w="2445" w:type="dxa"/>
            <w:tcMar>
              <w:top w:w="50" w:type="dxa"/>
              <w:left w:w="100" w:type="dxa"/>
            </w:tcMar>
            <w:vAlign w:val="center"/>
          </w:tcPr>
          <w:p w14:paraId="5CB60B52" w14:textId="77777777" w:rsidR="008F0D1E" w:rsidRDefault="008F0D1E" w:rsidP="00932C8A">
            <w:pPr>
              <w:spacing w:after="0" w:line="336" w:lineRule="auto"/>
              <w:ind w:left="336"/>
              <w:jc w:val="center"/>
            </w:pPr>
            <w:r>
              <w:rPr>
                <w:rFonts w:ascii="Times New Roman" w:hAnsi="Times New Roman"/>
                <w:color w:val="000000"/>
                <w:sz w:val="24"/>
              </w:rPr>
              <w:t>3.6.10</w:t>
            </w:r>
          </w:p>
        </w:tc>
        <w:tc>
          <w:tcPr>
            <w:tcW w:w="9600" w:type="dxa"/>
            <w:tcMar>
              <w:top w:w="50" w:type="dxa"/>
              <w:left w:w="100" w:type="dxa"/>
            </w:tcMar>
            <w:vAlign w:val="center"/>
          </w:tcPr>
          <w:p w14:paraId="4EDD2E04" w14:textId="77777777" w:rsidR="008F0D1E" w:rsidRPr="005E2F3B" w:rsidRDefault="008F0D1E" w:rsidP="00932C8A">
            <w:pPr>
              <w:spacing w:after="0" w:line="336" w:lineRule="auto"/>
              <w:ind w:left="336"/>
              <w:jc w:val="both"/>
              <w:rPr>
                <w:lang w:val="ru-RU"/>
              </w:rPr>
            </w:pPr>
            <w:r w:rsidRPr="005E2F3B">
              <w:rPr>
                <w:rFonts w:ascii="Times New Roman" w:hAnsi="Times New Roman"/>
                <w:color w:val="000000"/>
                <w:sz w:val="24"/>
                <w:lang w:val="ru-RU"/>
              </w:rPr>
              <w:t>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14:paraId="163B3881" w14:textId="77777777" w:rsidR="008F0D1E" w:rsidRDefault="008F0D1E" w:rsidP="00932C8A">
            <w:pPr>
              <w:spacing w:after="0"/>
              <w:ind w:left="336"/>
            </w:pPr>
            <w:r>
              <w:rPr>
                <w:noProof/>
                <w:sz w:val="24"/>
                <w:lang w:val="ru-RU" w:eastAsia="ru-RU"/>
              </w:rPr>
              <w:drawing>
                <wp:inline distT="0" distB="0" distL="0" distR="0" wp14:anchorId="28D121B1" wp14:editId="7A0654AB">
                  <wp:extent cx="3257550" cy="806324"/>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6"/>
                          <a:stretch>
                            <a:fillRect/>
                          </a:stretch>
                        </pic:blipFill>
                        <pic:spPr>
                          <a:xfrm>
                            <a:off x="0" y="0"/>
                            <a:ext cx="3291815" cy="814805"/>
                          </a:xfrm>
                          <a:prstGeom prst="rect">
                            <a:avLst/>
                          </a:prstGeom>
                        </pic:spPr>
                      </pic:pic>
                    </a:graphicData>
                  </a:graphic>
                </wp:inline>
              </w:drawing>
            </w:r>
          </w:p>
        </w:tc>
      </w:tr>
      <w:tr w:rsidR="008F0D1E" w14:paraId="3A925FED" w14:textId="77777777" w:rsidTr="00932C8A">
        <w:trPr>
          <w:trHeight w:val="144"/>
        </w:trPr>
        <w:tc>
          <w:tcPr>
            <w:tcW w:w="0" w:type="auto"/>
            <w:vMerge/>
            <w:tcBorders>
              <w:top w:val="nil"/>
            </w:tcBorders>
            <w:tcMar>
              <w:top w:w="50" w:type="dxa"/>
              <w:left w:w="100" w:type="dxa"/>
            </w:tcMar>
          </w:tcPr>
          <w:p w14:paraId="2F8F4F91" w14:textId="77777777" w:rsidR="008F0D1E" w:rsidRDefault="008F0D1E" w:rsidP="00932C8A"/>
        </w:tc>
        <w:tc>
          <w:tcPr>
            <w:tcW w:w="2445" w:type="dxa"/>
            <w:tcMar>
              <w:top w:w="50" w:type="dxa"/>
              <w:left w:w="100" w:type="dxa"/>
            </w:tcMar>
            <w:vAlign w:val="center"/>
          </w:tcPr>
          <w:p w14:paraId="27EC3B3A" w14:textId="77777777" w:rsidR="008F0D1E" w:rsidRDefault="008F0D1E" w:rsidP="00932C8A">
            <w:pPr>
              <w:spacing w:after="0" w:line="336" w:lineRule="auto"/>
              <w:ind w:left="336"/>
              <w:jc w:val="center"/>
            </w:pPr>
            <w:r>
              <w:rPr>
                <w:rFonts w:ascii="Times New Roman" w:hAnsi="Times New Roman"/>
                <w:color w:val="000000"/>
                <w:sz w:val="24"/>
              </w:rPr>
              <w:t>3.6.11</w:t>
            </w:r>
          </w:p>
        </w:tc>
        <w:tc>
          <w:tcPr>
            <w:tcW w:w="9600" w:type="dxa"/>
            <w:tcMar>
              <w:top w:w="50" w:type="dxa"/>
              <w:left w:w="100" w:type="dxa"/>
            </w:tcMar>
            <w:vAlign w:val="center"/>
          </w:tcPr>
          <w:p w14:paraId="2CA8F9D6" w14:textId="77777777" w:rsidR="008F0D1E" w:rsidRPr="005E2F3B" w:rsidRDefault="008F0D1E" w:rsidP="00932C8A">
            <w:pPr>
              <w:spacing w:after="0" w:line="336" w:lineRule="auto"/>
              <w:ind w:left="336"/>
              <w:jc w:val="both"/>
              <w:rPr>
                <w:lang w:val="ru-RU"/>
              </w:rPr>
            </w:pPr>
            <w:r w:rsidRPr="005E2F3B">
              <w:rPr>
                <w:rFonts w:ascii="Times New Roman" w:hAnsi="Times New Roman"/>
                <w:color w:val="000000"/>
                <w:sz w:val="24"/>
                <w:lang w:val="ru-RU"/>
              </w:rPr>
              <w:t xml:space="preserve">Дифракция света. Дифракционная решётка. Условие наблюдения главных максимумов при нормальном падении монохроматического света с длиной волны </w:t>
            </w:r>
            <w:r>
              <w:rPr>
                <w:rFonts w:ascii="Times New Roman" w:hAnsi="Times New Roman"/>
                <w:color w:val="000000"/>
                <w:sz w:val="24"/>
              </w:rPr>
              <w:t>λ</w:t>
            </w:r>
            <w:r w:rsidRPr="005E2F3B">
              <w:rPr>
                <w:rFonts w:ascii="Times New Roman" w:hAnsi="Times New Roman"/>
                <w:color w:val="000000"/>
                <w:sz w:val="24"/>
                <w:lang w:val="ru-RU"/>
              </w:rPr>
              <w:t xml:space="preserve"> на решётку с периодом </w:t>
            </w:r>
            <w:r>
              <w:rPr>
                <w:rFonts w:ascii="Times New Roman" w:hAnsi="Times New Roman"/>
                <w:color w:val="000000"/>
                <w:sz w:val="24"/>
              </w:rPr>
              <w:t>d</w:t>
            </w:r>
            <w:r w:rsidRPr="005E2F3B">
              <w:rPr>
                <w:rFonts w:ascii="Times New Roman" w:hAnsi="Times New Roman"/>
                <w:color w:val="000000"/>
                <w:sz w:val="24"/>
                <w:lang w:val="ru-RU"/>
              </w:rPr>
              <w:t>:</w:t>
            </w:r>
          </w:p>
          <w:p w14:paraId="69855172" w14:textId="77777777" w:rsidR="008F0D1E" w:rsidRPr="0022193A" w:rsidRDefault="008F0D1E" w:rsidP="00932C8A">
            <w:pPr>
              <w:spacing w:after="0" w:line="336" w:lineRule="auto"/>
              <w:ind w:left="336"/>
              <w:jc w:val="both"/>
            </w:pPr>
            <m:oMathPara>
              <m:oMathParaPr>
                <m:jc m:val="left"/>
              </m:oMathParaPr>
              <m:oMath>
                <m:r>
                  <w:rPr>
                    <w:rFonts w:ascii="Cambria Math" w:eastAsia="Cambria Math" w:hAnsi="Cambria Math" w:cs="Cambria Math"/>
                  </w:rPr>
                  <m:t>dsin</m:t>
                </m:r>
                <m:sSub>
                  <m:sSubPr>
                    <m:ctrlPr>
                      <w:rPr>
                        <w:rFonts w:ascii="Cambria Math" w:hAnsi="Cambria Math"/>
                      </w:rPr>
                    </m:ctrlPr>
                  </m:sSubPr>
                  <m:e>
                    <m:r>
                      <w:rPr>
                        <w:rFonts w:ascii="Cambria Math" w:eastAsia="Cambria Math" w:hAnsi="Cambria Math" w:cs="Cambria Math"/>
                      </w:rPr>
                      <m:t>ϕ</m:t>
                    </m:r>
                  </m:e>
                  <m:sub>
                    <m:r>
                      <w:rPr>
                        <w:rFonts w:ascii="Cambria Math" w:eastAsia="Cambria Math" w:hAnsi="Cambria Math" w:cs="Cambria Math"/>
                      </w:rPr>
                      <m:t>m</m:t>
                    </m:r>
                  </m:sub>
                </m:sSub>
                <m:r>
                  <w:rPr>
                    <w:rFonts w:ascii="Cambria Math" w:eastAsia="Cambria Math" w:hAnsi="Cambria Math" w:cs="Cambria Math"/>
                  </w:rPr>
                  <m:t>=mλ,m=0,+</m:t>
                </m:r>
                <m:r>
                  <m:rPr>
                    <m:sty m:val="p"/>
                  </m:rPr>
                  <w:rPr>
                    <w:rFonts w:ascii="Cambria Math" w:eastAsia="Cambria Math" w:hAnsi="Cambria Math" w:cs="Cambria Math"/>
                  </w:rPr>
                  <m:t>/</m:t>
                </m:r>
                <m:r>
                  <w:rPr>
                    <w:rFonts w:ascii="Cambria Math" w:eastAsia="Cambria Math" w:hAnsi="Cambria Math" w:cs="Cambria Math"/>
                  </w:rPr>
                  <m:t>-1,+</m:t>
                </m:r>
                <m:r>
                  <m:rPr>
                    <m:sty m:val="p"/>
                  </m:rPr>
                  <w:rPr>
                    <w:rFonts w:ascii="Cambria Math" w:eastAsia="Cambria Math" w:hAnsi="Cambria Math" w:cs="Cambria Math"/>
                  </w:rPr>
                  <m:t>/</m:t>
                </m:r>
                <m:r>
                  <w:rPr>
                    <w:rFonts w:ascii="Cambria Math" w:eastAsia="Cambria Math" w:hAnsi="Cambria Math" w:cs="Cambria Math"/>
                  </w:rPr>
                  <m:t>-2,+</m:t>
                </m:r>
                <m:r>
                  <m:rPr>
                    <m:sty m:val="p"/>
                  </m:rPr>
                  <w:rPr>
                    <w:rFonts w:ascii="Cambria Math" w:eastAsia="Cambria Math" w:hAnsi="Cambria Math" w:cs="Cambria Math"/>
                  </w:rPr>
                  <m:t>/</m:t>
                </m:r>
                <m:r>
                  <w:rPr>
                    <w:rFonts w:ascii="Cambria Math" w:eastAsia="Cambria Math" w:hAnsi="Cambria Math" w:cs="Cambria Math"/>
                  </w:rPr>
                  <m:t>-3,</m:t>
                </m:r>
                <m:r>
                  <m:rPr>
                    <m:sty m:val="p"/>
                  </m:rPr>
                  <w:rPr>
                    <w:rFonts w:ascii="Cambria Math" w:eastAsia="Cambria Math" w:hAnsi="Cambria Math" w:cs="Cambria Math"/>
                  </w:rPr>
                  <m:t>...</m:t>
                </m:r>
              </m:oMath>
            </m:oMathPara>
          </w:p>
        </w:tc>
      </w:tr>
      <w:tr w:rsidR="008F0D1E" w14:paraId="5A58FFD8" w14:textId="77777777" w:rsidTr="00932C8A">
        <w:trPr>
          <w:trHeight w:val="144"/>
        </w:trPr>
        <w:tc>
          <w:tcPr>
            <w:tcW w:w="0" w:type="auto"/>
            <w:vMerge/>
            <w:tcBorders>
              <w:top w:val="nil"/>
            </w:tcBorders>
            <w:tcMar>
              <w:top w:w="50" w:type="dxa"/>
              <w:left w:w="100" w:type="dxa"/>
            </w:tcMar>
          </w:tcPr>
          <w:p w14:paraId="1C76D4F3" w14:textId="77777777" w:rsidR="008F0D1E" w:rsidRDefault="008F0D1E" w:rsidP="00932C8A"/>
        </w:tc>
        <w:tc>
          <w:tcPr>
            <w:tcW w:w="2445" w:type="dxa"/>
            <w:tcMar>
              <w:top w:w="50" w:type="dxa"/>
              <w:left w:w="100" w:type="dxa"/>
            </w:tcMar>
            <w:vAlign w:val="center"/>
          </w:tcPr>
          <w:p w14:paraId="15D43D8E" w14:textId="77777777" w:rsidR="008F0D1E" w:rsidRDefault="008F0D1E" w:rsidP="00932C8A">
            <w:pPr>
              <w:spacing w:after="0" w:line="336" w:lineRule="auto"/>
              <w:ind w:left="336"/>
              <w:jc w:val="center"/>
            </w:pPr>
            <w:r>
              <w:rPr>
                <w:rFonts w:ascii="Times New Roman" w:hAnsi="Times New Roman"/>
                <w:color w:val="000000"/>
                <w:sz w:val="24"/>
              </w:rPr>
              <w:t>3.6.12</w:t>
            </w:r>
          </w:p>
        </w:tc>
        <w:tc>
          <w:tcPr>
            <w:tcW w:w="9600" w:type="dxa"/>
            <w:tcMar>
              <w:top w:w="50" w:type="dxa"/>
              <w:left w:w="100" w:type="dxa"/>
            </w:tcMar>
            <w:vAlign w:val="center"/>
          </w:tcPr>
          <w:p w14:paraId="0A4A2ACF" w14:textId="77777777" w:rsidR="008F0D1E" w:rsidRDefault="008F0D1E" w:rsidP="00932C8A">
            <w:pPr>
              <w:spacing w:after="0" w:line="336" w:lineRule="auto"/>
              <w:ind w:left="336"/>
            </w:pPr>
            <w:r>
              <w:rPr>
                <w:rFonts w:ascii="Times New Roman" w:hAnsi="Times New Roman"/>
                <w:color w:val="000000"/>
                <w:sz w:val="24"/>
              </w:rPr>
              <w:t>Дисперсия света</w:t>
            </w:r>
          </w:p>
        </w:tc>
      </w:tr>
      <w:tr w:rsidR="008F0D1E" w14:paraId="39E9E6F8" w14:textId="77777777" w:rsidTr="00932C8A">
        <w:trPr>
          <w:trHeight w:val="144"/>
        </w:trPr>
        <w:tc>
          <w:tcPr>
            <w:tcW w:w="1926" w:type="dxa"/>
            <w:tcMar>
              <w:top w:w="50" w:type="dxa"/>
              <w:left w:w="100" w:type="dxa"/>
            </w:tcMar>
            <w:vAlign w:val="center"/>
          </w:tcPr>
          <w:p w14:paraId="235BE799" w14:textId="77777777" w:rsidR="008F0D1E" w:rsidRPr="000F715D" w:rsidRDefault="008F0D1E" w:rsidP="00932C8A">
            <w:pPr>
              <w:spacing w:after="0" w:line="336" w:lineRule="auto"/>
              <w:ind w:left="336"/>
              <w:jc w:val="center"/>
              <w:rPr>
                <w:b/>
                <w:bCs/>
              </w:rPr>
            </w:pPr>
            <w:r w:rsidRPr="000F715D">
              <w:rPr>
                <w:rFonts w:ascii="Times New Roman" w:hAnsi="Times New Roman"/>
                <w:b/>
                <w:bCs/>
                <w:color w:val="000000"/>
                <w:sz w:val="24"/>
              </w:rPr>
              <w:lastRenderedPageBreak/>
              <w:t>4</w:t>
            </w:r>
          </w:p>
        </w:tc>
        <w:tc>
          <w:tcPr>
            <w:tcW w:w="12045" w:type="dxa"/>
            <w:gridSpan w:val="2"/>
            <w:tcMar>
              <w:top w:w="50" w:type="dxa"/>
              <w:left w:w="100" w:type="dxa"/>
            </w:tcMar>
            <w:vAlign w:val="center"/>
          </w:tcPr>
          <w:p w14:paraId="17D0A22A" w14:textId="77777777" w:rsidR="008F0D1E" w:rsidRPr="000F715D" w:rsidRDefault="008F0D1E" w:rsidP="00932C8A">
            <w:pPr>
              <w:spacing w:after="0" w:line="336" w:lineRule="auto"/>
              <w:ind w:left="336"/>
              <w:jc w:val="center"/>
              <w:rPr>
                <w:b/>
                <w:bCs/>
              </w:rPr>
            </w:pPr>
            <w:r w:rsidRPr="000F715D">
              <w:rPr>
                <w:rFonts w:ascii="Times New Roman" w:hAnsi="Times New Roman"/>
                <w:b/>
                <w:bCs/>
                <w:color w:val="000000"/>
                <w:sz w:val="24"/>
              </w:rPr>
              <w:t>КВАНТОВАЯ ФИЗИКА</w:t>
            </w:r>
          </w:p>
        </w:tc>
      </w:tr>
      <w:tr w:rsidR="008F0D1E" w14:paraId="0EA8DDCD" w14:textId="77777777" w:rsidTr="00932C8A">
        <w:trPr>
          <w:trHeight w:val="144"/>
        </w:trPr>
        <w:tc>
          <w:tcPr>
            <w:tcW w:w="1926" w:type="dxa"/>
            <w:tcMar>
              <w:top w:w="50" w:type="dxa"/>
              <w:left w:w="100" w:type="dxa"/>
            </w:tcMar>
            <w:vAlign w:val="center"/>
          </w:tcPr>
          <w:p w14:paraId="5D4E9D65" w14:textId="77777777" w:rsidR="008F0D1E" w:rsidRDefault="008F0D1E" w:rsidP="00932C8A">
            <w:pPr>
              <w:spacing w:after="0" w:line="336" w:lineRule="auto"/>
              <w:ind w:left="336"/>
              <w:jc w:val="center"/>
            </w:pPr>
            <w:r>
              <w:rPr>
                <w:rFonts w:ascii="Times New Roman" w:hAnsi="Times New Roman"/>
                <w:color w:val="000000"/>
                <w:sz w:val="24"/>
              </w:rPr>
              <w:t>4.1</w:t>
            </w:r>
          </w:p>
        </w:tc>
        <w:tc>
          <w:tcPr>
            <w:tcW w:w="12045" w:type="dxa"/>
            <w:gridSpan w:val="2"/>
            <w:tcMar>
              <w:top w:w="50" w:type="dxa"/>
              <w:left w:w="100" w:type="dxa"/>
            </w:tcMar>
            <w:vAlign w:val="center"/>
          </w:tcPr>
          <w:p w14:paraId="2BF91BB6" w14:textId="77777777" w:rsidR="008F0D1E" w:rsidRDefault="008F0D1E" w:rsidP="00932C8A">
            <w:pPr>
              <w:spacing w:after="0" w:line="336" w:lineRule="auto"/>
              <w:ind w:left="336"/>
              <w:jc w:val="center"/>
            </w:pPr>
            <w:r>
              <w:rPr>
                <w:rFonts w:ascii="Times New Roman" w:hAnsi="Times New Roman"/>
                <w:color w:val="000000"/>
                <w:sz w:val="24"/>
              </w:rPr>
              <w:t>КОРПУСКУЛЯРНО-ВОЛНОВОЙ ДУАЛИЗМ</w:t>
            </w:r>
          </w:p>
        </w:tc>
      </w:tr>
      <w:tr w:rsidR="008F0D1E" w14:paraId="73A3504A" w14:textId="77777777" w:rsidTr="00932C8A">
        <w:trPr>
          <w:trHeight w:val="144"/>
        </w:trPr>
        <w:tc>
          <w:tcPr>
            <w:tcW w:w="1926" w:type="dxa"/>
            <w:vMerge w:val="restart"/>
            <w:tcMar>
              <w:top w:w="50" w:type="dxa"/>
              <w:left w:w="100" w:type="dxa"/>
            </w:tcMar>
            <w:vAlign w:val="center"/>
          </w:tcPr>
          <w:p w14:paraId="7F51BC4A" w14:textId="77777777" w:rsidR="008F0D1E" w:rsidRDefault="008F0D1E" w:rsidP="00932C8A">
            <w:pPr>
              <w:spacing w:after="0"/>
              <w:ind w:left="336"/>
            </w:pPr>
          </w:p>
        </w:tc>
        <w:tc>
          <w:tcPr>
            <w:tcW w:w="2445" w:type="dxa"/>
            <w:tcMar>
              <w:top w:w="50" w:type="dxa"/>
              <w:left w:w="100" w:type="dxa"/>
            </w:tcMar>
            <w:vAlign w:val="center"/>
          </w:tcPr>
          <w:p w14:paraId="7DB15346" w14:textId="77777777" w:rsidR="008F0D1E" w:rsidRDefault="008F0D1E" w:rsidP="00932C8A">
            <w:pPr>
              <w:spacing w:after="0" w:line="336" w:lineRule="auto"/>
              <w:ind w:left="336"/>
              <w:jc w:val="center"/>
            </w:pPr>
            <w:r>
              <w:rPr>
                <w:rFonts w:ascii="Times New Roman" w:hAnsi="Times New Roman"/>
                <w:color w:val="000000"/>
                <w:sz w:val="24"/>
              </w:rPr>
              <w:t>4.1.1</w:t>
            </w:r>
          </w:p>
        </w:tc>
        <w:tc>
          <w:tcPr>
            <w:tcW w:w="9600" w:type="dxa"/>
            <w:tcMar>
              <w:top w:w="50" w:type="dxa"/>
              <w:left w:w="100" w:type="dxa"/>
            </w:tcMar>
            <w:vAlign w:val="center"/>
          </w:tcPr>
          <w:p w14:paraId="16D48FF4" w14:textId="77777777" w:rsidR="008F0D1E" w:rsidRDefault="008F0D1E" w:rsidP="00932C8A">
            <w:pPr>
              <w:spacing w:after="0" w:line="336" w:lineRule="auto"/>
              <w:ind w:left="336"/>
              <w:jc w:val="both"/>
            </w:pPr>
            <w:r w:rsidRPr="005E2F3B">
              <w:rPr>
                <w:rFonts w:ascii="Times New Roman" w:hAnsi="Times New Roman"/>
                <w:color w:val="000000"/>
                <w:sz w:val="24"/>
                <w:lang w:val="ru-RU"/>
              </w:rPr>
              <w:t xml:space="preserve">Гипотеза М. Планка о квантах. </w:t>
            </w:r>
            <w:r>
              <w:rPr>
                <w:rFonts w:ascii="Times New Roman" w:hAnsi="Times New Roman"/>
                <w:color w:val="000000"/>
                <w:sz w:val="24"/>
              </w:rPr>
              <w:t>Формула Планка: E = hν</w:t>
            </w:r>
          </w:p>
        </w:tc>
      </w:tr>
      <w:tr w:rsidR="008F0D1E" w:rsidRPr="00A9603A" w14:paraId="369FACD0" w14:textId="77777777" w:rsidTr="00932C8A">
        <w:trPr>
          <w:trHeight w:val="144"/>
        </w:trPr>
        <w:tc>
          <w:tcPr>
            <w:tcW w:w="0" w:type="auto"/>
            <w:vMerge/>
            <w:tcBorders>
              <w:top w:val="nil"/>
            </w:tcBorders>
            <w:tcMar>
              <w:top w:w="50" w:type="dxa"/>
              <w:left w:w="100" w:type="dxa"/>
            </w:tcMar>
          </w:tcPr>
          <w:p w14:paraId="5B4C201E" w14:textId="77777777" w:rsidR="008F0D1E" w:rsidRDefault="008F0D1E" w:rsidP="00932C8A"/>
        </w:tc>
        <w:tc>
          <w:tcPr>
            <w:tcW w:w="2445" w:type="dxa"/>
            <w:tcMar>
              <w:top w:w="50" w:type="dxa"/>
              <w:left w:w="100" w:type="dxa"/>
            </w:tcMar>
            <w:vAlign w:val="center"/>
          </w:tcPr>
          <w:p w14:paraId="1278F4D8" w14:textId="77777777" w:rsidR="008F0D1E" w:rsidRDefault="008F0D1E" w:rsidP="00932C8A">
            <w:pPr>
              <w:spacing w:after="0" w:line="336" w:lineRule="auto"/>
              <w:ind w:left="336"/>
              <w:jc w:val="center"/>
            </w:pPr>
            <w:r>
              <w:rPr>
                <w:rFonts w:ascii="Times New Roman" w:hAnsi="Times New Roman"/>
                <w:color w:val="000000"/>
                <w:sz w:val="24"/>
              </w:rPr>
              <w:t>4.1.2</w:t>
            </w:r>
          </w:p>
        </w:tc>
        <w:tc>
          <w:tcPr>
            <w:tcW w:w="9600" w:type="dxa"/>
            <w:tcMar>
              <w:top w:w="50" w:type="dxa"/>
              <w:left w:w="100" w:type="dxa"/>
            </w:tcMar>
            <w:vAlign w:val="center"/>
          </w:tcPr>
          <w:p w14:paraId="4555C30F" w14:textId="77777777" w:rsidR="008F0D1E" w:rsidRPr="0022193A" w:rsidRDefault="008F0D1E" w:rsidP="00932C8A">
            <w:pPr>
              <w:spacing w:after="0" w:line="336" w:lineRule="auto"/>
              <w:ind w:left="336"/>
              <w:jc w:val="both"/>
              <w:rPr>
                <w:lang w:val="ru-RU"/>
              </w:rPr>
            </w:pPr>
            <w:r w:rsidRPr="0022193A">
              <w:rPr>
                <w:rFonts w:ascii="Times New Roman" w:hAnsi="Times New Roman"/>
                <w:color w:val="000000"/>
                <w:sz w:val="24"/>
                <w:lang w:val="ru-RU"/>
              </w:rPr>
              <w:t xml:space="preserve">Фотоны. Энергия фотона:  </w:t>
            </w:r>
            <m:oMath>
              <m:r>
                <w:rPr>
                  <w:rFonts w:ascii="Cambria Math" w:eastAsia="Cambria Math" w:hAnsi="Cambria Math" w:cs="Cambria Math"/>
                </w:rPr>
                <m:t>E</m:t>
              </m:r>
              <m:r>
                <w:rPr>
                  <w:rFonts w:ascii="Cambria Math" w:eastAsia="Cambria Math" w:hAnsi="Cambria Math" w:cs="Cambria Math"/>
                  <w:lang w:val="ru-RU"/>
                </w:rPr>
                <m:t>=h</m:t>
              </m:r>
              <m:r>
                <w:rPr>
                  <w:rFonts w:ascii="Cambria Math" w:eastAsia="Cambria Math" w:hAnsi="Cambria Math" w:cs="Cambria Math"/>
                </w:rPr>
                <m:t>v</m:t>
              </m:r>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h</m:t>
                  </m:r>
                  <m:r>
                    <w:rPr>
                      <w:rFonts w:ascii="Cambria Math" w:eastAsia="Cambria Math" w:hAnsi="Cambria Math" w:cs="Cambria Math"/>
                    </w:rPr>
                    <m:t>c</m:t>
                  </m:r>
                </m:num>
                <m:den>
                  <m:r>
                    <w:rPr>
                      <w:rFonts w:ascii="Cambria Math" w:eastAsia="Cambria Math" w:hAnsi="Cambria Math" w:cs="Cambria Math"/>
                    </w:rPr>
                    <m:t>λ</m:t>
                  </m:r>
                </m:den>
              </m:f>
              <m:r>
                <w:rPr>
                  <w:rFonts w:ascii="Cambria Math" w:eastAsia="Cambria Math" w:hAnsi="Cambria Math" w:cs="Cambria Math"/>
                  <w:lang w:val="ru-RU"/>
                </w:rPr>
                <m:t>=</m:t>
              </m:r>
              <m:r>
                <w:rPr>
                  <w:rFonts w:ascii="Cambria Math" w:eastAsia="Cambria Math" w:hAnsi="Cambria Math" w:cs="Cambria Math"/>
                </w:rPr>
                <m:t>pc</m:t>
              </m:r>
            </m:oMath>
          </w:p>
          <w:p w14:paraId="0628DFF5" w14:textId="77777777" w:rsidR="008F0D1E" w:rsidRPr="0022193A" w:rsidRDefault="008F0D1E" w:rsidP="00932C8A">
            <w:pPr>
              <w:spacing w:after="0" w:line="288" w:lineRule="auto"/>
              <w:jc w:val="both"/>
              <w:rPr>
                <w:lang w:val="ru-RU"/>
              </w:rPr>
            </w:pPr>
          </w:p>
          <w:p w14:paraId="692474BF" w14:textId="77777777" w:rsidR="008F0D1E" w:rsidRPr="0022193A" w:rsidRDefault="008F0D1E" w:rsidP="00932C8A">
            <w:pPr>
              <w:spacing w:after="0" w:line="336" w:lineRule="auto"/>
              <w:ind w:left="336"/>
              <w:jc w:val="both"/>
              <w:rPr>
                <w:lang w:val="ru-RU"/>
              </w:rPr>
            </w:pPr>
            <w:r w:rsidRPr="0022193A">
              <w:rPr>
                <w:rFonts w:ascii="Times New Roman" w:hAnsi="Times New Roman"/>
                <w:color w:val="000000"/>
                <w:sz w:val="24"/>
                <w:lang w:val="ru-RU"/>
              </w:rPr>
              <w:t xml:space="preserve">Импульс фотона:  </w:t>
            </w:r>
            <m:oMath>
              <m:r>
                <w:rPr>
                  <w:rFonts w:ascii="Cambria Math" w:eastAsia="Cambria Math" w:hAnsi="Cambria Math" w:cs="Cambria Math"/>
                </w:rPr>
                <m:t>p</m:t>
              </m:r>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rPr>
                    <m:t>E</m:t>
                  </m:r>
                </m:num>
                <m:den>
                  <m:r>
                    <w:rPr>
                      <w:rFonts w:ascii="Cambria Math" w:eastAsia="Cambria Math" w:hAnsi="Cambria Math" w:cs="Cambria Math"/>
                    </w:rPr>
                    <m:t>c</m:t>
                  </m:r>
                </m:den>
              </m:f>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h</m:t>
                  </m:r>
                  <m:r>
                    <w:rPr>
                      <w:rFonts w:ascii="Cambria Math" w:eastAsia="Cambria Math" w:hAnsi="Cambria Math" w:cs="Cambria Math"/>
                    </w:rPr>
                    <m:t>v</m:t>
                  </m:r>
                </m:num>
                <m:den>
                  <m:r>
                    <w:rPr>
                      <w:rFonts w:ascii="Cambria Math" w:eastAsia="Cambria Math" w:hAnsi="Cambria Math" w:cs="Cambria Math"/>
                    </w:rPr>
                    <m:t>c</m:t>
                  </m:r>
                </m:den>
              </m:f>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h</m:t>
                  </m:r>
                </m:num>
                <m:den>
                  <m:r>
                    <w:rPr>
                      <w:rFonts w:ascii="Cambria Math" w:eastAsia="Cambria Math" w:hAnsi="Cambria Math" w:cs="Cambria Math"/>
                    </w:rPr>
                    <m:t>λ</m:t>
                  </m:r>
                </m:den>
              </m:f>
            </m:oMath>
          </w:p>
        </w:tc>
      </w:tr>
      <w:tr w:rsidR="008F0D1E" w14:paraId="07D4FDCE" w14:textId="77777777" w:rsidTr="00932C8A">
        <w:trPr>
          <w:trHeight w:val="144"/>
        </w:trPr>
        <w:tc>
          <w:tcPr>
            <w:tcW w:w="0" w:type="auto"/>
            <w:vMerge/>
            <w:tcBorders>
              <w:top w:val="nil"/>
            </w:tcBorders>
            <w:tcMar>
              <w:top w:w="50" w:type="dxa"/>
              <w:left w:w="100" w:type="dxa"/>
            </w:tcMar>
          </w:tcPr>
          <w:p w14:paraId="26B570D8" w14:textId="77777777" w:rsidR="008F0D1E" w:rsidRPr="0022193A" w:rsidRDefault="008F0D1E" w:rsidP="00932C8A">
            <w:pPr>
              <w:rPr>
                <w:lang w:val="ru-RU"/>
              </w:rPr>
            </w:pPr>
          </w:p>
        </w:tc>
        <w:tc>
          <w:tcPr>
            <w:tcW w:w="2445" w:type="dxa"/>
            <w:tcMar>
              <w:top w:w="50" w:type="dxa"/>
              <w:left w:w="100" w:type="dxa"/>
            </w:tcMar>
            <w:vAlign w:val="center"/>
          </w:tcPr>
          <w:p w14:paraId="19B6DAAC" w14:textId="77777777" w:rsidR="008F0D1E" w:rsidRDefault="008F0D1E" w:rsidP="00932C8A">
            <w:pPr>
              <w:spacing w:after="0" w:line="336" w:lineRule="auto"/>
              <w:ind w:left="336"/>
              <w:jc w:val="center"/>
            </w:pPr>
            <w:r>
              <w:rPr>
                <w:rFonts w:ascii="Times New Roman" w:hAnsi="Times New Roman"/>
                <w:color w:val="000000"/>
                <w:sz w:val="24"/>
              </w:rPr>
              <w:t>4.1.3</w:t>
            </w:r>
          </w:p>
        </w:tc>
        <w:tc>
          <w:tcPr>
            <w:tcW w:w="9600" w:type="dxa"/>
            <w:tcMar>
              <w:top w:w="50" w:type="dxa"/>
              <w:left w:w="100" w:type="dxa"/>
            </w:tcMar>
            <w:vAlign w:val="center"/>
          </w:tcPr>
          <w:p w14:paraId="16EFC7E9" w14:textId="77777777" w:rsidR="008F0D1E" w:rsidRDefault="008F0D1E" w:rsidP="00932C8A">
            <w:pPr>
              <w:spacing w:after="0" w:line="336" w:lineRule="auto"/>
              <w:ind w:left="336"/>
              <w:jc w:val="both"/>
            </w:pPr>
            <w:r w:rsidRPr="005E2F3B">
              <w:rPr>
                <w:rFonts w:ascii="Times New Roman" w:hAnsi="Times New Roman"/>
                <w:color w:val="000000"/>
                <w:sz w:val="24"/>
                <w:lang w:val="ru-RU"/>
              </w:rPr>
              <w:t xml:space="preserve">Фотоэффект. Опыты А.Г. Столетова. </w:t>
            </w:r>
            <w:r>
              <w:rPr>
                <w:rFonts w:ascii="Times New Roman" w:hAnsi="Times New Roman"/>
                <w:color w:val="000000"/>
                <w:sz w:val="24"/>
              </w:rPr>
              <w:t>Законы фотоэффекта</w:t>
            </w:r>
          </w:p>
        </w:tc>
      </w:tr>
      <w:tr w:rsidR="008F0D1E" w:rsidRPr="00A9603A" w14:paraId="1407967D" w14:textId="77777777" w:rsidTr="00932C8A">
        <w:trPr>
          <w:trHeight w:val="144"/>
        </w:trPr>
        <w:tc>
          <w:tcPr>
            <w:tcW w:w="0" w:type="auto"/>
            <w:vMerge/>
            <w:tcBorders>
              <w:top w:val="nil"/>
            </w:tcBorders>
            <w:tcMar>
              <w:top w:w="50" w:type="dxa"/>
              <w:left w:w="100" w:type="dxa"/>
            </w:tcMar>
          </w:tcPr>
          <w:p w14:paraId="1119783E" w14:textId="77777777" w:rsidR="008F0D1E" w:rsidRDefault="008F0D1E" w:rsidP="00932C8A"/>
        </w:tc>
        <w:tc>
          <w:tcPr>
            <w:tcW w:w="2445" w:type="dxa"/>
            <w:tcMar>
              <w:top w:w="50" w:type="dxa"/>
              <w:left w:w="100" w:type="dxa"/>
            </w:tcMar>
            <w:vAlign w:val="center"/>
          </w:tcPr>
          <w:p w14:paraId="1926A30A" w14:textId="77777777" w:rsidR="008F0D1E" w:rsidRDefault="008F0D1E" w:rsidP="00932C8A">
            <w:pPr>
              <w:spacing w:after="0" w:line="336" w:lineRule="auto"/>
              <w:ind w:left="336"/>
              <w:jc w:val="center"/>
            </w:pPr>
            <w:r>
              <w:rPr>
                <w:rFonts w:ascii="Times New Roman" w:hAnsi="Times New Roman"/>
                <w:color w:val="000000"/>
                <w:sz w:val="24"/>
              </w:rPr>
              <w:t>4.1.4</w:t>
            </w:r>
          </w:p>
        </w:tc>
        <w:tc>
          <w:tcPr>
            <w:tcW w:w="9600" w:type="dxa"/>
            <w:tcMar>
              <w:top w:w="50" w:type="dxa"/>
              <w:left w:w="100" w:type="dxa"/>
            </w:tcMar>
            <w:vAlign w:val="center"/>
          </w:tcPr>
          <w:p w14:paraId="7A49792A" w14:textId="77777777" w:rsidR="008F0D1E" w:rsidRPr="005E2F3B" w:rsidRDefault="008F0D1E" w:rsidP="00932C8A">
            <w:pPr>
              <w:spacing w:after="0" w:line="336" w:lineRule="auto"/>
              <w:ind w:left="336"/>
              <w:rPr>
                <w:lang w:val="ru-RU"/>
              </w:rPr>
            </w:pPr>
            <w:r w:rsidRPr="005E2F3B">
              <w:rPr>
                <w:rFonts w:ascii="Times New Roman" w:hAnsi="Times New Roman"/>
                <w:color w:val="000000"/>
                <w:sz w:val="24"/>
                <w:lang w:val="ru-RU"/>
              </w:rPr>
              <w:t>Уравнение Эйнштейна для фотоэффекта:</w:t>
            </w:r>
          </w:p>
          <w:p w14:paraId="6FBA4BD9" w14:textId="77777777" w:rsidR="008F0D1E" w:rsidRPr="0022193A" w:rsidRDefault="00A9603A" w:rsidP="00932C8A">
            <w:pPr>
              <w:spacing w:after="0" w:line="336" w:lineRule="auto"/>
              <w:ind w:left="336"/>
              <w:rPr>
                <w:lang w:val="ru-RU"/>
              </w:rPr>
            </w:pPr>
            <m:oMathPara>
              <m:oMathParaPr>
                <m:jc m:val="left"/>
              </m:oMathParaPr>
              <m:oMath>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lang w:val="ru-RU"/>
                      </w:rPr>
                      <m:t>фотона</m:t>
                    </m:r>
                  </m:sub>
                </m:sSub>
                <m:r>
                  <w:rPr>
                    <w:rFonts w:ascii="Cambria Math" w:eastAsia="Cambria Math" w:hAnsi="Cambria Math" w:cs="Cambria Math"/>
                    <w:lang w:val="ru-RU"/>
                  </w:rPr>
                  <m:t>=</m:t>
                </m:r>
                <m:r>
                  <w:rPr>
                    <w:rFonts w:ascii="Cambria Math" w:eastAsia="Cambria Math" w:hAnsi="Cambria Math" w:cs="Cambria Math"/>
                  </w:rPr>
                  <m:t>A</m:t>
                </m:r>
                <m:r>
                  <m:rPr>
                    <m:nor/>
                  </m:rPr>
                  <w:rPr>
                    <w:rFonts w:ascii="Cambria Math" w:eastAsia="Cambria Math" w:hAnsi="Cambria Math" w:cs="Cambria Math"/>
                    <w:lang w:val="ru-RU"/>
                  </w:rPr>
                  <m:t>выхода</m:t>
                </m:r>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lang w:val="ru-RU"/>
                      </w:rPr>
                      <m:t>кин</m:t>
                    </m:r>
                    <m:r>
                      <w:rPr>
                        <w:rFonts w:ascii="Cambria Math" w:eastAsia="Cambria Math" w:hAnsi="Cambria Math" w:cs="Cambria Math"/>
                      </w:rPr>
                      <m:t>max</m:t>
                    </m:r>
                  </m:sub>
                </m:sSub>
                <m:r>
                  <w:rPr>
                    <w:rFonts w:ascii="Cambria Math" w:eastAsia="Cambria Math" w:hAnsi="Cambria Math" w:cs="Cambria Math"/>
                    <w:lang w:val="ru-RU"/>
                  </w:rPr>
                  <m:t>,</m:t>
                </m:r>
              </m:oMath>
            </m:oMathPara>
          </w:p>
          <w:p w14:paraId="58FCACF5" w14:textId="77777777" w:rsidR="008F0D1E" w:rsidRPr="005E2F3B" w:rsidRDefault="008F0D1E" w:rsidP="00932C8A">
            <w:pPr>
              <w:spacing w:after="0" w:line="336" w:lineRule="auto"/>
              <w:ind w:left="336"/>
              <w:jc w:val="both"/>
              <w:rPr>
                <w:lang w:val="ru-RU"/>
              </w:rPr>
            </w:pPr>
            <w:r w:rsidRPr="005E2F3B">
              <w:rPr>
                <w:rFonts w:ascii="Times New Roman" w:hAnsi="Times New Roman"/>
                <w:color w:val="000000"/>
                <w:sz w:val="24"/>
                <w:lang w:val="ru-RU"/>
              </w:rPr>
              <w:t>где</w:t>
            </w:r>
            <w:r w:rsidRPr="00E256DF">
              <w:rPr>
                <w:rFonts w:ascii="Times New Roman" w:hAnsi="Times New Roman"/>
                <w:color w:val="000000"/>
                <w:sz w:val="24"/>
                <w:lang w:val="ru-RU"/>
              </w:rPr>
              <w:t xml:space="preserve"> </w:t>
            </w:r>
            <m:oMath>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lang w:val="ru-RU"/>
                    </w:rPr>
                    <m:t>фотона</m:t>
                  </m:r>
                </m:sub>
              </m:sSub>
              <m:r>
                <w:rPr>
                  <w:rFonts w:ascii="Cambria Math" w:eastAsia="Cambria Math" w:hAnsi="Cambria Math" w:cs="Cambria Math"/>
                  <w:lang w:val="ru-RU"/>
                </w:rPr>
                <m:t>=h</m:t>
              </m:r>
              <m:r>
                <w:rPr>
                  <w:rFonts w:ascii="Cambria Math" w:eastAsia="Cambria Math" w:hAnsi="Cambria Math" w:cs="Cambria Math"/>
                </w:rPr>
                <m:t>v</m:t>
              </m:r>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h</m:t>
                  </m:r>
                  <m:r>
                    <w:rPr>
                      <w:rFonts w:ascii="Cambria Math" w:eastAsia="Cambria Math" w:hAnsi="Cambria Math" w:cs="Cambria Math"/>
                    </w:rPr>
                    <m:t>c</m:t>
                  </m:r>
                </m:num>
                <m:den>
                  <m:r>
                    <w:rPr>
                      <w:rFonts w:ascii="Cambria Math" w:eastAsia="Cambria Math" w:hAnsi="Cambria Math" w:cs="Cambria Math"/>
                    </w:rPr>
                    <m:t>λ</m:t>
                  </m:r>
                </m:den>
              </m:f>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A</m:t>
                  </m:r>
                </m:e>
                <m:sub>
                  <m:r>
                    <m:rPr>
                      <m:nor/>
                    </m:rPr>
                    <w:rPr>
                      <w:rFonts w:ascii="Cambria Math" w:eastAsia="Cambria Math" w:hAnsi="Cambria Math" w:cs="Cambria Math"/>
                      <w:lang w:val="ru-RU"/>
                    </w:rPr>
                    <m:t>выхода</m:t>
                  </m:r>
                </m:sub>
              </m:sSub>
              <m:r>
                <w:rPr>
                  <w:rFonts w:ascii="Cambria Math" w:eastAsia="Cambria Math" w:hAnsi="Cambria Math" w:cs="Cambria Math"/>
                  <w:lang w:val="ru-RU"/>
                </w:rPr>
                <m:t>=h</m:t>
              </m:r>
              <m:sSub>
                <m:sSubPr>
                  <m:ctrlPr>
                    <w:rPr>
                      <w:rFonts w:ascii="Cambria Math" w:hAnsi="Cambria Math"/>
                    </w:rPr>
                  </m:ctrlPr>
                </m:sSubPr>
                <m:e>
                  <m:r>
                    <w:rPr>
                      <w:rFonts w:ascii="Cambria Math" w:eastAsia="Cambria Math" w:hAnsi="Cambria Math" w:cs="Cambria Math"/>
                    </w:rPr>
                    <m:t>v</m:t>
                  </m:r>
                </m:e>
                <m:sub>
                  <m:r>
                    <m:rPr>
                      <m:nor/>
                    </m:rPr>
                    <w:rPr>
                      <w:rFonts w:ascii="Cambria Math" w:eastAsia="Cambria Math" w:hAnsi="Cambria Math" w:cs="Cambria Math"/>
                      <w:lang w:val="ru-RU"/>
                    </w:rPr>
                    <m:t>кр</m:t>
                  </m:r>
                </m:sub>
              </m:sSub>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h</m:t>
                  </m:r>
                  <m:r>
                    <w:rPr>
                      <w:rFonts w:ascii="Cambria Math" w:eastAsia="Cambria Math" w:hAnsi="Cambria Math" w:cs="Cambria Math"/>
                    </w:rPr>
                    <m:t>c</m:t>
                  </m:r>
                </m:num>
                <m:den>
                  <m:sSub>
                    <m:sSubPr>
                      <m:ctrlPr>
                        <w:rPr>
                          <w:rFonts w:ascii="Cambria Math" w:hAnsi="Cambria Math"/>
                        </w:rPr>
                      </m:ctrlPr>
                    </m:sSubPr>
                    <m:e>
                      <m:r>
                        <w:rPr>
                          <w:rFonts w:ascii="Cambria Math" w:eastAsia="Cambria Math" w:hAnsi="Cambria Math" w:cs="Cambria Math"/>
                        </w:rPr>
                        <m:t>λ</m:t>
                      </m:r>
                    </m:e>
                    <m:sub>
                      <m:r>
                        <m:rPr>
                          <m:nor/>
                        </m:rPr>
                        <w:rPr>
                          <w:rFonts w:ascii="Cambria Math" w:eastAsia="Cambria Math" w:hAnsi="Cambria Math" w:cs="Cambria Math"/>
                          <w:lang w:val="ru-RU"/>
                        </w:rPr>
                        <m:t>кр</m:t>
                      </m:r>
                    </m:sub>
                  </m:sSub>
                </m:den>
              </m:f>
              <m:r>
                <w:rPr>
                  <w:rFonts w:ascii="Cambria Math" w:hAnsi="Cambria Math"/>
                  <w:lang w:val="ru-RU"/>
                </w:rPr>
                <m:t xml:space="preserve">, </m:t>
              </m:r>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lang w:val="ru-RU"/>
                    </w:rPr>
                    <m:t>кин</m:t>
                  </m:r>
                  <m:r>
                    <w:rPr>
                      <w:rFonts w:ascii="Cambria Math" w:eastAsia="Cambria Math" w:hAnsi="Cambria Math" w:cs="Cambria Math"/>
                    </w:rPr>
                    <m:t>max</m:t>
                  </m:r>
                </m:sub>
              </m:sSub>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rPr>
                    <m:t>m</m:t>
                  </m:r>
                  <m:sSub>
                    <m:sSubPr>
                      <m:ctrlPr>
                        <w:rPr>
                          <w:rFonts w:ascii="Cambria Math" w:hAnsi="Cambria Math"/>
                        </w:rPr>
                      </m:ctrlPr>
                    </m:sSubPr>
                    <m:e>
                      <m:sSup>
                        <m:sSupPr>
                          <m:ctrlPr>
                            <w:rPr>
                              <w:rFonts w:ascii="Cambria Math" w:hAnsi="Cambria Math"/>
                            </w:rPr>
                          </m:ctrlPr>
                        </m:sSupPr>
                        <m:e>
                          <m:r>
                            <w:rPr>
                              <w:rFonts w:ascii="Cambria Math" w:eastAsia="Cambria Math" w:hAnsi="Cambria Math" w:cs="Cambria Math"/>
                            </w:rPr>
                            <m:t>v</m:t>
                          </m:r>
                        </m:e>
                        <m:sup>
                          <m:r>
                            <w:rPr>
                              <w:rFonts w:ascii="Cambria Math" w:eastAsia="Cambria Math" w:hAnsi="Cambria Math" w:cs="Cambria Math"/>
                              <w:lang w:val="ru-RU"/>
                            </w:rPr>
                            <m:t>2</m:t>
                          </m:r>
                        </m:sup>
                      </m:sSup>
                    </m:e>
                    <m:sub>
                      <m:r>
                        <w:rPr>
                          <w:rFonts w:ascii="Cambria Math" w:eastAsia="Cambria Math" w:hAnsi="Cambria Math" w:cs="Cambria Math"/>
                        </w:rPr>
                        <m:t>max</m:t>
                      </m:r>
                    </m:sub>
                  </m:sSub>
                </m:num>
                <m:den>
                  <m:r>
                    <w:rPr>
                      <w:rFonts w:ascii="Cambria Math" w:eastAsia="Cambria Math" w:hAnsi="Cambria Math" w:cs="Cambria Math"/>
                      <w:lang w:val="ru-RU"/>
                    </w:rPr>
                    <m:t>2</m:t>
                  </m:r>
                </m:den>
              </m:f>
              <m:r>
                <w:rPr>
                  <w:rFonts w:ascii="Cambria Math" w:eastAsia="Cambria Math" w:hAnsi="Cambria Math" w:cs="Cambria Math"/>
                  <w:lang w:val="ru-RU"/>
                </w:rPr>
                <m:t>=</m:t>
              </m:r>
              <m:r>
                <w:rPr>
                  <w:rFonts w:ascii="Cambria Math" w:eastAsia="Cambria Math" w:hAnsi="Cambria Math" w:cs="Cambria Math"/>
                </w:rPr>
                <m:t>e</m:t>
              </m:r>
              <m:sSub>
                <m:sSubPr>
                  <m:ctrlPr>
                    <w:rPr>
                      <w:rFonts w:ascii="Cambria Math" w:hAnsi="Cambria Math"/>
                    </w:rPr>
                  </m:ctrlPr>
                </m:sSubPr>
                <m:e>
                  <m:r>
                    <w:rPr>
                      <w:rFonts w:ascii="Cambria Math" w:eastAsia="Cambria Math" w:hAnsi="Cambria Math" w:cs="Cambria Math"/>
                    </w:rPr>
                    <m:t>U</m:t>
                  </m:r>
                </m:e>
                <m:sub>
                  <m:r>
                    <m:rPr>
                      <m:nor/>
                    </m:rPr>
                    <w:rPr>
                      <w:rFonts w:ascii="Cambria Math" w:eastAsia="Cambria Math" w:hAnsi="Cambria Math" w:cs="Cambria Math"/>
                      <w:lang w:val="ru-RU"/>
                    </w:rPr>
                    <m:t>зап</m:t>
                  </m:r>
                </m:sub>
              </m:sSub>
            </m:oMath>
          </w:p>
          <w:p w14:paraId="708406D9" w14:textId="77777777" w:rsidR="008F0D1E" w:rsidRPr="00DB0CC0" w:rsidRDefault="008F0D1E" w:rsidP="00932C8A">
            <w:pPr>
              <w:spacing w:after="0" w:line="288" w:lineRule="auto"/>
              <w:rPr>
                <w:lang w:val="ru-RU"/>
              </w:rPr>
            </w:pPr>
          </w:p>
        </w:tc>
      </w:tr>
      <w:tr w:rsidR="008F0D1E" w:rsidRPr="00A9603A" w14:paraId="7A7E47DD" w14:textId="77777777" w:rsidTr="00932C8A">
        <w:trPr>
          <w:trHeight w:val="144"/>
        </w:trPr>
        <w:tc>
          <w:tcPr>
            <w:tcW w:w="0" w:type="auto"/>
            <w:vMerge/>
            <w:tcBorders>
              <w:top w:val="nil"/>
            </w:tcBorders>
            <w:tcMar>
              <w:top w:w="50" w:type="dxa"/>
              <w:left w:w="100" w:type="dxa"/>
            </w:tcMar>
          </w:tcPr>
          <w:p w14:paraId="0225035E" w14:textId="77777777" w:rsidR="008F0D1E" w:rsidRPr="00DB0CC0" w:rsidRDefault="008F0D1E" w:rsidP="00932C8A">
            <w:pPr>
              <w:rPr>
                <w:lang w:val="ru-RU"/>
              </w:rPr>
            </w:pPr>
          </w:p>
        </w:tc>
        <w:tc>
          <w:tcPr>
            <w:tcW w:w="2445" w:type="dxa"/>
            <w:tcMar>
              <w:top w:w="50" w:type="dxa"/>
              <w:left w:w="100" w:type="dxa"/>
            </w:tcMar>
            <w:vAlign w:val="center"/>
          </w:tcPr>
          <w:p w14:paraId="60FEEB56" w14:textId="77777777" w:rsidR="008F0D1E" w:rsidRDefault="008F0D1E" w:rsidP="00932C8A">
            <w:pPr>
              <w:spacing w:after="0" w:line="336" w:lineRule="auto"/>
              <w:ind w:left="336"/>
              <w:jc w:val="center"/>
            </w:pPr>
            <w:r>
              <w:rPr>
                <w:rFonts w:ascii="Times New Roman" w:hAnsi="Times New Roman"/>
                <w:color w:val="000000"/>
                <w:sz w:val="24"/>
              </w:rPr>
              <w:t>4.1.5</w:t>
            </w:r>
          </w:p>
        </w:tc>
        <w:tc>
          <w:tcPr>
            <w:tcW w:w="9600" w:type="dxa"/>
            <w:tcMar>
              <w:top w:w="50" w:type="dxa"/>
              <w:left w:w="100" w:type="dxa"/>
            </w:tcMar>
            <w:vAlign w:val="center"/>
          </w:tcPr>
          <w:p w14:paraId="2E97394F" w14:textId="77777777" w:rsidR="008F0D1E" w:rsidRPr="005E2F3B" w:rsidRDefault="008F0D1E" w:rsidP="00932C8A">
            <w:pPr>
              <w:spacing w:after="0" w:line="336" w:lineRule="auto"/>
              <w:ind w:left="336"/>
              <w:jc w:val="both"/>
              <w:rPr>
                <w:lang w:val="ru-RU"/>
              </w:rPr>
            </w:pPr>
            <w:r w:rsidRPr="005E2F3B">
              <w:rPr>
                <w:rFonts w:ascii="Times New Roman" w:hAnsi="Times New Roman"/>
                <w:color w:val="000000"/>
                <w:sz w:val="24"/>
                <w:lang w:val="ru-RU"/>
              </w:rPr>
              <w:t>Давление света.</w:t>
            </w:r>
            <w:r w:rsidRPr="00E256DF">
              <w:rPr>
                <w:rFonts w:ascii="Times New Roman" w:hAnsi="Times New Roman"/>
                <w:color w:val="000000"/>
                <w:sz w:val="24"/>
                <w:lang w:val="ru-RU"/>
              </w:rPr>
              <w:t xml:space="preserve"> </w:t>
            </w:r>
            <w:r w:rsidRPr="005E2F3B">
              <w:rPr>
                <w:rFonts w:ascii="Times New Roman" w:hAnsi="Times New Roman"/>
                <w:color w:val="000000"/>
                <w:sz w:val="24"/>
                <w:lang w:val="ru-RU"/>
              </w:rPr>
              <w:t>Давление света на полностью отражающую поверхность и на полностью поглощающую поверхность</w:t>
            </w:r>
          </w:p>
        </w:tc>
      </w:tr>
      <w:tr w:rsidR="008F0D1E" w14:paraId="08B0B6BF" w14:textId="77777777" w:rsidTr="00932C8A">
        <w:trPr>
          <w:trHeight w:val="144"/>
        </w:trPr>
        <w:tc>
          <w:tcPr>
            <w:tcW w:w="1926" w:type="dxa"/>
            <w:tcMar>
              <w:top w:w="50" w:type="dxa"/>
              <w:left w:w="100" w:type="dxa"/>
            </w:tcMar>
            <w:vAlign w:val="center"/>
          </w:tcPr>
          <w:p w14:paraId="5997E404" w14:textId="77777777" w:rsidR="008F0D1E" w:rsidRDefault="008F0D1E" w:rsidP="00932C8A">
            <w:pPr>
              <w:spacing w:after="0" w:line="336" w:lineRule="auto"/>
              <w:ind w:left="336"/>
              <w:jc w:val="center"/>
            </w:pPr>
            <w:r>
              <w:rPr>
                <w:rFonts w:ascii="Times New Roman" w:hAnsi="Times New Roman"/>
                <w:color w:val="000000"/>
                <w:sz w:val="24"/>
              </w:rPr>
              <w:t>4.2</w:t>
            </w:r>
          </w:p>
        </w:tc>
        <w:tc>
          <w:tcPr>
            <w:tcW w:w="12045" w:type="dxa"/>
            <w:gridSpan w:val="2"/>
            <w:tcMar>
              <w:top w:w="50" w:type="dxa"/>
              <w:left w:w="100" w:type="dxa"/>
            </w:tcMar>
            <w:vAlign w:val="center"/>
          </w:tcPr>
          <w:p w14:paraId="33135BAC" w14:textId="77777777" w:rsidR="008F0D1E" w:rsidRDefault="008F0D1E" w:rsidP="00932C8A">
            <w:pPr>
              <w:spacing w:after="0" w:line="336" w:lineRule="auto"/>
              <w:ind w:left="336"/>
              <w:jc w:val="center"/>
            </w:pPr>
            <w:r>
              <w:rPr>
                <w:rFonts w:ascii="Times New Roman" w:hAnsi="Times New Roman"/>
                <w:color w:val="000000"/>
                <w:sz w:val="24"/>
              </w:rPr>
              <w:t>ФИЗИКА АТОМА</w:t>
            </w:r>
          </w:p>
        </w:tc>
      </w:tr>
      <w:tr w:rsidR="008F0D1E" w14:paraId="3B311FFE" w14:textId="77777777" w:rsidTr="00932C8A">
        <w:trPr>
          <w:trHeight w:val="144"/>
        </w:trPr>
        <w:tc>
          <w:tcPr>
            <w:tcW w:w="1926" w:type="dxa"/>
            <w:vMerge w:val="restart"/>
            <w:tcMar>
              <w:top w:w="50" w:type="dxa"/>
              <w:left w:w="100" w:type="dxa"/>
            </w:tcMar>
            <w:vAlign w:val="center"/>
          </w:tcPr>
          <w:p w14:paraId="7E5F6804" w14:textId="77777777" w:rsidR="008F0D1E" w:rsidRDefault="008F0D1E" w:rsidP="00932C8A">
            <w:pPr>
              <w:spacing w:after="0"/>
              <w:ind w:left="336"/>
            </w:pPr>
          </w:p>
        </w:tc>
        <w:tc>
          <w:tcPr>
            <w:tcW w:w="2445" w:type="dxa"/>
            <w:tcMar>
              <w:top w:w="50" w:type="dxa"/>
              <w:left w:w="100" w:type="dxa"/>
            </w:tcMar>
            <w:vAlign w:val="center"/>
          </w:tcPr>
          <w:p w14:paraId="2D266F38" w14:textId="77777777" w:rsidR="008F0D1E" w:rsidRDefault="008F0D1E" w:rsidP="00932C8A">
            <w:pPr>
              <w:spacing w:after="0" w:line="336" w:lineRule="auto"/>
              <w:ind w:left="336"/>
              <w:jc w:val="center"/>
            </w:pPr>
            <w:r>
              <w:rPr>
                <w:rFonts w:ascii="Times New Roman" w:hAnsi="Times New Roman"/>
                <w:color w:val="000000"/>
                <w:sz w:val="24"/>
              </w:rPr>
              <w:t>4.2.1</w:t>
            </w:r>
          </w:p>
        </w:tc>
        <w:tc>
          <w:tcPr>
            <w:tcW w:w="9600" w:type="dxa"/>
            <w:tcMar>
              <w:top w:w="50" w:type="dxa"/>
              <w:left w:w="100" w:type="dxa"/>
            </w:tcMar>
            <w:vAlign w:val="center"/>
          </w:tcPr>
          <w:p w14:paraId="3685844C" w14:textId="77777777" w:rsidR="008F0D1E" w:rsidRDefault="008F0D1E" w:rsidP="00932C8A">
            <w:pPr>
              <w:spacing w:after="0" w:line="336" w:lineRule="auto"/>
              <w:ind w:left="336"/>
            </w:pPr>
            <w:r>
              <w:rPr>
                <w:rFonts w:ascii="Times New Roman" w:hAnsi="Times New Roman"/>
                <w:color w:val="000000"/>
                <w:sz w:val="24"/>
              </w:rPr>
              <w:t>Планетарная модель атома</w:t>
            </w:r>
          </w:p>
        </w:tc>
      </w:tr>
      <w:tr w:rsidR="008F0D1E" w14:paraId="344E4B45" w14:textId="77777777" w:rsidTr="00932C8A">
        <w:trPr>
          <w:trHeight w:val="144"/>
        </w:trPr>
        <w:tc>
          <w:tcPr>
            <w:tcW w:w="0" w:type="auto"/>
            <w:vMerge/>
            <w:tcBorders>
              <w:top w:val="nil"/>
            </w:tcBorders>
            <w:tcMar>
              <w:top w:w="50" w:type="dxa"/>
              <w:left w:w="100" w:type="dxa"/>
            </w:tcMar>
          </w:tcPr>
          <w:p w14:paraId="66A51894" w14:textId="77777777" w:rsidR="008F0D1E" w:rsidRDefault="008F0D1E" w:rsidP="00932C8A"/>
        </w:tc>
        <w:tc>
          <w:tcPr>
            <w:tcW w:w="2445" w:type="dxa"/>
            <w:tcMar>
              <w:top w:w="50" w:type="dxa"/>
              <w:left w:w="100" w:type="dxa"/>
            </w:tcMar>
            <w:vAlign w:val="center"/>
          </w:tcPr>
          <w:p w14:paraId="66ACE6A4" w14:textId="77777777" w:rsidR="008F0D1E" w:rsidRDefault="008F0D1E" w:rsidP="00932C8A">
            <w:pPr>
              <w:spacing w:after="0" w:line="336" w:lineRule="auto"/>
              <w:ind w:left="336"/>
              <w:jc w:val="center"/>
            </w:pPr>
            <w:r>
              <w:rPr>
                <w:rFonts w:ascii="Times New Roman" w:hAnsi="Times New Roman"/>
                <w:color w:val="000000"/>
                <w:sz w:val="24"/>
              </w:rPr>
              <w:t>4.2.2</w:t>
            </w:r>
          </w:p>
        </w:tc>
        <w:tc>
          <w:tcPr>
            <w:tcW w:w="9600" w:type="dxa"/>
            <w:tcMar>
              <w:top w:w="50" w:type="dxa"/>
              <w:left w:w="100" w:type="dxa"/>
            </w:tcMar>
            <w:vAlign w:val="center"/>
          </w:tcPr>
          <w:p w14:paraId="12190B9B" w14:textId="77777777" w:rsidR="008F0D1E" w:rsidRPr="005E2F3B" w:rsidRDefault="008F0D1E" w:rsidP="00932C8A">
            <w:pPr>
              <w:spacing w:after="0" w:line="336" w:lineRule="auto"/>
              <w:ind w:left="336"/>
              <w:jc w:val="both"/>
              <w:rPr>
                <w:lang w:val="ru-RU"/>
              </w:rPr>
            </w:pPr>
            <w:r w:rsidRPr="005E2F3B">
              <w:rPr>
                <w:rFonts w:ascii="Times New Roman" w:hAnsi="Times New Roman"/>
                <w:color w:val="000000"/>
                <w:sz w:val="24"/>
                <w:lang w:val="ru-RU"/>
              </w:rPr>
              <w:t>Постулаты Бора. Излучение и поглощение фотонов при переходе атома с одного уровня энергии на другой:</w:t>
            </w:r>
          </w:p>
          <w:p w14:paraId="65DEED9B" w14:textId="77777777" w:rsidR="008F0D1E" w:rsidRDefault="008F0D1E" w:rsidP="00932C8A">
            <w:pPr>
              <w:spacing w:after="0"/>
              <w:ind w:left="336"/>
            </w:pPr>
            <w:r w:rsidRPr="005E2F3B">
              <w:rPr>
                <w:rFonts w:ascii="Times New Roman" w:hAnsi="Times New Roman"/>
                <w:color w:val="000000"/>
                <w:sz w:val="24"/>
                <w:lang w:val="ru-RU"/>
              </w:rPr>
              <w:t xml:space="preserve"> </w:t>
            </w:r>
            <w:r>
              <w:rPr>
                <w:noProof/>
                <w:sz w:val="24"/>
                <w:lang w:val="ru-RU" w:eastAsia="ru-RU"/>
              </w:rPr>
              <w:drawing>
                <wp:inline distT="0" distB="0" distL="0" distR="0" wp14:anchorId="5FEB2E5D" wp14:editId="5C5E8491">
                  <wp:extent cx="1676400" cy="46672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7"/>
                          <a:stretch>
                            <a:fillRect/>
                          </a:stretch>
                        </pic:blipFill>
                        <pic:spPr>
                          <a:xfrm>
                            <a:off x="0" y="0"/>
                            <a:ext cx="1676400" cy="466725"/>
                          </a:xfrm>
                          <a:prstGeom prst="rect">
                            <a:avLst/>
                          </a:prstGeom>
                        </pic:spPr>
                      </pic:pic>
                    </a:graphicData>
                  </a:graphic>
                </wp:inline>
              </w:drawing>
            </w:r>
            <w:r>
              <w:rPr>
                <w:rFonts w:ascii="Times New Roman" w:hAnsi="Times New Roman"/>
                <w:color w:val="000000"/>
                <w:sz w:val="24"/>
              </w:rPr>
              <w:t xml:space="preserve"> </w:t>
            </w:r>
          </w:p>
        </w:tc>
      </w:tr>
      <w:tr w:rsidR="008F0D1E" w:rsidRPr="00A9603A" w14:paraId="394CB993" w14:textId="77777777" w:rsidTr="00932C8A">
        <w:trPr>
          <w:trHeight w:val="144"/>
        </w:trPr>
        <w:tc>
          <w:tcPr>
            <w:tcW w:w="0" w:type="auto"/>
            <w:vMerge/>
            <w:tcBorders>
              <w:top w:val="nil"/>
            </w:tcBorders>
            <w:tcMar>
              <w:top w:w="50" w:type="dxa"/>
              <w:left w:w="100" w:type="dxa"/>
            </w:tcMar>
          </w:tcPr>
          <w:p w14:paraId="3AAA687D" w14:textId="77777777" w:rsidR="008F0D1E" w:rsidRDefault="008F0D1E" w:rsidP="00932C8A"/>
        </w:tc>
        <w:tc>
          <w:tcPr>
            <w:tcW w:w="2445" w:type="dxa"/>
            <w:tcMar>
              <w:top w:w="50" w:type="dxa"/>
              <w:left w:w="100" w:type="dxa"/>
            </w:tcMar>
            <w:vAlign w:val="center"/>
          </w:tcPr>
          <w:p w14:paraId="367755C2" w14:textId="77777777" w:rsidR="008F0D1E" w:rsidRDefault="008F0D1E" w:rsidP="00932C8A">
            <w:pPr>
              <w:spacing w:after="0" w:line="336" w:lineRule="auto"/>
              <w:ind w:left="336"/>
              <w:jc w:val="center"/>
            </w:pPr>
            <w:r>
              <w:rPr>
                <w:rFonts w:ascii="Times New Roman" w:hAnsi="Times New Roman"/>
                <w:color w:val="000000"/>
                <w:sz w:val="24"/>
              </w:rPr>
              <w:t>4.2.3</w:t>
            </w:r>
          </w:p>
        </w:tc>
        <w:tc>
          <w:tcPr>
            <w:tcW w:w="9600" w:type="dxa"/>
            <w:tcMar>
              <w:top w:w="50" w:type="dxa"/>
              <w:left w:w="100" w:type="dxa"/>
            </w:tcMar>
            <w:vAlign w:val="center"/>
          </w:tcPr>
          <w:p w14:paraId="1B21BEDB" w14:textId="77777777" w:rsidR="008F0D1E" w:rsidRPr="005E2F3B" w:rsidRDefault="008F0D1E" w:rsidP="00932C8A">
            <w:pPr>
              <w:spacing w:after="0" w:line="336" w:lineRule="auto"/>
              <w:ind w:left="336"/>
              <w:rPr>
                <w:lang w:val="ru-RU"/>
              </w:rPr>
            </w:pPr>
            <w:r w:rsidRPr="005E2F3B">
              <w:rPr>
                <w:rFonts w:ascii="Times New Roman" w:hAnsi="Times New Roman"/>
                <w:color w:val="000000"/>
                <w:sz w:val="24"/>
                <w:lang w:val="ru-RU"/>
              </w:rPr>
              <w:t xml:space="preserve">Линейчатые спектры. </w:t>
            </w:r>
          </w:p>
          <w:p w14:paraId="78A3A70E" w14:textId="77777777" w:rsidR="008F0D1E" w:rsidRPr="0022193A" w:rsidRDefault="008F0D1E" w:rsidP="00932C8A">
            <w:pPr>
              <w:spacing w:after="0" w:line="336" w:lineRule="auto"/>
              <w:ind w:left="336"/>
              <w:rPr>
                <w:lang w:val="ru-RU"/>
              </w:rPr>
            </w:pPr>
            <w:r w:rsidRPr="005E2F3B">
              <w:rPr>
                <w:rFonts w:ascii="Times New Roman" w:hAnsi="Times New Roman"/>
                <w:color w:val="000000"/>
                <w:sz w:val="24"/>
                <w:lang w:val="ru-RU"/>
              </w:rPr>
              <w:lastRenderedPageBreak/>
              <w:t xml:space="preserve">Спектр уровней энергии атома водорода:  </w:t>
            </w:r>
            <w:r>
              <w:rPr>
                <w:noProof/>
                <w:sz w:val="24"/>
                <w:lang w:val="ru-RU" w:eastAsia="ru-RU"/>
              </w:rPr>
              <w:drawing>
                <wp:inline distT="0" distB="0" distL="0" distR="0" wp14:anchorId="3110A643" wp14:editId="66C72E48">
                  <wp:extent cx="2095500" cy="46672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8"/>
                          <a:stretch>
                            <a:fillRect/>
                          </a:stretch>
                        </pic:blipFill>
                        <pic:spPr>
                          <a:xfrm>
                            <a:off x="0" y="0"/>
                            <a:ext cx="2095500" cy="466725"/>
                          </a:xfrm>
                          <a:prstGeom prst="rect">
                            <a:avLst/>
                          </a:prstGeom>
                        </pic:spPr>
                      </pic:pic>
                    </a:graphicData>
                  </a:graphic>
                </wp:inline>
              </w:drawing>
            </w:r>
            <w:r w:rsidRPr="0022193A">
              <w:rPr>
                <w:rFonts w:ascii="Times New Roman" w:hAnsi="Times New Roman"/>
                <w:color w:val="000000"/>
                <w:sz w:val="24"/>
                <w:lang w:val="ru-RU"/>
              </w:rPr>
              <w:t xml:space="preserve"> </w:t>
            </w:r>
          </w:p>
        </w:tc>
      </w:tr>
      <w:tr w:rsidR="008F0D1E" w14:paraId="5764140C" w14:textId="77777777" w:rsidTr="00932C8A">
        <w:trPr>
          <w:trHeight w:val="144"/>
        </w:trPr>
        <w:tc>
          <w:tcPr>
            <w:tcW w:w="1926" w:type="dxa"/>
            <w:tcMar>
              <w:top w:w="50" w:type="dxa"/>
              <w:left w:w="100" w:type="dxa"/>
            </w:tcMar>
            <w:vAlign w:val="center"/>
          </w:tcPr>
          <w:p w14:paraId="4F780F0C" w14:textId="77777777" w:rsidR="008F0D1E" w:rsidRDefault="008F0D1E" w:rsidP="00932C8A">
            <w:pPr>
              <w:spacing w:after="0" w:line="336" w:lineRule="auto"/>
              <w:ind w:left="336"/>
              <w:jc w:val="center"/>
            </w:pPr>
            <w:r>
              <w:rPr>
                <w:rFonts w:ascii="Times New Roman" w:hAnsi="Times New Roman"/>
                <w:color w:val="000000"/>
                <w:sz w:val="24"/>
              </w:rPr>
              <w:lastRenderedPageBreak/>
              <w:t>4.3</w:t>
            </w:r>
          </w:p>
        </w:tc>
        <w:tc>
          <w:tcPr>
            <w:tcW w:w="12045" w:type="dxa"/>
            <w:gridSpan w:val="2"/>
            <w:tcMar>
              <w:top w:w="50" w:type="dxa"/>
              <w:left w:w="100" w:type="dxa"/>
            </w:tcMar>
            <w:vAlign w:val="center"/>
          </w:tcPr>
          <w:p w14:paraId="4BE6269C" w14:textId="77777777" w:rsidR="008F0D1E" w:rsidRDefault="008F0D1E" w:rsidP="00932C8A">
            <w:pPr>
              <w:spacing w:after="0" w:line="336" w:lineRule="auto"/>
              <w:ind w:left="336"/>
              <w:jc w:val="center"/>
            </w:pPr>
            <w:r>
              <w:rPr>
                <w:rFonts w:ascii="Times New Roman" w:hAnsi="Times New Roman"/>
                <w:color w:val="000000"/>
                <w:sz w:val="24"/>
              </w:rPr>
              <w:t>ФИЗИКА АТОМНОГО ЯДРА</w:t>
            </w:r>
          </w:p>
        </w:tc>
      </w:tr>
      <w:tr w:rsidR="008F0D1E" w14:paraId="4F0D8579" w14:textId="77777777" w:rsidTr="00932C8A">
        <w:trPr>
          <w:trHeight w:val="144"/>
        </w:trPr>
        <w:tc>
          <w:tcPr>
            <w:tcW w:w="1926" w:type="dxa"/>
            <w:vMerge w:val="restart"/>
            <w:tcMar>
              <w:top w:w="50" w:type="dxa"/>
              <w:left w:w="100" w:type="dxa"/>
            </w:tcMar>
            <w:vAlign w:val="center"/>
          </w:tcPr>
          <w:p w14:paraId="35620759" w14:textId="77777777" w:rsidR="008F0D1E" w:rsidRDefault="008F0D1E" w:rsidP="00932C8A">
            <w:pPr>
              <w:spacing w:after="0"/>
              <w:ind w:left="336"/>
            </w:pPr>
          </w:p>
        </w:tc>
        <w:tc>
          <w:tcPr>
            <w:tcW w:w="2445" w:type="dxa"/>
            <w:tcMar>
              <w:top w:w="50" w:type="dxa"/>
              <w:left w:w="100" w:type="dxa"/>
            </w:tcMar>
            <w:vAlign w:val="center"/>
          </w:tcPr>
          <w:p w14:paraId="0CC0A5E5" w14:textId="77777777" w:rsidR="008F0D1E" w:rsidRDefault="008F0D1E" w:rsidP="00932C8A">
            <w:pPr>
              <w:spacing w:after="0" w:line="336" w:lineRule="auto"/>
              <w:ind w:left="336"/>
              <w:jc w:val="center"/>
            </w:pPr>
            <w:r>
              <w:rPr>
                <w:rFonts w:ascii="Times New Roman" w:hAnsi="Times New Roman"/>
                <w:color w:val="000000"/>
                <w:sz w:val="24"/>
              </w:rPr>
              <w:t>4.3.1</w:t>
            </w:r>
          </w:p>
        </w:tc>
        <w:tc>
          <w:tcPr>
            <w:tcW w:w="9600" w:type="dxa"/>
            <w:tcMar>
              <w:top w:w="50" w:type="dxa"/>
              <w:left w:w="100" w:type="dxa"/>
            </w:tcMar>
            <w:vAlign w:val="center"/>
          </w:tcPr>
          <w:p w14:paraId="55A8FD62" w14:textId="77777777" w:rsidR="008F0D1E" w:rsidRDefault="008F0D1E" w:rsidP="00932C8A">
            <w:pPr>
              <w:spacing w:after="0" w:line="336" w:lineRule="auto"/>
              <w:ind w:left="336"/>
              <w:jc w:val="both"/>
            </w:pPr>
            <w:r w:rsidRPr="005E2F3B">
              <w:rPr>
                <w:rFonts w:ascii="Times New Roman" w:hAnsi="Times New Roman"/>
                <w:color w:val="000000"/>
                <w:sz w:val="24"/>
                <w:lang w:val="ru-RU"/>
              </w:rPr>
              <w:t xml:space="preserve">Нуклонная модель ядра Гейзенберга – Иваненко. Заряд ядра. Массовое число ядра. </w:t>
            </w:r>
            <w:r>
              <w:rPr>
                <w:rFonts w:ascii="Times New Roman" w:hAnsi="Times New Roman"/>
                <w:color w:val="000000"/>
                <w:sz w:val="24"/>
              </w:rPr>
              <w:t>Изотопы</w:t>
            </w:r>
          </w:p>
        </w:tc>
      </w:tr>
      <w:tr w:rsidR="008F0D1E" w:rsidRPr="0022193A" w14:paraId="4057EE59" w14:textId="77777777" w:rsidTr="00932C8A">
        <w:trPr>
          <w:trHeight w:val="144"/>
        </w:trPr>
        <w:tc>
          <w:tcPr>
            <w:tcW w:w="0" w:type="auto"/>
            <w:vMerge/>
            <w:tcBorders>
              <w:top w:val="nil"/>
            </w:tcBorders>
            <w:tcMar>
              <w:top w:w="50" w:type="dxa"/>
              <w:left w:w="100" w:type="dxa"/>
            </w:tcMar>
          </w:tcPr>
          <w:p w14:paraId="54C649DF" w14:textId="77777777" w:rsidR="008F0D1E" w:rsidRDefault="008F0D1E" w:rsidP="00932C8A"/>
        </w:tc>
        <w:tc>
          <w:tcPr>
            <w:tcW w:w="2445" w:type="dxa"/>
            <w:tcMar>
              <w:top w:w="50" w:type="dxa"/>
              <w:left w:w="100" w:type="dxa"/>
            </w:tcMar>
            <w:vAlign w:val="center"/>
          </w:tcPr>
          <w:p w14:paraId="560CE4D3" w14:textId="77777777" w:rsidR="008F0D1E" w:rsidRDefault="008F0D1E" w:rsidP="00932C8A">
            <w:pPr>
              <w:spacing w:after="0" w:line="336" w:lineRule="auto"/>
              <w:ind w:left="336"/>
              <w:jc w:val="center"/>
            </w:pPr>
            <w:r>
              <w:rPr>
                <w:rFonts w:ascii="Times New Roman" w:hAnsi="Times New Roman"/>
                <w:color w:val="000000"/>
                <w:sz w:val="24"/>
              </w:rPr>
              <w:t>4.3.2</w:t>
            </w:r>
          </w:p>
        </w:tc>
        <w:tc>
          <w:tcPr>
            <w:tcW w:w="9600" w:type="dxa"/>
            <w:tcMar>
              <w:top w:w="50" w:type="dxa"/>
              <w:left w:w="100" w:type="dxa"/>
            </w:tcMar>
            <w:vAlign w:val="center"/>
          </w:tcPr>
          <w:p w14:paraId="47B3534F" w14:textId="77777777" w:rsidR="008F0D1E" w:rsidRPr="005E2F3B" w:rsidRDefault="008F0D1E" w:rsidP="00932C8A">
            <w:pPr>
              <w:spacing w:after="0" w:line="336" w:lineRule="auto"/>
              <w:ind w:left="336"/>
              <w:jc w:val="both"/>
              <w:rPr>
                <w:lang w:val="ru-RU"/>
              </w:rPr>
            </w:pPr>
            <w:r w:rsidRPr="005E2F3B">
              <w:rPr>
                <w:rFonts w:ascii="Times New Roman" w:hAnsi="Times New Roman"/>
                <w:color w:val="000000"/>
                <w:sz w:val="24"/>
                <w:lang w:val="ru-RU"/>
              </w:rPr>
              <w:t xml:space="preserve">Радиоактивность. </w:t>
            </w:r>
          </w:p>
          <w:p w14:paraId="458FE3AD" w14:textId="77777777" w:rsidR="008F0D1E" w:rsidRPr="005E2F3B" w:rsidRDefault="008F0D1E" w:rsidP="00932C8A">
            <w:pPr>
              <w:spacing w:after="0" w:line="336" w:lineRule="auto"/>
              <w:ind w:left="336"/>
              <w:jc w:val="both"/>
              <w:rPr>
                <w:lang w:val="ru-RU"/>
              </w:rPr>
            </w:pPr>
            <w:r w:rsidRPr="005E2F3B">
              <w:rPr>
                <w:rFonts w:ascii="Times New Roman" w:hAnsi="Times New Roman"/>
                <w:color w:val="000000"/>
                <w:sz w:val="24"/>
                <w:lang w:val="ru-RU"/>
              </w:rPr>
              <w:t xml:space="preserve">Альфа-распад:  </w:t>
            </w:r>
            <w:r>
              <w:rPr>
                <w:noProof/>
                <w:sz w:val="24"/>
                <w:lang w:val="ru-RU" w:eastAsia="ru-RU"/>
              </w:rPr>
              <w:drawing>
                <wp:inline distT="0" distB="0" distL="0" distR="0" wp14:anchorId="0247671D" wp14:editId="084B66AE">
                  <wp:extent cx="1266825" cy="390525"/>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9"/>
                          <a:stretch>
                            <a:fillRect/>
                          </a:stretch>
                        </pic:blipFill>
                        <pic:spPr>
                          <a:xfrm>
                            <a:off x="0" y="0"/>
                            <a:ext cx="1266825" cy="390525"/>
                          </a:xfrm>
                          <a:prstGeom prst="rect">
                            <a:avLst/>
                          </a:prstGeom>
                        </pic:spPr>
                      </pic:pic>
                    </a:graphicData>
                  </a:graphic>
                </wp:inline>
              </w:drawing>
            </w:r>
            <w:r w:rsidRPr="005E2F3B">
              <w:rPr>
                <w:rFonts w:ascii="Times New Roman" w:hAnsi="Times New Roman"/>
                <w:color w:val="000000"/>
                <w:sz w:val="24"/>
                <w:lang w:val="ru-RU"/>
              </w:rPr>
              <w:t xml:space="preserve"> </w:t>
            </w:r>
          </w:p>
          <w:p w14:paraId="3C1E45DB" w14:textId="77777777" w:rsidR="008F0D1E" w:rsidRPr="005E2F3B" w:rsidRDefault="008F0D1E" w:rsidP="00932C8A">
            <w:pPr>
              <w:spacing w:after="0" w:line="336" w:lineRule="auto"/>
              <w:ind w:left="336"/>
              <w:jc w:val="both"/>
              <w:rPr>
                <w:lang w:val="ru-RU"/>
              </w:rPr>
            </w:pPr>
            <w:r w:rsidRPr="005E2F3B">
              <w:rPr>
                <w:rFonts w:ascii="Times New Roman" w:hAnsi="Times New Roman"/>
                <w:color w:val="000000"/>
                <w:sz w:val="24"/>
                <w:lang w:val="ru-RU"/>
              </w:rPr>
              <w:t xml:space="preserve">Бета-распад. </w:t>
            </w:r>
          </w:p>
          <w:p w14:paraId="706AAC83" w14:textId="77777777" w:rsidR="008F0D1E" w:rsidRPr="005E2F3B" w:rsidRDefault="008F0D1E" w:rsidP="00932C8A">
            <w:pPr>
              <w:spacing w:after="0" w:line="336" w:lineRule="auto"/>
              <w:ind w:left="336"/>
              <w:jc w:val="both"/>
              <w:rPr>
                <w:lang w:val="ru-RU"/>
              </w:rPr>
            </w:pPr>
            <w:r w:rsidRPr="005E2F3B">
              <w:rPr>
                <w:rFonts w:ascii="Times New Roman" w:hAnsi="Times New Roman"/>
                <w:color w:val="000000"/>
                <w:sz w:val="24"/>
                <w:lang w:val="ru-RU"/>
              </w:rPr>
              <w:t xml:space="preserve">Электронный </w:t>
            </w:r>
            <w:r>
              <w:rPr>
                <w:rFonts w:ascii="Times New Roman" w:hAnsi="Times New Roman"/>
                <w:color w:val="000000"/>
                <w:sz w:val="24"/>
                <w:shd w:val="clear" w:color="auto" w:fill="FFFFFF"/>
              </w:rPr>
              <w:t>β</w:t>
            </w:r>
            <w:r w:rsidRPr="005E2F3B">
              <w:rPr>
                <w:rFonts w:ascii="Times New Roman" w:hAnsi="Times New Roman"/>
                <w:color w:val="000000"/>
                <w:sz w:val="24"/>
                <w:shd w:val="clear" w:color="auto" w:fill="FFFFFF"/>
                <w:lang w:val="ru-RU"/>
              </w:rPr>
              <w:t>-распад:</w:t>
            </w:r>
            <w:r w:rsidRPr="005E2F3B">
              <w:rPr>
                <w:rFonts w:ascii="Times New Roman" w:hAnsi="Times New Roman"/>
                <w:color w:val="000000"/>
                <w:sz w:val="24"/>
                <w:lang w:val="ru-RU"/>
              </w:rPr>
              <w:t xml:space="preserve"> </w:t>
            </w:r>
            <w:r>
              <w:rPr>
                <w:noProof/>
                <w:sz w:val="24"/>
                <w:lang w:val="ru-RU" w:eastAsia="ru-RU"/>
              </w:rPr>
              <w:drawing>
                <wp:inline distT="0" distB="0" distL="0" distR="0" wp14:anchorId="4FAEDBF5" wp14:editId="02392010">
                  <wp:extent cx="1552575" cy="3810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0"/>
                          <a:stretch>
                            <a:fillRect/>
                          </a:stretch>
                        </pic:blipFill>
                        <pic:spPr>
                          <a:xfrm>
                            <a:off x="0" y="0"/>
                            <a:ext cx="1552575" cy="381000"/>
                          </a:xfrm>
                          <a:prstGeom prst="rect">
                            <a:avLst/>
                          </a:prstGeom>
                        </pic:spPr>
                      </pic:pic>
                    </a:graphicData>
                  </a:graphic>
                </wp:inline>
              </w:drawing>
            </w:r>
            <w:r w:rsidRPr="005E2F3B">
              <w:rPr>
                <w:rFonts w:ascii="Times New Roman" w:hAnsi="Times New Roman"/>
                <w:color w:val="000000"/>
                <w:sz w:val="24"/>
                <w:lang w:val="ru-RU"/>
              </w:rPr>
              <w:t xml:space="preserve"> </w:t>
            </w:r>
          </w:p>
          <w:p w14:paraId="47690225" w14:textId="77777777" w:rsidR="008F0D1E" w:rsidRPr="0022193A" w:rsidRDefault="008F0D1E" w:rsidP="00932C8A">
            <w:pPr>
              <w:spacing w:after="0" w:line="336" w:lineRule="auto"/>
              <w:ind w:left="336"/>
              <w:jc w:val="both"/>
              <w:rPr>
                <w:lang w:val="ru-RU"/>
              </w:rPr>
            </w:pPr>
            <w:r w:rsidRPr="005E2F3B">
              <w:rPr>
                <w:rFonts w:ascii="Times New Roman" w:hAnsi="Times New Roman"/>
                <w:color w:val="000000"/>
                <w:sz w:val="24"/>
                <w:lang w:val="ru-RU"/>
              </w:rPr>
              <w:t xml:space="preserve">Позитронный </w:t>
            </w:r>
            <w:r>
              <w:rPr>
                <w:rFonts w:ascii="Times New Roman" w:hAnsi="Times New Roman"/>
                <w:color w:val="000000"/>
                <w:sz w:val="24"/>
              </w:rPr>
              <w:t>β</w:t>
            </w:r>
            <w:r w:rsidRPr="005E2F3B">
              <w:rPr>
                <w:rFonts w:ascii="Times New Roman" w:hAnsi="Times New Roman"/>
                <w:color w:val="000000"/>
                <w:sz w:val="24"/>
                <w:lang w:val="ru-RU"/>
              </w:rPr>
              <w:t xml:space="preserve">-распад: </w:t>
            </w:r>
            <w:r>
              <w:rPr>
                <w:noProof/>
                <w:sz w:val="24"/>
                <w:lang w:val="ru-RU" w:eastAsia="ru-RU"/>
              </w:rPr>
              <w:drawing>
                <wp:inline distT="0" distB="0" distL="0" distR="0" wp14:anchorId="648FB6BD" wp14:editId="786261F3">
                  <wp:extent cx="1562100" cy="36195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
                          <a:stretch>
                            <a:fillRect/>
                          </a:stretch>
                        </pic:blipFill>
                        <pic:spPr>
                          <a:xfrm>
                            <a:off x="0" y="0"/>
                            <a:ext cx="1562100" cy="361950"/>
                          </a:xfrm>
                          <a:prstGeom prst="rect">
                            <a:avLst/>
                          </a:prstGeom>
                        </pic:spPr>
                      </pic:pic>
                    </a:graphicData>
                  </a:graphic>
                </wp:inline>
              </w:drawing>
            </w:r>
            <w:r w:rsidRPr="0022193A">
              <w:rPr>
                <w:rFonts w:ascii="Times New Roman" w:hAnsi="Times New Roman"/>
                <w:color w:val="000000"/>
                <w:sz w:val="24"/>
                <w:lang w:val="ru-RU"/>
              </w:rPr>
              <w:t xml:space="preserve"> </w:t>
            </w:r>
          </w:p>
          <w:p w14:paraId="2284164B" w14:textId="77777777" w:rsidR="008F0D1E" w:rsidRPr="0022193A" w:rsidRDefault="008F0D1E" w:rsidP="00932C8A">
            <w:pPr>
              <w:spacing w:after="0" w:line="336" w:lineRule="auto"/>
              <w:ind w:left="336"/>
              <w:jc w:val="both"/>
              <w:rPr>
                <w:lang w:val="ru-RU"/>
              </w:rPr>
            </w:pPr>
            <w:r w:rsidRPr="0022193A">
              <w:rPr>
                <w:rFonts w:ascii="Times New Roman" w:hAnsi="Times New Roman"/>
                <w:color w:val="000000"/>
                <w:sz w:val="24"/>
                <w:lang w:val="ru-RU"/>
              </w:rPr>
              <w:t>Гамма-излучение</w:t>
            </w:r>
          </w:p>
        </w:tc>
      </w:tr>
      <w:tr w:rsidR="008F0D1E" w:rsidRPr="00A9603A" w14:paraId="52D283BE" w14:textId="77777777" w:rsidTr="00932C8A">
        <w:trPr>
          <w:trHeight w:val="144"/>
        </w:trPr>
        <w:tc>
          <w:tcPr>
            <w:tcW w:w="0" w:type="auto"/>
            <w:vMerge/>
            <w:tcBorders>
              <w:top w:val="nil"/>
            </w:tcBorders>
            <w:tcMar>
              <w:top w:w="50" w:type="dxa"/>
              <w:left w:w="100" w:type="dxa"/>
            </w:tcMar>
          </w:tcPr>
          <w:p w14:paraId="085FA187" w14:textId="77777777" w:rsidR="008F0D1E" w:rsidRPr="0022193A" w:rsidRDefault="008F0D1E" w:rsidP="00932C8A">
            <w:pPr>
              <w:rPr>
                <w:lang w:val="ru-RU"/>
              </w:rPr>
            </w:pPr>
          </w:p>
        </w:tc>
        <w:tc>
          <w:tcPr>
            <w:tcW w:w="2445" w:type="dxa"/>
            <w:tcMar>
              <w:top w:w="50" w:type="dxa"/>
              <w:left w:w="100" w:type="dxa"/>
            </w:tcMar>
            <w:vAlign w:val="center"/>
          </w:tcPr>
          <w:p w14:paraId="57C47FAC" w14:textId="77777777" w:rsidR="008F0D1E" w:rsidRDefault="008F0D1E" w:rsidP="00932C8A">
            <w:pPr>
              <w:spacing w:after="0" w:line="336" w:lineRule="auto"/>
              <w:ind w:left="336"/>
              <w:jc w:val="center"/>
            </w:pPr>
            <w:r>
              <w:rPr>
                <w:rFonts w:ascii="Times New Roman" w:hAnsi="Times New Roman"/>
                <w:color w:val="000000"/>
                <w:sz w:val="24"/>
              </w:rPr>
              <w:t>4.3.3</w:t>
            </w:r>
          </w:p>
        </w:tc>
        <w:tc>
          <w:tcPr>
            <w:tcW w:w="9600" w:type="dxa"/>
            <w:tcMar>
              <w:top w:w="50" w:type="dxa"/>
              <w:left w:w="100" w:type="dxa"/>
            </w:tcMar>
            <w:vAlign w:val="center"/>
          </w:tcPr>
          <w:p w14:paraId="2862DC34" w14:textId="77777777" w:rsidR="008F0D1E" w:rsidRPr="00E256DF" w:rsidRDefault="008F0D1E" w:rsidP="00932C8A">
            <w:pPr>
              <w:spacing w:after="0" w:line="336" w:lineRule="auto"/>
              <w:ind w:left="336"/>
              <w:jc w:val="both"/>
              <w:rPr>
                <w:lang w:val="ru-RU"/>
              </w:rPr>
            </w:pPr>
            <w:r w:rsidRPr="00E256DF">
              <w:rPr>
                <w:rFonts w:ascii="Times New Roman" w:hAnsi="Times New Roman"/>
                <w:color w:val="000000"/>
                <w:sz w:val="24"/>
                <w:lang w:val="ru-RU"/>
              </w:rPr>
              <w:t xml:space="preserve">Закон радиоактивного распада: </w:t>
            </w:r>
            <m:oMath>
              <m:r>
                <w:rPr>
                  <w:rFonts w:ascii="Cambria Math" w:eastAsia="Cambria Math" w:hAnsi="Cambria Math" w:cs="Cambria Math"/>
                </w:rPr>
                <m:t>N</m:t>
              </m:r>
              <m:r>
                <w:rPr>
                  <w:rFonts w:ascii="Cambria Math" w:eastAsia="Cambria Math" w:hAnsi="Cambria Math" w:cs="Cambria Math"/>
                  <w:lang w:val="ru-RU"/>
                </w:rPr>
                <m:t>(</m:t>
              </m:r>
              <m:r>
                <w:rPr>
                  <w:rFonts w:ascii="Cambria Math" w:eastAsia="Cambria Math" w:hAnsi="Cambria Math" w:cs="Cambria Math"/>
                </w:rPr>
                <m:t>t</m:t>
              </m:r>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lang w:val="ru-RU"/>
                    </w:rPr>
                    <m:t>0</m:t>
                  </m:r>
                </m:sub>
              </m:sSub>
              <m:r>
                <w:rPr>
                  <w:rFonts w:ascii="Cambria Math" w:eastAsia="Cambria Math" w:hAnsi="Cambria Math" w:cs="Cambria Math"/>
                  <w:lang w:val="ru-RU"/>
                </w:rPr>
                <m:t>*</m:t>
              </m:r>
              <m:sSup>
                <m:sSupPr>
                  <m:ctrlPr>
                    <w:rPr>
                      <w:rFonts w:ascii="Cambria Math" w:hAnsi="Cambria Math"/>
                    </w:rPr>
                  </m:ctrlPr>
                </m:sSupPr>
                <m:e>
                  <m:r>
                    <w:rPr>
                      <w:rFonts w:ascii="Cambria Math" w:eastAsia="Cambria Math" w:hAnsi="Cambria Math" w:cs="Cambria Math"/>
                      <w:lang w:val="ru-RU"/>
                    </w:rPr>
                    <m:t>2</m:t>
                  </m:r>
                </m:e>
                <m:sup>
                  <m:f>
                    <m:fPr>
                      <m:ctrlPr>
                        <w:rPr>
                          <w:rFonts w:ascii="Cambria Math" w:hAnsi="Cambria Math"/>
                        </w:rPr>
                      </m:ctrlPr>
                    </m:fPr>
                    <m:num>
                      <m:r>
                        <w:rPr>
                          <w:rFonts w:ascii="Cambria Math" w:eastAsia="Cambria Math" w:hAnsi="Cambria Math" w:cs="Cambria Math"/>
                          <w:lang w:val="ru-RU"/>
                        </w:rPr>
                        <m:t>-</m:t>
                      </m:r>
                      <m:r>
                        <w:rPr>
                          <w:rFonts w:ascii="Cambria Math" w:eastAsia="Cambria Math" w:hAnsi="Cambria Math" w:cs="Cambria Math"/>
                        </w:rPr>
                        <m:t>t</m:t>
                      </m:r>
                    </m:num>
                    <m:den>
                      <m:r>
                        <w:rPr>
                          <w:rFonts w:ascii="Cambria Math" w:eastAsia="Cambria Math" w:hAnsi="Cambria Math" w:cs="Cambria Math"/>
                        </w:rPr>
                        <m:t>T</m:t>
                      </m:r>
                    </m:den>
                  </m:f>
                </m:sup>
              </m:sSup>
            </m:oMath>
          </w:p>
          <w:p w14:paraId="73A66DE3" w14:textId="77777777" w:rsidR="008F0D1E" w:rsidRPr="00E256DF" w:rsidRDefault="008F0D1E" w:rsidP="00932C8A">
            <w:pPr>
              <w:spacing w:after="0" w:line="336" w:lineRule="auto"/>
              <w:ind w:left="336"/>
              <w:jc w:val="both"/>
              <w:rPr>
                <w:lang w:val="ru-RU"/>
              </w:rPr>
            </w:pPr>
            <w:r w:rsidRPr="005E2F3B">
              <w:rPr>
                <w:rFonts w:ascii="Times New Roman" w:hAnsi="Times New Roman"/>
                <w:color w:val="000000"/>
                <w:sz w:val="24"/>
                <w:lang w:val="ru-RU"/>
              </w:rPr>
              <w:t xml:space="preserve">Пусть </w:t>
            </w:r>
            <w:r>
              <w:rPr>
                <w:rFonts w:ascii="Times New Roman" w:hAnsi="Times New Roman"/>
                <w:color w:val="000000"/>
                <w:sz w:val="24"/>
              </w:rPr>
              <w:t>m</w:t>
            </w:r>
            <w:r w:rsidRPr="005E2F3B">
              <w:rPr>
                <w:rFonts w:ascii="Times New Roman" w:hAnsi="Times New Roman"/>
                <w:color w:val="000000"/>
                <w:sz w:val="24"/>
                <w:lang w:val="ru-RU"/>
              </w:rPr>
              <w:t xml:space="preserve"> – масса радиоактивного вещества. </w:t>
            </w:r>
            <w:r w:rsidRPr="00721E2C">
              <w:rPr>
                <w:rFonts w:ascii="Times New Roman" w:hAnsi="Times New Roman"/>
                <w:color w:val="000000"/>
                <w:sz w:val="24"/>
                <w:lang w:val="ru-RU"/>
              </w:rPr>
              <w:t xml:space="preserve">Тогда </w:t>
            </w:r>
            <w:r w:rsidRPr="00E256DF">
              <w:rPr>
                <w:rFonts w:ascii="Times New Roman" w:hAnsi="Times New Roman"/>
                <w:color w:val="000000"/>
                <w:sz w:val="24"/>
                <w:lang w:val="ru-RU"/>
              </w:rPr>
              <w:t xml:space="preserve"> </w:t>
            </w:r>
            <m:oMath>
              <m:r>
                <w:rPr>
                  <w:rFonts w:ascii="Cambria Math" w:eastAsia="Cambria Math" w:hAnsi="Cambria Math" w:cs="Cambria Math"/>
                </w:rPr>
                <m:t>m</m:t>
              </m:r>
              <m:r>
                <w:rPr>
                  <w:rFonts w:ascii="Cambria Math" w:eastAsia="Cambria Math" w:hAnsi="Cambria Math" w:cs="Cambria Math"/>
                  <w:lang w:val="ru-RU"/>
                </w:rPr>
                <m:t>(</m:t>
              </m:r>
              <m:r>
                <w:rPr>
                  <w:rFonts w:ascii="Cambria Math" w:eastAsia="Cambria Math" w:hAnsi="Cambria Math" w:cs="Cambria Math"/>
                </w:rPr>
                <m:t>t</m:t>
              </m:r>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lang w:val="ru-RU"/>
                    </w:rPr>
                    <m:t>0</m:t>
                  </m:r>
                </m:sub>
              </m:sSub>
              <m:r>
                <w:rPr>
                  <w:rFonts w:ascii="Cambria Math" w:eastAsia="Cambria Math" w:hAnsi="Cambria Math" w:cs="Cambria Math"/>
                  <w:lang w:val="ru-RU"/>
                </w:rPr>
                <m:t>*</m:t>
              </m:r>
              <m:sSup>
                <m:sSupPr>
                  <m:ctrlPr>
                    <w:rPr>
                      <w:rFonts w:ascii="Cambria Math" w:hAnsi="Cambria Math"/>
                    </w:rPr>
                  </m:ctrlPr>
                </m:sSupPr>
                <m:e>
                  <m:r>
                    <w:rPr>
                      <w:rFonts w:ascii="Cambria Math" w:eastAsia="Cambria Math" w:hAnsi="Cambria Math" w:cs="Cambria Math"/>
                      <w:lang w:val="ru-RU"/>
                    </w:rPr>
                    <m:t>2</m:t>
                  </m:r>
                </m:e>
                <m:sup>
                  <m:f>
                    <m:fPr>
                      <m:ctrlPr>
                        <w:rPr>
                          <w:rFonts w:ascii="Cambria Math" w:hAnsi="Cambria Math"/>
                        </w:rPr>
                      </m:ctrlPr>
                    </m:fPr>
                    <m:num>
                      <m:r>
                        <w:rPr>
                          <w:rFonts w:ascii="Cambria Math" w:eastAsia="Cambria Math" w:hAnsi="Cambria Math" w:cs="Cambria Math"/>
                          <w:lang w:val="ru-RU"/>
                        </w:rPr>
                        <m:t>-</m:t>
                      </m:r>
                      <m:r>
                        <w:rPr>
                          <w:rFonts w:ascii="Cambria Math" w:eastAsia="Cambria Math" w:hAnsi="Cambria Math" w:cs="Cambria Math"/>
                        </w:rPr>
                        <m:t>t</m:t>
                      </m:r>
                    </m:num>
                    <m:den>
                      <m:r>
                        <w:rPr>
                          <w:rFonts w:ascii="Cambria Math" w:eastAsia="Cambria Math" w:hAnsi="Cambria Math" w:cs="Cambria Math"/>
                        </w:rPr>
                        <m:t>T</m:t>
                      </m:r>
                    </m:den>
                  </m:f>
                </m:sup>
              </m:sSup>
            </m:oMath>
          </w:p>
        </w:tc>
      </w:tr>
      <w:tr w:rsidR="008F0D1E" w:rsidRPr="00A9603A" w14:paraId="1C800ED6" w14:textId="77777777" w:rsidTr="00932C8A">
        <w:trPr>
          <w:trHeight w:val="144"/>
        </w:trPr>
        <w:tc>
          <w:tcPr>
            <w:tcW w:w="0" w:type="auto"/>
            <w:vMerge/>
            <w:tcBorders>
              <w:top w:val="nil"/>
            </w:tcBorders>
            <w:tcMar>
              <w:top w:w="50" w:type="dxa"/>
              <w:left w:w="100" w:type="dxa"/>
            </w:tcMar>
          </w:tcPr>
          <w:p w14:paraId="7114E79D" w14:textId="77777777" w:rsidR="008F0D1E" w:rsidRPr="00E256DF" w:rsidRDefault="008F0D1E" w:rsidP="00932C8A">
            <w:pPr>
              <w:rPr>
                <w:lang w:val="ru-RU"/>
              </w:rPr>
            </w:pPr>
          </w:p>
        </w:tc>
        <w:tc>
          <w:tcPr>
            <w:tcW w:w="2445" w:type="dxa"/>
            <w:tcMar>
              <w:top w:w="50" w:type="dxa"/>
              <w:left w:w="100" w:type="dxa"/>
            </w:tcMar>
            <w:vAlign w:val="center"/>
          </w:tcPr>
          <w:p w14:paraId="4A0658D6" w14:textId="77777777" w:rsidR="008F0D1E" w:rsidRDefault="008F0D1E" w:rsidP="00932C8A">
            <w:pPr>
              <w:spacing w:after="0" w:line="336" w:lineRule="auto"/>
              <w:ind w:left="336"/>
              <w:jc w:val="center"/>
            </w:pPr>
            <w:r>
              <w:rPr>
                <w:rFonts w:ascii="Times New Roman" w:hAnsi="Times New Roman"/>
                <w:color w:val="000000"/>
                <w:sz w:val="24"/>
              </w:rPr>
              <w:t>4.3.4</w:t>
            </w:r>
          </w:p>
        </w:tc>
        <w:tc>
          <w:tcPr>
            <w:tcW w:w="9600" w:type="dxa"/>
            <w:tcMar>
              <w:top w:w="50" w:type="dxa"/>
              <w:left w:w="100" w:type="dxa"/>
            </w:tcMar>
            <w:vAlign w:val="center"/>
          </w:tcPr>
          <w:p w14:paraId="708AEBAC" w14:textId="77777777" w:rsidR="008F0D1E" w:rsidRPr="005E2F3B" w:rsidRDefault="008F0D1E" w:rsidP="00932C8A">
            <w:pPr>
              <w:spacing w:after="0" w:line="336" w:lineRule="auto"/>
              <w:ind w:left="336"/>
              <w:jc w:val="both"/>
              <w:rPr>
                <w:lang w:val="ru-RU"/>
              </w:rPr>
            </w:pPr>
            <w:r w:rsidRPr="005E2F3B">
              <w:rPr>
                <w:rFonts w:ascii="Times New Roman" w:hAnsi="Times New Roman"/>
                <w:color w:val="000000"/>
                <w:sz w:val="24"/>
                <w:lang w:val="ru-RU"/>
              </w:rPr>
              <w:t>Ядерные реакции. Деление и синтез ядер</w:t>
            </w:r>
          </w:p>
        </w:tc>
      </w:tr>
    </w:tbl>
    <w:p w14:paraId="79D8A055" w14:textId="068BE82D" w:rsidR="008F0D1E" w:rsidRDefault="008F0D1E">
      <w:pPr>
        <w:spacing w:after="0"/>
        <w:ind w:left="120"/>
        <w:rPr>
          <w:rFonts w:ascii="Times New Roman" w:hAnsi="Times New Roman"/>
          <w:b/>
          <w:color w:val="000000"/>
          <w:sz w:val="28"/>
          <w:lang w:val="ru-RU"/>
        </w:rPr>
      </w:pPr>
    </w:p>
    <w:p w14:paraId="4056AD3C" w14:textId="1E48F00D" w:rsidR="008F0D1E" w:rsidRDefault="008F0D1E">
      <w:pPr>
        <w:spacing w:after="0"/>
        <w:ind w:left="120"/>
        <w:rPr>
          <w:rFonts w:ascii="Times New Roman" w:hAnsi="Times New Roman"/>
          <w:b/>
          <w:color w:val="000000"/>
          <w:sz w:val="28"/>
          <w:lang w:val="ru-RU"/>
        </w:rPr>
      </w:pPr>
    </w:p>
    <w:p w14:paraId="6F2DF73D" w14:textId="5172DB2A" w:rsidR="008F0D1E" w:rsidRDefault="008F0D1E">
      <w:pPr>
        <w:spacing w:after="0"/>
        <w:ind w:left="120"/>
        <w:rPr>
          <w:rFonts w:ascii="Times New Roman" w:hAnsi="Times New Roman"/>
          <w:b/>
          <w:color w:val="000000"/>
          <w:sz w:val="28"/>
          <w:lang w:val="ru-RU"/>
        </w:rPr>
      </w:pPr>
    </w:p>
    <w:p w14:paraId="3E4ECBC6" w14:textId="6FEC4BE2" w:rsidR="008F0D1E" w:rsidRDefault="008F0D1E">
      <w:pPr>
        <w:spacing w:after="0"/>
        <w:ind w:left="120"/>
        <w:rPr>
          <w:rFonts w:ascii="Times New Roman" w:hAnsi="Times New Roman"/>
          <w:b/>
          <w:color w:val="000000"/>
          <w:sz w:val="28"/>
          <w:lang w:val="ru-RU"/>
        </w:rPr>
      </w:pPr>
    </w:p>
    <w:p w14:paraId="57281EF4" w14:textId="3938483D" w:rsidR="008F0D1E" w:rsidRDefault="008F0D1E">
      <w:pPr>
        <w:spacing w:after="0"/>
        <w:ind w:left="120"/>
        <w:rPr>
          <w:rFonts w:ascii="Times New Roman" w:hAnsi="Times New Roman"/>
          <w:b/>
          <w:color w:val="000000"/>
          <w:sz w:val="28"/>
          <w:lang w:val="ru-RU"/>
        </w:rPr>
      </w:pPr>
    </w:p>
    <w:p w14:paraId="3F381E95" w14:textId="77777777" w:rsidR="008F0D1E" w:rsidRPr="00A15A7B" w:rsidRDefault="008F0D1E">
      <w:pPr>
        <w:spacing w:after="0"/>
        <w:ind w:left="120"/>
        <w:rPr>
          <w:rFonts w:ascii="Times New Roman" w:hAnsi="Times New Roman"/>
          <w:b/>
          <w:color w:val="000000"/>
          <w:sz w:val="28"/>
          <w:lang w:val="ru-RU"/>
        </w:rPr>
      </w:pPr>
    </w:p>
    <w:p w14:paraId="1A74E427" w14:textId="7216996D" w:rsidR="000E295C" w:rsidRPr="00A15A7B" w:rsidRDefault="00B46CDF">
      <w:pPr>
        <w:spacing w:after="0"/>
        <w:ind w:left="120"/>
        <w:rPr>
          <w:lang w:val="ru-RU"/>
        </w:rPr>
      </w:pPr>
      <w:r w:rsidRPr="00A15A7B">
        <w:rPr>
          <w:rFonts w:ascii="Times New Roman" w:hAnsi="Times New Roman"/>
          <w:b/>
          <w:color w:val="000000"/>
          <w:sz w:val="28"/>
          <w:lang w:val="ru-RU"/>
        </w:rPr>
        <w:lastRenderedPageBreak/>
        <w:t>УЧЕБНО-МЕТОДИЧЕСКОЕ ОБЕСПЕЧЕНИЕ ОБРАЗОВАТЕЛЬНОГО ПРОЦЕССА</w:t>
      </w:r>
    </w:p>
    <w:p w14:paraId="11617B85" w14:textId="77777777" w:rsidR="000E295C" w:rsidRPr="00A15A7B" w:rsidRDefault="00B46CDF">
      <w:pPr>
        <w:spacing w:after="0" w:line="480" w:lineRule="auto"/>
        <w:ind w:left="120"/>
        <w:rPr>
          <w:lang w:val="ru-RU"/>
        </w:rPr>
      </w:pPr>
      <w:r w:rsidRPr="00A15A7B">
        <w:rPr>
          <w:rFonts w:ascii="Times New Roman" w:hAnsi="Times New Roman"/>
          <w:b/>
          <w:color w:val="000000"/>
          <w:sz w:val="28"/>
          <w:lang w:val="ru-RU"/>
        </w:rPr>
        <w:t>ОБЯЗАТЕЛЬНЫЕ УЧЕБНЫЕ МАТЕРИАЛЫ ДЛЯ УЧЕНИКА</w:t>
      </w:r>
    </w:p>
    <w:p w14:paraId="5F27BCAB" w14:textId="545DA46C" w:rsidR="00910E34" w:rsidRPr="0094761B" w:rsidRDefault="00B46CDF" w:rsidP="0094761B">
      <w:pPr>
        <w:spacing w:after="0" w:line="480" w:lineRule="auto"/>
        <w:ind w:left="120"/>
        <w:rPr>
          <w:rFonts w:ascii="Times New Roman" w:hAnsi="Times New Roman" w:cs="Times New Roman"/>
          <w:sz w:val="28"/>
          <w:szCs w:val="28"/>
          <w:lang w:val="ru-RU"/>
        </w:rPr>
      </w:pPr>
      <w:r w:rsidRPr="00B46CDF">
        <w:rPr>
          <w:rFonts w:ascii="Times New Roman" w:hAnsi="Times New Roman"/>
          <w:color w:val="000000"/>
          <w:sz w:val="28"/>
          <w:lang w:val="ru-RU"/>
        </w:rPr>
        <w:t>​‌</w:t>
      </w:r>
      <w:r w:rsidR="0094761B">
        <w:rPr>
          <w:rFonts w:ascii="Times New Roman" w:hAnsi="Times New Roman" w:cs="Times New Roman"/>
          <w:sz w:val="28"/>
          <w:szCs w:val="28"/>
          <w:lang w:val="ru-RU"/>
        </w:rPr>
        <w:t xml:space="preserve">1. </w:t>
      </w:r>
      <w:r w:rsidR="0094761B" w:rsidRPr="0094761B">
        <w:rPr>
          <w:rFonts w:ascii="Times New Roman" w:hAnsi="Times New Roman" w:cs="Times New Roman"/>
          <w:sz w:val="28"/>
          <w:szCs w:val="28"/>
          <w:lang w:val="ru-RU"/>
        </w:rPr>
        <w:t>Мякишев Г.Я., Буховцев Б.Б., Сотский Н.Н.; под редакцией Парфентьевой Н.А. Физика. 10класс.: учебник:</w:t>
      </w:r>
      <w:r w:rsidR="0094761B">
        <w:rPr>
          <w:rFonts w:ascii="Times New Roman" w:hAnsi="Times New Roman" w:cs="Times New Roman"/>
          <w:sz w:val="28"/>
          <w:szCs w:val="28"/>
          <w:lang w:val="ru-RU"/>
        </w:rPr>
        <w:t xml:space="preserve"> </w:t>
      </w:r>
      <w:r w:rsidR="0094761B" w:rsidRPr="0094761B">
        <w:rPr>
          <w:rFonts w:ascii="Times New Roman" w:hAnsi="Times New Roman" w:cs="Times New Roman"/>
          <w:sz w:val="28"/>
          <w:szCs w:val="28"/>
          <w:lang w:val="ru-RU"/>
        </w:rPr>
        <w:t>базовый  и углубленный уровень.-М.: Просвещение,2025</w:t>
      </w:r>
    </w:p>
    <w:p w14:paraId="27560FFE" w14:textId="481AD84E" w:rsidR="000E295C" w:rsidRPr="0094761B" w:rsidRDefault="00B46CDF" w:rsidP="0094761B">
      <w:pPr>
        <w:rPr>
          <w:rFonts w:ascii="Times New Roman" w:hAnsi="Times New Roman" w:cs="Times New Roman"/>
          <w:sz w:val="28"/>
          <w:szCs w:val="28"/>
          <w:lang w:val="ru-RU"/>
        </w:rPr>
      </w:pPr>
      <w:r w:rsidRPr="0094761B">
        <w:rPr>
          <w:rFonts w:ascii="Times New Roman" w:hAnsi="Times New Roman" w:cs="Times New Roman"/>
          <w:sz w:val="28"/>
          <w:szCs w:val="28"/>
          <w:lang w:val="ru-RU"/>
        </w:rPr>
        <w:t>​</w:t>
      </w:r>
      <w:r w:rsidR="0094761B">
        <w:rPr>
          <w:rFonts w:ascii="Times New Roman" w:hAnsi="Times New Roman" w:cs="Times New Roman"/>
          <w:sz w:val="28"/>
          <w:szCs w:val="28"/>
          <w:lang w:val="ru-RU"/>
        </w:rPr>
        <w:t xml:space="preserve">2. </w:t>
      </w:r>
      <w:r w:rsidR="0094761B" w:rsidRPr="0094761B">
        <w:rPr>
          <w:rFonts w:ascii="Times New Roman" w:hAnsi="Times New Roman" w:cs="Times New Roman"/>
          <w:sz w:val="28"/>
          <w:szCs w:val="28"/>
          <w:lang w:val="ru-RU"/>
        </w:rPr>
        <w:t xml:space="preserve">Мякишев Г.Л., Буховцев Б.Б., Чаругин В.М.; </w:t>
      </w:r>
      <w:r w:rsidR="0094761B">
        <w:rPr>
          <w:rFonts w:ascii="Times New Roman" w:hAnsi="Times New Roman" w:cs="Times New Roman"/>
          <w:sz w:val="28"/>
          <w:szCs w:val="28"/>
          <w:lang w:val="ru-RU"/>
        </w:rPr>
        <w:t xml:space="preserve">под редакцией Парфентьевой Н.А. </w:t>
      </w:r>
      <w:r w:rsidR="0094761B" w:rsidRPr="0094761B">
        <w:rPr>
          <w:rFonts w:ascii="Times New Roman" w:hAnsi="Times New Roman" w:cs="Times New Roman"/>
          <w:sz w:val="28"/>
          <w:szCs w:val="28"/>
          <w:lang w:val="ru-RU"/>
        </w:rPr>
        <w:t>Физика. 11 класс: учебник: базовый углубленный уровень.-М.: Просвещение.2025</w:t>
      </w:r>
      <w:r w:rsidRPr="0094761B">
        <w:rPr>
          <w:rFonts w:ascii="Times New Roman" w:hAnsi="Times New Roman" w:cs="Times New Roman"/>
          <w:color w:val="000000"/>
          <w:sz w:val="28"/>
          <w:szCs w:val="28"/>
          <w:lang w:val="ru-RU"/>
        </w:rPr>
        <w:t>​</w:t>
      </w:r>
    </w:p>
    <w:p w14:paraId="2264F319" w14:textId="0487448E" w:rsidR="000E295C" w:rsidRPr="00B46CDF" w:rsidRDefault="0094761B" w:rsidP="0094761B">
      <w:pPr>
        <w:rPr>
          <w:lang w:val="ru-RU"/>
        </w:rPr>
      </w:pPr>
      <w:r>
        <w:rPr>
          <w:rFonts w:ascii="Times New Roman" w:hAnsi="Times New Roman" w:cs="Times New Roman"/>
          <w:color w:val="000000"/>
          <w:sz w:val="28"/>
          <w:szCs w:val="28"/>
          <w:lang w:val="ru-RU"/>
        </w:rPr>
        <w:t>​</w:t>
      </w:r>
    </w:p>
    <w:p w14:paraId="15CEBBA9" w14:textId="77777777" w:rsidR="000E295C" w:rsidRPr="00B46CDF" w:rsidRDefault="00B46CDF">
      <w:pPr>
        <w:spacing w:after="0" w:line="480" w:lineRule="auto"/>
        <w:ind w:left="120"/>
        <w:rPr>
          <w:lang w:val="ru-RU"/>
        </w:rPr>
      </w:pPr>
      <w:r w:rsidRPr="00B46CDF">
        <w:rPr>
          <w:rFonts w:ascii="Times New Roman" w:hAnsi="Times New Roman"/>
          <w:b/>
          <w:color w:val="000000"/>
          <w:sz w:val="28"/>
          <w:lang w:val="ru-RU"/>
        </w:rPr>
        <w:t>ЦИФРОВЫЕ ОБРАЗОВАТЕЛЬНЫЕ РЕСУРСЫ И РЕСУРСЫ СЕТИ ИНТЕРНЕТ</w:t>
      </w:r>
    </w:p>
    <w:p w14:paraId="3701F100" w14:textId="7F8313F5" w:rsidR="00415BF7" w:rsidRDefault="00B46CDF">
      <w:pPr>
        <w:spacing w:after="0" w:line="480" w:lineRule="auto"/>
        <w:ind w:left="120"/>
        <w:rPr>
          <w:rFonts w:ascii="Times New Roman" w:hAnsi="Times New Roman"/>
          <w:color w:val="000000"/>
          <w:sz w:val="28"/>
          <w:lang w:val="ru-RU"/>
        </w:rPr>
      </w:pPr>
      <w:r w:rsidRPr="00B46CDF">
        <w:rPr>
          <w:rFonts w:ascii="Times New Roman" w:hAnsi="Times New Roman"/>
          <w:color w:val="000000"/>
          <w:sz w:val="28"/>
          <w:lang w:val="ru-RU"/>
        </w:rPr>
        <w:t>​</w:t>
      </w:r>
      <w:r w:rsidRPr="00B46CDF">
        <w:rPr>
          <w:rFonts w:ascii="Times New Roman" w:hAnsi="Times New Roman"/>
          <w:color w:val="333333"/>
          <w:sz w:val="28"/>
          <w:lang w:val="ru-RU"/>
        </w:rPr>
        <w:t>​‌</w:t>
      </w:r>
      <w:r w:rsidRPr="00B46CDF">
        <w:rPr>
          <w:rFonts w:ascii="Times New Roman" w:hAnsi="Times New Roman"/>
          <w:color w:val="000000"/>
          <w:sz w:val="28"/>
          <w:lang w:val="ru-RU"/>
        </w:rPr>
        <w:t xml:space="preserve">РЭШ </w:t>
      </w:r>
      <w:hyperlink r:id="rId92" w:history="1">
        <w:r w:rsidR="00415BF7" w:rsidRPr="00D94BEF">
          <w:rPr>
            <w:rStyle w:val="ab"/>
            <w:rFonts w:ascii="Times New Roman" w:hAnsi="Times New Roman"/>
            <w:sz w:val="28"/>
          </w:rPr>
          <w:t>https</w:t>
        </w:r>
        <w:r w:rsidR="00415BF7" w:rsidRPr="00D94BEF">
          <w:rPr>
            <w:rStyle w:val="ab"/>
            <w:rFonts w:ascii="Times New Roman" w:hAnsi="Times New Roman"/>
            <w:sz w:val="28"/>
            <w:lang w:val="ru-RU"/>
          </w:rPr>
          <w:t>://</w:t>
        </w:r>
        <w:r w:rsidR="00415BF7" w:rsidRPr="00D94BEF">
          <w:rPr>
            <w:rStyle w:val="ab"/>
            <w:rFonts w:ascii="Times New Roman" w:hAnsi="Times New Roman"/>
            <w:sz w:val="28"/>
          </w:rPr>
          <w:t>resh</w:t>
        </w:r>
        <w:r w:rsidR="00415BF7" w:rsidRPr="00D94BEF">
          <w:rPr>
            <w:rStyle w:val="ab"/>
            <w:rFonts w:ascii="Times New Roman" w:hAnsi="Times New Roman"/>
            <w:sz w:val="28"/>
            <w:lang w:val="ru-RU"/>
          </w:rPr>
          <w:t>.</w:t>
        </w:r>
        <w:r w:rsidR="00415BF7" w:rsidRPr="00D94BEF">
          <w:rPr>
            <w:rStyle w:val="ab"/>
            <w:rFonts w:ascii="Times New Roman" w:hAnsi="Times New Roman"/>
            <w:sz w:val="28"/>
          </w:rPr>
          <w:t>edu</w:t>
        </w:r>
        <w:r w:rsidR="00415BF7" w:rsidRPr="00D94BEF">
          <w:rPr>
            <w:rStyle w:val="ab"/>
            <w:rFonts w:ascii="Times New Roman" w:hAnsi="Times New Roman"/>
            <w:sz w:val="28"/>
            <w:lang w:val="ru-RU"/>
          </w:rPr>
          <w:t>.</w:t>
        </w:r>
        <w:r w:rsidR="00415BF7" w:rsidRPr="00D94BEF">
          <w:rPr>
            <w:rStyle w:val="ab"/>
            <w:rFonts w:ascii="Times New Roman" w:hAnsi="Times New Roman"/>
            <w:sz w:val="28"/>
          </w:rPr>
          <w:t>ru</w:t>
        </w:r>
        <w:r w:rsidR="00415BF7" w:rsidRPr="00D94BEF">
          <w:rPr>
            <w:rStyle w:val="ab"/>
            <w:rFonts w:ascii="Times New Roman" w:hAnsi="Times New Roman"/>
            <w:sz w:val="28"/>
            <w:lang w:val="ru-RU"/>
          </w:rPr>
          <w:t>/</w:t>
        </w:r>
      </w:hyperlink>
      <w:r w:rsidRPr="00B46CDF">
        <w:rPr>
          <w:sz w:val="28"/>
          <w:lang w:val="ru-RU"/>
        </w:rPr>
        <w:br/>
      </w:r>
      <w:r w:rsidRPr="00B46CDF">
        <w:rPr>
          <w:rFonts w:ascii="Times New Roman" w:hAnsi="Times New Roman"/>
          <w:color w:val="000000"/>
          <w:sz w:val="28"/>
          <w:lang w:val="ru-RU"/>
        </w:rPr>
        <w:t xml:space="preserve">Библиотека ЦОК </w:t>
      </w:r>
      <w:hyperlink r:id="rId93" w:history="1">
        <w:r w:rsidR="00415BF7" w:rsidRPr="00D94BEF">
          <w:rPr>
            <w:rStyle w:val="ab"/>
            <w:rFonts w:ascii="Times New Roman" w:hAnsi="Times New Roman"/>
            <w:sz w:val="28"/>
          </w:rPr>
          <w:t>https</w:t>
        </w:r>
        <w:r w:rsidR="00415BF7" w:rsidRPr="00D94BEF">
          <w:rPr>
            <w:rStyle w:val="ab"/>
            <w:rFonts w:ascii="Times New Roman" w:hAnsi="Times New Roman"/>
            <w:sz w:val="28"/>
            <w:lang w:val="ru-RU"/>
          </w:rPr>
          <w:t>://</w:t>
        </w:r>
        <w:r w:rsidR="00415BF7" w:rsidRPr="00D94BEF">
          <w:rPr>
            <w:rStyle w:val="ab"/>
            <w:rFonts w:ascii="Times New Roman" w:hAnsi="Times New Roman"/>
            <w:sz w:val="28"/>
          </w:rPr>
          <w:t>lesson</w:t>
        </w:r>
        <w:r w:rsidR="00415BF7" w:rsidRPr="00D94BEF">
          <w:rPr>
            <w:rStyle w:val="ab"/>
            <w:rFonts w:ascii="Times New Roman" w:hAnsi="Times New Roman"/>
            <w:sz w:val="28"/>
            <w:lang w:val="ru-RU"/>
          </w:rPr>
          <w:t>.</w:t>
        </w:r>
        <w:r w:rsidR="00415BF7" w:rsidRPr="00D94BEF">
          <w:rPr>
            <w:rStyle w:val="ab"/>
            <w:rFonts w:ascii="Times New Roman" w:hAnsi="Times New Roman"/>
            <w:sz w:val="28"/>
          </w:rPr>
          <w:t>edu</w:t>
        </w:r>
        <w:r w:rsidR="00415BF7" w:rsidRPr="00D94BEF">
          <w:rPr>
            <w:rStyle w:val="ab"/>
            <w:rFonts w:ascii="Times New Roman" w:hAnsi="Times New Roman"/>
            <w:sz w:val="28"/>
            <w:lang w:val="ru-RU"/>
          </w:rPr>
          <w:t>.</w:t>
        </w:r>
        <w:r w:rsidR="00415BF7" w:rsidRPr="00D94BEF">
          <w:rPr>
            <w:rStyle w:val="ab"/>
            <w:rFonts w:ascii="Times New Roman" w:hAnsi="Times New Roman"/>
            <w:sz w:val="28"/>
          </w:rPr>
          <w:t>ru</w:t>
        </w:r>
        <w:r w:rsidR="00415BF7" w:rsidRPr="00D94BEF">
          <w:rPr>
            <w:rStyle w:val="ab"/>
            <w:rFonts w:ascii="Times New Roman" w:hAnsi="Times New Roman"/>
            <w:sz w:val="28"/>
            <w:lang w:val="ru-RU"/>
          </w:rPr>
          <w:t>/03/10</w:t>
        </w:r>
      </w:hyperlink>
    </w:p>
    <w:p w14:paraId="60876617" w14:textId="6F083483" w:rsidR="00415BF7" w:rsidRPr="00415BF7" w:rsidRDefault="00415BF7" w:rsidP="00415BF7">
      <w:pPr>
        <w:spacing w:after="0" w:line="480" w:lineRule="auto"/>
        <w:ind w:left="120"/>
        <w:rPr>
          <w:sz w:val="28"/>
          <w:szCs w:val="28"/>
          <w:lang w:val="ru-RU"/>
        </w:rPr>
      </w:pPr>
      <w:r w:rsidRPr="00415BF7">
        <w:rPr>
          <w:rFonts w:ascii="Times New Roman" w:hAnsi="Times New Roman"/>
          <w:color w:val="000000"/>
          <w:sz w:val="28"/>
          <w:szCs w:val="28"/>
          <w:lang w:val="ru-RU"/>
        </w:rPr>
        <w:t xml:space="preserve">​Библиотека ЦОК </w:t>
      </w:r>
      <w:hyperlink r:id="rId94">
        <w:r w:rsidRPr="00415BF7">
          <w:rPr>
            <w:rFonts w:ascii="Times New Roman" w:hAnsi="Times New Roman"/>
            <w:color w:val="0000FF"/>
            <w:sz w:val="28"/>
            <w:szCs w:val="28"/>
            <w:u w:val="single"/>
          </w:rPr>
          <w:t>https</w:t>
        </w:r>
        <w:r w:rsidRPr="00415BF7">
          <w:rPr>
            <w:rFonts w:ascii="Times New Roman" w:hAnsi="Times New Roman"/>
            <w:color w:val="0000FF"/>
            <w:sz w:val="28"/>
            <w:szCs w:val="28"/>
            <w:u w:val="single"/>
            <w:lang w:val="ru-RU"/>
          </w:rPr>
          <w:t>://</w:t>
        </w:r>
        <w:r w:rsidRPr="00415BF7">
          <w:rPr>
            <w:rFonts w:ascii="Times New Roman" w:hAnsi="Times New Roman"/>
            <w:color w:val="0000FF"/>
            <w:sz w:val="28"/>
            <w:szCs w:val="28"/>
            <w:u w:val="single"/>
          </w:rPr>
          <w:t>lesson</w:t>
        </w:r>
        <w:r w:rsidRPr="00415BF7">
          <w:rPr>
            <w:rFonts w:ascii="Times New Roman" w:hAnsi="Times New Roman"/>
            <w:color w:val="0000FF"/>
            <w:sz w:val="28"/>
            <w:szCs w:val="28"/>
            <w:u w:val="single"/>
            <w:lang w:val="ru-RU"/>
          </w:rPr>
          <w:t>.</w:t>
        </w:r>
        <w:r w:rsidRPr="00415BF7">
          <w:rPr>
            <w:rFonts w:ascii="Times New Roman" w:hAnsi="Times New Roman"/>
            <w:color w:val="0000FF"/>
            <w:sz w:val="28"/>
            <w:szCs w:val="28"/>
            <w:u w:val="single"/>
          </w:rPr>
          <w:t>edu</w:t>
        </w:r>
        <w:r w:rsidRPr="00415BF7">
          <w:rPr>
            <w:rFonts w:ascii="Times New Roman" w:hAnsi="Times New Roman"/>
            <w:color w:val="0000FF"/>
            <w:sz w:val="28"/>
            <w:szCs w:val="28"/>
            <w:u w:val="single"/>
            <w:lang w:val="ru-RU"/>
          </w:rPr>
          <w:t>.</w:t>
        </w:r>
        <w:r w:rsidRPr="00415BF7">
          <w:rPr>
            <w:rFonts w:ascii="Times New Roman" w:hAnsi="Times New Roman"/>
            <w:color w:val="0000FF"/>
            <w:sz w:val="28"/>
            <w:szCs w:val="28"/>
            <w:u w:val="single"/>
          </w:rPr>
          <w:t>ru</w:t>
        </w:r>
        <w:r w:rsidRPr="00415BF7">
          <w:rPr>
            <w:rFonts w:ascii="Times New Roman" w:hAnsi="Times New Roman"/>
            <w:color w:val="0000FF"/>
            <w:sz w:val="28"/>
            <w:szCs w:val="28"/>
            <w:u w:val="single"/>
            <w:lang w:val="ru-RU"/>
          </w:rPr>
          <w:t>/03/07</w:t>
        </w:r>
      </w:hyperlink>
    </w:p>
    <w:p w14:paraId="45645912" w14:textId="77777777" w:rsidR="00415BF7" w:rsidRDefault="00B46CDF">
      <w:pPr>
        <w:spacing w:after="0" w:line="480" w:lineRule="auto"/>
        <w:ind w:left="120"/>
        <w:rPr>
          <w:rFonts w:ascii="Times New Roman" w:hAnsi="Times New Roman"/>
          <w:color w:val="000000"/>
          <w:sz w:val="28"/>
          <w:lang w:val="ru-RU"/>
        </w:rPr>
      </w:pPr>
      <w:bookmarkStart w:id="13" w:name="31d2ef71-1ba2-4c6c-b388-c0d1a904f51e"/>
      <w:r w:rsidRPr="00B46CDF">
        <w:rPr>
          <w:rFonts w:ascii="Times New Roman" w:hAnsi="Times New Roman"/>
          <w:color w:val="000000"/>
          <w:sz w:val="28"/>
          <w:lang w:val="ru-RU"/>
        </w:rPr>
        <w:t xml:space="preserve">Единая коллекция ЦОР </w:t>
      </w:r>
      <w:hyperlink r:id="rId95" w:history="1">
        <w:r w:rsidR="00415BF7" w:rsidRPr="00D94BEF">
          <w:rPr>
            <w:rStyle w:val="ab"/>
            <w:rFonts w:ascii="Times New Roman" w:hAnsi="Times New Roman"/>
            <w:sz w:val="28"/>
          </w:rPr>
          <w:t>http</w:t>
        </w:r>
        <w:r w:rsidR="00415BF7" w:rsidRPr="00D94BEF">
          <w:rPr>
            <w:rStyle w:val="ab"/>
            <w:rFonts w:ascii="Times New Roman" w:hAnsi="Times New Roman"/>
            <w:sz w:val="28"/>
            <w:lang w:val="ru-RU"/>
          </w:rPr>
          <w:t>://</w:t>
        </w:r>
        <w:r w:rsidR="00415BF7" w:rsidRPr="00D94BEF">
          <w:rPr>
            <w:rStyle w:val="ab"/>
            <w:rFonts w:ascii="Times New Roman" w:hAnsi="Times New Roman"/>
            <w:sz w:val="28"/>
          </w:rPr>
          <w:t>school</w:t>
        </w:r>
        <w:r w:rsidR="00415BF7" w:rsidRPr="00D94BEF">
          <w:rPr>
            <w:rStyle w:val="ab"/>
            <w:rFonts w:ascii="Times New Roman" w:hAnsi="Times New Roman"/>
            <w:sz w:val="28"/>
            <w:lang w:val="ru-RU"/>
          </w:rPr>
          <w:t>-</w:t>
        </w:r>
        <w:r w:rsidR="00415BF7" w:rsidRPr="00D94BEF">
          <w:rPr>
            <w:rStyle w:val="ab"/>
            <w:rFonts w:ascii="Times New Roman" w:hAnsi="Times New Roman"/>
            <w:sz w:val="28"/>
          </w:rPr>
          <w:t>collection</w:t>
        </w:r>
        <w:r w:rsidR="00415BF7" w:rsidRPr="00D94BEF">
          <w:rPr>
            <w:rStyle w:val="ab"/>
            <w:rFonts w:ascii="Times New Roman" w:hAnsi="Times New Roman"/>
            <w:sz w:val="28"/>
            <w:lang w:val="ru-RU"/>
          </w:rPr>
          <w:t>.</w:t>
        </w:r>
        <w:r w:rsidR="00415BF7" w:rsidRPr="00D94BEF">
          <w:rPr>
            <w:rStyle w:val="ab"/>
            <w:rFonts w:ascii="Times New Roman" w:hAnsi="Times New Roman"/>
            <w:sz w:val="28"/>
          </w:rPr>
          <w:t>edu</w:t>
        </w:r>
        <w:r w:rsidR="00415BF7" w:rsidRPr="00D94BEF">
          <w:rPr>
            <w:rStyle w:val="ab"/>
            <w:rFonts w:ascii="Times New Roman" w:hAnsi="Times New Roman"/>
            <w:sz w:val="28"/>
            <w:lang w:val="ru-RU"/>
          </w:rPr>
          <w:t>.</w:t>
        </w:r>
        <w:r w:rsidR="00415BF7" w:rsidRPr="00D94BEF">
          <w:rPr>
            <w:rStyle w:val="ab"/>
            <w:rFonts w:ascii="Times New Roman" w:hAnsi="Times New Roman"/>
            <w:sz w:val="28"/>
          </w:rPr>
          <w:t>ru</w:t>
        </w:r>
        <w:r w:rsidR="00415BF7" w:rsidRPr="00D94BEF">
          <w:rPr>
            <w:rStyle w:val="ab"/>
            <w:rFonts w:ascii="Times New Roman" w:hAnsi="Times New Roman"/>
            <w:sz w:val="28"/>
            <w:lang w:val="ru-RU"/>
          </w:rPr>
          <w:t>/</w:t>
        </w:r>
        <w:r w:rsidR="00415BF7" w:rsidRPr="00D94BEF">
          <w:rPr>
            <w:rStyle w:val="ab"/>
            <w:rFonts w:ascii="Times New Roman" w:hAnsi="Times New Roman"/>
            <w:sz w:val="28"/>
          </w:rPr>
          <w:t>catalog</w:t>
        </w:r>
        <w:r w:rsidR="00415BF7" w:rsidRPr="00D94BEF">
          <w:rPr>
            <w:rStyle w:val="ab"/>
            <w:rFonts w:ascii="Times New Roman" w:hAnsi="Times New Roman"/>
            <w:sz w:val="28"/>
            <w:lang w:val="ru-RU"/>
          </w:rPr>
          <w:t xml:space="preserve"> /</w:t>
        </w:r>
      </w:hyperlink>
      <w:bookmarkEnd w:id="13"/>
    </w:p>
    <w:p w14:paraId="35B9E3C7" w14:textId="77777777" w:rsidR="00415BF7" w:rsidRDefault="00415BF7">
      <w:pPr>
        <w:spacing w:after="0" w:line="480" w:lineRule="auto"/>
        <w:ind w:left="120"/>
        <w:rPr>
          <w:rFonts w:ascii="Times New Roman" w:hAnsi="Times New Roman"/>
          <w:color w:val="333333"/>
          <w:sz w:val="28"/>
          <w:lang w:val="ru-RU"/>
        </w:rPr>
      </w:pPr>
    </w:p>
    <w:p w14:paraId="15575B8A" w14:textId="7900CA3E" w:rsidR="000E295C" w:rsidRPr="00B46CDF" w:rsidRDefault="000E295C" w:rsidP="00A9603A">
      <w:pPr>
        <w:spacing w:after="0" w:line="480" w:lineRule="auto"/>
        <w:rPr>
          <w:lang w:val="ru-RU"/>
        </w:rPr>
        <w:sectPr w:rsidR="000E295C" w:rsidRPr="00B46CDF" w:rsidSect="008F0D1E">
          <w:pgSz w:w="16383" w:h="11906" w:orient="landscape"/>
          <w:pgMar w:top="1701" w:right="1134" w:bottom="850" w:left="1134" w:header="720" w:footer="720" w:gutter="0"/>
          <w:cols w:space="720"/>
          <w:docGrid w:linePitch="299"/>
        </w:sectPr>
      </w:pPr>
      <w:bookmarkStart w:id="14" w:name="_GoBack"/>
      <w:bookmarkEnd w:id="14"/>
    </w:p>
    <w:bookmarkEnd w:id="11"/>
    <w:p w14:paraId="535F70FB" w14:textId="77777777" w:rsidR="00B46CDF" w:rsidRPr="00B46CDF" w:rsidRDefault="00B46CDF" w:rsidP="00A9603A">
      <w:pPr>
        <w:rPr>
          <w:lang w:val="ru-RU"/>
        </w:rPr>
      </w:pPr>
    </w:p>
    <w:sectPr w:rsidR="00B46CDF" w:rsidRPr="00B46CDF" w:rsidSect="000E295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151A5"/>
    <w:multiLevelType w:val="multilevel"/>
    <w:tmpl w:val="F2BCE1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7A690D"/>
    <w:multiLevelType w:val="multilevel"/>
    <w:tmpl w:val="EA88E0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D61F09"/>
    <w:multiLevelType w:val="multilevel"/>
    <w:tmpl w:val="AB324A3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730731"/>
    <w:multiLevelType w:val="multilevel"/>
    <w:tmpl w:val="471EC90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1F6FB5"/>
    <w:multiLevelType w:val="multilevel"/>
    <w:tmpl w:val="A83A5A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9D2FE4"/>
    <w:multiLevelType w:val="multilevel"/>
    <w:tmpl w:val="06DA3A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751511"/>
    <w:multiLevelType w:val="multilevel"/>
    <w:tmpl w:val="C53622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AE26A2"/>
    <w:multiLevelType w:val="multilevel"/>
    <w:tmpl w:val="BBD672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CA3EF7"/>
    <w:multiLevelType w:val="multilevel"/>
    <w:tmpl w:val="A31AC8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CA92491"/>
    <w:multiLevelType w:val="multilevel"/>
    <w:tmpl w:val="F87A07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7123FA"/>
    <w:multiLevelType w:val="multilevel"/>
    <w:tmpl w:val="C67042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6F3CEF"/>
    <w:multiLevelType w:val="multilevel"/>
    <w:tmpl w:val="C2A23D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564395"/>
    <w:multiLevelType w:val="multilevel"/>
    <w:tmpl w:val="C2DE75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2D129FC"/>
    <w:multiLevelType w:val="multilevel"/>
    <w:tmpl w:val="D758D6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1955D6"/>
    <w:multiLevelType w:val="multilevel"/>
    <w:tmpl w:val="6FD4B7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9E3783A"/>
    <w:multiLevelType w:val="multilevel"/>
    <w:tmpl w:val="1EA892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D85544F"/>
    <w:multiLevelType w:val="multilevel"/>
    <w:tmpl w:val="667AAC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0BB03AC"/>
    <w:multiLevelType w:val="multilevel"/>
    <w:tmpl w:val="12742D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8A940CD"/>
    <w:multiLevelType w:val="multilevel"/>
    <w:tmpl w:val="72F235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B472C34"/>
    <w:multiLevelType w:val="multilevel"/>
    <w:tmpl w:val="185006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61D56DD"/>
    <w:multiLevelType w:val="multilevel"/>
    <w:tmpl w:val="34E6E6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6984204"/>
    <w:multiLevelType w:val="multilevel"/>
    <w:tmpl w:val="8C4CE3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D2A5D91"/>
    <w:multiLevelType w:val="multilevel"/>
    <w:tmpl w:val="AE6E61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2814451"/>
    <w:multiLevelType w:val="multilevel"/>
    <w:tmpl w:val="529A50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88D2479"/>
    <w:multiLevelType w:val="multilevel"/>
    <w:tmpl w:val="050013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E0F0D24"/>
    <w:multiLevelType w:val="multilevel"/>
    <w:tmpl w:val="9FF878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18B24D8"/>
    <w:multiLevelType w:val="multilevel"/>
    <w:tmpl w:val="3EC0A4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2AB4A47"/>
    <w:multiLevelType w:val="multilevel"/>
    <w:tmpl w:val="E62A69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6C714CE"/>
    <w:multiLevelType w:val="multilevel"/>
    <w:tmpl w:val="968CF74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8077FD7"/>
    <w:multiLevelType w:val="multilevel"/>
    <w:tmpl w:val="4838F0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8286743"/>
    <w:multiLevelType w:val="multilevel"/>
    <w:tmpl w:val="8182FC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B6A5C64"/>
    <w:multiLevelType w:val="multilevel"/>
    <w:tmpl w:val="77B847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26"/>
  </w:num>
  <w:num w:numId="3">
    <w:abstractNumId w:val="18"/>
  </w:num>
  <w:num w:numId="4">
    <w:abstractNumId w:val="30"/>
  </w:num>
  <w:num w:numId="5">
    <w:abstractNumId w:val="12"/>
  </w:num>
  <w:num w:numId="6">
    <w:abstractNumId w:val="10"/>
  </w:num>
  <w:num w:numId="7">
    <w:abstractNumId w:val="21"/>
  </w:num>
  <w:num w:numId="8">
    <w:abstractNumId w:val="13"/>
  </w:num>
  <w:num w:numId="9">
    <w:abstractNumId w:val="9"/>
  </w:num>
  <w:num w:numId="10">
    <w:abstractNumId w:val="6"/>
  </w:num>
  <w:num w:numId="11">
    <w:abstractNumId w:val="17"/>
  </w:num>
  <w:num w:numId="12">
    <w:abstractNumId w:val="31"/>
  </w:num>
  <w:num w:numId="13">
    <w:abstractNumId w:val="11"/>
  </w:num>
  <w:num w:numId="14">
    <w:abstractNumId w:val="2"/>
  </w:num>
  <w:num w:numId="15">
    <w:abstractNumId w:val="25"/>
  </w:num>
  <w:num w:numId="16">
    <w:abstractNumId w:val="3"/>
  </w:num>
  <w:num w:numId="17">
    <w:abstractNumId w:val="27"/>
  </w:num>
  <w:num w:numId="18">
    <w:abstractNumId w:val="0"/>
  </w:num>
  <w:num w:numId="19">
    <w:abstractNumId w:val="14"/>
  </w:num>
  <w:num w:numId="20">
    <w:abstractNumId w:val="4"/>
  </w:num>
  <w:num w:numId="21">
    <w:abstractNumId w:val="22"/>
  </w:num>
  <w:num w:numId="22">
    <w:abstractNumId w:val="7"/>
  </w:num>
  <w:num w:numId="23">
    <w:abstractNumId w:val="19"/>
  </w:num>
  <w:num w:numId="24">
    <w:abstractNumId w:val="15"/>
  </w:num>
  <w:num w:numId="25">
    <w:abstractNumId w:val="1"/>
  </w:num>
  <w:num w:numId="26">
    <w:abstractNumId w:val="29"/>
  </w:num>
  <w:num w:numId="27">
    <w:abstractNumId w:val="23"/>
  </w:num>
  <w:num w:numId="28">
    <w:abstractNumId w:val="5"/>
  </w:num>
  <w:num w:numId="29">
    <w:abstractNumId w:val="28"/>
  </w:num>
  <w:num w:numId="30">
    <w:abstractNumId w:val="16"/>
  </w:num>
  <w:num w:numId="31">
    <w:abstractNumId w:val="20"/>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0E295C"/>
    <w:rsid w:val="000034CC"/>
    <w:rsid w:val="00026159"/>
    <w:rsid w:val="000672DE"/>
    <w:rsid w:val="000E295C"/>
    <w:rsid w:val="001554E6"/>
    <w:rsid w:val="001F11BF"/>
    <w:rsid w:val="002273D3"/>
    <w:rsid w:val="00261012"/>
    <w:rsid w:val="00271040"/>
    <w:rsid w:val="002865D4"/>
    <w:rsid w:val="0029359A"/>
    <w:rsid w:val="0030129D"/>
    <w:rsid w:val="0030331F"/>
    <w:rsid w:val="00350FFD"/>
    <w:rsid w:val="00353AFA"/>
    <w:rsid w:val="003860E3"/>
    <w:rsid w:val="003E6DEB"/>
    <w:rsid w:val="00412EB7"/>
    <w:rsid w:val="00415BF7"/>
    <w:rsid w:val="0042142D"/>
    <w:rsid w:val="004259FD"/>
    <w:rsid w:val="0047656E"/>
    <w:rsid w:val="00484A67"/>
    <w:rsid w:val="00492875"/>
    <w:rsid w:val="004C3313"/>
    <w:rsid w:val="004F39A1"/>
    <w:rsid w:val="00502EB2"/>
    <w:rsid w:val="00503C6C"/>
    <w:rsid w:val="00521BF3"/>
    <w:rsid w:val="00562A5D"/>
    <w:rsid w:val="005E0457"/>
    <w:rsid w:val="005F0800"/>
    <w:rsid w:val="00700DAA"/>
    <w:rsid w:val="00710D12"/>
    <w:rsid w:val="007229A3"/>
    <w:rsid w:val="0072382F"/>
    <w:rsid w:val="00727743"/>
    <w:rsid w:val="007832E7"/>
    <w:rsid w:val="007942AF"/>
    <w:rsid w:val="007D332D"/>
    <w:rsid w:val="00833DDA"/>
    <w:rsid w:val="008B5D5C"/>
    <w:rsid w:val="008C4AA5"/>
    <w:rsid w:val="008E7965"/>
    <w:rsid w:val="008F0D1E"/>
    <w:rsid w:val="00910E34"/>
    <w:rsid w:val="00920002"/>
    <w:rsid w:val="009230A5"/>
    <w:rsid w:val="0094761B"/>
    <w:rsid w:val="00966C91"/>
    <w:rsid w:val="00967FD4"/>
    <w:rsid w:val="00A009BA"/>
    <w:rsid w:val="00A15A7B"/>
    <w:rsid w:val="00A406C6"/>
    <w:rsid w:val="00A737C6"/>
    <w:rsid w:val="00A844E8"/>
    <w:rsid w:val="00A92A3E"/>
    <w:rsid w:val="00A9603A"/>
    <w:rsid w:val="00A96923"/>
    <w:rsid w:val="00AB1C1C"/>
    <w:rsid w:val="00AB2F8D"/>
    <w:rsid w:val="00B46CDF"/>
    <w:rsid w:val="00B55E7C"/>
    <w:rsid w:val="00BB4503"/>
    <w:rsid w:val="00BB543D"/>
    <w:rsid w:val="00BC3C97"/>
    <w:rsid w:val="00BF4836"/>
    <w:rsid w:val="00C41302"/>
    <w:rsid w:val="00C46B40"/>
    <w:rsid w:val="00CD6D0A"/>
    <w:rsid w:val="00D13306"/>
    <w:rsid w:val="00D2543E"/>
    <w:rsid w:val="00D569D3"/>
    <w:rsid w:val="00D851A9"/>
    <w:rsid w:val="00DB52CA"/>
    <w:rsid w:val="00DC048A"/>
    <w:rsid w:val="00DC3E3E"/>
    <w:rsid w:val="00DD30AE"/>
    <w:rsid w:val="00E42CDB"/>
    <w:rsid w:val="00E65C9C"/>
    <w:rsid w:val="00E917E6"/>
    <w:rsid w:val="00E93231"/>
    <w:rsid w:val="00EA0994"/>
    <w:rsid w:val="00EA2B1A"/>
    <w:rsid w:val="00EF7967"/>
    <w:rsid w:val="00F125A4"/>
    <w:rsid w:val="00F6231E"/>
    <w:rsid w:val="00F7002B"/>
    <w:rsid w:val="00FD4335"/>
    <w:rsid w:val="00FF20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DF226"/>
  <w15:docId w15:val="{4AA5B7AB-45D5-4980-988D-54D45484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E295C"/>
    <w:rPr>
      <w:color w:val="0000FF" w:themeColor="hyperlink"/>
      <w:u w:val="single"/>
    </w:rPr>
  </w:style>
  <w:style w:type="table" w:styleId="ac">
    <w:name w:val="Table Grid"/>
    <w:basedOn w:val="a1"/>
    <w:uiPriority w:val="59"/>
    <w:rsid w:val="000E295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styleId="ae">
    <w:name w:val="Placeholder Text"/>
    <w:basedOn w:val="a0"/>
    <w:uiPriority w:val="99"/>
    <w:unhideWhenUsed/>
    <w:rsid w:val="008F0D1E"/>
    <w:rPr>
      <w:color w:val="808080"/>
    </w:rPr>
  </w:style>
  <w:style w:type="paragraph" w:customStyle="1" w:styleId="Default">
    <w:name w:val="Default"/>
    <w:rsid w:val="001554E6"/>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f">
    <w:name w:val="List Paragraph"/>
    <w:basedOn w:val="a"/>
    <w:uiPriority w:val="99"/>
    <w:rsid w:val="009476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5832653">
      <w:bodyDiv w:val="1"/>
      <w:marLeft w:val="0"/>
      <w:marRight w:val="0"/>
      <w:marTop w:val="0"/>
      <w:marBottom w:val="0"/>
      <w:divBdr>
        <w:top w:val="none" w:sz="0" w:space="0" w:color="auto"/>
        <w:left w:val="none" w:sz="0" w:space="0" w:color="auto"/>
        <w:bottom w:val="none" w:sz="0" w:space="0" w:color="auto"/>
        <w:right w:val="none" w:sz="0" w:space="0" w:color="auto"/>
      </w:divBdr>
    </w:div>
    <w:div w:id="1775205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sh.edu.ru/" TargetMode="External"/><Relationship Id="rId21" Type="http://schemas.openxmlformats.org/officeDocument/2006/relationships/hyperlink" Target="https://lesson.edu.ru/03/10" TargetMode="External"/><Relationship Id="rId42" Type="http://schemas.openxmlformats.org/officeDocument/2006/relationships/image" Target="media/image3.png"/><Relationship Id="rId47" Type="http://schemas.openxmlformats.org/officeDocument/2006/relationships/image" Target="media/image8.png"/><Relationship Id="rId63" Type="http://schemas.openxmlformats.org/officeDocument/2006/relationships/image" Target="media/image24.png"/><Relationship Id="rId68" Type="http://schemas.openxmlformats.org/officeDocument/2006/relationships/image" Target="media/image29.png"/><Relationship Id="rId84" Type="http://schemas.openxmlformats.org/officeDocument/2006/relationships/image" Target="media/image45.png"/><Relationship Id="rId89" Type="http://schemas.openxmlformats.org/officeDocument/2006/relationships/image" Target="media/image50.png"/><Relationship Id="rId16" Type="http://schemas.openxmlformats.org/officeDocument/2006/relationships/hyperlink" Target="https://resh.edu.ru/" TargetMode="External"/><Relationship Id="rId11" Type="http://schemas.openxmlformats.org/officeDocument/2006/relationships/hyperlink" Target="https://resh.edu.ru/" TargetMode="External"/><Relationship Id="rId32" Type="http://schemas.openxmlformats.org/officeDocument/2006/relationships/hyperlink" Target="https://resh.edu.ru/" TargetMode="External"/><Relationship Id="rId37" Type="http://schemas.openxmlformats.org/officeDocument/2006/relationships/hyperlink" Target="https://resh.edu.ru/" TargetMode="External"/><Relationship Id="rId53" Type="http://schemas.openxmlformats.org/officeDocument/2006/relationships/image" Target="media/image14.png"/><Relationship Id="rId58" Type="http://schemas.openxmlformats.org/officeDocument/2006/relationships/image" Target="media/image19.png"/><Relationship Id="rId74" Type="http://schemas.openxmlformats.org/officeDocument/2006/relationships/image" Target="media/image35.png"/><Relationship Id="rId79" Type="http://schemas.openxmlformats.org/officeDocument/2006/relationships/image" Target="media/image40.png"/><Relationship Id="rId5" Type="http://schemas.openxmlformats.org/officeDocument/2006/relationships/webSettings" Target="webSettings.xml"/><Relationship Id="rId90" Type="http://schemas.openxmlformats.org/officeDocument/2006/relationships/image" Target="media/image51.png"/><Relationship Id="rId95" Type="http://schemas.openxmlformats.org/officeDocument/2006/relationships/hyperlink" Target="http://school-collection.edu.ru/catalog%20/" TargetMode="External"/><Relationship Id="rId22" Type="http://schemas.openxmlformats.org/officeDocument/2006/relationships/hyperlink" Target="https://resh.edu.ru/" TargetMode="External"/><Relationship Id="rId27" Type="http://schemas.openxmlformats.org/officeDocument/2006/relationships/hyperlink" Target="https://lesson.edu.ru/03/10" TargetMode="External"/><Relationship Id="rId43" Type="http://schemas.openxmlformats.org/officeDocument/2006/relationships/image" Target="media/image4.png"/><Relationship Id="rId48" Type="http://schemas.openxmlformats.org/officeDocument/2006/relationships/image" Target="media/image9.png"/><Relationship Id="rId64" Type="http://schemas.openxmlformats.org/officeDocument/2006/relationships/image" Target="media/image25.png"/><Relationship Id="rId69" Type="http://schemas.openxmlformats.org/officeDocument/2006/relationships/image" Target="media/image30.png"/><Relationship Id="rId80" Type="http://schemas.openxmlformats.org/officeDocument/2006/relationships/image" Target="media/image41.png"/><Relationship Id="rId85" Type="http://schemas.openxmlformats.org/officeDocument/2006/relationships/image" Target="media/image46.png"/><Relationship Id="rId3" Type="http://schemas.openxmlformats.org/officeDocument/2006/relationships/styles" Target="styles.xml"/><Relationship Id="rId12" Type="http://schemas.openxmlformats.org/officeDocument/2006/relationships/hyperlink" Target="https://lesson.edu.ru/03/10" TargetMode="External"/><Relationship Id="rId17" Type="http://schemas.openxmlformats.org/officeDocument/2006/relationships/hyperlink" Target="https://lesson.edu.ru/03/10" TargetMode="External"/><Relationship Id="rId25" Type="http://schemas.openxmlformats.org/officeDocument/2006/relationships/hyperlink" Target="https://lesson.edu.ru/03/10" TargetMode="External"/><Relationship Id="rId33" Type="http://schemas.openxmlformats.org/officeDocument/2006/relationships/hyperlink" Target="https://resh.edu.ru/" TargetMode="External"/><Relationship Id="rId38" Type="http://schemas.openxmlformats.org/officeDocument/2006/relationships/hyperlink" Target="https://resh.edu.ru/" TargetMode="External"/><Relationship Id="rId46" Type="http://schemas.openxmlformats.org/officeDocument/2006/relationships/image" Target="media/image7.png"/><Relationship Id="rId59" Type="http://schemas.openxmlformats.org/officeDocument/2006/relationships/image" Target="media/image20.png"/><Relationship Id="rId67" Type="http://schemas.openxmlformats.org/officeDocument/2006/relationships/image" Target="media/image28.png"/><Relationship Id="rId20" Type="http://schemas.openxmlformats.org/officeDocument/2006/relationships/hyperlink" Target="https://resh.edu.ru/" TargetMode="External"/><Relationship Id="rId41" Type="http://schemas.openxmlformats.org/officeDocument/2006/relationships/hyperlink" Target="https://lesson.edu.ru/03/07" TargetMode="External"/><Relationship Id="rId54" Type="http://schemas.openxmlformats.org/officeDocument/2006/relationships/image" Target="media/image15.png"/><Relationship Id="rId62" Type="http://schemas.openxmlformats.org/officeDocument/2006/relationships/image" Target="media/image23.png"/><Relationship Id="rId70" Type="http://schemas.openxmlformats.org/officeDocument/2006/relationships/image" Target="media/image31.png"/><Relationship Id="rId75" Type="http://schemas.openxmlformats.org/officeDocument/2006/relationships/image" Target="media/image36.png"/><Relationship Id="rId83" Type="http://schemas.openxmlformats.org/officeDocument/2006/relationships/image" Target="media/image44.png"/><Relationship Id="rId88" Type="http://schemas.openxmlformats.org/officeDocument/2006/relationships/image" Target="media/image49.png"/><Relationship Id="rId91" Type="http://schemas.openxmlformats.org/officeDocument/2006/relationships/image" Target="media/image52.png"/><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s://lesson.edu.ru/03/10" TargetMode="External"/><Relationship Id="rId23" Type="http://schemas.openxmlformats.org/officeDocument/2006/relationships/hyperlink" Target="https://lesson.edu.ru/03/10" TargetMode="External"/><Relationship Id="rId28" Type="http://schemas.openxmlformats.org/officeDocument/2006/relationships/hyperlink" Target="https://resh.edu.ru/" TargetMode="External"/><Relationship Id="rId36" Type="http://schemas.openxmlformats.org/officeDocument/2006/relationships/hyperlink" Target="https://resh.edu.ru/" TargetMode="External"/><Relationship Id="rId49" Type="http://schemas.openxmlformats.org/officeDocument/2006/relationships/image" Target="media/image10.png"/><Relationship Id="rId57" Type="http://schemas.openxmlformats.org/officeDocument/2006/relationships/image" Target="media/image18.png"/><Relationship Id="rId10" Type="http://schemas.openxmlformats.org/officeDocument/2006/relationships/hyperlink" Target="https://resh.edu.ru/" TargetMode="External"/><Relationship Id="rId31" Type="http://schemas.openxmlformats.org/officeDocument/2006/relationships/hyperlink" Target="https://resh.edu.ru/" TargetMode="External"/><Relationship Id="rId44" Type="http://schemas.openxmlformats.org/officeDocument/2006/relationships/image" Target="media/image5.png"/><Relationship Id="rId52" Type="http://schemas.openxmlformats.org/officeDocument/2006/relationships/image" Target="media/image13.png"/><Relationship Id="rId60" Type="http://schemas.openxmlformats.org/officeDocument/2006/relationships/image" Target="media/image21.png"/><Relationship Id="rId65" Type="http://schemas.openxmlformats.org/officeDocument/2006/relationships/image" Target="media/image26.png"/><Relationship Id="rId73" Type="http://schemas.openxmlformats.org/officeDocument/2006/relationships/image" Target="media/image34.png"/><Relationship Id="rId78" Type="http://schemas.openxmlformats.org/officeDocument/2006/relationships/image" Target="media/image39.png"/><Relationship Id="rId81" Type="http://schemas.openxmlformats.org/officeDocument/2006/relationships/image" Target="media/image42.png"/><Relationship Id="rId86" Type="http://schemas.openxmlformats.org/officeDocument/2006/relationships/image" Target="media/image47.png"/><Relationship Id="rId94" Type="http://schemas.openxmlformats.org/officeDocument/2006/relationships/hyperlink" Target="https://lesson.edu.ru/03/07" TargetMode="External"/><Relationship Id="rId4" Type="http://schemas.openxmlformats.org/officeDocument/2006/relationships/settings" Target="settings.xml"/><Relationship Id="rId9" Type="http://schemas.openxmlformats.org/officeDocument/2006/relationships/hyperlink" Target="https://lesson.edu.ru/03/10" TargetMode="External"/><Relationship Id="rId13" Type="http://schemas.openxmlformats.org/officeDocument/2006/relationships/hyperlink" Target="https://lesson.edu.ru/03/10" TargetMode="External"/><Relationship Id="rId18" Type="http://schemas.openxmlformats.org/officeDocument/2006/relationships/hyperlink" Target="https://resh.edu.ru/" TargetMode="External"/><Relationship Id="rId39" Type="http://schemas.openxmlformats.org/officeDocument/2006/relationships/hyperlink" Target="https://resh.edu.ru/" TargetMode="External"/><Relationship Id="rId34" Type="http://schemas.openxmlformats.org/officeDocument/2006/relationships/hyperlink" Target="https://resh.edu.ru/" TargetMode="External"/><Relationship Id="rId50" Type="http://schemas.openxmlformats.org/officeDocument/2006/relationships/image" Target="media/image11.png"/><Relationship Id="rId55" Type="http://schemas.openxmlformats.org/officeDocument/2006/relationships/image" Target="media/image16.png"/><Relationship Id="rId76" Type="http://schemas.openxmlformats.org/officeDocument/2006/relationships/image" Target="media/image37.png"/><Relationship Id="rId97" Type="http://schemas.openxmlformats.org/officeDocument/2006/relationships/theme" Target="theme/theme1.xml"/><Relationship Id="rId7" Type="http://schemas.openxmlformats.org/officeDocument/2006/relationships/image" Target="media/image2.png"/><Relationship Id="rId71" Type="http://schemas.openxmlformats.org/officeDocument/2006/relationships/image" Target="media/image32.png"/><Relationship Id="rId92" Type="http://schemas.openxmlformats.org/officeDocument/2006/relationships/hyperlink" Target="https://resh.edu.ru/" TargetMode="External"/><Relationship Id="rId2" Type="http://schemas.openxmlformats.org/officeDocument/2006/relationships/numbering" Target="numbering.xml"/><Relationship Id="rId29" Type="http://schemas.openxmlformats.org/officeDocument/2006/relationships/hyperlink" Target="https://lesson.edu.ru/03/10" TargetMode="External"/><Relationship Id="rId24" Type="http://schemas.openxmlformats.org/officeDocument/2006/relationships/hyperlink" Target="https://resh.edu.ru/" TargetMode="External"/><Relationship Id="rId40" Type="http://schemas.openxmlformats.org/officeDocument/2006/relationships/hyperlink" Target="https://resh.edu.ru/" TargetMode="External"/><Relationship Id="rId45" Type="http://schemas.openxmlformats.org/officeDocument/2006/relationships/image" Target="media/image6.png"/><Relationship Id="rId66" Type="http://schemas.openxmlformats.org/officeDocument/2006/relationships/image" Target="media/image27.png"/><Relationship Id="rId87" Type="http://schemas.openxmlformats.org/officeDocument/2006/relationships/image" Target="media/image48.png"/><Relationship Id="rId61" Type="http://schemas.openxmlformats.org/officeDocument/2006/relationships/image" Target="media/image22.png"/><Relationship Id="rId82" Type="http://schemas.openxmlformats.org/officeDocument/2006/relationships/image" Target="media/image43.png"/><Relationship Id="rId19" Type="http://schemas.openxmlformats.org/officeDocument/2006/relationships/hyperlink" Target="https://lesson.edu.ru/03/10" TargetMode="External"/><Relationship Id="rId14" Type="http://schemas.openxmlformats.org/officeDocument/2006/relationships/hyperlink" Target="https://resh.edu.ru/" TargetMode="External"/><Relationship Id="rId30" Type="http://schemas.openxmlformats.org/officeDocument/2006/relationships/hyperlink" Target="https://resh.edu.ru/" TargetMode="External"/><Relationship Id="rId35" Type="http://schemas.openxmlformats.org/officeDocument/2006/relationships/hyperlink" Target="https://resh.edu.ru/" TargetMode="External"/><Relationship Id="rId56" Type="http://schemas.openxmlformats.org/officeDocument/2006/relationships/image" Target="media/image17.png"/><Relationship Id="rId77" Type="http://schemas.openxmlformats.org/officeDocument/2006/relationships/image" Target="media/image38.png"/><Relationship Id="rId8" Type="http://schemas.openxmlformats.org/officeDocument/2006/relationships/hyperlink" Target="https://lesson.edu.ru/03/10" TargetMode="External"/><Relationship Id="rId51" Type="http://schemas.openxmlformats.org/officeDocument/2006/relationships/image" Target="media/image12.png"/><Relationship Id="rId72" Type="http://schemas.openxmlformats.org/officeDocument/2006/relationships/image" Target="media/image33.png"/><Relationship Id="rId93" Type="http://schemas.openxmlformats.org/officeDocument/2006/relationships/hyperlink" Target="https://lesson.edu.ru/03/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23D21-8035-4004-B6E6-852BA39C1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TotalTime>
  <Pages>95</Pages>
  <Words>21321</Words>
  <Characters>121536</Characters>
  <Application>Microsoft Office Word</Application>
  <DocSecurity>0</DocSecurity>
  <Lines>1012</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Орлова</dc:creator>
  <cp:lastModifiedBy>Ольга</cp:lastModifiedBy>
  <cp:revision>29</cp:revision>
  <dcterms:created xsi:type="dcterms:W3CDTF">2024-08-28T21:02:00Z</dcterms:created>
  <dcterms:modified xsi:type="dcterms:W3CDTF">2025-08-27T21:13:00Z</dcterms:modified>
</cp:coreProperties>
</file>