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DA9" w:rsidRPr="001F7DA9" w:rsidRDefault="001F7DA9" w:rsidP="001F7DA9">
      <w:pPr>
        <w:spacing w:after="0" w:line="255" w:lineRule="atLeast"/>
        <w:jc w:val="center"/>
        <w:rPr>
          <w:rFonts w:ascii="Times New Roman" w:eastAsia="Times New Roman" w:hAnsi="Times New Roman" w:cs="Times New Roman"/>
          <w:b/>
          <w:sz w:val="24"/>
          <w:szCs w:val="24"/>
          <w:lang w:val="ru-RU" w:eastAsia="ru-RU"/>
        </w:rPr>
      </w:pPr>
      <w:r w:rsidRPr="001F7DA9">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1F7DA9" w:rsidRPr="001F7DA9" w:rsidRDefault="001F7DA9" w:rsidP="001F7DA9">
      <w:pPr>
        <w:spacing w:after="0" w:line="255" w:lineRule="atLeast"/>
        <w:jc w:val="center"/>
        <w:rPr>
          <w:rFonts w:ascii="Times New Roman" w:eastAsia="Times New Roman" w:hAnsi="Times New Roman" w:cs="Times New Roman"/>
          <w:b/>
          <w:sz w:val="24"/>
          <w:szCs w:val="24"/>
          <w:lang w:val="ru-RU" w:eastAsia="ru-RU"/>
        </w:rPr>
      </w:pPr>
      <w:r w:rsidRPr="001F7DA9">
        <w:rPr>
          <w:rFonts w:ascii="Times New Roman" w:eastAsia="Times New Roman" w:hAnsi="Times New Roman" w:cs="Times New Roman"/>
          <w:b/>
          <w:sz w:val="24"/>
          <w:szCs w:val="24"/>
          <w:lang w:val="ru-RU" w:eastAsia="ru-RU"/>
        </w:rPr>
        <w:t xml:space="preserve">УЧРЕЖДЕНИЕ  ГИМНАЗИЯ № 363 </w:t>
      </w:r>
    </w:p>
    <w:p w:rsidR="001F7DA9" w:rsidRPr="001F7DA9" w:rsidRDefault="001F7DA9" w:rsidP="001F7DA9">
      <w:pPr>
        <w:spacing w:after="0" w:line="255" w:lineRule="atLeast"/>
        <w:jc w:val="center"/>
        <w:rPr>
          <w:rFonts w:ascii="Times New Roman" w:eastAsia="Times New Roman" w:hAnsi="Times New Roman" w:cs="Times New Roman"/>
          <w:b/>
          <w:sz w:val="24"/>
          <w:szCs w:val="24"/>
          <w:lang w:val="ru-RU" w:eastAsia="ru-RU"/>
        </w:rPr>
      </w:pPr>
      <w:r w:rsidRPr="001F7DA9">
        <w:rPr>
          <w:rFonts w:ascii="Times New Roman" w:eastAsia="Times New Roman" w:hAnsi="Times New Roman" w:cs="Times New Roman"/>
          <w:b/>
          <w:sz w:val="24"/>
          <w:szCs w:val="24"/>
          <w:lang w:val="ru-RU" w:eastAsia="ru-RU"/>
        </w:rPr>
        <w:t>ФРУНЗЕНСКОГО РАЙОНА САНКТ-ПЕТЕРБУРГА</w:t>
      </w:r>
    </w:p>
    <w:p w:rsidR="001F7DA9" w:rsidRPr="001F7DA9" w:rsidRDefault="001F7DA9" w:rsidP="001F7DA9">
      <w:pPr>
        <w:spacing w:after="0" w:line="255" w:lineRule="atLeast"/>
        <w:jc w:val="center"/>
        <w:rPr>
          <w:rFonts w:ascii="Times New Roman" w:eastAsia="Times New Roman" w:hAnsi="Times New Roman" w:cs="Times New Roman"/>
          <w:b/>
          <w:sz w:val="18"/>
          <w:szCs w:val="28"/>
          <w:lang w:val="ru-RU" w:eastAsia="ru-RU"/>
        </w:rPr>
      </w:pPr>
    </w:p>
    <w:p w:rsidR="001F7DA9" w:rsidRPr="001F7DA9" w:rsidRDefault="001F7DA9" w:rsidP="001F7DA9">
      <w:pPr>
        <w:spacing w:after="0" w:line="255" w:lineRule="atLeast"/>
        <w:jc w:val="center"/>
        <w:rPr>
          <w:rFonts w:ascii="Times New Roman" w:eastAsia="Times New Roman" w:hAnsi="Times New Roman" w:cs="Times New Roman"/>
          <w:b/>
          <w:sz w:val="18"/>
          <w:szCs w:val="28"/>
          <w:lang w:val="ru-RU" w:eastAsia="ru-RU"/>
        </w:rPr>
      </w:pPr>
      <w:r w:rsidRPr="001F7DA9">
        <w:rPr>
          <w:rFonts w:ascii="Times New Roman" w:eastAsia="Times New Roman" w:hAnsi="Times New Roman" w:cs="Times New Roman"/>
          <w:b/>
          <w:sz w:val="18"/>
          <w:szCs w:val="28"/>
          <w:lang w:val="ru-RU" w:eastAsia="ru-RU"/>
        </w:rPr>
        <w:t>192284, Санкт-Петербург, Димитрова улица, дом 15, корп. 3</w:t>
      </w:r>
    </w:p>
    <w:p w:rsidR="001F7DA9" w:rsidRPr="001F7DA9" w:rsidRDefault="001F7DA9" w:rsidP="001F7DA9">
      <w:pPr>
        <w:spacing w:after="0" w:line="255" w:lineRule="atLeast"/>
        <w:jc w:val="center"/>
        <w:rPr>
          <w:rFonts w:ascii="Times New Roman" w:eastAsia="Times New Roman" w:hAnsi="Times New Roman" w:cs="Times New Roman"/>
          <w:b/>
          <w:sz w:val="18"/>
          <w:szCs w:val="28"/>
          <w:lang w:val="ru-RU" w:eastAsia="ru-RU"/>
        </w:rPr>
      </w:pPr>
      <w:r w:rsidRPr="001F7DA9">
        <w:rPr>
          <w:rFonts w:ascii="Times New Roman" w:eastAsia="Times New Roman" w:hAnsi="Times New Roman" w:cs="Times New Roman"/>
          <w:b/>
          <w:bCs/>
          <w:sz w:val="18"/>
          <w:szCs w:val="28"/>
          <w:lang w:val="ru-RU" w:eastAsia="ru-RU"/>
        </w:rPr>
        <w:t>телефон/факс: </w:t>
      </w:r>
      <w:r w:rsidRPr="001F7DA9">
        <w:rPr>
          <w:rFonts w:ascii="Times New Roman" w:eastAsia="Times New Roman" w:hAnsi="Times New Roman" w:cs="Times New Roman"/>
          <w:b/>
          <w:sz w:val="18"/>
          <w:szCs w:val="28"/>
          <w:lang w:val="ru-RU" w:eastAsia="ru-RU"/>
        </w:rPr>
        <w:t xml:space="preserve">+7 812) 772-62-74,  </w:t>
      </w:r>
      <w:r w:rsidRPr="001F7DA9">
        <w:rPr>
          <w:rFonts w:ascii="Times New Roman" w:eastAsia="Times New Roman" w:hAnsi="Times New Roman" w:cs="Times New Roman"/>
          <w:b/>
          <w:bCs/>
          <w:sz w:val="18"/>
          <w:szCs w:val="28"/>
          <w:lang w:val="ru-RU" w:eastAsia="ru-RU"/>
        </w:rPr>
        <w:t>е-mail: i</w:t>
      </w:r>
      <w:r w:rsidRPr="001F7DA9">
        <w:rPr>
          <w:rFonts w:ascii="Times New Roman" w:eastAsia="Times New Roman" w:hAnsi="Times New Roman" w:cs="Times New Roman"/>
          <w:b/>
          <w:sz w:val="18"/>
          <w:szCs w:val="28"/>
          <w:lang w:val="ru-RU" w:eastAsia="ru-RU"/>
        </w:rPr>
        <w:t>nfo.sch363@obr.gov.spb.ru</w:t>
      </w:r>
    </w:p>
    <w:p w:rsidR="001F7DA9" w:rsidRPr="001F7DA9" w:rsidRDefault="001F7DA9" w:rsidP="001F7DA9">
      <w:pPr>
        <w:spacing w:after="0" w:line="255" w:lineRule="atLeast"/>
        <w:jc w:val="center"/>
        <w:rPr>
          <w:rFonts w:ascii="Times New Roman" w:eastAsia="Times New Roman" w:hAnsi="Times New Roman" w:cs="Times New Roman"/>
          <w:b/>
          <w:color w:val="0000FF"/>
          <w:sz w:val="18"/>
          <w:szCs w:val="28"/>
          <w:u w:val="single"/>
          <w:lang w:val="ru-RU" w:eastAsia="ru-RU"/>
        </w:rPr>
      </w:pPr>
      <w:r w:rsidRPr="001F7DA9">
        <w:rPr>
          <w:rFonts w:ascii="Times New Roman" w:eastAsia="Times New Roman" w:hAnsi="Times New Roman" w:cs="Times New Roman"/>
          <w:b/>
          <w:bCs/>
          <w:sz w:val="18"/>
          <w:szCs w:val="28"/>
          <w:lang w:val="ru-RU" w:eastAsia="ru-RU"/>
        </w:rPr>
        <w:t>сайт: </w:t>
      </w:r>
      <w:hyperlink r:id="rId5" w:history="1">
        <w:r w:rsidRPr="001F7DA9">
          <w:rPr>
            <w:rFonts w:ascii="Times New Roman" w:eastAsia="Times New Roman" w:hAnsi="Times New Roman" w:cs="Times New Roman"/>
            <w:b/>
            <w:color w:val="0000FF"/>
            <w:sz w:val="18"/>
            <w:szCs w:val="28"/>
            <w:u w:val="single"/>
            <w:lang w:val="ru-RU" w:eastAsia="ru-RU"/>
          </w:rPr>
          <w:t>https://gim363spb.ros-obr.ru</w:t>
        </w:r>
      </w:hyperlink>
    </w:p>
    <w:p w:rsidR="001F7DA9" w:rsidRPr="001F7DA9" w:rsidRDefault="001F7DA9" w:rsidP="001F7DA9">
      <w:pPr>
        <w:spacing w:after="0" w:line="240" w:lineRule="auto"/>
        <w:rPr>
          <w:rFonts w:ascii="Times New Roman" w:eastAsia="Times New Roman" w:hAnsi="Times New Roman" w:cs="Times New Roman"/>
          <w:sz w:val="24"/>
          <w:szCs w:val="24"/>
          <w:lang w:val="ru-RU" w:eastAsia="ru-RU"/>
        </w:rPr>
      </w:pPr>
    </w:p>
    <w:p w:rsidR="001F7DA9" w:rsidRPr="001F7DA9" w:rsidRDefault="001F7DA9" w:rsidP="001F7DA9">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1F7DA9" w:rsidRPr="006673CB" w:rsidTr="001C0DE3">
        <w:trPr>
          <w:tblCellSpacing w:w="20" w:type="dxa"/>
        </w:trPr>
        <w:tc>
          <w:tcPr>
            <w:tcW w:w="3620" w:type="dxa"/>
          </w:tcPr>
          <w:p w:rsidR="001F7DA9" w:rsidRPr="001F7DA9" w:rsidRDefault="001F7DA9" w:rsidP="001F7DA9">
            <w:pPr>
              <w:spacing w:after="0" w:line="252" w:lineRule="auto"/>
              <w:rPr>
                <w:rFonts w:ascii="Times New Roman" w:eastAsia="Times New Roman" w:hAnsi="Times New Roman" w:cs="Times New Roman"/>
                <w:sz w:val="24"/>
                <w:szCs w:val="24"/>
                <w:lang w:val="ru-RU"/>
              </w:rPr>
            </w:pPr>
            <w:r w:rsidRPr="001F7DA9">
              <w:rPr>
                <w:rFonts w:ascii="Times New Roman" w:eastAsia="Times New Roman" w:hAnsi="Times New Roman" w:cs="Times New Roman"/>
                <w:sz w:val="24"/>
                <w:szCs w:val="24"/>
                <w:lang w:val="ru-RU"/>
              </w:rPr>
              <w:t xml:space="preserve">                                                   ПРИНЯТА </w:t>
            </w:r>
          </w:p>
          <w:p w:rsidR="001F7DA9" w:rsidRPr="001F7DA9" w:rsidRDefault="001F7DA9" w:rsidP="001F7DA9">
            <w:pPr>
              <w:spacing w:after="0" w:line="252" w:lineRule="auto"/>
              <w:rPr>
                <w:rFonts w:ascii="Times New Roman" w:eastAsia="Times New Roman" w:hAnsi="Times New Roman" w:cs="Times New Roman"/>
                <w:sz w:val="24"/>
                <w:szCs w:val="24"/>
                <w:lang w:val="ru-RU"/>
              </w:rPr>
            </w:pPr>
            <w:r w:rsidRPr="001F7DA9">
              <w:rPr>
                <w:rFonts w:ascii="Times New Roman" w:eastAsia="Times New Roman" w:hAnsi="Times New Roman" w:cs="Times New Roman"/>
                <w:sz w:val="24"/>
                <w:szCs w:val="24"/>
                <w:lang w:val="ru-RU"/>
              </w:rPr>
              <w:t xml:space="preserve">Педагогическим советом                         </w:t>
            </w:r>
          </w:p>
          <w:p w:rsidR="001F7DA9" w:rsidRPr="001F7DA9" w:rsidRDefault="001F7DA9" w:rsidP="001F7DA9">
            <w:pPr>
              <w:spacing w:after="0" w:line="252" w:lineRule="auto"/>
              <w:rPr>
                <w:rFonts w:ascii="Times New Roman" w:eastAsia="Times New Roman" w:hAnsi="Times New Roman" w:cs="Times New Roman"/>
                <w:sz w:val="24"/>
                <w:szCs w:val="24"/>
                <w:lang w:val="ru-RU"/>
              </w:rPr>
            </w:pPr>
            <w:r w:rsidRPr="001F7DA9">
              <w:rPr>
                <w:rFonts w:ascii="Times New Roman" w:eastAsia="Times New Roman" w:hAnsi="Times New Roman" w:cs="Times New Roman"/>
                <w:sz w:val="24"/>
                <w:szCs w:val="24"/>
                <w:lang w:val="ru-RU"/>
              </w:rPr>
              <w:t xml:space="preserve">ГБОУ гимназия № 363                                                       </w:t>
            </w:r>
          </w:p>
          <w:p w:rsidR="001F7DA9" w:rsidRPr="001F7DA9" w:rsidRDefault="001F7DA9" w:rsidP="001F7DA9">
            <w:pPr>
              <w:spacing w:after="0" w:line="252" w:lineRule="auto"/>
              <w:rPr>
                <w:rFonts w:ascii="Times New Roman" w:eastAsia="Times New Roman" w:hAnsi="Times New Roman" w:cs="Times New Roman"/>
                <w:sz w:val="24"/>
                <w:szCs w:val="24"/>
                <w:lang w:val="ru-RU"/>
              </w:rPr>
            </w:pPr>
            <w:r w:rsidRPr="001F7DA9">
              <w:rPr>
                <w:rFonts w:ascii="Times New Roman" w:eastAsia="Times New Roman" w:hAnsi="Times New Roman" w:cs="Times New Roman"/>
                <w:sz w:val="24"/>
                <w:szCs w:val="24"/>
                <w:lang w:val="ru-RU"/>
              </w:rPr>
              <w:t>Фрунзенского района</w:t>
            </w:r>
          </w:p>
          <w:p w:rsidR="001F7DA9" w:rsidRPr="001F7DA9" w:rsidRDefault="001F7DA9" w:rsidP="001F7DA9">
            <w:pPr>
              <w:spacing w:after="0" w:line="252" w:lineRule="auto"/>
              <w:ind w:right="-185"/>
              <w:rPr>
                <w:rFonts w:ascii="Times New Roman" w:eastAsia="Times New Roman" w:hAnsi="Times New Roman" w:cs="Times New Roman"/>
                <w:sz w:val="24"/>
                <w:szCs w:val="24"/>
                <w:lang w:val="ru-RU"/>
              </w:rPr>
            </w:pPr>
            <w:r w:rsidRPr="001F7DA9">
              <w:rPr>
                <w:rFonts w:ascii="Times New Roman" w:eastAsia="Times New Roman" w:hAnsi="Times New Roman" w:cs="Times New Roman"/>
                <w:sz w:val="24"/>
                <w:szCs w:val="24"/>
                <w:lang w:val="ru-RU"/>
              </w:rPr>
              <w:t xml:space="preserve">Санкт-Петербурга                                                                </w:t>
            </w:r>
          </w:p>
          <w:p w:rsidR="001F7DA9" w:rsidRPr="001F7DA9" w:rsidRDefault="00281272" w:rsidP="001F7DA9">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bookmarkStart w:id="0" w:name="_GoBack"/>
            <w:bookmarkEnd w:id="0"/>
            <w:r w:rsidR="001F7DA9" w:rsidRPr="001F7DA9">
              <w:rPr>
                <w:rFonts w:ascii="Times New Roman" w:eastAsia="Times New Roman" w:hAnsi="Times New Roman" w:cs="Times New Roman"/>
                <w:sz w:val="24"/>
                <w:szCs w:val="24"/>
                <w:lang w:val="ru-RU"/>
              </w:rPr>
              <w:t>.08.2026</w:t>
            </w:r>
          </w:p>
          <w:p w:rsidR="001F7DA9" w:rsidRPr="001F7DA9" w:rsidRDefault="001F7DA9" w:rsidP="001F7DA9">
            <w:pPr>
              <w:spacing w:after="0" w:line="252" w:lineRule="auto"/>
              <w:rPr>
                <w:rFonts w:ascii="Times New Roman" w:eastAsia="Times New Roman" w:hAnsi="Times New Roman" w:cs="Times New Roman"/>
                <w:sz w:val="24"/>
                <w:szCs w:val="24"/>
                <w:lang w:val="ru-RU"/>
              </w:rPr>
            </w:pPr>
          </w:p>
        </w:tc>
        <w:tc>
          <w:tcPr>
            <w:tcW w:w="1971" w:type="dxa"/>
            <w:hideMark/>
          </w:tcPr>
          <w:p w:rsidR="001F7DA9" w:rsidRPr="001F7DA9" w:rsidRDefault="001F7DA9" w:rsidP="001F7DA9">
            <w:pPr>
              <w:spacing w:after="0" w:line="252" w:lineRule="auto"/>
              <w:rPr>
                <w:rFonts w:ascii="Times New Roman" w:eastAsia="Times New Roman" w:hAnsi="Times New Roman" w:cs="Times New Roman"/>
                <w:sz w:val="24"/>
                <w:szCs w:val="24"/>
                <w:lang w:val="ru-RU"/>
              </w:rPr>
            </w:pPr>
            <w:r w:rsidRPr="001F7DA9">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20AE791B" wp14:editId="6068D567">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1F7DA9" w:rsidRPr="001F7DA9" w:rsidRDefault="001F7DA9" w:rsidP="001F7DA9">
            <w:pPr>
              <w:spacing w:after="0" w:line="252" w:lineRule="auto"/>
              <w:rPr>
                <w:rFonts w:ascii="Times New Roman" w:eastAsia="Times New Roman" w:hAnsi="Times New Roman" w:cs="Times New Roman"/>
                <w:sz w:val="24"/>
                <w:szCs w:val="24"/>
                <w:lang w:val="ru-RU"/>
              </w:rPr>
            </w:pPr>
          </w:p>
          <w:p w:rsidR="001F7DA9" w:rsidRPr="001F7DA9" w:rsidRDefault="001F7DA9" w:rsidP="001F7DA9">
            <w:pPr>
              <w:spacing w:after="0" w:line="252" w:lineRule="auto"/>
              <w:rPr>
                <w:rFonts w:ascii="Times New Roman" w:eastAsia="Times New Roman" w:hAnsi="Times New Roman" w:cs="Times New Roman"/>
                <w:sz w:val="24"/>
                <w:szCs w:val="24"/>
                <w:lang w:val="ru-RU"/>
              </w:rPr>
            </w:pPr>
            <w:r w:rsidRPr="001F7DA9">
              <w:rPr>
                <w:rFonts w:ascii="Times New Roman" w:eastAsia="Times New Roman" w:hAnsi="Times New Roman" w:cs="Times New Roman"/>
                <w:sz w:val="24"/>
                <w:szCs w:val="24"/>
                <w:lang w:val="ru-RU"/>
              </w:rPr>
              <w:t>УТВЕРЖДЕНА</w:t>
            </w:r>
          </w:p>
          <w:p w:rsidR="001F7DA9" w:rsidRPr="001F7DA9" w:rsidRDefault="001F7DA9" w:rsidP="001F7DA9">
            <w:pPr>
              <w:spacing w:after="0" w:line="252" w:lineRule="auto"/>
              <w:rPr>
                <w:rFonts w:ascii="Times New Roman" w:eastAsia="Times New Roman" w:hAnsi="Times New Roman" w:cs="Times New Roman"/>
                <w:color w:val="FF0000"/>
                <w:sz w:val="24"/>
                <w:szCs w:val="24"/>
                <w:lang w:val="ru-RU"/>
              </w:rPr>
            </w:pPr>
            <w:r w:rsidRPr="001F7DA9">
              <w:rPr>
                <w:rFonts w:ascii="Times New Roman" w:eastAsia="Times New Roman" w:hAnsi="Times New Roman" w:cs="Times New Roman"/>
                <w:sz w:val="24"/>
                <w:szCs w:val="24"/>
                <w:lang w:val="ru-RU"/>
              </w:rPr>
              <w:t xml:space="preserve">Приказ </w:t>
            </w:r>
            <w:r w:rsidR="006673CB" w:rsidRPr="006673CB">
              <w:rPr>
                <w:rFonts w:ascii="Times New Roman" w:eastAsia="Times New Roman" w:hAnsi="Times New Roman" w:cs="Times New Roman"/>
                <w:sz w:val="24"/>
                <w:szCs w:val="24"/>
                <w:lang w:val="ru-RU"/>
              </w:rPr>
              <w:t>221</w:t>
            </w:r>
            <w:r w:rsidRPr="001F7DA9">
              <w:rPr>
                <w:rFonts w:ascii="Times New Roman" w:eastAsia="Times New Roman" w:hAnsi="Times New Roman" w:cs="Times New Roman"/>
                <w:color w:val="FF0000"/>
                <w:sz w:val="24"/>
                <w:szCs w:val="24"/>
                <w:lang w:val="ru-RU"/>
              </w:rPr>
              <w:t xml:space="preserve">   </w:t>
            </w:r>
            <w:r w:rsidR="006673CB">
              <w:rPr>
                <w:rFonts w:ascii="Times New Roman" w:eastAsia="Times New Roman" w:hAnsi="Times New Roman" w:cs="Times New Roman"/>
                <w:sz w:val="24"/>
                <w:szCs w:val="24"/>
                <w:lang w:val="ru-RU"/>
              </w:rPr>
              <w:t>от 27</w:t>
            </w:r>
            <w:r w:rsidRPr="001F7DA9">
              <w:rPr>
                <w:rFonts w:ascii="Times New Roman" w:eastAsia="Times New Roman" w:hAnsi="Times New Roman" w:cs="Times New Roman"/>
                <w:sz w:val="24"/>
                <w:szCs w:val="24"/>
                <w:lang w:val="ru-RU"/>
              </w:rPr>
              <w:t>.08.2026</w:t>
            </w:r>
          </w:p>
          <w:p w:rsidR="001F7DA9" w:rsidRPr="001F7DA9" w:rsidRDefault="001F7DA9" w:rsidP="001F7DA9">
            <w:pPr>
              <w:spacing w:after="0" w:line="252" w:lineRule="auto"/>
              <w:rPr>
                <w:rFonts w:ascii="Times New Roman" w:eastAsia="Times New Roman" w:hAnsi="Times New Roman" w:cs="Times New Roman"/>
                <w:sz w:val="24"/>
                <w:szCs w:val="24"/>
                <w:lang w:val="ru-RU"/>
              </w:rPr>
            </w:pPr>
            <w:r w:rsidRPr="001F7DA9">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30CFAD08" wp14:editId="2A2DD2DD">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1F7DA9">
              <w:rPr>
                <w:rFonts w:ascii="Times New Roman" w:eastAsia="Times New Roman" w:hAnsi="Times New Roman" w:cs="Times New Roman"/>
                <w:sz w:val="24"/>
                <w:szCs w:val="24"/>
                <w:lang w:val="ru-RU"/>
              </w:rPr>
              <w:t>Директор ГБОУ гимназия № 363</w:t>
            </w:r>
          </w:p>
          <w:p w:rsidR="001F7DA9" w:rsidRPr="001F7DA9" w:rsidRDefault="001F7DA9" w:rsidP="001F7DA9">
            <w:pPr>
              <w:spacing w:after="0" w:line="252" w:lineRule="auto"/>
              <w:rPr>
                <w:rFonts w:ascii="Times New Roman" w:eastAsia="Times New Roman" w:hAnsi="Times New Roman" w:cs="Times New Roman"/>
                <w:sz w:val="24"/>
                <w:szCs w:val="24"/>
                <w:lang w:val="ru-RU"/>
              </w:rPr>
            </w:pPr>
            <w:r w:rsidRPr="001F7DA9">
              <w:rPr>
                <w:rFonts w:ascii="Times New Roman" w:eastAsia="Times New Roman" w:hAnsi="Times New Roman" w:cs="Times New Roman"/>
                <w:sz w:val="24"/>
                <w:szCs w:val="24"/>
                <w:lang w:val="ru-RU"/>
              </w:rPr>
              <w:t>________________  Акатова И.Б.</w:t>
            </w:r>
          </w:p>
        </w:tc>
      </w:tr>
    </w:tbl>
    <w:p w:rsidR="001F7DA9" w:rsidRPr="001F7DA9" w:rsidRDefault="001F7DA9" w:rsidP="001F7DA9">
      <w:pPr>
        <w:spacing w:after="0" w:line="240" w:lineRule="auto"/>
        <w:rPr>
          <w:rFonts w:ascii="Times New Roman" w:eastAsia="Times New Roman" w:hAnsi="Times New Roman" w:cs="Times New Roman"/>
          <w:sz w:val="24"/>
          <w:szCs w:val="24"/>
          <w:lang w:val="ru-RU" w:eastAsia="ru-RU"/>
        </w:rPr>
      </w:pPr>
    </w:p>
    <w:p w:rsidR="001F7DA9" w:rsidRPr="001F7DA9" w:rsidRDefault="001F7DA9" w:rsidP="001F7DA9">
      <w:pPr>
        <w:spacing w:after="0" w:line="240" w:lineRule="auto"/>
        <w:rPr>
          <w:rFonts w:ascii="Times New Roman" w:eastAsia="Times New Roman" w:hAnsi="Times New Roman" w:cs="Times New Roman"/>
          <w:sz w:val="24"/>
          <w:szCs w:val="24"/>
          <w:lang w:val="ru-RU" w:eastAsia="ru-RU"/>
        </w:rPr>
      </w:pPr>
    </w:p>
    <w:p w:rsidR="001F7DA9" w:rsidRPr="001F7DA9" w:rsidRDefault="001F7DA9" w:rsidP="001F7DA9">
      <w:pPr>
        <w:spacing w:after="0" w:line="240" w:lineRule="auto"/>
        <w:rPr>
          <w:rFonts w:ascii="Times New Roman" w:eastAsia="Times New Roman" w:hAnsi="Times New Roman" w:cs="Times New Roman"/>
          <w:sz w:val="24"/>
          <w:szCs w:val="24"/>
          <w:lang w:val="ru-RU" w:eastAsia="ru-RU"/>
        </w:rPr>
      </w:pPr>
    </w:p>
    <w:p w:rsidR="001F7DA9" w:rsidRPr="001F7DA9" w:rsidRDefault="001F7DA9" w:rsidP="001F7DA9">
      <w:pPr>
        <w:spacing w:after="0" w:line="240" w:lineRule="auto"/>
        <w:rPr>
          <w:rFonts w:ascii="Times New Roman" w:eastAsia="Times New Roman" w:hAnsi="Times New Roman" w:cs="Times New Roman"/>
          <w:sz w:val="24"/>
          <w:szCs w:val="24"/>
          <w:lang w:val="ru-RU" w:eastAsia="ru-RU"/>
        </w:rPr>
      </w:pPr>
    </w:p>
    <w:p w:rsidR="001F7DA9" w:rsidRPr="001F7DA9" w:rsidRDefault="001F7DA9" w:rsidP="001F7DA9">
      <w:pPr>
        <w:spacing w:after="0" w:line="240" w:lineRule="auto"/>
        <w:rPr>
          <w:rFonts w:ascii="Times New Roman" w:eastAsia="Times New Roman" w:hAnsi="Times New Roman" w:cs="Times New Roman"/>
          <w:sz w:val="24"/>
          <w:szCs w:val="24"/>
          <w:lang w:val="ru-RU" w:eastAsia="ru-RU"/>
        </w:rPr>
      </w:pPr>
    </w:p>
    <w:p w:rsidR="001F7DA9" w:rsidRPr="001F7DA9" w:rsidRDefault="001F7DA9" w:rsidP="001F7DA9">
      <w:pPr>
        <w:spacing w:after="0" w:line="240" w:lineRule="auto"/>
        <w:rPr>
          <w:rFonts w:ascii="Times New Roman" w:eastAsia="Times New Roman" w:hAnsi="Times New Roman" w:cs="Times New Roman"/>
          <w:sz w:val="24"/>
          <w:szCs w:val="24"/>
          <w:lang w:val="ru-RU" w:eastAsia="ru-RU"/>
        </w:rPr>
      </w:pPr>
    </w:p>
    <w:p w:rsidR="001F7DA9" w:rsidRPr="001F7DA9" w:rsidRDefault="001F7DA9" w:rsidP="001F7DA9">
      <w:pPr>
        <w:spacing w:after="0" w:line="408" w:lineRule="auto"/>
        <w:ind w:left="120"/>
        <w:jc w:val="center"/>
        <w:rPr>
          <w:rFonts w:ascii="Calibri" w:eastAsia="Calibri" w:hAnsi="Calibri" w:cs="Times New Roman"/>
          <w:lang w:val="ru-RU"/>
        </w:rPr>
      </w:pPr>
      <w:r w:rsidRPr="001F7DA9">
        <w:rPr>
          <w:rFonts w:ascii="Times New Roman" w:eastAsia="Calibri" w:hAnsi="Times New Roman" w:cs="Times New Roman"/>
          <w:b/>
          <w:color w:val="000000"/>
          <w:sz w:val="28"/>
          <w:lang w:val="ru-RU"/>
        </w:rPr>
        <w:t>РАБОЧАЯ ПРОГРАММА</w:t>
      </w:r>
    </w:p>
    <w:p w:rsidR="001F7DA9" w:rsidRPr="001F7DA9" w:rsidRDefault="001F7DA9" w:rsidP="001F7DA9">
      <w:pPr>
        <w:spacing w:after="0"/>
        <w:ind w:left="120"/>
        <w:jc w:val="center"/>
        <w:rPr>
          <w:rFonts w:ascii="Calibri" w:eastAsia="Calibri" w:hAnsi="Calibri" w:cs="Times New Roman"/>
          <w:lang w:val="ru-RU"/>
        </w:rPr>
      </w:pPr>
    </w:p>
    <w:p w:rsidR="001F7DA9" w:rsidRPr="001F7DA9" w:rsidRDefault="001F7DA9" w:rsidP="001F7DA9">
      <w:pPr>
        <w:spacing w:after="0" w:line="408" w:lineRule="auto"/>
        <w:ind w:left="120"/>
        <w:jc w:val="center"/>
        <w:rPr>
          <w:lang w:val="ru-RU"/>
        </w:rPr>
      </w:pPr>
      <w:r w:rsidRPr="001F7DA9">
        <w:rPr>
          <w:rFonts w:ascii="Times New Roman" w:hAnsi="Times New Roman"/>
          <w:b/>
          <w:color w:val="000000"/>
          <w:sz w:val="28"/>
          <w:lang w:val="ru-RU"/>
        </w:rPr>
        <w:t>учебного предмета «Химия. Базовый уровень»</w:t>
      </w:r>
    </w:p>
    <w:p w:rsidR="001F7DA9" w:rsidRPr="001F7DA9" w:rsidRDefault="001F7DA9" w:rsidP="001F7DA9">
      <w:pPr>
        <w:spacing w:after="0" w:line="240" w:lineRule="auto"/>
        <w:jc w:val="center"/>
        <w:outlineLvl w:val="0"/>
        <w:rPr>
          <w:rFonts w:ascii="Times New Roman" w:eastAsia="Times New Roman" w:hAnsi="Times New Roman" w:cs="Times New Roman"/>
          <w:sz w:val="32"/>
          <w:szCs w:val="32"/>
          <w:lang w:val="ru-RU" w:eastAsia="ru-RU"/>
        </w:rPr>
      </w:pPr>
      <w:r w:rsidRPr="001F7DA9">
        <w:rPr>
          <w:rFonts w:ascii="Times New Roman" w:hAnsi="Times New Roman"/>
          <w:color w:val="000000"/>
          <w:sz w:val="28"/>
          <w:lang w:val="ru-RU"/>
        </w:rPr>
        <w:t>для обучающихся 10 – 11 классов</w:t>
      </w:r>
    </w:p>
    <w:p w:rsidR="001F7DA9" w:rsidRPr="001F7DA9" w:rsidRDefault="001F7DA9" w:rsidP="001F7DA9">
      <w:pPr>
        <w:spacing w:after="0" w:line="240" w:lineRule="auto"/>
        <w:jc w:val="right"/>
        <w:outlineLvl w:val="0"/>
        <w:rPr>
          <w:rFonts w:ascii="Times New Roman" w:eastAsia="Times New Roman" w:hAnsi="Times New Roman" w:cs="Times New Roman"/>
          <w:sz w:val="32"/>
          <w:szCs w:val="32"/>
          <w:lang w:val="ru-RU" w:eastAsia="ru-RU"/>
        </w:rPr>
      </w:pPr>
    </w:p>
    <w:p w:rsidR="001F7DA9" w:rsidRPr="001F7DA9" w:rsidRDefault="001F7DA9" w:rsidP="001F7DA9">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1F7DA9" w:rsidRPr="001F7DA9" w:rsidTr="001C0DE3">
        <w:tc>
          <w:tcPr>
            <w:tcW w:w="1418" w:type="dxa"/>
            <w:vMerge w:val="restart"/>
          </w:tcPr>
          <w:p w:rsidR="001F7DA9" w:rsidRPr="008D5265" w:rsidRDefault="001F7DA9" w:rsidP="001F7DA9">
            <w:pPr>
              <w:jc w:val="both"/>
              <w:rPr>
                <w:rFonts w:ascii="Times New Roman" w:eastAsia="Times New Roman" w:hAnsi="Times New Roman" w:cs="Times New Roman"/>
                <w:sz w:val="28"/>
                <w:szCs w:val="28"/>
                <w:lang w:eastAsia="ru-RU"/>
              </w:rPr>
            </w:pPr>
            <w:r w:rsidRPr="008D5265">
              <w:rPr>
                <w:rFonts w:ascii="Times New Roman" w:eastAsia="Times New Roman" w:hAnsi="Times New Roman" w:cs="Times New Roman"/>
                <w:sz w:val="28"/>
                <w:szCs w:val="28"/>
                <w:lang w:eastAsia="ru-RU"/>
              </w:rPr>
              <w:t xml:space="preserve"> Учитель:      </w:t>
            </w:r>
          </w:p>
          <w:p w:rsidR="001F7DA9" w:rsidRPr="008D5265" w:rsidRDefault="001F7DA9" w:rsidP="001F7DA9">
            <w:pPr>
              <w:rPr>
                <w:rFonts w:ascii="Times New Roman" w:eastAsia="Times New Roman" w:hAnsi="Times New Roman" w:cs="Times New Roman"/>
                <w:sz w:val="28"/>
                <w:szCs w:val="28"/>
                <w:lang w:eastAsia="ru-RU"/>
              </w:rPr>
            </w:pPr>
            <w:r w:rsidRPr="008D5265">
              <w:rPr>
                <w:rFonts w:ascii="Times New Roman" w:eastAsia="Times New Roman" w:hAnsi="Times New Roman" w:cs="Times New Roman"/>
                <w:sz w:val="28"/>
                <w:szCs w:val="28"/>
                <w:lang w:eastAsia="ru-RU"/>
              </w:rPr>
              <w:t xml:space="preserve">                 </w:t>
            </w:r>
          </w:p>
          <w:p w:rsidR="001F7DA9" w:rsidRPr="008D5265" w:rsidRDefault="001F7DA9" w:rsidP="001F7DA9">
            <w:pPr>
              <w:rPr>
                <w:rFonts w:ascii="Times New Roman" w:eastAsia="Times New Roman" w:hAnsi="Times New Roman" w:cs="Times New Roman"/>
                <w:sz w:val="28"/>
                <w:szCs w:val="28"/>
                <w:lang w:eastAsia="ru-RU"/>
              </w:rPr>
            </w:pPr>
            <w:r w:rsidRPr="008D5265">
              <w:rPr>
                <w:rFonts w:ascii="Times New Roman" w:eastAsia="Times New Roman" w:hAnsi="Times New Roman" w:cs="Times New Roman"/>
                <w:sz w:val="28"/>
                <w:szCs w:val="28"/>
                <w:lang w:eastAsia="ru-RU"/>
              </w:rPr>
              <w:t xml:space="preserve">                 </w:t>
            </w:r>
          </w:p>
        </w:tc>
        <w:tc>
          <w:tcPr>
            <w:tcW w:w="4501" w:type="dxa"/>
          </w:tcPr>
          <w:p w:rsidR="001F7DA9" w:rsidRPr="008D5265" w:rsidRDefault="008D5265" w:rsidP="001F7DA9">
            <w:pPr>
              <w:rPr>
                <w:rFonts w:ascii="Times New Roman" w:eastAsia="Times New Roman" w:hAnsi="Times New Roman" w:cs="Times New Roman"/>
                <w:sz w:val="28"/>
                <w:szCs w:val="28"/>
                <w:lang w:eastAsia="ru-RU"/>
              </w:rPr>
            </w:pPr>
            <w:r w:rsidRPr="008D5265">
              <w:rPr>
                <w:rFonts w:ascii="Times New Roman" w:eastAsia="Times New Roman" w:hAnsi="Times New Roman" w:cs="Times New Roman"/>
                <w:sz w:val="28"/>
                <w:szCs w:val="28"/>
                <w:lang w:eastAsia="ru-RU"/>
              </w:rPr>
              <w:t>Арефьева Е.А.</w:t>
            </w:r>
          </w:p>
        </w:tc>
      </w:tr>
      <w:tr w:rsidR="001F7DA9" w:rsidRPr="001F7DA9" w:rsidTr="001C0DE3">
        <w:tc>
          <w:tcPr>
            <w:tcW w:w="1418" w:type="dxa"/>
            <w:vMerge/>
          </w:tcPr>
          <w:p w:rsidR="001F7DA9" w:rsidRPr="001F7DA9" w:rsidRDefault="001F7DA9" w:rsidP="001F7DA9">
            <w:pPr>
              <w:rPr>
                <w:rFonts w:ascii="Times New Roman" w:eastAsia="Times New Roman" w:hAnsi="Times New Roman" w:cs="Times New Roman"/>
                <w:color w:val="FF0000"/>
                <w:sz w:val="28"/>
                <w:szCs w:val="28"/>
                <w:lang w:eastAsia="ru-RU"/>
              </w:rPr>
            </w:pPr>
          </w:p>
        </w:tc>
        <w:tc>
          <w:tcPr>
            <w:tcW w:w="4501" w:type="dxa"/>
          </w:tcPr>
          <w:p w:rsidR="001F7DA9" w:rsidRPr="001F7DA9" w:rsidRDefault="001F7DA9" w:rsidP="001F7DA9">
            <w:pPr>
              <w:rPr>
                <w:rFonts w:ascii="Times New Roman" w:eastAsia="Times New Roman" w:hAnsi="Times New Roman" w:cs="Times New Roman"/>
                <w:color w:val="FF0000"/>
                <w:sz w:val="28"/>
                <w:szCs w:val="28"/>
                <w:lang w:eastAsia="ru-RU"/>
              </w:rPr>
            </w:pPr>
          </w:p>
        </w:tc>
      </w:tr>
      <w:tr w:rsidR="001F7DA9" w:rsidRPr="001F7DA9" w:rsidTr="001C0DE3">
        <w:tc>
          <w:tcPr>
            <w:tcW w:w="1418" w:type="dxa"/>
            <w:vMerge/>
          </w:tcPr>
          <w:p w:rsidR="001F7DA9" w:rsidRPr="001F7DA9" w:rsidRDefault="001F7DA9" w:rsidP="001F7DA9">
            <w:pPr>
              <w:rPr>
                <w:rFonts w:ascii="Times New Roman" w:eastAsia="Times New Roman" w:hAnsi="Times New Roman" w:cs="Times New Roman"/>
                <w:color w:val="FF0000"/>
                <w:sz w:val="28"/>
                <w:szCs w:val="28"/>
                <w:lang w:eastAsia="ru-RU"/>
              </w:rPr>
            </w:pPr>
          </w:p>
        </w:tc>
        <w:tc>
          <w:tcPr>
            <w:tcW w:w="4501" w:type="dxa"/>
          </w:tcPr>
          <w:p w:rsidR="001F7DA9" w:rsidRPr="001F7DA9" w:rsidRDefault="001F7DA9" w:rsidP="001F7DA9">
            <w:pPr>
              <w:rPr>
                <w:rFonts w:ascii="Times New Roman" w:eastAsia="Times New Roman" w:hAnsi="Times New Roman" w:cs="Times New Roman"/>
                <w:color w:val="FF0000"/>
                <w:sz w:val="28"/>
                <w:szCs w:val="28"/>
                <w:lang w:eastAsia="ru-RU"/>
              </w:rPr>
            </w:pPr>
          </w:p>
        </w:tc>
      </w:tr>
      <w:tr w:rsidR="001F7DA9" w:rsidRPr="001F7DA9" w:rsidTr="001C0DE3">
        <w:tc>
          <w:tcPr>
            <w:tcW w:w="1418" w:type="dxa"/>
            <w:vMerge/>
          </w:tcPr>
          <w:p w:rsidR="001F7DA9" w:rsidRPr="001F7DA9" w:rsidRDefault="001F7DA9" w:rsidP="001F7DA9">
            <w:pPr>
              <w:rPr>
                <w:rFonts w:ascii="Times New Roman" w:eastAsia="Times New Roman" w:hAnsi="Times New Roman" w:cs="Times New Roman"/>
                <w:color w:val="FF0000"/>
                <w:sz w:val="28"/>
                <w:szCs w:val="28"/>
                <w:lang w:eastAsia="ru-RU"/>
              </w:rPr>
            </w:pPr>
          </w:p>
        </w:tc>
        <w:tc>
          <w:tcPr>
            <w:tcW w:w="4501" w:type="dxa"/>
          </w:tcPr>
          <w:p w:rsidR="001F7DA9" w:rsidRPr="001F7DA9" w:rsidRDefault="001F7DA9" w:rsidP="001F7DA9">
            <w:pPr>
              <w:rPr>
                <w:rFonts w:ascii="Times New Roman" w:eastAsia="Times New Roman" w:hAnsi="Times New Roman" w:cs="Times New Roman"/>
                <w:color w:val="FF0000"/>
                <w:sz w:val="28"/>
                <w:szCs w:val="28"/>
                <w:lang w:eastAsia="ru-RU"/>
              </w:rPr>
            </w:pPr>
          </w:p>
        </w:tc>
      </w:tr>
      <w:tr w:rsidR="001F7DA9" w:rsidRPr="001F7DA9" w:rsidTr="001C0DE3">
        <w:tc>
          <w:tcPr>
            <w:tcW w:w="1418" w:type="dxa"/>
            <w:vMerge/>
          </w:tcPr>
          <w:p w:rsidR="001F7DA9" w:rsidRPr="001F7DA9" w:rsidRDefault="001F7DA9" w:rsidP="001F7DA9">
            <w:pPr>
              <w:rPr>
                <w:rFonts w:ascii="Times New Roman" w:eastAsia="Times New Roman" w:hAnsi="Times New Roman" w:cs="Times New Roman"/>
                <w:color w:val="FF0000"/>
                <w:sz w:val="28"/>
                <w:szCs w:val="28"/>
                <w:lang w:eastAsia="ru-RU"/>
              </w:rPr>
            </w:pPr>
          </w:p>
        </w:tc>
        <w:tc>
          <w:tcPr>
            <w:tcW w:w="4501" w:type="dxa"/>
          </w:tcPr>
          <w:p w:rsidR="001F7DA9" w:rsidRPr="001F7DA9" w:rsidRDefault="001F7DA9" w:rsidP="001F7DA9">
            <w:pPr>
              <w:rPr>
                <w:rFonts w:ascii="Times New Roman" w:eastAsia="Times New Roman" w:hAnsi="Times New Roman" w:cs="Times New Roman"/>
                <w:color w:val="FF0000"/>
                <w:sz w:val="28"/>
                <w:szCs w:val="28"/>
                <w:lang w:eastAsia="ru-RU"/>
              </w:rPr>
            </w:pPr>
          </w:p>
        </w:tc>
      </w:tr>
      <w:tr w:rsidR="001F7DA9" w:rsidRPr="001F7DA9" w:rsidTr="001C0DE3">
        <w:tc>
          <w:tcPr>
            <w:tcW w:w="1418" w:type="dxa"/>
            <w:vMerge/>
          </w:tcPr>
          <w:p w:rsidR="001F7DA9" w:rsidRPr="001F7DA9" w:rsidRDefault="001F7DA9" w:rsidP="001F7DA9">
            <w:pPr>
              <w:rPr>
                <w:rFonts w:ascii="Times New Roman" w:eastAsia="Times New Roman" w:hAnsi="Times New Roman" w:cs="Times New Roman"/>
                <w:color w:val="FF0000"/>
                <w:sz w:val="28"/>
                <w:szCs w:val="28"/>
                <w:lang w:eastAsia="ru-RU"/>
              </w:rPr>
            </w:pPr>
          </w:p>
        </w:tc>
        <w:tc>
          <w:tcPr>
            <w:tcW w:w="4501" w:type="dxa"/>
          </w:tcPr>
          <w:p w:rsidR="001F7DA9" w:rsidRPr="001F7DA9" w:rsidRDefault="001F7DA9" w:rsidP="001F7DA9">
            <w:pPr>
              <w:rPr>
                <w:rFonts w:ascii="Times New Roman" w:eastAsia="Times New Roman" w:hAnsi="Times New Roman" w:cs="Times New Roman"/>
                <w:color w:val="FF0000"/>
                <w:sz w:val="28"/>
                <w:szCs w:val="28"/>
                <w:lang w:eastAsia="ru-RU"/>
              </w:rPr>
            </w:pPr>
          </w:p>
        </w:tc>
      </w:tr>
    </w:tbl>
    <w:p w:rsidR="001F7DA9" w:rsidRPr="001F7DA9" w:rsidRDefault="001F7DA9" w:rsidP="001F7DA9">
      <w:pPr>
        <w:tabs>
          <w:tab w:val="left" w:pos="5610"/>
        </w:tabs>
        <w:spacing w:after="0" w:line="240" w:lineRule="auto"/>
        <w:rPr>
          <w:rFonts w:ascii="Times New Roman" w:eastAsia="Times New Roman" w:hAnsi="Times New Roman" w:cs="Times New Roman"/>
          <w:sz w:val="28"/>
          <w:szCs w:val="28"/>
          <w:lang w:val="ru-RU" w:eastAsia="ru-RU"/>
        </w:rPr>
      </w:pPr>
    </w:p>
    <w:p w:rsidR="001F7DA9" w:rsidRPr="001F7DA9" w:rsidRDefault="001F7DA9" w:rsidP="001F7DA9">
      <w:pPr>
        <w:tabs>
          <w:tab w:val="left" w:pos="5610"/>
        </w:tabs>
        <w:spacing w:after="0" w:line="240" w:lineRule="auto"/>
        <w:rPr>
          <w:rFonts w:ascii="Times New Roman" w:eastAsia="Times New Roman" w:hAnsi="Times New Roman" w:cs="Times New Roman"/>
          <w:sz w:val="28"/>
          <w:szCs w:val="28"/>
          <w:lang w:val="ru-RU" w:eastAsia="ru-RU"/>
        </w:rPr>
      </w:pPr>
    </w:p>
    <w:p w:rsidR="001F7DA9" w:rsidRPr="001F7DA9" w:rsidRDefault="001F7DA9" w:rsidP="001F7DA9">
      <w:pPr>
        <w:tabs>
          <w:tab w:val="left" w:pos="5610"/>
        </w:tabs>
        <w:spacing w:after="0" w:line="240" w:lineRule="auto"/>
        <w:rPr>
          <w:rFonts w:ascii="Times New Roman" w:eastAsia="Times New Roman" w:hAnsi="Times New Roman" w:cs="Times New Roman"/>
          <w:sz w:val="28"/>
          <w:szCs w:val="28"/>
          <w:lang w:val="ru-RU" w:eastAsia="ru-RU"/>
        </w:rPr>
      </w:pPr>
    </w:p>
    <w:p w:rsidR="001F7DA9" w:rsidRPr="001F7DA9" w:rsidRDefault="001F7DA9" w:rsidP="001F7DA9">
      <w:pPr>
        <w:tabs>
          <w:tab w:val="left" w:pos="5610"/>
        </w:tabs>
        <w:spacing w:after="0"/>
        <w:jc w:val="center"/>
        <w:rPr>
          <w:rFonts w:ascii="Times New Roman" w:eastAsia="Times New Roman" w:hAnsi="Times New Roman" w:cs="Times New Roman"/>
          <w:sz w:val="28"/>
          <w:szCs w:val="28"/>
          <w:lang w:val="ru-RU" w:eastAsia="ru-RU"/>
        </w:rPr>
      </w:pPr>
      <w:r w:rsidRPr="001F7DA9">
        <w:rPr>
          <w:rFonts w:ascii="Times New Roman" w:eastAsia="Times New Roman" w:hAnsi="Times New Roman" w:cs="Times New Roman"/>
          <w:sz w:val="28"/>
          <w:szCs w:val="28"/>
          <w:lang w:val="ru-RU" w:eastAsia="ru-RU"/>
        </w:rPr>
        <w:t>Санкт-Петербург</w:t>
      </w:r>
    </w:p>
    <w:p w:rsidR="001F7DA9" w:rsidRPr="001F7DA9" w:rsidRDefault="001F7DA9" w:rsidP="001F7DA9">
      <w:pPr>
        <w:tabs>
          <w:tab w:val="left" w:pos="5595"/>
        </w:tabs>
        <w:spacing w:after="0"/>
        <w:jc w:val="center"/>
        <w:rPr>
          <w:rFonts w:ascii="Times New Roman" w:eastAsia="Times New Roman" w:hAnsi="Times New Roman" w:cs="Times New Roman"/>
          <w:sz w:val="28"/>
          <w:szCs w:val="28"/>
          <w:lang w:val="ru-RU" w:eastAsia="ru-RU"/>
        </w:rPr>
      </w:pPr>
      <w:r w:rsidRPr="001F7DA9">
        <w:rPr>
          <w:rFonts w:ascii="Times New Roman" w:eastAsia="Times New Roman" w:hAnsi="Times New Roman" w:cs="Times New Roman"/>
          <w:sz w:val="28"/>
          <w:szCs w:val="28"/>
          <w:lang w:val="ru-RU" w:eastAsia="ru-RU"/>
        </w:rPr>
        <w:t xml:space="preserve">2026 - 2027 учебный год </w:t>
      </w:r>
    </w:p>
    <w:p w:rsidR="00241480" w:rsidRPr="001F7DA9" w:rsidRDefault="00241480">
      <w:pPr>
        <w:spacing w:after="0"/>
        <w:ind w:left="120"/>
        <w:rPr>
          <w:lang w:val="ru-RU"/>
        </w:rPr>
      </w:pPr>
    </w:p>
    <w:p w:rsidR="00241480" w:rsidRPr="001F7DA9" w:rsidRDefault="00241480">
      <w:pPr>
        <w:spacing w:after="0"/>
        <w:ind w:left="120"/>
        <w:rPr>
          <w:lang w:val="ru-RU"/>
        </w:rPr>
      </w:pPr>
    </w:p>
    <w:p w:rsidR="00241480" w:rsidRPr="001F7DA9" w:rsidRDefault="00241480">
      <w:pPr>
        <w:spacing w:after="0"/>
        <w:ind w:left="120"/>
        <w:rPr>
          <w:lang w:val="ru-RU"/>
        </w:rPr>
      </w:pPr>
    </w:p>
    <w:p w:rsidR="00241480" w:rsidRPr="001F7DA9" w:rsidRDefault="00241480">
      <w:pPr>
        <w:spacing w:after="0"/>
        <w:ind w:left="120"/>
        <w:rPr>
          <w:lang w:val="ru-RU"/>
        </w:rPr>
      </w:pPr>
    </w:p>
    <w:p w:rsidR="00241480" w:rsidRPr="001F7DA9" w:rsidRDefault="00241480">
      <w:pPr>
        <w:spacing w:after="0"/>
        <w:ind w:left="120"/>
        <w:rPr>
          <w:lang w:val="ru-RU"/>
        </w:rPr>
      </w:pPr>
    </w:p>
    <w:p w:rsidR="00241480" w:rsidRPr="001F7DA9" w:rsidRDefault="00241480">
      <w:pPr>
        <w:rPr>
          <w:lang w:val="ru-RU"/>
        </w:rPr>
        <w:sectPr w:rsidR="00241480" w:rsidRPr="001F7DA9">
          <w:pgSz w:w="11906" w:h="16383"/>
          <w:pgMar w:top="1134" w:right="850" w:bottom="1134" w:left="1701" w:header="720" w:footer="720" w:gutter="0"/>
          <w:cols w:space="720"/>
        </w:sectPr>
      </w:pPr>
      <w:bookmarkStart w:id="1" w:name="block-83978287"/>
    </w:p>
    <w:p w:rsidR="00241480" w:rsidRPr="001F7DA9" w:rsidRDefault="00AB35DD">
      <w:pPr>
        <w:spacing w:after="0"/>
        <w:ind w:firstLine="600"/>
        <w:rPr>
          <w:lang w:val="ru-RU"/>
        </w:rPr>
      </w:pPr>
      <w:bookmarkStart w:id="2" w:name="_Toc118729915"/>
      <w:bookmarkStart w:id="3" w:name="block-83978286"/>
      <w:bookmarkEnd w:id="1"/>
      <w:bookmarkEnd w:id="2"/>
      <w:r w:rsidRPr="001F7DA9">
        <w:rPr>
          <w:rFonts w:ascii="Times New Roman" w:hAnsi="Times New Roman"/>
          <w:b/>
          <w:color w:val="000000"/>
          <w:sz w:val="28"/>
          <w:lang w:val="ru-RU"/>
        </w:rPr>
        <w:lastRenderedPageBreak/>
        <w:t>ПОЯСНИТЕЛЬНАЯ ЗАПИСКА</w:t>
      </w:r>
    </w:p>
    <w:p w:rsidR="00241480" w:rsidRPr="001F7DA9" w:rsidRDefault="00AB35DD">
      <w:pPr>
        <w:spacing w:after="0"/>
        <w:ind w:firstLine="600"/>
        <w:jc w:val="both"/>
        <w:rPr>
          <w:lang w:val="ru-RU"/>
        </w:rPr>
      </w:pPr>
      <w:r w:rsidRPr="001F7DA9">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1F7DA9">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Согласно данной точке зрения главными целями изучения предмета «Химия» на базовом уровне (10 –11 кл.) являются:</w:t>
      </w:r>
    </w:p>
    <w:p w:rsidR="00241480" w:rsidRPr="001F7DA9" w:rsidRDefault="00AB35DD">
      <w:pPr>
        <w:numPr>
          <w:ilvl w:val="0"/>
          <w:numId w:val="1"/>
        </w:numPr>
        <w:spacing w:after="0" w:line="264" w:lineRule="auto"/>
        <w:jc w:val="both"/>
        <w:rPr>
          <w:lang w:val="ru-RU"/>
        </w:rPr>
      </w:pPr>
      <w:r w:rsidRPr="001F7DA9">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241480" w:rsidRPr="001F7DA9" w:rsidRDefault="00AB35DD">
      <w:pPr>
        <w:numPr>
          <w:ilvl w:val="0"/>
          <w:numId w:val="1"/>
        </w:numPr>
        <w:spacing w:after="0" w:line="264" w:lineRule="auto"/>
        <w:jc w:val="both"/>
        <w:rPr>
          <w:lang w:val="ru-RU"/>
        </w:rPr>
      </w:pPr>
      <w:r w:rsidRPr="001F7DA9">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241480" w:rsidRPr="001F7DA9" w:rsidRDefault="00AB35DD">
      <w:pPr>
        <w:numPr>
          <w:ilvl w:val="0"/>
          <w:numId w:val="1"/>
        </w:numPr>
        <w:spacing w:after="0" w:line="264" w:lineRule="auto"/>
        <w:jc w:val="both"/>
        <w:rPr>
          <w:lang w:val="ru-RU"/>
        </w:rPr>
      </w:pPr>
      <w:r w:rsidRPr="001F7DA9">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В учебном плане среднего общего образования учебный предмет </w:t>
      </w:r>
      <w:r w:rsidRPr="001F7DA9">
        <w:rPr>
          <w:rFonts w:ascii="Times New Roman" w:hAnsi="Times New Roman"/>
          <w:color w:val="333333"/>
          <w:sz w:val="28"/>
          <w:lang w:val="ru-RU"/>
        </w:rPr>
        <w:t>«</w:t>
      </w:r>
      <w:r w:rsidRPr="001F7DA9">
        <w:rPr>
          <w:rFonts w:ascii="Times New Roman" w:hAnsi="Times New Roman"/>
          <w:color w:val="000000"/>
          <w:sz w:val="28"/>
          <w:lang w:val="ru-RU"/>
        </w:rPr>
        <w:t>Химия</w:t>
      </w:r>
      <w:r w:rsidRPr="001F7DA9">
        <w:rPr>
          <w:rFonts w:ascii="Times New Roman" w:hAnsi="Times New Roman"/>
          <w:color w:val="333333"/>
          <w:sz w:val="28"/>
          <w:lang w:val="ru-RU"/>
        </w:rPr>
        <w:t>»</w:t>
      </w:r>
      <w:r w:rsidRPr="001F7DA9">
        <w:rPr>
          <w:rFonts w:ascii="Times New Roman" w:hAnsi="Times New Roman"/>
          <w:color w:val="000000"/>
          <w:sz w:val="28"/>
          <w:lang w:val="ru-RU"/>
        </w:rPr>
        <w:t>, изучаемый на базовом уровне, является обязательным учебным предметом.</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241480" w:rsidRPr="001F7DA9" w:rsidRDefault="00241480">
      <w:pPr>
        <w:rPr>
          <w:lang w:val="ru-RU"/>
        </w:rPr>
        <w:sectPr w:rsidR="00241480" w:rsidRPr="001F7DA9">
          <w:pgSz w:w="11906" w:h="16383"/>
          <w:pgMar w:top="1134" w:right="850" w:bottom="1134" w:left="1701" w:header="720" w:footer="720" w:gutter="0"/>
          <w:cols w:space="720"/>
        </w:sectPr>
      </w:pPr>
    </w:p>
    <w:p w:rsidR="00241480" w:rsidRPr="001F7DA9" w:rsidRDefault="00AB35DD">
      <w:pPr>
        <w:spacing w:after="0" w:line="264" w:lineRule="auto"/>
        <w:ind w:left="120"/>
        <w:jc w:val="both"/>
        <w:rPr>
          <w:lang w:val="ru-RU"/>
        </w:rPr>
      </w:pPr>
      <w:bookmarkStart w:id="4" w:name="block-83978288"/>
      <w:bookmarkEnd w:id="3"/>
      <w:r w:rsidRPr="001F7DA9">
        <w:rPr>
          <w:rFonts w:ascii="Times New Roman" w:hAnsi="Times New Roman"/>
          <w:b/>
          <w:color w:val="000000"/>
          <w:sz w:val="28"/>
          <w:lang w:val="ru-RU"/>
        </w:rPr>
        <w:lastRenderedPageBreak/>
        <w:t>СОДЕРЖАНИЕ ОБУЧЕНИЯ</w:t>
      </w:r>
    </w:p>
    <w:p w:rsidR="00241480" w:rsidRPr="001F7DA9" w:rsidRDefault="00241480">
      <w:pPr>
        <w:spacing w:after="0" w:line="264" w:lineRule="auto"/>
        <w:ind w:left="120"/>
        <w:jc w:val="both"/>
        <w:rPr>
          <w:lang w:val="ru-RU"/>
        </w:rPr>
      </w:pPr>
    </w:p>
    <w:p w:rsidR="00241480" w:rsidRPr="001F7DA9" w:rsidRDefault="00AB35DD">
      <w:pPr>
        <w:spacing w:after="0" w:line="264" w:lineRule="auto"/>
        <w:ind w:left="120"/>
        <w:jc w:val="both"/>
        <w:rPr>
          <w:lang w:val="ru-RU"/>
        </w:rPr>
      </w:pPr>
      <w:r w:rsidRPr="001F7DA9">
        <w:rPr>
          <w:rFonts w:ascii="Times New Roman" w:hAnsi="Times New Roman"/>
          <w:b/>
          <w:color w:val="000000"/>
          <w:sz w:val="28"/>
          <w:lang w:val="ru-RU"/>
        </w:rPr>
        <w:t>10 КЛАСС</w:t>
      </w:r>
      <w:r w:rsidRPr="001F7DA9">
        <w:rPr>
          <w:rFonts w:ascii="Times New Roman" w:hAnsi="Times New Roman"/>
          <w:color w:val="000000"/>
          <w:sz w:val="28"/>
          <w:lang w:val="ru-RU"/>
        </w:rPr>
        <w:t xml:space="preserve"> </w:t>
      </w:r>
    </w:p>
    <w:p w:rsidR="00241480" w:rsidRPr="001F7DA9" w:rsidRDefault="00241480">
      <w:pPr>
        <w:spacing w:after="0" w:line="264" w:lineRule="auto"/>
        <w:ind w:left="120"/>
        <w:jc w:val="both"/>
        <w:rPr>
          <w:lang w:val="ru-RU"/>
        </w:rPr>
      </w:pPr>
    </w:p>
    <w:p w:rsidR="00241480" w:rsidRPr="001F7DA9" w:rsidRDefault="00AB35DD">
      <w:pPr>
        <w:spacing w:after="0" w:line="264" w:lineRule="auto"/>
        <w:ind w:left="120"/>
        <w:jc w:val="both"/>
        <w:rPr>
          <w:lang w:val="ru-RU"/>
        </w:rPr>
      </w:pPr>
      <w:r w:rsidRPr="001F7DA9">
        <w:rPr>
          <w:rFonts w:ascii="Times New Roman" w:hAnsi="Times New Roman"/>
          <w:b/>
          <w:color w:val="000000"/>
          <w:sz w:val="28"/>
          <w:lang w:val="ru-RU"/>
        </w:rPr>
        <w:t>ОРГАНИЧЕСКАЯ ХИМИЯ</w:t>
      </w:r>
    </w:p>
    <w:p w:rsidR="00241480" w:rsidRPr="001F7DA9" w:rsidRDefault="00241480">
      <w:pPr>
        <w:spacing w:after="0" w:line="264" w:lineRule="auto"/>
        <w:ind w:left="120"/>
        <w:jc w:val="both"/>
        <w:rPr>
          <w:lang w:val="ru-RU"/>
        </w:rPr>
      </w:pP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Теоретические основы органической химии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Углеводороды</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1F7DA9">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1F7DA9">
        <w:rPr>
          <w:rFonts w:ascii="Times New Roman" w:hAnsi="Times New Roman"/>
          <w:color w:val="000000"/>
          <w:sz w:val="28"/>
          <w:lang w:val="ru-RU"/>
        </w:rPr>
        <w:t xml:space="preserve"> Токсичность </w:t>
      </w:r>
      <w:r w:rsidRPr="001F7DA9">
        <w:rPr>
          <w:rFonts w:ascii="Times New Roman" w:hAnsi="Times New Roman"/>
          <w:color w:val="000000"/>
          <w:sz w:val="28"/>
          <w:lang w:val="ru-RU"/>
        </w:rPr>
        <w:lastRenderedPageBreak/>
        <w:t xml:space="preserve">аренов. Генетическая связь между углеводородами, принадлежащими к различным классам.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1F7DA9">
        <w:rPr>
          <w:rFonts w:ascii="Times New Roman" w:hAnsi="Times New Roman"/>
          <w:color w:val="000000"/>
          <w:sz w:val="28"/>
          <w:u w:val="single"/>
          <w:lang w:val="ru-RU"/>
        </w:rPr>
        <w:t>практической работы</w:t>
      </w:r>
      <w:r w:rsidRPr="001F7DA9">
        <w:rPr>
          <w:rFonts w:ascii="Times New Roman" w:hAnsi="Times New Roman"/>
          <w:color w:val="000000"/>
          <w:sz w:val="28"/>
          <w:lang w:val="ru-RU"/>
        </w:rPr>
        <w:t xml:space="preserve">: получение этилена и изучение его свойств.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Расчётные задачи.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Кислородсодержащие органические соединения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Альдегиды и </w:t>
      </w:r>
      <w:r w:rsidRPr="001F7DA9">
        <w:rPr>
          <w:rFonts w:ascii="Times New Roman" w:hAnsi="Times New Roman"/>
          <w:i/>
          <w:color w:val="000000"/>
          <w:sz w:val="28"/>
          <w:lang w:val="ru-RU"/>
        </w:rPr>
        <w:t>кетоны</w:t>
      </w:r>
      <w:r w:rsidRPr="001F7DA9">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1F7DA9">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1F7DA9">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1F7DA9">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1F7DA9">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1F7DA9">
        <w:rPr>
          <w:rFonts w:ascii="Times New Roman" w:hAnsi="Times New Roman"/>
          <w:color w:val="000000"/>
          <w:sz w:val="28"/>
          <w:lang w:val="ru-RU"/>
        </w:rPr>
        <w:t>) и гидроксидом меди(</w:t>
      </w:r>
      <w:r>
        <w:rPr>
          <w:rFonts w:ascii="Times New Roman" w:hAnsi="Times New Roman"/>
          <w:color w:val="000000"/>
          <w:sz w:val="28"/>
        </w:rPr>
        <w:t>II</w:t>
      </w:r>
      <w:r w:rsidRPr="001F7DA9">
        <w:rPr>
          <w:rFonts w:ascii="Times New Roman" w:hAnsi="Times New Roman"/>
          <w:color w:val="000000"/>
          <w:sz w:val="28"/>
          <w:lang w:val="ru-RU"/>
        </w:rPr>
        <w:t>), взаимодействие крахмала с иодом), проведение практической работы: свойства раствора уксусной кислоты.</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Расчётные задачи.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Азотсодержащие органические соединения.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Высокомолекулярные соединения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Межпредметные связи.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География: минералы, горные породы, полезные ископаемые, топливо, ресурсы.</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241480" w:rsidRPr="001F7DA9" w:rsidRDefault="00241480">
      <w:pPr>
        <w:spacing w:after="0" w:line="264" w:lineRule="auto"/>
        <w:ind w:left="120"/>
        <w:jc w:val="both"/>
        <w:rPr>
          <w:lang w:val="ru-RU"/>
        </w:rPr>
      </w:pPr>
    </w:p>
    <w:p w:rsidR="00241480" w:rsidRPr="001F7DA9" w:rsidRDefault="00AB35DD">
      <w:pPr>
        <w:spacing w:after="0" w:line="264" w:lineRule="auto"/>
        <w:ind w:left="120"/>
        <w:jc w:val="both"/>
        <w:rPr>
          <w:lang w:val="ru-RU"/>
        </w:rPr>
      </w:pPr>
      <w:r w:rsidRPr="001F7DA9">
        <w:rPr>
          <w:rFonts w:ascii="Times New Roman" w:hAnsi="Times New Roman"/>
          <w:b/>
          <w:color w:val="000000"/>
          <w:sz w:val="28"/>
          <w:lang w:val="ru-RU"/>
        </w:rPr>
        <w:t xml:space="preserve">11 КЛАСС </w:t>
      </w:r>
    </w:p>
    <w:p w:rsidR="00241480" w:rsidRPr="001F7DA9" w:rsidRDefault="00241480">
      <w:pPr>
        <w:spacing w:after="0" w:line="264" w:lineRule="auto"/>
        <w:ind w:left="120"/>
        <w:jc w:val="both"/>
        <w:rPr>
          <w:lang w:val="ru-RU"/>
        </w:rPr>
      </w:pPr>
    </w:p>
    <w:p w:rsidR="00241480" w:rsidRPr="001F7DA9" w:rsidRDefault="00AB35DD">
      <w:pPr>
        <w:spacing w:after="0" w:line="264" w:lineRule="auto"/>
        <w:ind w:left="120"/>
        <w:jc w:val="both"/>
        <w:rPr>
          <w:lang w:val="ru-RU"/>
        </w:rPr>
      </w:pPr>
      <w:r w:rsidRPr="001F7DA9">
        <w:rPr>
          <w:rFonts w:ascii="Times New Roman" w:hAnsi="Times New Roman"/>
          <w:b/>
          <w:color w:val="000000"/>
          <w:sz w:val="28"/>
          <w:lang w:val="ru-RU"/>
        </w:rPr>
        <w:t>ОБЩАЯ И НЕОРГАНИЧЕСКАЯ ХИМИЯ</w:t>
      </w:r>
    </w:p>
    <w:p w:rsidR="00241480" w:rsidRPr="001F7DA9" w:rsidRDefault="00241480">
      <w:pPr>
        <w:spacing w:after="0" w:line="264" w:lineRule="auto"/>
        <w:ind w:left="120"/>
        <w:jc w:val="both"/>
        <w:rPr>
          <w:lang w:val="ru-RU"/>
        </w:rPr>
      </w:pP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Теоретические основы химии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color w:val="000000"/>
          <w:sz w:val="28"/>
        </w:rPr>
        <w:t>s</w:t>
      </w:r>
      <w:r w:rsidRPr="001F7DA9">
        <w:rPr>
          <w:rFonts w:ascii="Times New Roman" w:hAnsi="Times New Roman"/>
          <w:color w:val="000000"/>
          <w:sz w:val="28"/>
          <w:lang w:val="ru-RU"/>
        </w:rPr>
        <w:t xml:space="preserve">-, </w:t>
      </w:r>
      <w:r>
        <w:rPr>
          <w:rFonts w:ascii="Times New Roman" w:hAnsi="Times New Roman"/>
          <w:color w:val="000000"/>
          <w:sz w:val="28"/>
        </w:rPr>
        <w:t>p</w:t>
      </w:r>
      <w:r w:rsidRPr="001F7DA9">
        <w:rPr>
          <w:rFonts w:ascii="Times New Roman" w:hAnsi="Times New Roman"/>
          <w:color w:val="000000"/>
          <w:sz w:val="28"/>
          <w:lang w:val="ru-RU"/>
        </w:rPr>
        <w:t xml:space="preserve">-, </w:t>
      </w:r>
      <w:r>
        <w:rPr>
          <w:rFonts w:ascii="Times New Roman" w:hAnsi="Times New Roman"/>
          <w:color w:val="000000"/>
          <w:sz w:val="28"/>
        </w:rPr>
        <w:t>d</w:t>
      </w:r>
      <w:r w:rsidRPr="001F7DA9">
        <w:rPr>
          <w:rFonts w:ascii="Times New Roman" w:hAnsi="Times New Roman"/>
          <w:color w:val="000000"/>
          <w:sz w:val="28"/>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Окислительно-восстановительные реакции.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Расчётные задачи.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Неорганическая химия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Применение важнейших неметаллов и их соединений.</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Общие способы получения металлов. Применение металлов в быту и технике.</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Расчётные задачи.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Химия и жизнь</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Межпредметные связи.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География: минералы, горные породы, полезные ископаемые, топливо, ресурсы.</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241480" w:rsidRPr="001F7DA9" w:rsidRDefault="00241480">
      <w:pPr>
        <w:spacing w:after="0" w:line="264" w:lineRule="auto"/>
        <w:ind w:left="120"/>
        <w:jc w:val="both"/>
        <w:rPr>
          <w:lang w:val="ru-RU"/>
        </w:rPr>
      </w:pPr>
    </w:p>
    <w:p w:rsidR="00241480" w:rsidRPr="001F7DA9" w:rsidRDefault="00241480">
      <w:pPr>
        <w:rPr>
          <w:lang w:val="ru-RU"/>
        </w:rPr>
        <w:sectPr w:rsidR="00241480" w:rsidRPr="001F7DA9">
          <w:pgSz w:w="11906" w:h="16383"/>
          <w:pgMar w:top="1134" w:right="850" w:bottom="1134" w:left="1701" w:header="720" w:footer="720" w:gutter="0"/>
          <w:cols w:space="720"/>
        </w:sectPr>
      </w:pPr>
    </w:p>
    <w:p w:rsidR="00241480" w:rsidRPr="001F7DA9" w:rsidRDefault="00AB35DD">
      <w:pPr>
        <w:spacing w:after="0" w:line="264" w:lineRule="auto"/>
        <w:ind w:left="120"/>
        <w:jc w:val="both"/>
        <w:rPr>
          <w:lang w:val="ru-RU"/>
        </w:rPr>
      </w:pPr>
      <w:bookmarkStart w:id="5" w:name="block-83978289"/>
      <w:bookmarkEnd w:id="4"/>
      <w:r w:rsidRPr="001F7DA9">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241480" w:rsidRPr="001F7DA9" w:rsidRDefault="00241480">
      <w:pPr>
        <w:spacing w:after="0" w:line="264" w:lineRule="auto"/>
        <w:ind w:left="120"/>
        <w:jc w:val="both"/>
        <w:rPr>
          <w:lang w:val="ru-RU"/>
        </w:rPr>
      </w:pPr>
    </w:p>
    <w:p w:rsidR="00241480" w:rsidRPr="001F7DA9" w:rsidRDefault="00AB35DD">
      <w:pPr>
        <w:spacing w:after="0" w:line="264" w:lineRule="auto"/>
        <w:ind w:left="120"/>
        <w:jc w:val="both"/>
        <w:rPr>
          <w:lang w:val="ru-RU"/>
        </w:rPr>
      </w:pPr>
      <w:r w:rsidRPr="001F7DA9">
        <w:rPr>
          <w:rFonts w:ascii="Times New Roman" w:hAnsi="Times New Roman"/>
          <w:b/>
          <w:color w:val="000000"/>
          <w:sz w:val="28"/>
          <w:lang w:val="ru-RU"/>
        </w:rPr>
        <w:t>ЛИЧНОСТНЫЕ РЕЗУЛЬТАТЫ</w:t>
      </w:r>
    </w:p>
    <w:p w:rsidR="00241480" w:rsidRPr="001F7DA9" w:rsidRDefault="00241480">
      <w:pPr>
        <w:spacing w:after="0" w:line="264" w:lineRule="auto"/>
        <w:ind w:left="120"/>
        <w:jc w:val="both"/>
        <w:rPr>
          <w:lang w:val="ru-RU"/>
        </w:rPr>
      </w:pP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наличие мотивации к обучению;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1) гражданского воспитания</w:t>
      </w:r>
      <w:r w:rsidRPr="001F7DA9">
        <w:rPr>
          <w:rFonts w:ascii="Times New Roman" w:hAnsi="Times New Roman"/>
          <w:color w:val="000000"/>
          <w:sz w:val="28"/>
          <w:lang w:val="ru-RU"/>
        </w:rPr>
        <w:t>:</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2) патриотического воспитания</w:t>
      </w:r>
      <w:r w:rsidRPr="001F7DA9">
        <w:rPr>
          <w:rFonts w:ascii="Times New Roman" w:hAnsi="Times New Roman"/>
          <w:color w:val="000000"/>
          <w:sz w:val="28"/>
          <w:lang w:val="ru-RU"/>
        </w:rPr>
        <w:t>:</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3) духовно-нравственного воспитания: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нравственного сознания, этического поведения;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4) формирования культуры здоровья: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5) трудового воспитания: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уважения к труду, людям труда и результатам трудовой деятельности;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6) экологического воспитания: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7) ценности научного познания: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1F7DA9">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интереса к познанию и исследовательской деятельности;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интереса к особенностям труда в различных сферах профессиональной деятельности.</w:t>
      </w:r>
    </w:p>
    <w:p w:rsidR="00241480" w:rsidRPr="001F7DA9" w:rsidRDefault="00AB35DD">
      <w:pPr>
        <w:spacing w:after="0"/>
        <w:ind w:left="120"/>
        <w:rPr>
          <w:lang w:val="ru-RU"/>
        </w:rPr>
      </w:pPr>
      <w:r w:rsidRPr="001F7DA9">
        <w:rPr>
          <w:rFonts w:ascii="Times New Roman" w:hAnsi="Times New Roman"/>
          <w:b/>
          <w:color w:val="000000"/>
          <w:sz w:val="28"/>
          <w:lang w:val="ru-RU"/>
        </w:rPr>
        <w:t>МЕТАПРЕДМЕТНЫЕ РЕЗУЛЬТАТЫ</w:t>
      </w:r>
    </w:p>
    <w:p w:rsidR="00241480" w:rsidRPr="001F7DA9" w:rsidRDefault="00241480">
      <w:pPr>
        <w:spacing w:after="0"/>
        <w:ind w:left="120"/>
        <w:rPr>
          <w:lang w:val="ru-RU"/>
        </w:rPr>
      </w:pP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Овладение универсальными учебными познавательными действиями:</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1) базовые логические действия: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1F7DA9">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устанавливать причинно-следственные связи между изучаемыми явлениями;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2) базовые исследовательские действия: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владеть основами методов научного познания веществ и химических реакций;</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3) работа с информацией:</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использовать и преобразовывать знаково-символические средства наглядности.</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Овладение универсальными коммуникативными действиями: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241480" w:rsidRPr="001F7DA9" w:rsidRDefault="00AB35DD">
      <w:pPr>
        <w:spacing w:after="0" w:line="264" w:lineRule="auto"/>
        <w:ind w:firstLine="600"/>
        <w:jc w:val="both"/>
        <w:rPr>
          <w:lang w:val="ru-RU"/>
        </w:rPr>
      </w:pPr>
      <w:r w:rsidRPr="001F7DA9">
        <w:rPr>
          <w:rFonts w:ascii="Times New Roman" w:hAnsi="Times New Roman"/>
          <w:b/>
          <w:color w:val="000000"/>
          <w:sz w:val="28"/>
          <w:lang w:val="ru-RU"/>
        </w:rPr>
        <w:t>Овладение универсальными регулятивными действиями: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осуществлять самоконтроль своей деятельности на основе самоанализа и самооценки.</w:t>
      </w:r>
    </w:p>
    <w:p w:rsidR="00241480" w:rsidRPr="001F7DA9" w:rsidRDefault="00241480">
      <w:pPr>
        <w:spacing w:after="0"/>
        <w:ind w:left="120"/>
        <w:rPr>
          <w:lang w:val="ru-RU"/>
        </w:rPr>
      </w:pPr>
    </w:p>
    <w:p w:rsidR="00241480" w:rsidRPr="001F7DA9" w:rsidRDefault="00AB35DD">
      <w:pPr>
        <w:spacing w:after="0"/>
        <w:ind w:left="120"/>
        <w:rPr>
          <w:lang w:val="ru-RU"/>
        </w:rPr>
      </w:pPr>
      <w:r w:rsidRPr="001F7DA9">
        <w:rPr>
          <w:rFonts w:ascii="Times New Roman" w:hAnsi="Times New Roman"/>
          <w:b/>
          <w:color w:val="000000"/>
          <w:sz w:val="28"/>
          <w:lang w:val="ru-RU"/>
        </w:rPr>
        <w:t>ПРЕДМЕТНЫЕ РЕЗУЛЬТАТЫ</w:t>
      </w:r>
    </w:p>
    <w:p w:rsidR="00241480" w:rsidRPr="001F7DA9" w:rsidRDefault="00241480">
      <w:pPr>
        <w:spacing w:after="0"/>
        <w:ind w:left="120"/>
        <w:rPr>
          <w:lang w:val="ru-RU"/>
        </w:rPr>
      </w:pPr>
    </w:p>
    <w:p w:rsidR="00241480" w:rsidRPr="001F7DA9" w:rsidRDefault="00AB35DD">
      <w:pPr>
        <w:spacing w:after="0" w:line="264" w:lineRule="auto"/>
        <w:ind w:left="120"/>
        <w:jc w:val="both"/>
        <w:rPr>
          <w:lang w:val="ru-RU"/>
        </w:rPr>
      </w:pPr>
      <w:r w:rsidRPr="001F7DA9">
        <w:rPr>
          <w:rFonts w:ascii="Times New Roman" w:hAnsi="Times New Roman"/>
          <w:b/>
          <w:color w:val="000000"/>
          <w:sz w:val="28"/>
          <w:lang w:val="ru-RU"/>
        </w:rPr>
        <w:t>10 КЛАСС</w:t>
      </w:r>
    </w:p>
    <w:p w:rsidR="00241480" w:rsidRPr="001F7DA9" w:rsidRDefault="00241480">
      <w:pPr>
        <w:spacing w:after="0" w:line="264" w:lineRule="auto"/>
        <w:ind w:left="120"/>
        <w:jc w:val="both"/>
        <w:rPr>
          <w:lang w:val="ru-RU"/>
        </w:rPr>
      </w:pP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Предметные результаты освоения курса «Органическая химия» отражают:</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сформированность представлений о химической составляющей естественно-научной картины мира, роли химии в познании явлений </w:t>
      </w:r>
      <w:r w:rsidRPr="001F7DA9">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1F7DA9">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сформированность умения определять виды химической связи в органических соединениях (одинарные и кратные);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241480" w:rsidRPr="001F7DA9" w:rsidRDefault="00241480">
      <w:pPr>
        <w:spacing w:after="0" w:line="264" w:lineRule="auto"/>
        <w:ind w:left="120"/>
        <w:jc w:val="both"/>
        <w:rPr>
          <w:lang w:val="ru-RU"/>
        </w:rPr>
      </w:pPr>
    </w:p>
    <w:p w:rsidR="00241480" w:rsidRPr="001F7DA9" w:rsidRDefault="00AB35DD">
      <w:pPr>
        <w:spacing w:after="0" w:line="264" w:lineRule="auto"/>
        <w:ind w:left="120"/>
        <w:jc w:val="both"/>
        <w:rPr>
          <w:lang w:val="ru-RU"/>
        </w:rPr>
      </w:pPr>
      <w:r w:rsidRPr="001F7DA9">
        <w:rPr>
          <w:rFonts w:ascii="Times New Roman" w:hAnsi="Times New Roman"/>
          <w:b/>
          <w:color w:val="000000"/>
          <w:sz w:val="28"/>
          <w:lang w:val="ru-RU"/>
        </w:rPr>
        <w:t>11 КЛАСС</w:t>
      </w:r>
    </w:p>
    <w:p w:rsidR="00241480" w:rsidRPr="001F7DA9" w:rsidRDefault="00241480">
      <w:pPr>
        <w:spacing w:after="0" w:line="264" w:lineRule="auto"/>
        <w:ind w:left="120"/>
        <w:jc w:val="both"/>
        <w:rPr>
          <w:lang w:val="ru-RU"/>
        </w:rPr>
      </w:pP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Предметные результаты освоения курса «Общая и неорганическая химия» отражают:</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1F7DA9">
        <w:rPr>
          <w:rFonts w:ascii="Times New Roman" w:hAnsi="Times New Roman"/>
          <w:color w:val="000000"/>
          <w:sz w:val="28"/>
          <w:lang w:val="ru-RU"/>
        </w:rPr>
        <w:t xml:space="preserve">-, </w:t>
      </w:r>
      <w:r>
        <w:rPr>
          <w:rFonts w:ascii="Times New Roman" w:hAnsi="Times New Roman"/>
          <w:color w:val="000000"/>
          <w:sz w:val="28"/>
        </w:rPr>
        <w:t>p</w:t>
      </w:r>
      <w:r w:rsidRPr="001F7DA9">
        <w:rPr>
          <w:rFonts w:ascii="Times New Roman" w:hAnsi="Times New Roman"/>
          <w:color w:val="000000"/>
          <w:sz w:val="28"/>
          <w:lang w:val="ru-RU"/>
        </w:rPr>
        <w:t xml:space="preserve">-, </w:t>
      </w:r>
      <w:r>
        <w:rPr>
          <w:rFonts w:ascii="Times New Roman" w:hAnsi="Times New Roman"/>
          <w:color w:val="000000"/>
          <w:sz w:val="28"/>
        </w:rPr>
        <w:t>d</w:t>
      </w:r>
      <w:r w:rsidRPr="001F7DA9">
        <w:rPr>
          <w:rFonts w:ascii="Times New Roman" w:hAnsi="Times New Roman"/>
          <w:color w:val="000000"/>
          <w:sz w:val="28"/>
          <w:lang w:val="ru-RU"/>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1F7DA9">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1F7DA9">
        <w:rPr>
          <w:rFonts w:ascii="Times New Roman" w:hAnsi="Times New Roman"/>
          <w:color w:val="000000"/>
          <w:sz w:val="28"/>
          <w:lang w:val="ru-RU"/>
        </w:rPr>
        <w:t xml:space="preserve">-, </w:t>
      </w:r>
      <w:r>
        <w:rPr>
          <w:rFonts w:ascii="Times New Roman" w:hAnsi="Times New Roman"/>
          <w:color w:val="000000"/>
          <w:sz w:val="28"/>
        </w:rPr>
        <w:t>p</w:t>
      </w:r>
      <w:r w:rsidRPr="001F7DA9">
        <w:rPr>
          <w:rFonts w:ascii="Times New Roman" w:hAnsi="Times New Roman"/>
          <w:color w:val="000000"/>
          <w:sz w:val="28"/>
          <w:lang w:val="ru-RU"/>
        </w:rPr>
        <w:t xml:space="preserve">-, </w:t>
      </w:r>
      <w:r>
        <w:rPr>
          <w:rFonts w:ascii="Times New Roman" w:hAnsi="Times New Roman"/>
          <w:color w:val="000000"/>
          <w:sz w:val="28"/>
        </w:rPr>
        <w:t>d</w:t>
      </w:r>
      <w:r w:rsidRPr="001F7DA9">
        <w:rPr>
          <w:rFonts w:ascii="Times New Roman" w:hAnsi="Times New Roman"/>
          <w:color w:val="000000"/>
          <w:sz w:val="28"/>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241480" w:rsidRPr="001F7DA9" w:rsidRDefault="00AB35DD">
      <w:pPr>
        <w:spacing w:after="0" w:line="264" w:lineRule="auto"/>
        <w:ind w:firstLine="600"/>
        <w:jc w:val="both"/>
        <w:rPr>
          <w:lang w:val="ru-RU"/>
        </w:rPr>
      </w:pPr>
      <w:r w:rsidRPr="001F7DA9">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241480" w:rsidRPr="001F7DA9" w:rsidRDefault="00241480">
      <w:pPr>
        <w:rPr>
          <w:lang w:val="ru-RU"/>
        </w:rPr>
        <w:sectPr w:rsidR="00241480" w:rsidRPr="001F7DA9">
          <w:pgSz w:w="11906" w:h="16383"/>
          <w:pgMar w:top="1134" w:right="850" w:bottom="1134" w:left="1701" w:header="720" w:footer="720" w:gutter="0"/>
          <w:cols w:space="720"/>
        </w:sectPr>
      </w:pPr>
    </w:p>
    <w:p w:rsidR="00241480" w:rsidRDefault="00AB35DD">
      <w:pPr>
        <w:spacing w:after="0"/>
        <w:ind w:left="120"/>
      </w:pPr>
      <w:bookmarkStart w:id="6" w:name="block-83978290"/>
      <w:bookmarkEnd w:id="5"/>
      <w:r w:rsidRPr="001F7DA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41480" w:rsidRDefault="00AB35D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241480">
        <w:trPr>
          <w:trHeight w:val="144"/>
          <w:tblCellSpacing w:w="20" w:type="nil"/>
        </w:trPr>
        <w:tc>
          <w:tcPr>
            <w:tcW w:w="529" w:type="dxa"/>
            <w:vMerge w:val="restart"/>
            <w:tcMar>
              <w:top w:w="50" w:type="dxa"/>
              <w:left w:w="100" w:type="dxa"/>
            </w:tcMar>
            <w:vAlign w:val="center"/>
          </w:tcPr>
          <w:p w:rsidR="00241480" w:rsidRDefault="00AB35DD">
            <w:pPr>
              <w:spacing w:after="0"/>
              <w:ind w:left="135"/>
            </w:pPr>
            <w:r>
              <w:rPr>
                <w:rFonts w:ascii="Times New Roman" w:hAnsi="Times New Roman"/>
                <w:b/>
                <w:color w:val="000000"/>
                <w:sz w:val="24"/>
              </w:rPr>
              <w:t xml:space="preserve">№ п/п </w:t>
            </w:r>
          </w:p>
          <w:p w:rsidR="00241480" w:rsidRDefault="00241480">
            <w:pPr>
              <w:spacing w:after="0"/>
              <w:ind w:left="135"/>
            </w:pPr>
          </w:p>
        </w:tc>
        <w:tc>
          <w:tcPr>
            <w:tcW w:w="2464" w:type="dxa"/>
            <w:vMerge w:val="restart"/>
            <w:tcMar>
              <w:top w:w="50" w:type="dxa"/>
              <w:left w:w="100" w:type="dxa"/>
            </w:tcMar>
            <w:vAlign w:val="center"/>
          </w:tcPr>
          <w:p w:rsidR="00241480" w:rsidRDefault="00AB35DD">
            <w:pPr>
              <w:spacing w:after="0"/>
              <w:ind w:left="135"/>
            </w:pPr>
            <w:r>
              <w:rPr>
                <w:rFonts w:ascii="Times New Roman" w:hAnsi="Times New Roman"/>
                <w:b/>
                <w:color w:val="000000"/>
                <w:sz w:val="24"/>
              </w:rPr>
              <w:t xml:space="preserve">Наименование разделов и тем программы </w:t>
            </w:r>
          </w:p>
          <w:p w:rsidR="00241480" w:rsidRDefault="00241480">
            <w:pPr>
              <w:spacing w:after="0"/>
              <w:ind w:left="135"/>
            </w:pPr>
          </w:p>
        </w:tc>
        <w:tc>
          <w:tcPr>
            <w:tcW w:w="0" w:type="auto"/>
            <w:gridSpan w:val="3"/>
            <w:tcMar>
              <w:top w:w="50" w:type="dxa"/>
              <w:left w:w="100" w:type="dxa"/>
            </w:tcMar>
            <w:vAlign w:val="center"/>
          </w:tcPr>
          <w:p w:rsidR="00241480" w:rsidRDefault="00AB35DD">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241480" w:rsidRDefault="00AB35DD">
            <w:pPr>
              <w:spacing w:after="0"/>
              <w:ind w:left="135"/>
            </w:pPr>
            <w:r>
              <w:rPr>
                <w:rFonts w:ascii="Times New Roman" w:hAnsi="Times New Roman"/>
                <w:b/>
                <w:color w:val="000000"/>
                <w:sz w:val="24"/>
              </w:rPr>
              <w:t xml:space="preserve">Электронные (цифровые) образовательные ресурсы </w:t>
            </w:r>
          </w:p>
          <w:p w:rsidR="00241480" w:rsidRDefault="00241480">
            <w:pPr>
              <w:spacing w:after="0"/>
              <w:ind w:left="135"/>
            </w:pPr>
          </w:p>
        </w:tc>
      </w:tr>
      <w:tr w:rsidR="00241480">
        <w:trPr>
          <w:trHeight w:val="144"/>
          <w:tblCellSpacing w:w="20" w:type="nil"/>
        </w:trPr>
        <w:tc>
          <w:tcPr>
            <w:tcW w:w="0" w:type="auto"/>
            <w:vMerge/>
            <w:tcBorders>
              <w:top w:val="nil"/>
            </w:tcBorders>
            <w:tcMar>
              <w:top w:w="50" w:type="dxa"/>
              <w:left w:w="100" w:type="dxa"/>
            </w:tcMar>
          </w:tcPr>
          <w:p w:rsidR="00241480" w:rsidRDefault="00241480"/>
        </w:tc>
        <w:tc>
          <w:tcPr>
            <w:tcW w:w="0" w:type="auto"/>
            <w:vMerge/>
            <w:tcBorders>
              <w:top w:val="nil"/>
            </w:tcBorders>
            <w:tcMar>
              <w:top w:w="50" w:type="dxa"/>
              <w:left w:w="100" w:type="dxa"/>
            </w:tcMar>
          </w:tcPr>
          <w:p w:rsidR="00241480" w:rsidRDefault="00241480"/>
        </w:tc>
        <w:tc>
          <w:tcPr>
            <w:tcW w:w="1028" w:type="dxa"/>
            <w:tcMar>
              <w:top w:w="50" w:type="dxa"/>
              <w:left w:w="100" w:type="dxa"/>
            </w:tcMar>
            <w:vAlign w:val="center"/>
          </w:tcPr>
          <w:p w:rsidR="00241480" w:rsidRDefault="00AB35DD">
            <w:pPr>
              <w:spacing w:after="0"/>
              <w:ind w:left="135"/>
            </w:pPr>
            <w:r>
              <w:rPr>
                <w:rFonts w:ascii="Times New Roman" w:hAnsi="Times New Roman"/>
                <w:b/>
                <w:color w:val="000000"/>
                <w:sz w:val="24"/>
              </w:rPr>
              <w:t xml:space="preserve">Всего </w:t>
            </w:r>
          </w:p>
          <w:p w:rsidR="00241480" w:rsidRDefault="00241480">
            <w:pPr>
              <w:spacing w:after="0"/>
              <w:ind w:left="135"/>
            </w:pPr>
          </w:p>
        </w:tc>
        <w:tc>
          <w:tcPr>
            <w:tcW w:w="1759" w:type="dxa"/>
            <w:tcMar>
              <w:top w:w="50" w:type="dxa"/>
              <w:left w:w="100" w:type="dxa"/>
            </w:tcMar>
            <w:vAlign w:val="center"/>
          </w:tcPr>
          <w:p w:rsidR="00241480" w:rsidRDefault="00AB35DD">
            <w:pPr>
              <w:spacing w:after="0"/>
              <w:ind w:left="135"/>
            </w:pPr>
            <w:r>
              <w:rPr>
                <w:rFonts w:ascii="Times New Roman" w:hAnsi="Times New Roman"/>
                <w:b/>
                <w:color w:val="000000"/>
                <w:sz w:val="24"/>
              </w:rPr>
              <w:t xml:space="preserve">Контрольные работы </w:t>
            </w:r>
          </w:p>
          <w:p w:rsidR="00241480" w:rsidRDefault="00241480">
            <w:pPr>
              <w:spacing w:after="0"/>
              <w:ind w:left="135"/>
            </w:pPr>
          </w:p>
        </w:tc>
        <w:tc>
          <w:tcPr>
            <w:tcW w:w="1841" w:type="dxa"/>
            <w:tcMar>
              <w:top w:w="50" w:type="dxa"/>
              <w:left w:w="100" w:type="dxa"/>
            </w:tcMar>
            <w:vAlign w:val="center"/>
          </w:tcPr>
          <w:p w:rsidR="00241480" w:rsidRDefault="00AB35DD">
            <w:pPr>
              <w:spacing w:after="0"/>
              <w:ind w:left="135"/>
            </w:pPr>
            <w:r>
              <w:rPr>
                <w:rFonts w:ascii="Times New Roman" w:hAnsi="Times New Roman"/>
                <w:b/>
                <w:color w:val="000000"/>
                <w:sz w:val="24"/>
              </w:rPr>
              <w:t xml:space="preserve">Практические работы </w:t>
            </w:r>
          </w:p>
          <w:p w:rsidR="00241480" w:rsidRDefault="00241480">
            <w:pPr>
              <w:spacing w:after="0"/>
              <w:ind w:left="135"/>
            </w:pPr>
          </w:p>
        </w:tc>
        <w:tc>
          <w:tcPr>
            <w:tcW w:w="0" w:type="auto"/>
            <w:vMerge/>
            <w:tcBorders>
              <w:top w:val="nil"/>
            </w:tcBorders>
            <w:tcMar>
              <w:top w:w="50" w:type="dxa"/>
              <w:left w:w="100" w:type="dxa"/>
            </w:tcMar>
          </w:tcPr>
          <w:p w:rsidR="00241480" w:rsidRDefault="00241480"/>
        </w:tc>
      </w:tr>
      <w:tr w:rsidR="00241480" w:rsidRPr="00281272">
        <w:trPr>
          <w:trHeight w:val="144"/>
          <w:tblCellSpacing w:w="20" w:type="nil"/>
        </w:trPr>
        <w:tc>
          <w:tcPr>
            <w:tcW w:w="0" w:type="auto"/>
            <w:gridSpan w:val="6"/>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b/>
                <w:color w:val="000000"/>
                <w:sz w:val="24"/>
                <w:lang w:val="ru-RU"/>
              </w:rPr>
              <w:t>Раздел 1.</w:t>
            </w:r>
            <w:r w:rsidRPr="001F7DA9">
              <w:rPr>
                <w:rFonts w:ascii="Times New Roman" w:hAnsi="Times New Roman"/>
                <w:color w:val="000000"/>
                <w:sz w:val="24"/>
                <w:lang w:val="ru-RU"/>
              </w:rPr>
              <w:t xml:space="preserve"> </w:t>
            </w:r>
            <w:r w:rsidRPr="001F7DA9">
              <w:rPr>
                <w:rFonts w:ascii="Times New Roman" w:hAnsi="Times New Roman"/>
                <w:b/>
                <w:color w:val="000000"/>
                <w:sz w:val="24"/>
                <w:lang w:val="ru-RU"/>
              </w:rPr>
              <w:t>Теоретические основы органической химии</w:t>
            </w:r>
          </w:p>
        </w:tc>
      </w:tr>
      <w:tr w:rsidR="00241480">
        <w:trPr>
          <w:trHeight w:val="144"/>
          <w:tblCellSpacing w:w="20" w:type="nil"/>
        </w:trPr>
        <w:tc>
          <w:tcPr>
            <w:tcW w:w="529" w:type="dxa"/>
            <w:tcMar>
              <w:top w:w="50" w:type="dxa"/>
              <w:left w:w="100" w:type="dxa"/>
            </w:tcMar>
            <w:vAlign w:val="center"/>
          </w:tcPr>
          <w:p w:rsidR="00241480" w:rsidRDefault="00AB35DD">
            <w:pPr>
              <w:spacing w:after="0"/>
            </w:pPr>
            <w:r>
              <w:rPr>
                <w:rFonts w:ascii="Times New Roman" w:hAnsi="Times New Roman"/>
                <w:color w:val="000000"/>
                <w:sz w:val="24"/>
              </w:rPr>
              <w:t>1.1</w:t>
            </w:r>
          </w:p>
        </w:tc>
        <w:tc>
          <w:tcPr>
            <w:tcW w:w="2464"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241480" w:rsidRDefault="00241480">
            <w:pPr>
              <w:spacing w:after="0"/>
              <w:ind w:left="135"/>
              <w:jc w:val="center"/>
            </w:pPr>
          </w:p>
        </w:tc>
        <w:tc>
          <w:tcPr>
            <w:tcW w:w="1841" w:type="dxa"/>
            <w:tcMar>
              <w:top w:w="50" w:type="dxa"/>
              <w:left w:w="100" w:type="dxa"/>
            </w:tcMar>
            <w:vAlign w:val="center"/>
          </w:tcPr>
          <w:p w:rsidR="00241480" w:rsidRDefault="00241480">
            <w:pPr>
              <w:spacing w:after="0"/>
              <w:ind w:left="135"/>
              <w:jc w:val="center"/>
            </w:pPr>
          </w:p>
        </w:tc>
        <w:tc>
          <w:tcPr>
            <w:tcW w:w="2789" w:type="dxa"/>
            <w:tcMar>
              <w:top w:w="50" w:type="dxa"/>
              <w:left w:w="100" w:type="dxa"/>
            </w:tcMar>
            <w:vAlign w:val="center"/>
          </w:tcPr>
          <w:p w:rsidR="00241480" w:rsidRDefault="00241480">
            <w:pPr>
              <w:spacing w:after="0"/>
              <w:ind w:left="135"/>
            </w:pPr>
          </w:p>
        </w:tc>
      </w:tr>
      <w:tr w:rsidR="00241480">
        <w:trPr>
          <w:trHeight w:val="144"/>
          <w:tblCellSpacing w:w="20" w:type="nil"/>
        </w:trPr>
        <w:tc>
          <w:tcPr>
            <w:tcW w:w="0" w:type="auto"/>
            <w:gridSpan w:val="2"/>
            <w:tcMar>
              <w:top w:w="50" w:type="dxa"/>
              <w:left w:w="100" w:type="dxa"/>
            </w:tcMar>
            <w:vAlign w:val="center"/>
          </w:tcPr>
          <w:p w:rsidR="00241480" w:rsidRDefault="00AB35D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241480" w:rsidRDefault="00241480"/>
        </w:tc>
      </w:tr>
      <w:tr w:rsidR="00241480">
        <w:trPr>
          <w:trHeight w:val="144"/>
          <w:tblCellSpacing w:w="20" w:type="nil"/>
        </w:trPr>
        <w:tc>
          <w:tcPr>
            <w:tcW w:w="0" w:type="auto"/>
            <w:gridSpan w:val="6"/>
            <w:tcMar>
              <w:top w:w="50" w:type="dxa"/>
              <w:left w:w="100" w:type="dxa"/>
            </w:tcMar>
            <w:vAlign w:val="center"/>
          </w:tcPr>
          <w:p w:rsidR="00241480" w:rsidRDefault="00AB35D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Углеводороды</w:t>
            </w:r>
          </w:p>
        </w:tc>
      </w:tr>
      <w:tr w:rsidR="00241480">
        <w:trPr>
          <w:trHeight w:val="144"/>
          <w:tblCellSpacing w:w="20" w:type="nil"/>
        </w:trPr>
        <w:tc>
          <w:tcPr>
            <w:tcW w:w="529" w:type="dxa"/>
            <w:tcMar>
              <w:top w:w="50" w:type="dxa"/>
              <w:left w:w="100" w:type="dxa"/>
            </w:tcMar>
            <w:vAlign w:val="center"/>
          </w:tcPr>
          <w:p w:rsidR="00241480" w:rsidRDefault="00AB35DD">
            <w:pPr>
              <w:spacing w:after="0"/>
            </w:pPr>
            <w:r>
              <w:rPr>
                <w:rFonts w:ascii="Times New Roman" w:hAnsi="Times New Roman"/>
                <w:color w:val="000000"/>
                <w:sz w:val="24"/>
              </w:rPr>
              <w:t>2.1</w:t>
            </w:r>
          </w:p>
        </w:tc>
        <w:tc>
          <w:tcPr>
            <w:tcW w:w="2464" w:type="dxa"/>
            <w:tcMar>
              <w:top w:w="50" w:type="dxa"/>
              <w:left w:w="100" w:type="dxa"/>
            </w:tcMar>
            <w:vAlign w:val="center"/>
          </w:tcPr>
          <w:p w:rsidR="00241480" w:rsidRDefault="00AB35DD">
            <w:pPr>
              <w:spacing w:after="0"/>
              <w:ind w:left="135"/>
            </w:pPr>
            <w:r>
              <w:rPr>
                <w:rFonts w:ascii="Times New Roman" w:hAnsi="Times New Roman"/>
                <w:color w:val="000000"/>
                <w:sz w:val="24"/>
              </w:rPr>
              <w:t>Предельные углеводороды — алканы</w:t>
            </w:r>
          </w:p>
        </w:tc>
        <w:tc>
          <w:tcPr>
            <w:tcW w:w="1028"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241480" w:rsidRDefault="00241480">
            <w:pPr>
              <w:spacing w:after="0"/>
              <w:ind w:left="135"/>
              <w:jc w:val="center"/>
            </w:pPr>
          </w:p>
        </w:tc>
        <w:tc>
          <w:tcPr>
            <w:tcW w:w="1841" w:type="dxa"/>
            <w:tcMar>
              <w:top w:w="50" w:type="dxa"/>
              <w:left w:w="100" w:type="dxa"/>
            </w:tcMar>
            <w:vAlign w:val="center"/>
          </w:tcPr>
          <w:p w:rsidR="00241480" w:rsidRDefault="00241480">
            <w:pPr>
              <w:spacing w:after="0"/>
              <w:ind w:left="135"/>
              <w:jc w:val="center"/>
            </w:pPr>
          </w:p>
        </w:tc>
        <w:tc>
          <w:tcPr>
            <w:tcW w:w="2789" w:type="dxa"/>
            <w:tcMar>
              <w:top w:w="50" w:type="dxa"/>
              <w:left w:w="100" w:type="dxa"/>
            </w:tcMar>
            <w:vAlign w:val="center"/>
          </w:tcPr>
          <w:p w:rsidR="00241480" w:rsidRDefault="00241480">
            <w:pPr>
              <w:spacing w:after="0"/>
              <w:ind w:left="135"/>
            </w:pPr>
          </w:p>
        </w:tc>
      </w:tr>
      <w:tr w:rsidR="00241480">
        <w:trPr>
          <w:trHeight w:val="144"/>
          <w:tblCellSpacing w:w="20" w:type="nil"/>
        </w:trPr>
        <w:tc>
          <w:tcPr>
            <w:tcW w:w="529" w:type="dxa"/>
            <w:tcMar>
              <w:top w:w="50" w:type="dxa"/>
              <w:left w:w="100" w:type="dxa"/>
            </w:tcMar>
            <w:vAlign w:val="center"/>
          </w:tcPr>
          <w:p w:rsidR="00241480" w:rsidRDefault="00AB35DD">
            <w:pPr>
              <w:spacing w:after="0"/>
            </w:pPr>
            <w:r>
              <w:rPr>
                <w:rFonts w:ascii="Times New Roman" w:hAnsi="Times New Roman"/>
                <w:color w:val="000000"/>
                <w:sz w:val="24"/>
              </w:rPr>
              <w:t>2.2</w:t>
            </w:r>
          </w:p>
        </w:tc>
        <w:tc>
          <w:tcPr>
            <w:tcW w:w="2464"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Непредельные углеводороды: алкены, алкадиены, алкины</w:t>
            </w:r>
          </w:p>
        </w:tc>
        <w:tc>
          <w:tcPr>
            <w:tcW w:w="1028"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241480" w:rsidRDefault="00241480">
            <w:pPr>
              <w:spacing w:after="0"/>
              <w:ind w:left="135"/>
              <w:jc w:val="center"/>
            </w:pPr>
          </w:p>
        </w:tc>
        <w:tc>
          <w:tcPr>
            <w:tcW w:w="1841"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241480" w:rsidRDefault="00241480">
            <w:pPr>
              <w:spacing w:after="0"/>
              <w:ind w:left="135"/>
            </w:pPr>
          </w:p>
        </w:tc>
      </w:tr>
      <w:tr w:rsidR="00241480">
        <w:trPr>
          <w:trHeight w:val="144"/>
          <w:tblCellSpacing w:w="20" w:type="nil"/>
        </w:trPr>
        <w:tc>
          <w:tcPr>
            <w:tcW w:w="529" w:type="dxa"/>
            <w:tcMar>
              <w:top w:w="50" w:type="dxa"/>
              <w:left w:w="100" w:type="dxa"/>
            </w:tcMar>
            <w:vAlign w:val="center"/>
          </w:tcPr>
          <w:p w:rsidR="00241480" w:rsidRDefault="00AB35DD">
            <w:pPr>
              <w:spacing w:after="0"/>
            </w:pPr>
            <w:r>
              <w:rPr>
                <w:rFonts w:ascii="Times New Roman" w:hAnsi="Times New Roman"/>
                <w:color w:val="000000"/>
                <w:sz w:val="24"/>
              </w:rPr>
              <w:t>2.3</w:t>
            </w:r>
          </w:p>
        </w:tc>
        <w:tc>
          <w:tcPr>
            <w:tcW w:w="2464" w:type="dxa"/>
            <w:tcMar>
              <w:top w:w="50" w:type="dxa"/>
              <w:left w:w="100" w:type="dxa"/>
            </w:tcMar>
            <w:vAlign w:val="center"/>
          </w:tcPr>
          <w:p w:rsidR="00241480" w:rsidRDefault="00AB35DD">
            <w:pPr>
              <w:spacing w:after="0"/>
              <w:ind w:left="135"/>
            </w:pPr>
            <w:r>
              <w:rPr>
                <w:rFonts w:ascii="Times New Roman" w:hAnsi="Times New Roman"/>
                <w:color w:val="000000"/>
                <w:sz w:val="24"/>
              </w:rPr>
              <w:t>Ароматические углеводороды</w:t>
            </w:r>
          </w:p>
        </w:tc>
        <w:tc>
          <w:tcPr>
            <w:tcW w:w="1028"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241480" w:rsidRDefault="00241480">
            <w:pPr>
              <w:spacing w:after="0"/>
              <w:ind w:left="135"/>
              <w:jc w:val="center"/>
            </w:pPr>
          </w:p>
        </w:tc>
        <w:tc>
          <w:tcPr>
            <w:tcW w:w="1841" w:type="dxa"/>
            <w:tcMar>
              <w:top w:w="50" w:type="dxa"/>
              <w:left w:w="100" w:type="dxa"/>
            </w:tcMar>
            <w:vAlign w:val="center"/>
          </w:tcPr>
          <w:p w:rsidR="00241480" w:rsidRDefault="00241480">
            <w:pPr>
              <w:spacing w:after="0"/>
              <w:ind w:left="135"/>
              <w:jc w:val="center"/>
            </w:pPr>
          </w:p>
        </w:tc>
        <w:tc>
          <w:tcPr>
            <w:tcW w:w="2789" w:type="dxa"/>
            <w:tcMar>
              <w:top w:w="50" w:type="dxa"/>
              <w:left w:w="100" w:type="dxa"/>
            </w:tcMar>
            <w:vAlign w:val="center"/>
          </w:tcPr>
          <w:p w:rsidR="00241480" w:rsidRDefault="00241480">
            <w:pPr>
              <w:spacing w:after="0"/>
              <w:ind w:left="135"/>
            </w:pPr>
          </w:p>
        </w:tc>
      </w:tr>
      <w:tr w:rsidR="00241480">
        <w:trPr>
          <w:trHeight w:val="144"/>
          <w:tblCellSpacing w:w="20" w:type="nil"/>
        </w:trPr>
        <w:tc>
          <w:tcPr>
            <w:tcW w:w="529" w:type="dxa"/>
            <w:tcMar>
              <w:top w:w="50" w:type="dxa"/>
              <w:left w:w="100" w:type="dxa"/>
            </w:tcMar>
            <w:vAlign w:val="center"/>
          </w:tcPr>
          <w:p w:rsidR="00241480" w:rsidRDefault="00AB35DD">
            <w:pPr>
              <w:spacing w:after="0"/>
            </w:pPr>
            <w:r>
              <w:rPr>
                <w:rFonts w:ascii="Times New Roman" w:hAnsi="Times New Roman"/>
                <w:color w:val="000000"/>
                <w:sz w:val="24"/>
              </w:rPr>
              <w:t>2.4</w:t>
            </w:r>
          </w:p>
        </w:tc>
        <w:tc>
          <w:tcPr>
            <w:tcW w:w="2464"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41480" w:rsidRDefault="00241480">
            <w:pPr>
              <w:spacing w:after="0"/>
              <w:ind w:left="135"/>
              <w:jc w:val="center"/>
            </w:pPr>
          </w:p>
        </w:tc>
        <w:tc>
          <w:tcPr>
            <w:tcW w:w="2789" w:type="dxa"/>
            <w:tcMar>
              <w:top w:w="50" w:type="dxa"/>
              <w:left w:w="100" w:type="dxa"/>
            </w:tcMar>
            <w:vAlign w:val="center"/>
          </w:tcPr>
          <w:p w:rsidR="00241480" w:rsidRDefault="00241480">
            <w:pPr>
              <w:spacing w:after="0"/>
              <w:ind w:left="135"/>
            </w:pPr>
          </w:p>
        </w:tc>
      </w:tr>
      <w:tr w:rsidR="00241480">
        <w:trPr>
          <w:trHeight w:val="144"/>
          <w:tblCellSpacing w:w="20" w:type="nil"/>
        </w:trPr>
        <w:tc>
          <w:tcPr>
            <w:tcW w:w="0" w:type="auto"/>
            <w:gridSpan w:val="2"/>
            <w:tcMar>
              <w:top w:w="50" w:type="dxa"/>
              <w:left w:w="100" w:type="dxa"/>
            </w:tcMar>
            <w:vAlign w:val="center"/>
          </w:tcPr>
          <w:p w:rsidR="00241480" w:rsidRDefault="00AB35D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241480" w:rsidRDefault="00241480"/>
        </w:tc>
      </w:tr>
      <w:tr w:rsidR="00241480">
        <w:trPr>
          <w:trHeight w:val="144"/>
          <w:tblCellSpacing w:w="20" w:type="nil"/>
        </w:trPr>
        <w:tc>
          <w:tcPr>
            <w:tcW w:w="0" w:type="auto"/>
            <w:gridSpan w:val="6"/>
            <w:tcMar>
              <w:top w:w="50" w:type="dxa"/>
              <w:left w:w="100" w:type="dxa"/>
            </w:tcMar>
            <w:vAlign w:val="center"/>
          </w:tcPr>
          <w:p w:rsidR="00241480" w:rsidRDefault="00AB35D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Кислородсодержащие органические соединения</w:t>
            </w:r>
          </w:p>
        </w:tc>
      </w:tr>
      <w:tr w:rsidR="00241480">
        <w:trPr>
          <w:trHeight w:val="144"/>
          <w:tblCellSpacing w:w="20" w:type="nil"/>
        </w:trPr>
        <w:tc>
          <w:tcPr>
            <w:tcW w:w="529" w:type="dxa"/>
            <w:tcMar>
              <w:top w:w="50" w:type="dxa"/>
              <w:left w:w="100" w:type="dxa"/>
            </w:tcMar>
            <w:vAlign w:val="center"/>
          </w:tcPr>
          <w:p w:rsidR="00241480" w:rsidRDefault="00AB35DD">
            <w:pPr>
              <w:spacing w:after="0"/>
            </w:pPr>
            <w:r>
              <w:rPr>
                <w:rFonts w:ascii="Times New Roman" w:hAnsi="Times New Roman"/>
                <w:color w:val="000000"/>
                <w:sz w:val="24"/>
              </w:rPr>
              <w:t>3.1</w:t>
            </w:r>
          </w:p>
        </w:tc>
        <w:tc>
          <w:tcPr>
            <w:tcW w:w="2464" w:type="dxa"/>
            <w:tcMar>
              <w:top w:w="50" w:type="dxa"/>
              <w:left w:w="100" w:type="dxa"/>
            </w:tcMar>
            <w:vAlign w:val="center"/>
          </w:tcPr>
          <w:p w:rsidR="00241480" w:rsidRDefault="00AB35DD">
            <w:pPr>
              <w:spacing w:after="0"/>
              <w:ind w:left="135"/>
            </w:pPr>
            <w:r>
              <w:rPr>
                <w:rFonts w:ascii="Times New Roman" w:hAnsi="Times New Roman"/>
                <w:color w:val="000000"/>
                <w:sz w:val="24"/>
              </w:rPr>
              <w:t>Спирты. Фенол</w:t>
            </w:r>
          </w:p>
        </w:tc>
        <w:tc>
          <w:tcPr>
            <w:tcW w:w="1028"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241480" w:rsidRDefault="00241480">
            <w:pPr>
              <w:spacing w:after="0"/>
              <w:ind w:left="135"/>
              <w:jc w:val="center"/>
            </w:pPr>
          </w:p>
        </w:tc>
        <w:tc>
          <w:tcPr>
            <w:tcW w:w="1841" w:type="dxa"/>
            <w:tcMar>
              <w:top w:w="50" w:type="dxa"/>
              <w:left w:w="100" w:type="dxa"/>
            </w:tcMar>
            <w:vAlign w:val="center"/>
          </w:tcPr>
          <w:p w:rsidR="00241480" w:rsidRDefault="00241480">
            <w:pPr>
              <w:spacing w:after="0"/>
              <w:ind w:left="135"/>
              <w:jc w:val="center"/>
            </w:pPr>
          </w:p>
        </w:tc>
        <w:tc>
          <w:tcPr>
            <w:tcW w:w="2789" w:type="dxa"/>
            <w:tcMar>
              <w:top w:w="50" w:type="dxa"/>
              <w:left w:w="100" w:type="dxa"/>
            </w:tcMar>
            <w:vAlign w:val="center"/>
          </w:tcPr>
          <w:p w:rsidR="00241480" w:rsidRDefault="00241480">
            <w:pPr>
              <w:spacing w:after="0"/>
              <w:ind w:left="135"/>
            </w:pPr>
          </w:p>
        </w:tc>
      </w:tr>
      <w:tr w:rsidR="00241480">
        <w:trPr>
          <w:trHeight w:val="144"/>
          <w:tblCellSpacing w:w="20" w:type="nil"/>
        </w:trPr>
        <w:tc>
          <w:tcPr>
            <w:tcW w:w="529" w:type="dxa"/>
            <w:tcMar>
              <w:top w:w="50" w:type="dxa"/>
              <w:left w:w="100" w:type="dxa"/>
            </w:tcMar>
            <w:vAlign w:val="center"/>
          </w:tcPr>
          <w:p w:rsidR="00241480" w:rsidRDefault="00AB35DD">
            <w:pPr>
              <w:spacing w:after="0"/>
            </w:pPr>
            <w:r>
              <w:rPr>
                <w:rFonts w:ascii="Times New Roman" w:hAnsi="Times New Roman"/>
                <w:color w:val="000000"/>
                <w:sz w:val="24"/>
              </w:rPr>
              <w:t>3.2</w:t>
            </w:r>
          </w:p>
        </w:tc>
        <w:tc>
          <w:tcPr>
            <w:tcW w:w="2464"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241480" w:rsidRDefault="00241480">
            <w:pPr>
              <w:spacing w:after="0"/>
              <w:ind w:left="135"/>
              <w:jc w:val="center"/>
            </w:pPr>
          </w:p>
        </w:tc>
        <w:tc>
          <w:tcPr>
            <w:tcW w:w="1841"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241480" w:rsidRDefault="00241480">
            <w:pPr>
              <w:spacing w:after="0"/>
              <w:ind w:left="135"/>
            </w:pPr>
          </w:p>
        </w:tc>
      </w:tr>
      <w:tr w:rsidR="00241480">
        <w:trPr>
          <w:trHeight w:val="144"/>
          <w:tblCellSpacing w:w="20" w:type="nil"/>
        </w:trPr>
        <w:tc>
          <w:tcPr>
            <w:tcW w:w="529" w:type="dxa"/>
            <w:tcMar>
              <w:top w:w="50" w:type="dxa"/>
              <w:left w:w="100" w:type="dxa"/>
            </w:tcMar>
            <w:vAlign w:val="center"/>
          </w:tcPr>
          <w:p w:rsidR="00241480" w:rsidRDefault="00AB35DD">
            <w:pPr>
              <w:spacing w:after="0"/>
            </w:pPr>
            <w:r>
              <w:rPr>
                <w:rFonts w:ascii="Times New Roman" w:hAnsi="Times New Roman"/>
                <w:color w:val="000000"/>
                <w:sz w:val="24"/>
              </w:rPr>
              <w:t>3.3</w:t>
            </w:r>
          </w:p>
        </w:tc>
        <w:tc>
          <w:tcPr>
            <w:tcW w:w="2464" w:type="dxa"/>
            <w:tcMar>
              <w:top w:w="50" w:type="dxa"/>
              <w:left w:w="100" w:type="dxa"/>
            </w:tcMar>
            <w:vAlign w:val="center"/>
          </w:tcPr>
          <w:p w:rsidR="00241480" w:rsidRDefault="00AB35DD">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241480" w:rsidRDefault="00241480">
            <w:pPr>
              <w:spacing w:after="0"/>
              <w:ind w:left="135"/>
              <w:jc w:val="center"/>
            </w:pPr>
          </w:p>
        </w:tc>
        <w:tc>
          <w:tcPr>
            <w:tcW w:w="2789" w:type="dxa"/>
            <w:tcMar>
              <w:top w:w="50" w:type="dxa"/>
              <w:left w:w="100" w:type="dxa"/>
            </w:tcMar>
            <w:vAlign w:val="center"/>
          </w:tcPr>
          <w:p w:rsidR="00241480" w:rsidRDefault="00241480">
            <w:pPr>
              <w:spacing w:after="0"/>
              <w:ind w:left="135"/>
            </w:pPr>
          </w:p>
        </w:tc>
      </w:tr>
      <w:tr w:rsidR="00241480">
        <w:trPr>
          <w:trHeight w:val="144"/>
          <w:tblCellSpacing w:w="20" w:type="nil"/>
        </w:trPr>
        <w:tc>
          <w:tcPr>
            <w:tcW w:w="0" w:type="auto"/>
            <w:gridSpan w:val="2"/>
            <w:tcMar>
              <w:top w:w="50" w:type="dxa"/>
              <w:left w:w="100" w:type="dxa"/>
            </w:tcMar>
            <w:vAlign w:val="center"/>
          </w:tcPr>
          <w:p w:rsidR="00241480" w:rsidRDefault="00AB35DD">
            <w:pPr>
              <w:spacing w:after="0"/>
              <w:ind w:left="135"/>
            </w:pPr>
            <w:r>
              <w:rPr>
                <w:rFonts w:ascii="Times New Roman" w:hAnsi="Times New Roman"/>
                <w:color w:val="000000"/>
                <w:sz w:val="24"/>
              </w:rPr>
              <w:lastRenderedPageBreak/>
              <w:t>Итого по разделу</w:t>
            </w:r>
          </w:p>
        </w:tc>
        <w:tc>
          <w:tcPr>
            <w:tcW w:w="1615"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241480" w:rsidRDefault="00241480"/>
        </w:tc>
      </w:tr>
      <w:tr w:rsidR="00241480">
        <w:trPr>
          <w:trHeight w:val="144"/>
          <w:tblCellSpacing w:w="20" w:type="nil"/>
        </w:trPr>
        <w:tc>
          <w:tcPr>
            <w:tcW w:w="0" w:type="auto"/>
            <w:gridSpan w:val="6"/>
            <w:tcMar>
              <w:top w:w="50" w:type="dxa"/>
              <w:left w:w="100" w:type="dxa"/>
            </w:tcMar>
            <w:vAlign w:val="center"/>
          </w:tcPr>
          <w:p w:rsidR="00241480" w:rsidRDefault="00AB35D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Азотсодержащие органические соединения</w:t>
            </w:r>
          </w:p>
        </w:tc>
      </w:tr>
      <w:tr w:rsidR="00241480">
        <w:trPr>
          <w:trHeight w:val="144"/>
          <w:tblCellSpacing w:w="20" w:type="nil"/>
        </w:trPr>
        <w:tc>
          <w:tcPr>
            <w:tcW w:w="529" w:type="dxa"/>
            <w:tcMar>
              <w:top w:w="50" w:type="dxa"/>
              <w:left w:w="100" w:type="dxa"/>
            </w:tcMar>
            <w:vAlign w:val="center"/>
          </w:tcPr>
          <w:p w:rsidR="00241480" w:rsidRDefault="00AB35DD">
            <w:pPr>
              <w:spacing w:after="0"/>
            </w:pPr>
            <w:r>
              <w:rPr>
                <w:rFonts w:ascii="Times New Roman" w:hAnsi="Times New Roman"/>
                <w:color w:val="000000"/>
                <w:sz w:val="24"/>
              </w:rPr>
              <w:t>4.1</w:t>
            </w:r>
          </w:p>
        </w:tc>
        <w:tc>
          <w:tcPr>
            <w:tcW w:w="2464" w:type="dxa"/>
            <w:tcMar>
              <w:top w:w="50" w:type="dxa"/>
              <w:left w:w="100" w:type="dxa"/>
            </w:tcMar>
            <w:vAlign w:val="center"/>
          </w:tcPr>
          <w:p w:rsidR="00241480" w:rsidRDefault="00AB35DD">
            <w:pPr>
              <w:spacing w:after="0"/>
              <w:ind w:left="135"/>
            </w:pPr>
            <w:r>
              <w:rPr>
                <w:rFonts w:ascii="Times New Roman" w:hAnsi="Times New Roman"/>
                <w:color w:val="000000"/>
                <w:sz w:val="24"/>
              </w:rPr>
              <w:t>Амины. Аминокислоты. Белки</w:t>
            </w:r>
          </w:p>
        </w:tc>
        <w:tc>
          <w:tcPr>
            <w:tcW w:w="1028"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241480" w:rsidRDefault="00241480">
            <w:pPr>
              <w:spacing w:after="0"/>
              <w:ind w:left="135"/>
              <w:jc w:val="center"/>
            </w:pPr>
          </w:p>
        </w:tc>
        <w:tc>
          <w:tcPr>
            <w:tcW w:w="1841" w:type="dxa"/>
            <w:tcMar>
              <w:top w:w="50" w:type="dxa"/>
              <w:left w:w="100" w:type="dxa"/>
            </w:tcMar>
            <w:vAlign w:val="center"/>
          </w:tcPr>
          <w:p w:rsidR="00241480" w:rsidRDefault="00241480">
            <w:pPr>
              <w:spacing w:after="0"/>
              <w:ind w:left="135"/>
              <w:jc w:val="center"/>
            </w:pPr>
          </w:p>
        </w:tc>
        <w:tc>
          <w:tcPr>
            <w:tcW w:w="2789" w:type="dxa"/>
            <w:tcMar>
              <w:top w:w="50" w:type="dxa"/>
              <w:left w:w="100" w:type="dxa"/>
            </w:tcMar>
            <w:vAlign w:val="center"/>
          </w:tcPr>
          <w:p w:rsidR="00241480" w:rsidRDefault="00241480">
            <w:pPr>
              <w:spacing w:after="0"/>
              <w:ind w:left="135"/>
            </w:pPr>
          </w:p>
        </w:tc>
      </w:tr>
      <w:tr w:rsidR="00241480">
        <w:trPr>
          <w:trHeight w:val="144"/>
          <w:tblCellSpacing w:w="20" w:type="nil"/>
        </w:trPr>
        <w:tc>
          <w:tcPr>
            <w:tcW w:w="0" w:type="auto"/>
            <w:gridSpan w:val="2"/>
            <w:tcMar>
              <w:top w:w="50" w:type="dxa"/>
              <w:left w:w="100" w:type="dxa"/>
            </w:tcMar>
            <w:vAlign w:val="center"/>
          </w:tcPr>
          <w:p w:rsidR="00241480" w:rsidRDefault="00AB35D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241480" w:rsidRDefault="00241480"/>
        </w:tc>
      </w:tr>
      <w:tr w:rsidR="00241480">
        <w:trPr>
          <w:trHeight w:val="144"/>
          <w:tblCellSpacing w:w="20" w:type="nil"/>
        </w:trPr>
        <w:tc>
          <w:tcPr>
            <w:tcW w:w="0" w:type="auto"/>
            <w:gridSpan w:val="6"/>
            <w:tcMar>
              <w:top w:w="50" w:type="dxa"/>
              <w:left w:w="100" w:type="dxa"/>
            </w:tcMar>
            <w:vAlign w:val="center"/>
          </w:tcPr>
          <w:p w:rsidR="00241480" w:rsidRDefault="00AB35DD">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Высокомолекулярные соединения</w:t>
            </w:r>
          </w:p>
        </w:tc>
      </w:tr>
      <w:tr w:rsidR="00241480">
        <w:trPr>
          <w:trHeight w:val="144"/>
          <w:tblCellSpacing w:w="20" w:type="nil"/>
        </w:trPr>
        <w:tc>
          <w:tcPr>
            <w:tcW w:w="529" w:type="dxa"/>
            <w:tcMar>
              <w:top w:w="50" w:type="dxa"/>
              <w:left w:w="100" w:type="dxa"/>
            </w:tcMar>
            <w:vAlign w:val="center"/>
          </w:tcPr>
          <w:p w:rsidR="00241480" w:rsidRDefault="00AB35DD">
            <w:pPr>
              <w:spacing w:after="0"/>
            </w:pPr>
            <w:r>
              <w:rPr>
                <w:rFonts w:ascii="Times New Roman" w:hAnsi="Times New Roman"/>
                <w:color w:val="000000"/>
                <w:sz w:val="24"/>
              </w:rPr>
              <w:t>5.1</w:t>
            </w:r>
          </w:p>
        </w:tc>
        <w:tc>
          <w:tcPr>
            <w:tcW w:w="2464" w:type="dxa"/>
            <w:tcMar>
              <w:top w:w="50" w:type="dxa"/>
              <w:left w:w="100" w:type="dxa"/>
            </w:tcMar>
            <w:vAlign w:val="center"/>
          </w:tcPr>
          <w:p w:rsidR="00241480" w:rsidRDefault="00AB35DD">
            <w:pPr>
              <w:spacing w:after="0"/>
              <w:ind w:left="135"/>
            </w:pPr>
            <w:r>
              <w:rPr>
                <w:rFonts w:ascii="Times New Roman" w:hAnsi="Times New Roman"/>
                <w:color w:val="000000"/>
                <w:sz w:val="24"/>
              </w:rPr>
              <w:t>Пластмассы. Каучуки. Волокна</w:t>
            </w:r>
          </w:p>
        </w:tc>
        <w:tc>
          <w:tcPr>
            <w:tcW w:w="1028"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241480" w:rsidRDefault="00241480">
            <w:pPr>
              <w:spacing w:after="0"/>
              <w:ind w:left="135"/>
              <w:jc w:val="center"/>
            </w:pPr>
          </w:p>
        </w:tc>
        <w:tc>
          <w:tcPr>
            <w:tcW w:w="1841" w:type="dxa"/>
            <w:tcMar>
              <w:top w:w="50" w:type="dxa"/>
              <w:left w:w="100" w:type="dxa"/>
            </w:tcMar>
            <w:vAlign w:val="center"/>
          </w:tcPr>
          <w:p w:rsidR="00241480" w:rsidRDefault="00241480">
            <w:pPr>
              <w:spacing w:after="0"/>
              <w:ind w:left="135"/>
              <w:jc w:val="center"/>
            </w:pPr>
          </w:p>
        </w:tc>
        <w:tc>
          <w:tcPr>
            <w:tcW w:w="2789" w:type="dxa"/>
            <w:tcMar>
              <w:top w:w="50" w:type="dxa"/>
              <w:left w:w="100" w:type="dxa"/>
            </w:tcMar>
            <w:vAlign w:val="center"/>
          </w:tcPr>
          <w:p w:rsidR="00241480" w:rsidRDefault="00241480">
            <w:pPr>
              <w:spacing w:after="0"/>
              <w:ind w:left="135"/>
            </w:pPr>
          </w:p>
        </w:tc>
      </w:tr>
      <w:tr w:rsidR="00241480">
        <w:trPr>
          <w:trHeight w:val="144"/>
          <w:tblCellSpacing w:w="20" w:type="nil"/>
        </w:trPr>
        <w:tc>
          <w:tcPr>
            <w:tcW w:w="0" w:type="auto"/>
            <w:gridSpan w:val="2"/>
            <w:tcMar>
              <w:top w:w="50" w:type="dxa"/>
              <w:left w:w="100" w:type="dxa"/>
            </w:tcMar>
            <w:vAlign w:val="center"/>
          </w:tcPr>
          <w:p w:rsidR="00241480" w:rsidRDefault="00AB35D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241480" w:rsidRDefault="00241480"/>
        </w:tc>
      </w:tr>
      <w:tr w:rsidR="00241480">
        <w:trPr>
          <w:trHeight w:val="144"/>
          <w:tblCellSpacing w:w="20" w:type="nil"/>
        </w:trPr>
        <w:tc>
          <w:tcPr>
            <w:tcW w:w="0" w:type="auto"/>
            <w:gridSpan w:val="2"/>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241480" w:rsidRDefault="00241480"/>
        </w:tc>
      </w:tr>
    </w:tbl>
    <w:p w:rsidR="00241480" w:rsidRDefault="00241480">
      <w:pPr>
        <w:sectPr w:rsidR="00241480">
          <w:pgSz w:w="16383" w:h="11906" w:orient="landscape"/>
          <w:pgMar w:top="1134" w:right="850" w:bottom="1134" w:left="1701" w:header="720" w:footer="720" w:gutter="0"/>
          <w:cols w:space="720"/>
        </w:sectPr>
      </w:pPr>
    </w:p>
    <w:p w:rsidR="00241480" w:rsidRDefault="00AB35D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241480">
        <w:trPr>
          <w:trHeight w:val="144"/>
          <w:tblCellSpacing w:w="20" w:type="nil"/>
        </w:trPr>
        <w:tc>
          <w:tcPr>
            <w:tcW w:w="520" w:type="dxa"/>
            <w:vMerge w:val="restart"/>
            <w:tcMar>
              <w:top w:w="50" w:type="dxa"/>
              <w:left w:w="100" w:type="dxa"/>
            </w:tcMar>
            <w:vAlign w:val="center"/>
          </w:tcPr>
          <w:p w:rsidR="00241480" w:rsidRDefault="00AB35DD">
            <w:pPr>
              <w:spacing w:after="0"/>
              <w:ind w:left="135"/>
            </w:pPr>
            <w:r>
              <w:rPr>
                <w:rFonts w:ascii="Times New Roman" w:hAnsi="Times New Roman"/>
                <w:b/>
                <w:color w:val="000000"/>
                <w:sz w:val="24"/>
              </w:rPr>
              <w:t xml:space="preserve">№ п/п </w:t>
            </w:r>
          </w:p>
          <w:p w:rsidR="00241480" w:rsidRDefault="00241480">
            <w:pPr>
              <w:spacing w:after="0"/>
              <w:ind w:left="135"/>
            </w:pPr>
          </w:p>
        </w:tc>
        <w:tc>
          <w:tcPr>
            <w:tcW w:w="2640" w:type="dxa"/>
            <w:vMerge w:val="restart"/>
            <w:tcMar>
              <w:top w:w="50" w:type="dxa"/>
              <w:left w:w="100" w:type="dxa"/>
            </w:tcMar>
            <w:vAlign w:val="center"/>
          </w:tcPr>
          <w:p w:rsidR="00241480" w:rsidRDefault="00AB35DD">
            <w:pPr>
              <w:spacing w:after="0"/>
              <w:ind w:left="135"/>
            </w:pPr>
            <w:r>
              <w:rPr>
                <w:rFonts w:ascii="Times New Roman" w:hAnsi="Times New Roman"/>
                <w:b/>
                <w:color w:val="000000"/>
                <w:sz w:val="24"/>
              </w:rPr>
              <w:t xml:space="preserve">Наименование разделов и тем программы </w:t>
            </w:r>
          </w:p>
          <w:p w:rsidR="00241480" w:rsidRDefault="00241480">
            <w:pPr>
              <w:spacing w:after="0"/>
              <w:ind w:left="135"/>
            </w:pPr>
          </w:p>
        </w:tc>
        <w:tc>
          <w:tcPr>
            <w:tcW w:w="0" w:type="auto"/>
            <w:gridSpan w:val="3"/>
            <w:tcMar>
              <w:top w:w="50" w:type="dxa"/>
              <w:left w:w="100" w:type="dxa"/>
            </w:tcMar>
            <w:vAlign w:val="center"/>
          </w:tcPr>
          <w:p w:rsidR="00241480" w:rsidRDefault="00AB35DD">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241480" w:rsidRDefault="00AB35DD">
            <w:pPr>
              <w:spacing w:after="0"/>
              <w:ind w:left="135"/>
            </w:pPr>
            <w:r>
              <w:rPr>
                <w:rFonts w:ascii="Times New Roman" w:hAnsi="Times New Roman"/>
                <w:b/>
                <w:color w:val="000000"/>
                <w:sz w:val="24"/>
              </w:rPr>
              <w:t xml:space="preserve">Электронные (цифровые) образовательные ресурсы </w:t>
            </w:r>
          </w:p>
          <w:p w:rsidR="00241480" w:rsidRDefault="00241480">
            <w:pPr>
              <w:spacing w:after="0"/>
              <w:ind w:left="135"/>
            </w:pPr>
          </w:p>
        </w:tc>
      </w:tr>
      <w:tr w:rsidR="00241480">
        <w:trPr>
          <w:trHeight w:val="144"/>
          <w:tblCellSpacing w:w="20" w:type="nil"/>
        </w:trPr>
        <w:tc>
          <w:tcPr>
            <w:tcW w:w="0" w:type="auto"/>
            <w:vMerge/>
            <w:tcBorders>
              <w:top w:val="nil"/>
            </w:tcBorders>
            <w:tcMar>
              <w:top w:w="50" w:type="dxa"/>
              <w:left w:w="100" w:type="dxa"/>
            </w:tcMar>
          </w:tcPr>
          <w:p w:rsidR="00241480" w:rsidRDefault="00241480"/>
        </w:tc>
        <w:tc>
          <w:tcPr>
            <w:tcW w:w="0" w:type="auto"/>
            <w:vMerge/>
            <w:tcBorders>
              <w:top w:val="nil"/>
            </w:tcBorders>
            <w:tcMar>
              <w:top w:w="50" w:type="dxa"/>
              <w:left w:w="100" w:type="dxa"/>
            </w:tcMar>
          </w:tcPr>
          <w:p w:rsidR="00241480" w:rsidRDefault="00241480"/>
        </w:tc>
        <w:tc>
          <w:tcPr>
            <w:tcW w:w="1011" w:type="dxa"/>
            <w:tcMar>
              <w:top w:w="50" w:type="dxa"/>
              <w:left w:w="100" w:type="dxa"/>
            </w:tcMar>
            <w:vAlign w:val="center"/>
          </w:tcPr>
          <w:p w:rsidR="00241480" w:rsidRDefault="00AB35DD">
            <w:pPr>
              <w:spacing w:after="0"/>
              <w:ind w:left="135"/>
            </w:pPr>
            <w:r>
              <w:rPr>
                <w:rFonts w:ascii="Times New Roman" w:hAnsi="Times New Roman"/>
                <w:b/>
                <w:color w:val="000000"/>
                <w:sz w:val="24"/>
              </w:rPr>
              <w:t xml:space="preserve">Всего </w:t>
            </w:r>
          </w:p>
          <w:p w:rsidR="00241480" w:rsidRDefault="00241480">
            <w:pPr>
              <w:spacing w:after="0"/>
              <w:ind w:left="135"/>
            </w:pPr>
          </w:p>
        </w:tc>
        <w:tc>
          <w:tcPr>
            <w:tcW w:w="1738" w:type="dxa"/>
            <w:tcMar>
              <w:top w:w="50" w:type="dxa"/>
              <w:left w:w="100" w:type="dxa"/>
            </w:tcMar>
            <w:vAlign w:val="center"/>
          </w:tcPr>
          <w:p w:rsidR="00241480" w:rsidRDefault="00AB35DD">
            <w:pPr>
              <w:spacing w:after="0"/>
              <w:ind w:left="135"/>
            </w:pPr>
            <w:r>
              <w:rPr>
                <w:rFonts w:ascii="Times New Roman" w:hAnsi="Times New Roman"/>
                <w:b/>
                <w:color w:val="000000"/>
                <w:sz w:val="24"/>
              </w:rPr>
              <w:t xml:space="preserve">Контрольные работы </w:t>
            </w:r>
          </w:p>
          <w:p w:rsidR="00241480" w:rsidRDefault="00241480">
            <w:pPr>
              <w:spacing w:after="0"/>
              <w:ind w:left="135"/>
            </w:pPr>
          </w:p>
        </w:tc>
        <w:tc>
          <w:tcPr>
            <w:tcW w:w="1823" w:type="dxa"/>
            <w:tcMar>
              <w:top w:w="50" w:type="dxa"/>
              <w:left w:w="100" w:type="dxa"/>
            </w:tcMar>
            <w:vAlign w:val="center"/>
          </w:tcPr>
          <w:p w:rsidR="00241480" w:rsidRDefault="00AB35DD">
            <w:pPr>
              <w:spacing w:after="0"/>
              <w:ind w:left="135"/>
            </w:pPr>
            <w:r>
              <w:rPr>
                <w:rFonts w:ascii="Times New Roman" w:hAnsi="Times New Roman"/>
                <w:b/>
                <w:color w:val="000000"/>
                <w:sz w:val="24"/>
              </w:rPr>
              <w:t xml:space="preserve">Практические работы </w:t>
            </w:r>
          </w:p>
          <w:p w:rsidR="00241480" w:rsidRDefault="00241480">
            <w:pPr>
              <w:spacing w:after="0"/>
              <w:ind w:left="135"/>
            </w:pPr>
          </w:p>
        </w:tc>
        <w:tc>
          <w:tcPr>
            <w:tcW w:w="0" w:type="auto"/>
            <w:vMerge/>
            <w:tcBorders>
              <w:top w:val="nil"/>
            </w:tcBorders>
            <w:tcMar>
              <w:top w:w="50" w:type="dxa"/>
              <w:left w:w="100" w:type="dxa"/>
            </w:tcMar>
          </w:tcPr>
          <w:p w:rsidR="00241480" w:rsidRDefault="00241480"/>
        </w:tc>
      </w:tr>
      <w:tr w:rsidR="00241480">
        <w:trPr>
          <w:trHeight w:val="144"/>
          <w:tblCellSpacing w:w="20" w:type="nil"/>
        </w:trPr>
        <w:tc>
          <w:tcPr>
            <w:tcW w:w="0" w:type="auto"/>
            <w:gridSpan w:val="6"/>
            <w:tcMar>
              <w:top w:w="50" w:type="dxa"/>
              <w:left w:w="100" w:type="dxa"/>
            </w:tcMar>
            <w:vAlign w:val="center"/>
          </w:tcPr>
          <w:p w:rsidR="00241480" w:rsidRDefault="00AB35D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241480">
        <w:trPr>
          <w:trHeight w:val="144"/>
          <w:tblCellSpacing w:w="20" w:type="nil"/>
        </w:trPr>
        <w:tc>
          <w:tcPr>
            <w:tcW w:w="520" w:type="dxa"/>
            <w:tcMar>
              <w:top w:w="50" w:type="dxa"/>
              <w:left w:w="100" w:type="dxa"/>
            </w:tcMar>
            <w:vAlign w:val="center"/>
          </w:tcPr>
          <w:p w:rsidR="00241480" w:rsidRDefault="00AB35DD">
            <w:pPr>
              <w:spacing w:after="0"/>
            </w:pPr>
            <w:r>
              <w:rPr>
                <w:rFonts w:ascii="Times New Roman" w:hAnsi="Times New Roman"/>
                <w:color w:val="000000"/>
                <w:sz w:val="24"/>
              </w:rPr>
              <w:t>1.1</w:t>
            </w:r>
          </w:p>
        </w:tc>
        <w:tc>
          <w:tcPr>
            <w:tcW w:w="264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241480" w:rsidRDefault="00241480">
            <w:pPr>
              <w:spacing w:after="0"/>
              <w:ind w:left="135"/>
              <w:jc w:val="center"/>
            </w:pPr>
          </w:p>
        </w:tc>
        <w:tc>
          <w:tcPr>
            <w:tcW w:w="1823" w:type="dxa"/>
            <w:tcMar>
              <w:top w:w="50" w:type="dxa"/>
              <w:left w:w="100" w:type="dxa"/>
            </w:tcMar>
            <w:vAlign w:val="center"/>
          </w:tcPr>
          <w:p w:rsidR="00241480" w:rsidRDefault="00241480">
            <w:pPr>
              <w:spacing w:after="0"/>
              <w:ind w:left="135"/>
              <w:jc w:val="center"/>
            </w:pPr>
          </w:p>
        </w:tc>
        <w:tc>
          <w:tcPr>
            <w:tcW w:w="2741" w:type="dxa"/>
            <w:tcMar>
              <w:top w:w="50" w:type="dxa"/>
              <w:left w:w="100" w:type="dxa"/>
            </w:tcMar>
            <w:vAlign w:val="center"/>
          </w:tcPr>
          <w:p w:rsidR="00241480" w:rsidRDefault="00241480">
            <w:pPr>
              <w:spacing w:after="0"/>
              <w:ind w:left="135"/>
            </w:pPr>
          </w:p>
        </w:tc>
      </w:tr>
      <w:tr w:rsidR="00241480">
        <w:trPr>
          <w:trHeight w:val="144"/>
          <w:tblCellSpacing w:w="20" w:type="nil"/>
        </w:trPr>
        <w:tc>
          <w:tcPr>
            <w:tcW w:w="520" w:type="dxa"/>
            <w:tcMar>
              <w:top w:w="50" w:type="dxa"/>
              <w:left w:w="100" w:type="dxa"/>
            </w:tcMar>
            <w:vAlign w:val="center"/>
          </w:tcPr>
          <w:p w:rsidR="00241480" w:rsidRDefault="00AB35DD">
            <w:pPr>
              <w:spacing w:after="0"/>
            </w:pPr>
            <w:r>
              <w:rPr>
                <w:rFonts w:ascii="Times New Roman" w:hAnsi="Times New Roman"/>
                <w:color w:val="000000"/>
                <w:sz w:val="24"/>
              </w:rPr>
              <w:t>1.2</w:t>
            </w:r>
          </w:p>
        </w:tc>
        <w:tc>
          <w:tcPr>
            <w:tcW w:w="2640" w:type="dxa"/>
            <w:tcMar>
              <w:top w:w="50" w:type="dxa"/>
              <w:left w:w="100" w:type="dxa"/>
            </w:tcMar>
            <w:vAlign w:val="center"/>
          </w:tcPr>
          <w:p w:rsidR="00241480" w:rsidRDefault="00AB35DD">
            <w:pPr>
              <w:spacing w:after="0"/>
              <w:ind w:left="135"/>
            </w:pPr>
            <w:r>
              <w:rPr>
                <w:rFonts w:ascii="Times New Roman" w:hAnsi="Times New Roman"/>
                <w:color w:val="000000"/>
                <w:sz w:val="24"/>
              </w:rPr>
              <w:t>Строение вещества. Многообразие веществ</w:t>
            </w:r>
          </w:p>
        </w:tc>
        <w:tc>
          <w:tcPr>
            <w:tcW w:w="1011"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241480" w:rsidRDefault="00241480">
            <w:pPr>
              <w:spacing w:after="0"/>
              <w:ind w:left="135"/>
              <w:jc w:val="center"/>
            </w:pPr>
          </w:p>
        </w:tc>
        <w:tc>
          <w:tcPr>
            <w:tcW w:w="1823" w:type="dxa"/>
            <w:tcMar>
              <w:top w:w="50" w:type="dxa"/>
              <w:left w:w="100" w:type="dxa"/>
            </w:tcMar>
            <w:vAlign w:val="center"/>
          </w:tcPr>
          <w:p w:rsidR="00241480" w:rsidRDefault="00241480">
            <w:pPr>
              <w:spacing w:after="0"/>
              <w:ind w:left="135"/>
              <w:jc w:val="center"/>
            </w:pPr>
          </w:p>
        </w:tc>
        <w:tc>
          <w:tcPr>
            <w:tcW w:w="2741" w:type="dxa"/>
            <w:tcMar>
              <w:top w:w="50" w:type="dxa"/>
              <w:left w:w="100" w:type="dxa"/>
            </w:tcMar>
            <w:vAlign w:val="center"/>
          </w:tcPr>
          <w:p w:rsidR="00241480" w:rsidRDefault="00241480">
            <w:pPr>
              <w:spacing w:after="0"/>
              <w:ind w:left="135"/>
            </w:pPr>
          </w:p>
        </w:tc>
      </w:tr>
      <w:tr w:rsidR="00241480">
        <w:trPr>
          <w:trHeight w:val="144"/>
          <w:tblCellSpacing w:w="20" w:type="nil"/>
        </w:trPr>
        <w:tc>
          <w:tcPr>
            <w:tcW w:w="520" w:type="dxa"/>
            <w:tcMar>
              <w:top w:w="50" w:type="dxa"/>
              <w:left w:w="100" w:type="dxa"/>
            </w:tcMar>
            <w:vAlign w:val="center"/>
          </w:tcPr>
          <w:p w:rsidR="00241480" w:rsidRDefault="00AB35DD">
            <w:pPr>
              <w:spacing w:after="0"/>
            </w:pPr>
            <w:r>
              <w:rPr>
                <w:rFonts w:ascii="Times New Roman" w:hAnsi="Times New Roman"/>
                <w:color w:val="000000"/>
                <w:sz w:val="24"/>
              </w:rPr>
              <w:t>1.3</w:t>
            </w:r>
          </w:p>
        </w:tc>
        <w:tc>
          <w:tcPr>
            <w:tcW w:w="2640" w:type="dxa"/>
            <w:tcMar>
              <w:top w:w="50" w:type="dxa"/>
              <w:left w:w="100" w:type="dxa"/>
            </w:tcMar>
            <w:vAlign w:val="center"/>
          </w:tcPr>
          <w:p w:rsidR="00241480" w:rsidRDefault="00AB35DD">
            <w:pPr>
              <w:spacing w:after="0"/>
              <w:ind w:left="135"/>
            </w:pPr>
            <w:r>
              <w:rPr>
                <w:rFonts w:ascii="Times New Roman" w:hAnsi="Times New Roman"/>
                <w:color w:val="000000"/>
                <w:sz w:val="24"/>
              </w:rPr>
              <w:t>Химические реакции</w:t>
            </w:r>
          </w:p>
        </w:tc>
        <w:tc>
          <w:tcPr>
            <w:tcW w:w="1011"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41480" w:rsidRDefault="00241480">
            <w:pPr>
              <w:spacing w:after="0"/>
              <w:ind w:left="135"/>
            </w:pPr>
          </w:p>
        </w:tc>
      </w:tr>
      <w:tr w:rsidR="00241480">
        <w:trPr>
          <w:trHeight w:val="144"/>
          <w:tblCellSpacing w:w="20" w:type="nil"/>
        </w:trPr>
        <w:tc>
          <w:tcPr>
            <w:tcW w:w="0" w:type="auto"/>
            <w:gridSpan w:val="2"/>
            <w:tcMar>
              <w:top w:w="50" w:type="dxa"/>
              <w:left w:w="100" w:type="dxa"/>
            </w:tcMar>
            <w:vAlign w:val="center"/>
          </w:tcPr>
          <w:p w:rsidR="00241480" w:rsidRDefault="00AB35D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241480" w:rsidRDefault="00241480"/>
        </w:tc>
        <w:tc>
          <w:tcPr>
            <w:tcW w:w="1823" w:type="dxa"/>
            <w:tcMar>
              <w:top w:w="50" w:type="dxa"/>
              <w:left w:w="100" w:type="dxa"/>
            </w:tcMar>
            <w:vAlign w:val="center"/>
          </w:tcPr>
          <w:p w:rsidR="00241480" w:rsidRDefault="00241480"/>
        </w:tc>
        <w:tc>
          <w:tcPr>
            <w:tcW w:w="2741" w:type="dxa"/>
            <w:tcMar>
              <w:top w:w="50" w:type="dxa"/>
              <w:left w:w="100" w:type="dxa"/>
            </w:tcMar>
            <w:vAlign w:val="center"/>
          </w:tcPr>
          <w:p w:rsidR="00241480" w:rsidRDefault="00241480">
            <w:pPr>
              <w:spacing w:after="0"/>
              <w:ind w:left="135"/>
            </w:pPr>
          </w:p>
        </w:tc>
      </w:tr>
      <w:tr w:rsidR="00241480">
        <w:trPr>
          <w:trHeight w:val="144"/>
          <w:tblCellSpacing w:w="20" w:type="nil"/>
        </w:trPr>
        <w:tc>
          <w:tcPr>
            <w:tcW w:w="0" w:type="auto"/>
            <w:gridSpan w:val="6"/>
            <w:tcMar>
              <w:top w:w="50" w:type="dxa"/>
              <w:left w:w="100" w:type="dxa"/>
            </w:tcMar>
            <w:vAlign w:val="center"/>
          </w:tcPr>
          <w:p w:rsidR="00241480" w:rsidRDefault="00AB35D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241480">
        <w:trPr>
          <w:trHeight w:val="144"/>
          <w:tblCellSpacing w:w="20" w:type="nil"/>
        </w:trPr>
        <w:tc>
          <w:tcPr>
            <w:tcW w:w="520" w:type="dxa"/>
            <w:tcMar>
              <w:top w:w="50" w:type="dxa"/>
              <w:left w:w="100" w:type="dxa"/>
            </w:tcMar>
            <w:vAlign w:val="center"/>
          </w:tcPr>
          <w:p w:rsidR="00241480" w:rsidRDefault="00AB35DD">
            <w:pPr>
              <w:spacing w:after="0"/>
            </w:pPr>
            <w:r>
              <w:rPr>
                <w:rFonts w:ascii="Times New Roman" w:hAnsi="Times New Roman"/>
                <w:color w:val="000000"/>
                <w:sz w:val="24"/>
              </w:rPr>
              <w:t>2.1</w:t>
            </w:r>
          </w:p>
        </w:tc>
        <w:tc>
          <w:tcPr>
            <w:tcW w:w="2640" w:type="dxa"/>
            <w:tcMar>
              <w:top w:w="50" w:type="dxa"/>
              <w:left w:w="100" w:type="dxa"/>
            </w:tcMar>
            <w:vAlign w:val="center"/>
          </w:tcPr>
          <w:p w:rsidR="00241480" w:rsidRDefault="00AB35DD">
            <w:pPr>
              <w:spacing w:after="0"/>
              <w:ind w:left="135"/>
            </w:pPr>
            <w:r>
              <w:rPr>
                <w:rFonts w:ascii="Times New Roman" w:hAnsi="Times New Roman"/>
                <w:color w:val="000000"/>
                <w:sz w:val="24"/>
              </w:rPr>
              <w:t>Металлы</w:t>
            </w:r>
          </w:p>
        </w:tc>
        <w:tc>
          <w:tcPr>
            <w:tcW w:w="1011"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241480" w:rsidRDefault="00241480">
            <w:pPr>
              <w:spacing w:after="0"/>
              <w:ind w:left="135"/>
              <w:jc w:val="center"/>
            </w:pPr>
          </w:p>
        </w:tc>
        <w:tc>
          <w:tcPr>
            <w:tcW w:w="1823"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41480" w:rsidRDefault="00241480">
            <w:pPr>
              <w:spacing w:after="0"/>
              <w:ind w:left="135"/>
            </w:pPr>
          </w:p>
        </w:tc>
      </w:tr>
      <w:tr w:rsidR="00241480">
        <w:trPr>
          <w:trHeight w:val="144"/>
          <w:tblCellSpacing w:w="20" w:type="nil"/>
        </w:trPr>
        <w:tc>
          <w:tcPr>
            <w:tcW w:w="520" w:type="dxa"/>
            <w:tcMar>
              <w:top w:w="50" w:type="dxa"/>
              <w:left w:w="100" w:type="dxa"/>
            </w:tcMar>
            <w:vAlign w:val="center"/>
          </w:tcPr>
          <w:p w:rsidR="00241480" w:rsidRDefault="00AB35DD">
            <w:pPr>
              <w:spacing w:after="0"/>
            </w:pPr>
            <w:r>
              <w:rPr>
                <w:rFonts w:ascii="Times New Roman" w:hAnsi="Times New Roman"/>
                <w:color w:val="000000"/>
                <w:sz w:val="24"/>
              </w:rPr>
              <w:t>2.2</w:t>
            </w:r>
          </w:p>
        </w:tc>
        <w:tc>
          <w:tcPr>
            <w:tcW w:w="2640" w:type="dxa"/>
            <w:tcMar>
              <w:top w:w="50" w:type="dxa"/>
              <w:left w:w="100" w:type="dxa"/>
            </w:tcMar>
            <w:vAlign w:val="center"/>
          </w:tcPr>
          <w:p w:rsidR="00241480" w:rsidRDefault="00AB35DD">
            <w:pPr>
              <w:spacing w:after="0"/>
              <w:ind w:left="135"/>
            </w:pPr>
            <w:r>
              <w:rPr>
                <w:rFonts w:ascii="Times New Roman" w:hAnsi="Times New Roman"/>
                <w:color w:val="000000"/>
                <w:sz w:val="24"/>
              </w:rPr>
              <w:t>Неметаллы</w:t>
            </w:r>
          </w:p>
        </w:tc>
        <w:tc>
          <w:tcPr>
            <w:tcW w:w="1011"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41480" w:rsidRDefault="00241480">
            <w:pPr>
              <w:spacing w:after="0"/>
              <w:ind w:left="135"/>
            </w:pPr>
          </w:p>
        </w:tc>
      </w:tr>
      <w:tr w:rsidR="00241480">
        <w:trPr>
          <w:trHeight w:val="144"/>
          <w:tblCellSpacing w:w="20" w:type="nil"/>
        </w:trPr>
        <w:tc>
          <w:tcPr>
            <w:tcW w:w="520" w:type="dxa"/>
            <w:tcMar>
              <w:top w:w="50" w:type="dxa"/>
              <w:left w:w="100" w:type="dxa"/>
            </w:tcMar>
            <w:vAlign w:val="center"/>
          </w:tcPr>
          <w:p w:rsidR="00241480" w:rsidRDefault="00AB35DD">
            <w:pPr>
              <w:spacing w:after="0"/>
            </w:pPr>
            <w:r>
              <w:rPr>
                <w:rFonts w:ascii="Times New Roman" w:hAnsi="Times New Roman"/>
                <w:color w:val="000000"/>
                <w:sz w:val="24"/>
              </w:rPr>
              <w:t>2.3</w:t>
            </w:r>
          </w:p>
        </w:tc>
        <w:tc>
          <w:tcPr>
            <w:tcW w:w="264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241480" w:rsidRDefault="00241480">
            <w:pPr>
              <w:spacing w:after="0"/>
              <w:ind w:left="135"/>
              <w:jc w:val="center"/>
            </w:pPr>
          </w:p>
        </w:tc>
        <w:tc>
          <w:tcPr>
            <w:tcW w:w="1823" w:type="dxa"/>
            <w:tcMar>
              <w:top w:w="50" w:type="dxa"/>
              <w:left w:w="100" w:type="dxa"/>
            </w:tcMar>
            <w:vAlign w:val="center"/>
          </w:tcPr>
          <w:p w:rsidR="00241480" w:rsidRDefault="00241480">
            <w:pPr>
              <w:spacing w:after="0"/>
              <w:ind w:left="135"/>
              <w:jc w:val="center"/>
            </w:pPr>
          </w:p>
        </w:tc>
        <w:tc>
          <w:tcPr>
            <w:tcW w:w="2741" w:type="dxa"/>
            <w:tcMar>
              <w:top w:w="50" w:type="dxa"/>
              <w:left w:w="100" w:type="dxa"/>
            </w:tcMar>
            <w:vAlign w:val="center"/>
          </w:tcPr>
          <w:p w:rsidR="00241480" w:rsidRDefault="00241480">
            <w:pPr>
              <w:spacing w:after="0"/>
              <w:ind w:left="135"/>
            </w:pPr>
          </w:p>
        </w:tc>
      </w:tr>
      <w:tr w:rsidR="00241480">
        <w:trPr>
          <w:trHeight w:val="144"/>
          <w:tblCellSpacing w:w="20" w:type="nil"/>
        </w:trPr>
        <w:tc>
          <w:tcPr>
            <w:tcW w:w="0" w:type="auto"/>
            <w:gridSpan w:val="2"/>
            <w:tcMar>
              <w:top w:w="50" w:type="dxa"/>
              <w:left w:w="100" w:type="dxa"/>
            </w:tcMar>
            <w:vAlign w:val="center"/>
          </w:tcPr>
          <w:p w:rsidR="00241480" w:rsidRDefault="00AB35D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241480" w:rsidRDefault="00241480"/>
        </w:tc>
        <w:tc>
          <w:tcPr>
            <w:tcW w:w="1823" w:type="dxa"/>
            <w:tcMar>
              <w:top w:w="50" w:type="dxa"/>
              <w:left w:w="100" w:type="dxa"/>
            </w:tcMar>
            <w:vAlign w:val="center"/>
          </w:tcPr>
          <w:p w:rsidR="00241480" w:rsidRDefault="00241480"/>
        </w:tc>
        <w:tc>
          <w:tcPr>
            <w:tcW w:w="2741" w:type="dxa"/>
            <w:tcMar>
              <w:top w:w="50" w:type="dxa"/>
              <w:left w:w="100" w:type="dxa"/>
            </w:tcMar>
            <w:vAlign w:val="center"/>
          </w:tcPr>
          <w:p w:rsidR="00241480" w:rsidRDefault="00241480">
            <w:pPr>
              <w:spacing w:after="0"/>
              <w:ind w:left="135"/>
            </w:pPr>
          </w:p>
        </w:tc>
      </w:tr>
      <w:tr w:rsidR="00241480">
        <w:trPr>
          <w:trHeight w:val="144"/>
          <w:tblCellSpacing w:w="20" w:type="nil"/>
        </w:trPr>
        <w:tc>
          <w:tcPr>
            <w:tcW w:w="0" w:type="auto"/>
            <w:gridSpan w:val="6"/>
            <w:tcMar>
              <w:top w:w="50" w:type="dxa"/>
              <w:left w:w="100" w:type="dxa"/>
            </w:tcMar>
            <w:vAlign w:val="center"/>
          </w:tcPr>
          <w:p w:rsidR="00241480" w:rsidRDefault="00AB35D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241480">
        <w:trPr>
          <w:trHeight w:val="144"/>
          <w:tblCellSpacing w:w="20" w:type="nil"/>
        </w:trPr>
        <w:tc>
          <w:tcPr>
            <w:tcW w:w="520" w:type="dxa"/>
            <w:tcMar>
              <w:top w:w="50" w:type="dxa"/>
              <w:left w:w="100" w:type="dxa"/>
            </w:tcMar>
            <w:vAlign w:val="center"/>
          </w:tcPr>
          <w:p w:rsidR="00241480" w:rsidRDefault="00AB35DD">
            <w:pPr>
              <w:spacing w:after="0"/>
            </w:pPr>
            <w:r>
              <w:rPr>
                <w:rFonts w:ascii="Times New Roman" w:hAnsi="Times New Roman"/>
                <w:color w:val="000000"/>
                <w:sz w:val="24"/>
              </w:rPr>
              <w:t>3.1</w:t>
            </w:r>
          </w:p>
        </w:tc>
        <w:tc>
          <w:tcPr>
            <w:tcW w:w="2640" w:type="dxa"/>
            <w:tcMar>
              <w:top w:w="50" w:type="dxa"/>
              <w:left w:w="100" w:type="dxa"/>
            </w:tcMar>
            <w:vAlign w:val="center"/>
          </w:tcPr>
          <w:p w:rsidR="00241480" w:rsidRDefault="00AB35DD">
            <w:pPr>
              <w:spacing w:after="0"/>
              <w:ind w:left="135"/>
            </w:pPr>
            <w:r>
              <w:rPr>
                <w:rFonts w:ascii="Times New Roman" w:hAnsi="Times New Roman"/>
                <w:color w:val="000000"/>
                <w:sz w:val="24"/>
              </w:rPr>
              <w:t>Химия и жизнь</w:t>
            </w:r>
          </w:p>
        </w:tc>
        <w:tc>
          <w:tcPr>
            <w:tcW w:w="1011"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241480" w:rsidRDefault="00241480">
            <w:pPr>
              <w:spacing w:after="0"/>
              <w:ind w:left="135"/>
              <w:jc w:val="center"/>
            </w:pPr>
          </w:p>
        </w:tc>
        <w:tc>
          <w:tcPr>
            <w:tcW w:w="1823" w:type="dxa"/>
            <w:tcMar>
              <w:top w:w="50" w:type="dxa"/>
              <w:left w:w="100" w:type="dxa"/>
            </w:tcMar>
            <w:vAlign w:val="center"/>
          </w:tcPr>
          <w:p w:rsidR="00241480" w:rsidRDefault="00241480">
            <w:pPr>
              <w:spacing w:after="0"/>
              <w:ind w:left="135"/>
              <w:jc w:val="center"/>
            </w:pPr>
          </w:p>
        </w:tc>
        <w:tc>
          <w:tcPr>
            <w:tcW w:w="2741" w:type="dxa"/>
            <w:tcMar>
              <w:top w:w="50" w:type="dxa"/>
              <w:left w:w="100" w:type="dxa"/>
            </w:tcMar>
            <w:vAlign w:val="center"/>
          </w:tcPr>
          <w:p w:rsidR="00241480" w:rsidRDefault="00241480">
            <w:pPr>
              <w:spacing w:after="0"/>
              <w:ind w:left="135"/>
            </w:pPr>
          </w:p>
        </w:tc>
      </w:tr>
      <w:tr w:rsidR="00241480">
        <w:trPr>
          <w:trHeight w:val="144"/>
          <w:tblCellSpacing w:w="20" w:type="nil"/>
        </w:trPr>
        <w:tc>
          <w:tcPr>
            <w:tcW w:w="0" w:type="auto"/>
            <w:gridSpan w:val="2"/>
            <w:tcMar>
              <w:top w:w="50" w:type="dxa"/>
              <w:left w:w="100" w:type="dxa"/>
            </w:tcMar>
            <w:vAlign w:val="center"/>
          </w:tcPr>
          <w:p w:rsidR="00241480" w:rsidRDefault="00AB35D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41480" w:rsidRDefault="00241480"/>
        </w:tc>
      </w:tr>
      <w:tr w:rsidR="00241480">
        <w:trPr>
          <w:trHeight w:val="144"/>
          <w:tblCellSpacing w:w="20" w:type="nil"/>
        </w:trPr>
        <w:tc>
          <w:tcPr>
            <w:tcW w:w="0" w:type="auto"/>
            <w:gridSpan w:val="2"/>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241480" w:rsidRDefault="00241480"/>
        </w:tc>
      </w:tr>
    </w:tbl>
    <w:p w:rsidR="00241480" w:rsidRDefault="00241480">
      <w:pPr>
        <w:sectPr w:rsidR="00241480">
          <w:pgSz w:w="16383" w:h="11906" w:orient="landscape"/>
          <w:pgMar w:top="1134" w:right="850" w:bottom="1134" w:left="1701" w:header="720" w:footer="720" w:gutter="0"/>
          <w:cols w:space="720"/>
        </w:sectPr>
      </w:pPr>
    </w:p>
    <w:p w:rsidR="00241480" w:rsidRDefault="00241480">
      <w:pPr>
        <w:sectPr w:rsidR="00241480">
          <w:pgSz w:w="16383" w:h="11906" w:orient="landscape"/>
          <w:pgMar w:top="1134" w:right="850" w:bottom="1134" w:left="1701" w:header="720" w:footer="720" w:gutter="0"/>
          <w:cols w:space="720"/>
        </w:sectPr>
      </w:pPr>
    </w:p>
    <w:p w:rsidR="00241480" w:rsidRDefault="00AB35DD">
      <w:pPr>
        <w:spacing w:after="0"/>
        <w:ind w:left="120"/>
      </w:pPr>
      <w:bookmarkStart w:id="7" w:name="block-83978291"/>
      <w:bookmarkEnd w:id="6"/>
      <w:r>
        <w:rPr>
          <w:rFonts w:ascii="Times New Roman" w:hAnsi="Times New Roman"/>
          <w:b/>
          <w:color w:val="000000"/>
          <w:sz w:val="28"/>
        </w:rPr>
        <w:lastRenderedPageBreak/>
        <w:t xml:space="preserve"> ПОУРОЧНОЕ ПЛАНИРОВАНИЕ </w:t>
      </w:r>
    </w:p>
    <w:p w:rsidR="00241480" w:rsidRDefault="00AB35D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92"/>
        <w:gridCol w:w="1219"/>
        <w:gridCol w:w="1841"/>
        <w:gridCol w:w="1910"/>
        <w:gridCol w:w="1347"/>
        <w:gridCol w:w="2221"/>
      </w:tblGrid>
      <w:tr w:rsidR="00241480">
        <w:trPr>
          <w:trHeight w:val="144"/>
          <w:tblCellSpacing w:w="20" w:type="nil"/>
        </w:trPr>
        <w:tc>
          <w:tcPr>
            <w:tcW w:w="356" w:type="dxa"/>
            <w:vMerge w:val="restart"/>
            <w:tcMar>
              <w:top w:w="50" w:type="dxa"/>
              <w:left w:w="100" w:type="dxa"/>
            </w:tcMar>
            <w:vAlign w:val="center"/>
          </w:tcPr>
          <w:p w:rsidR="00241480" w:rsidRDefault="00AB35DD">
            <w:pPr>
              <w:spacing w:after="0"/>
              <w:ind w:left="135"/>
            </w:pPr>
            <w:r>
              <w:rPr>
                <w:rFonts w:ascii="Times New Roman" w:hAnsi="Times New Roman"/>
                <w:b/>
                <w:color w:val="000000"/>
                <w:sz w:val="24"/>
              </w:rPr>
              <w:t xml:space="preserve">№ п/п </w:t>
            </w:r>
          </w:p>
          <w:p w:rsidR="00241480" w:rsidRDefault="00241480">
            <w:pPr>
              <w:spacing w:after="0"/>
              <w:ind w:left="135"/>
            </w:pPr>
          </w:p>
        </w:tc>
        <w:tc>
          <w:tcPr>
            <w:tcW w:w="3520" w:type="dxa"/>
            <w:vMerge w:val="restart"/>
            <w:tcMar>
              <w:top w:w="50" w:type="dxa"/>
              <w:left w:w="100" w:type="dxa"/>
            </w:tcMar>
            <w:vAlign w:val="center"/>
          </w:tcPr>
          <w:p w:rsidR="00241480" w:rsidRDefault="00AB35DD">
            <w:pPr>
              <w:spacing w:after="0"/>
              <w:ind w:left="135"/>
            </w:pPr>
            <w:r>
              <w:rPr>
                <w:rFonts w:ascii="Times New Roman" w:hAnsi="Times New Roman"/>
                <w:b/>
                <w:color w:val="000000"/>
                <w:sz w:val="24"/>
              </w:rPr>
              <w:t xml:space="preserve">Тема урока </w:t>
            </w:r>
          </w:p>
          <w:p w:rsidR="00241480" w:rsidRDefault="00241480">
            <w:pPr>
              <w:spacing w:after="0"/>
              <w:ind w:left="135"/>
            </w:pPr>
          </w:p>
        </w:tc>
        <w:tc>
          <w:tcPr>
            <w:tcW w:w="0" w:type="auto"/>
            <w:gridSpan w:val="3"/>
            <w:tcMar>
              <w:top w:w="50" w:type="dxa"/>
              <w:left w:w="100" w:type="dxa"/>
            </w:tcMar>
            <w:vAlign w:val="center"/>
          </w:tcPr>
          <w:p w:rsidR="00241480" w:rsidRDefault="00AB35DD">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241480" w:rsidRDefault="00AB35DD">
            <w:pPr>
              <w:spacing w:after="0"/>
              <w:ind w:left="135"/>
            </w:pPr>
            <w:r>
              <w:rPr>
                <w:rFonts w:ascii="Times New Roman" w:hAnsi="Times New Roman"/>
                <w:b/>
                <w:color w:val="000000"/>
                <w:sz w:val="24"/>
              </w:rPr>
              <w:t xml:space="preserve">Дата изучения </w:t>
            </w:r>
          </w:p>
          <w:p w:rsidR="00241480" w:rsidRDefault="00241480">
            <w:pPr>
              <w:spacing w:after="0"/>
              <w:ind w:left="135"/>
            </w:pPr>
          </w:p>
        </w:tc>
        <w:tc>
          <w:tcPr>
            <w:tcW w:w="1933" w:type="dxa"/>
            <w:vMerge w:val="restart"/>
            <w:tcMar>
              <w:top w:w="50" w:type="dxa"/>
              <w:left w:w="100" w:type="dxa"/>
            </w:tcMar>
            <w:vAlign w:val="center"/>
          </w:tcPr>
          <w:p w:rsidR="00241480" w:rsidRDefault="00AB35DD">
            <w:pPr>
              <w:spacing w:after="0"/>
              <w:ind w:left="135"/>
            </w:pPr>
            <w:r>
              <w:rPr>
                <w:rFonts w:ascii="Times New Roman" w:hAnsi="Times New Roman"/>
                <w:b/>
                <w:color w:val="000000"/>
                <w:sz w:val="24"/>
              </w:rPr>
              <w:t xml:space="preserve">Электронные цифровые образовательные ресурсы </w:t>
            </w:r>
          </w:p>
          <w:p w:rsidR="00241480" w:rsidRDefault="00241480">
            <w:pPr>
              <w:spacing w:after="0"/>
              <w:ind w:left="135"/>
            </w:pPr>
          </w:p>
        </w:tc>
      </w:tr>
      <w:tr w:rsidR="00241480">
        <w:trPr>
          <w:trHeight w:val="144"/>
          <w:tblCellSpacing w:w="20" w:type="nil"/>
        </w:trPr>
        <w:tc>
          <w:tcPr>
            <w:tcW w:w="0" w:type="auto"/>
            <w:vMerge/>
            <w:tcBorders>
              <w:top w:val="nil"/>
            </w:tcBorders>
            <w:tcMar>
              <w:top w:w="50" w:type="dxa"/>
              <w:left w:w="100" w:type="dxa"/>
            </w:tcMar>
          </w:tcPr>
          <w:p w:rsidR="00241480" w:rsidRDefault="00241480"/>
        </w:tc>
        <w:tc>
          <w:tcPr>
            <w:tcW w:w="0" w:type="auto"/>
            <w:vMerge/>
            <w:tcBorders>
              <w:top w:val="nil"/>
            </w:tcBorders>
            <w:tcMar>
              <w:top w:w="50" w:type="dxa"/>
              <w:left w:w="100" w:type="dxa"/>
            </w:tcMar>
          </w:tcPr>
          <w:p w:rsidR="00241480" w:rsidRDefault="00241480"/>
        </w:tc>
        <w:tc>
          <w:tcPr>
            <w:tcW w:w="793" w:type="dxa"/>
            <w:tcMar>
              <w:top w:w="50" w:type="dxa"/>
              <w:left w:w="100" w:type="dxa"/>
            </w:tcMar>
            <w:vAlign w:val="center"/>
          </w:tcPr>
          <w:p w:rsidR="00241480" w:rsidRDefault="00AB35DD">
            <w:pPr>
              <w:spacing w:after="0"/>
              <w:ind w:left="135"/>
            </w:pPr>
            <w:r>
              <w:rPr>
                <w:rFonts w:ascii="Times New Roman" w:hAnsi="Times New Roman"/>
                <w:b/>
                <w:color w:val="000000"/>
                <w:sz w:val="24"/>
              </w:rPr>
              <w:t xml:space="preserve">Всего </w:t>
            </w:r>
          </w:p>
          <w:p w:rsidR="00241480" w:rsidRDefault="00241480">
            <w:pPr>
              <w:spacing w:after="0"/>
              <w:ind w:left="135"/>
            </w:pPr>
          </w:p>
        </w:tc>
        <w:tc>
          <w:tcPr>
            <w:tcW w:w="1485" w:type="dxa"/>
            <w:tcMar>
              <w:top w:w="50" w:type="dxa"/>
              <w:left w:w="100" w:type="dxa"/>
            </w:tcMar>
            <w:vAlign w:val="center"/>
          </w:tcPr>
          <w:p w:rsidR="00241480" w:rsidRDefault="00AB35DD">
            <w:pPr>
              <w:spacing w:after="0"/>
              <w:ind w:left="135"/>
            </w:pPr>
            <w:r>
              <w:rPr>
                <w:rFonts w:ascii="Times New Roman" w:hAnsi="Times New Roman"/>
                <w:b/>
                <w:color w:val="000000"/>
                <w:sz w:val="24"/>
              </w:rPr>
              <w:t xml:space="preserve">Контрольные работы </w:t>
            </w:r>
          </w:p>
          <w:p w:rsidR="00241480" w:rsidRDefault="00241480">
            <w:pPr>
              <w:spacing w:after="0"/>
              <w:ind w:left="135"/>
            </w:pPr>
          </w:p>
        </w:tc>
        <w:tc>
          <w:tcPr>
            <w:tcW w:w="1587" w:type="dxa"/>
            <w:tcMar>
              <w:top w:w="50" w:type="dxa"/>
              <w:left w:w="100" w:type="dxa"/>
            </w:tcMar>
            <w:vAlign w:val="center"/>
          </w:tcPr>
          <w:p w:rsidR="00241480" w:rsidRDefault="00AB35DD">
            <w:pPr>
              <w:spacing w:after="0"/>
              <w:ind w:left="135"/>
            </w:pPr>
            <w:r>
              <w:rPr>
                <w:rFonts w:ascii="Times New Roman" w:hAnsi="Times New Roman"/>
                <w:b/>
                <w:color w:val="000000"/>
                <w:sz w:val="24"/>
              </w:rPr>
              <w:t xml:space="preserve">Практические работы </w:t>
            </w:r>
          </w:p>
          <w:p w:rsidR="00241480" w:rsidRDefault="00241480">
            <w:pPr>
              <w:spacing w:after="0"/>
              <w:ind w:left="135"/>
            </w:pPr>
          </w:p>
        </w:tc>
        <w:tc>
          <w:tcPr>
            <w:tcW w:w="0" w:type="auto"/>
            <w:vMerge/>
            <w:tcBorders>
              <w:top w:val="nil"/>
            </w:tcBorders>
            <w:tcMar>
              <w:top w:w="50" w:type="dxa"/>
              <w:left w:w="100" w:type="dxa"/>
            </w:tcMar>
          </w:tcPr>
          <w:p w:rsidR="00241480" w:rsidRDefault="00241480"/>
        </w:tc>
        <w:tc>
          <w:tcPr>
            <w:tcW w:w="0" w:type="auto"/>
            <w:vMerge/>
            <w:tcBorders>
              <w:top w:val="nil"/>
            </w:tcBorders>
            <w:tcMar>
              <w:top w:w="50" w:type="dxa"/>
              <w:left w:w="100" w:type="dxa"/>
            </w:tcMar>
          </w:tcPr>
          <w:p w:rsidR="00241480" w:rsidRDefault="00241480"/>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1</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2</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3</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4</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Алканы: состав и строение, гомологический ряд</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5</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Метан и этан — простейшие представители алканов</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6</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Алкены: состав и строение, свойства</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7</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Этилен и пропилен — простейшие представители алкенов</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8</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9</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Алкадиены. Бутадиен-1,3 и метилбутадиен-1,3. Получение синтетического каучука и резины</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241480" w:rsidRDefault="00AB35DD">
            <w:pPr>
              <w:spacing w:after="0"/>
              <w:ind w:left="135"/>
            </w:pPr>
            <w:r w:rsidRPr="001F7DA9">
              <w:rPr>
                <w:rFonts w:ascii="Times New Roman" w:hAnsi="Times New Roman"/>
                <w:color w:val="000000"/>
                <w:sz w:val="24"/>
                <w:lang w:val="ru-RU"/>
              </w:rPr>
              <w:t xml:space="preserve">Алкины: состав и особенности строения, гомологический ряд. </w:t>
            </w:r>
            <w:r>
              <w:rPr>
                <w:rFonts w:ascii="Times New Roman" w:hAnsi="Times New Roman"/>
                <w:color w:val="000000"/>
                <w:sz w:val="24"/>
              </w:rPr>
              <w:t>Ацетилен — простейший представитель алкинов</w:t>
            </w:r>
          </w:p>
        </w:tc>
        <w:tc>
          <w:tcPr>
            <w:tcW w:w="793"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11</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12</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Арены: бензол и толуол. Токсичность аренов</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13</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14</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15</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16</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17</w:t>
            </w:r>
          </w:p>
        </w:tc>
        <w:tc>
          <w:tcPr>
            <w:tcW w:w="3520" w:type="dxa"/>
            <w:tcMar>
              <w:top w:w="50" w:type="dxa"/>
              <w:left w:w="100" w:type="dxa"/>
            </w:tcMar>
            <w:vAlign w:val="center"/>
          </w:tcPr>
          <w:p w:rsidR="00241480" w:rsidRDefault="00AB35DD">
            <w:pPr>
              <w:spacing w:after="0"/>
              <w:ind w:left="135"/>
            </w:pPr>
            <w:r w:rsidRPr="001F7DA9">
              <w:rPr>
                <w:rFonts w:ascii="Times New Roman" w:hAnsi="Times New Roman"/>
                <w:color w:val="000000"/>
                <w:sz w:val="24"/>
                <w:lang w:val="ru-RU"/>
              </w:rPr>
              <w:t xml:space="preserve">Предельные одноатомные спирты: метанол и этанол. </w:t>
            </w:r>
            <w:r>
              <w:rPr>
                <w:rFonts w:ascii="Times New Roman" w:hAnsi="Times New Roman"/>
                <w:color w:val="000000"/>
                <w:sz w:val="24"/>
              </w:rPr>
              <w:t>Водородная связь</w:t>
            </w:r>
          </w:p>
        </w:tc>
        <w:tc>
          <w:tcPr>
            <w:tcW w:w="793"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18</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19</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20</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21</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22</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 xml:space="preserve">Практическая работа № 2. «Свойства </w:t>
            </w:r>
            <w:r w:rsidRPr="001F7DA9">
              <w:rPr>
                <w:rFonts w:ascii="Times New Roman" w:hAnsi="Times New Roman"/>
                <w:color w:val="000000"/>
                <w:sz w:val="24"/>
                <w:lang w:val="ru-RU"/>
              </w:rPr>
              <w:lastRenderedPageBreak/>
              <w:t>раствора уксусной кислоты»</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24</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25</w:t>
            </w:r>
          </w:p>
        </w:tc>
        <w:tc>
          <w:tcPr>
            <w:tcW w:w="3520" w:type="dxa"/>
            <w:tcMar>
              <w:top w:w="50" w:type="dxa"/>
              <w:left w:w="100" w:type="dxa"/>
            </w:tcMar>
            <w:vAlign w:val="center"/>
          </w:tcPr>
          <w:p w:rsidR="00241480" w:rsidRDefault="00AB35DD">
            <w:pPr>
              <w:spacing w:after="0"/>
              <w:ind w:left="135"/>
            </w:pPr>
            <w:r w:rsidRPr="001F7DA9">
              <w:rPr>
                <w:rFonts w:ascii="Times New Roman" w:hAnsi="Times New Roman"/>
                <w:color w:val="000000"/>
                <w:sz w:val="24"/>
                <w:lang w:val="ru-RU"/>
              </w:rPr>
              <w:t xml:space="preserve">Сложные эфиры как производные карбоновых кислот. </w:t>
            </w:r>
            <w:r>
              <w:rPr>
                <w:rFonts w:ascii="Times New Roman" w:hAnsi="Times New Roman"/>
                <w:color w:val="000000"/>
                <w:sz w:val="24"/>
              </w:rPr>
              <w:t>Гидролиз сложных эфиров</w:t>
            </w:r>
          </w:p>
        </w:tc>
        <w:tc>
          <w:tcPr>
            <w:tcW w:w="793"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26</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27</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28</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29</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30</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31</w:t>
            </w:r>
          </w:p>
        </w:tc>
        <w:tc>
          <w:tcPr>
            <w:tcW w:w="3520" w:type="dxa"/>
            <w:tcMar>
              <w:top w:w="50" w:type="dxa"/>
              <w:left w:w="100" w:type="dxa"/>
            </w:tcMar>
            <w:vAlign w:val="center"/>
          </w:tcPr>
          <w:p w:rsidR="00241480" w:rsidRDefault="00AB35DD">
            <w:pPr>
              <w:spacing w:after="0"/>
              <w:ind w:left="135"/>
            </w:pPr>
            <w:r>
              <w:rPr>
                <w:rFonts w:ascii="Times New Roman" w:hAnsi="Times New Roman"/>
                <w:color w:val="000000"/>
                <w:sz w:val="24"/>
              </w:rPr>
              <w:t>Амины: метиламин и анилин</w:t>
            </w:r>
          </w:p>
        </w:tc>
        <w:tc>
          <w:tcPr>
            <w:tcW w:w="793"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32</w:t>
            </w:r>
          </w:p>
        </w:tc>
        <w:tc>
          <w:tcPr>
            <w:tcW w:w="3520" w:type="dxa"/>
            <w:tcMar>
              <w:top w:w="50" w:type="dxa"/>
              <w:left w:w="100" w:type="dxa"/>
            </w:tcMar>
            <w:vAlign w:val="center"/>
          </w:tcPr>
          <w:p w:rsidR="00241480" w:rsidRDefault="00AB35DD">
            <w:pPr>
              <w:spacing w:after="0"/>
              <w:ind w:left="135"/>
            </w:pPr>
            <w:r w:rsidRPr="001F7DA9">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r>
              <w:rPr>
                <w:rFonts w:ascii="Times New Roman" w:hAnsi="Times New Roman"/>
                <w:color w:val="000000"/>
                <w:sz w:val="24"/>
              </w:rPr>
              <w:t xml:space="preserve">Пептиды. Белки как природные </w:t>
            </w:r>
            <w:r>
              <w:rPr>
                <w:rFonts w:ascii="Times New Roman" w:hAnsi="Times New Roman"/>
                <w:color w:val="000000"/>
                <w:sz w:val="24"/>
              </w:rPr>
              <w:lastRenderedPageBreak/>
              <w:t>высокомолекулярные соединения</w:t>
            </w:r>
          </w:p>
        </w:tc>
        <w:tc>
          <w:tcPr>
            <w:tcW w:w="793"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356" w:type="dxa"/>
            <w:tcMar>
              <w:top w:w="50" w:type="dxa"/>
              <w:left w:w="100" w:type="dxa"/>
            </w:tcMar>
            <w:vAlign w:val="center"/>
          </w:tcPr>
          <w:p w:rsidR="00241480" w:rsidRDefault="00AB35DD">
            <w:pPr>
              <w:spacing w:after="0"/>
            </w:pPr>
            <w:r>
              <w:rPr>
                <w:rFonts w:ascii="Times New Roman" w:hAnsi="Times New Roman"/>
                <w:color w:val="000000"/>
                <w:sz w:val="24"/>
              </w:rPr>
              <w:t>34</w:t>
            </w:r>
          </w:p>
        </w:tc>
        <w:tc>
          <w:tcPr>
            <w:tcW w:w="3520" w:type="dxa"/>
            <w:tcMar>
              <w:top w:w="50" w:type="dxa"/>
              <w:left w:w="100" w:type="dxa"/>
            </w:tcMar>
            <w:vAlign w:val="center"/>
          </w:tcPr>
          <w:p w:rsidR="00241480" w:rsidRDefault="00AB35DD">
            <w:pPr>
              <w:spacing w:after="0"/>
              <w:ind w:left="135"/>
            </w:pPr>
            <w:r w:rsidRPr="001F7DA9">
              <w:rPr>
                <w:rFonts w:ascii="Times New Roman" w:hAnsi="Times New Roman"/>
                <w:color w:val="000000"/>
                <w:sz w:val="24"/>
                <w:lang w:val="ru-RU"/>
              </w:rPr>
              <w:t xml:space="preserve">Основные методы синтеза высокомолекулярных соединений. </w:t>
            </w:r>
            <w:r>
              <w:rPr>
                <w:rFonts w:ascii="Times New Roman" w:hAnsi="Times New Roman"/>
                <w:color w:val="000000"/>
                <w:sz w:val="24"/>
              </w:rPr>
              <w:t>Пластмассы, каучуки, волокна</w:t>
            </w:r>
          </w:p>
        </w:tc>
        <w:tc>
          <w:tcPr>
            <w:tcW w:w="793"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1480" w:rsidRDefault="00241480">
            <w:pPr>
              <w:spacing w:after="0"/>
              <w:ind w:left="135"/>
              <w:jc w:val="center"/>
            </w:pPr>
          </w:p>
        </w:tc>
        <w:tc>
          <w:tcPr>
            <w:tcW w:w="1587" w:type="dxa"/>
            <w:tcMar>
              <w:top w:w="50" w:type="dxa"/>
              <w:left w:w="100" w:type="dxa"/>
            </w:tcMar>
            <w:vAlign w:val="center"/>
          </w:tcPr>
          <w:p w:rsidR="00241480" w:rsidRDefault="00241480">
            <w:pPr>
              <w:spacing w:after="0"/>
              <w:ind w:left="135"/>
              <w:jc w:val="center"/>
            </w:pPr>
          </w:p>
        </w:tc>
        <w:tc>
          <w:tcPr>
            <w:tcW w:w="1120" w:type="dxa"/>
            <w:tcMar>
              <w:top w:w="50" w:type="dxa"/>
              <w:left w:w="100" w:type="dxa"/>
            </w:tcMar>
            <w:vAlign w:val="center"/>
          </w:tcPr>
          <w:p w:rsidR="00241480" w:rsidRDefault="00241480">
            <w:pPr>
              <w:spacing w:after="0"/>
              <w:ind w:left="135"/>
            </w:pPr>
          </w:p>
        </w:tc>
        <w:tc>
          <w:tcPr>
            <w:tcW w:w="1933" w:type="dxa"/>
            <w:tcMar>
              <w:top w:w="50" w:type="dxa"/>
              <w:left w:w="100" w:type="dxa"/>
            </w:tcMar>
            <w:vAlign w:val="center"/>
          </w:tcPr>
          <w:p w:rsidR="00241480" w:rsidRDefault="00241480">
            <w:pPr>
              <w:spacing w:after="0"/>
              <w:ind w:left="135"/>
            </w:pPr>
          </w:p>
        </w:tc>
      </w:tr>
      <w:tr w:rsidR="00241480">
        <w:trPr>
          <w:trHeight w:val="144"/>
          <w:tblCellSpacing w:w="20" w:type="nil"/>
        </w:trPr>
        <w:tc>
          <w:tcPr>
            <w:tcW w:w="0" w:type="auto"/>
            <w:gridSpan w:val="2"/>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241480" w:rsidRDefault="00241480"/>
        </w:tc>
      </w:tr>
    </w:tbl>
    <w:p w:rsidR="00241480" w:rsidRDefault="00241480">
      <w:pPr>
        <w:sectPr w:rsidR="00241480">
          <w:pgSz w:w="16383" w:h="11906" w:orient="landscape"/>
          <w:pgMar w:top="1134" w:right="850" w:bottom="1134" w:left="1701" w:header="720" w:footer="720" w:gutter="0"/>
          <w:cols w:space="720"/>
        </w:sectPr>
      </w:pPr>
    </w:p>
    <w:p w:rsidR="00241480" w:rsidRDefault="00AB35D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86"/>
        <w:gridCol w:w="1130"/>
        <w:gridCol w:w="1841"/>
        <w:gridCol w:w="1910"/>
        <w:gridCol w:w="1347"/>
        <w:gridCol w:w="2221"/>
      </w:tblGrid>
      <w:tr w:rsidR="00241480">
        <w:trPr>
          <w:trHeight w:val="144"/>
          <w:tblCellSpacing w:w="20" w:type="nil"/>
        </w:trPr>
        <w:tc>
          <w:tcPr>
            <w:tcW w:w="317" w:type="dxa"/>
            <w:vMerge w:val="restart"/>
            <w:tcMar>
              <w:top w:w="50" w:type="dxa"/>
              <w:left w:w="100" w:type="dxa"/>
            </w:tcMar>
            <w:vAlign w:val="center"/>
          </w:tcPr>
          <w:p w:rsidR="00241480" w:rsidRDefault="00AB35DD">
            <w:pPr>
              <w:spacing w:after="0"/>
              <w:ind w:left="135"/>
            </w:pPr>
            <w:r>
              <w:rPr>
                <w:rFonts w:ascii="Times New Roman" w:hAnsi="Times New Roman"/>
                <w:b/>
                <w:color w:val="000000"/>
                <w:sz w:val="24"/>
              </w:rPr>
              <w:t xml:space="preserve">№ п/п </w:t>
            </w:r>
          </w:p>
          <w:p w:rsidR="00241480" w:rsidRDefault="00241480">
            <w:pPr>
              <w:spacing w:after="0"/>
              <w:ind w:left="135"/>
            </w:pPr>
          </w:p>
        </w:tc>
        <w:tc>
          <w:tcPr>
            <w:tcW w:w="4136" w:type="dxa"/>
            <w:vMerge w:val="restart"/>
            <w:tcMar>
              <w:top w:w="50" w:type="dxa"/>
              <w:left w:w="100" w:type="dxa"/>
            </w:tcMar>
            <w:vAlign w:val="center"/>
          </w:tcPr>
          <w:p w:rsidR="00241480" w:rsidRDefault="00AB35DD">
            <w:pPr>
              <w:spacing w:after="0"/>
              <w:ind w:left="135"/>
            </w:pPr>
            <w:r>
              <w:rPr>
                <w:rFonts w:ascii="Times New Roman" w:hAnsi="Times New Roman"/>
                <w:b/>
                <w:color w:val="000000"/>
                <w:sz w:val="24"/>
              </w:rPr>
              <w:t xml:space="preserve">Тема урока </w:t>
            </w:r>
          </w:p>
          <w:p w:rsidR="00241480" w:rsidRDefault="00241480">
            <w:pPr>
              <w:spacing w:after="0"/>
              <w:ind w:left="135"/>
            </w:pPr>
          </w:p>
        </w:tc>
        <w:tc>
          <w:tcPr>
            <w:tcW w:w="0" w:type="auto"/>
            <w:gridSpan w:val="3"/>
            <w:tcMar>
              <w:top w:w="50" w:type="dxa"/>
              <w:left w:w="100" w:type="dxa"/>
            </w:tcMar>
            <w:vAlign w:val="center"/>
          </w:tcPr>
          <w:p w:rsidR="00241480" w:rsidRDefault="00AB35DD">
            <w:pPr>
              <w:spacing w:after="0"/>
            </w:pPr>
            <w:r>
              <w:rPr>
                <w:rFonts w:ascii="Times New Roman" w:hAnsi="Times New Roman"/>
                <w:b/>
                <w:color w:val="000000"/>
                <w:sz w:val="24"/>
              </w:rPr>
              <w:t>Количество часов</w:t>
            </w:r>
          </w:p>
        </w:tc>
        <w:tc>
          <w:tcPr>
            <w:tcW w:w="1059" w:type="dxa"/>
            <w:vMerge w:val="restart"/>
            <w:tcMar>
              <w:top w:w="50" w:type="dxa"/>
              <w:left w:w="100" w:type="dxa"/>
            </w:tcMar>
            <w:vAlign w:val="center"/>
          </w:tcPr>
          <w:p w:rsidR="00241480" w:rsidRDefault="00AB35DD">
            <w:pPr>
              <w:spacing w:after="0"/>
              <w:ind w:left="135"/>
            </w:pPr>
            <w:r>
              <w:rPr>
                <w:rFonts w:ascii="Times New Roman" w:hAnsi="Times New Roman"/>
                <w:b/>
                <w:color w:val="000000"/>
                <w:sz w:val="24"/>
              </w:rPr>
              <w:t xml:space="preserve">Дата изучения </w:t>
            </w:r>
          </w:p>
          <w:p w:rsidR="00241480" w:rsidRDefault="00241480">
            <w:pPr>
              <w:spacing w:after="0"/>
              <w:ind w:left="135"/>
            </w:pPr>
          </w:p>
        </w:tc>
        <w:tc>
          <w:tcPr>
            <w:tcW w:w="1856" w:type="dxa"/>
            <w:vMerge w:val="restart"/>
            <w:tcMar>
              <w:top w:w="50" w:type="dxa"/>
              <w:left w:w="100" w:type="dxa"/>
            </w:tcMar>
            <w:vAlign w:val="center"/>
          </w:tcPr>
          <w:p w:rsidR="00241480" w:rsidRDefault="00AB35DD">
            <w:pPr>
              <w:spacing w:after="0"/>
              <w:ind w:left="135"/>
            </w:pPr>
            <w:r>
              <w:rPr>
                <w:rFonts w:ascii="Times New Roman" w:hAnsi="Times New Roman"/>
                <w:b/>
                <w:color w:val="000000"/>
                <w:sz w:val="24"/>
              </w:rPr>
              <w:t xml:space="preserve">Электронные цифровые образовательные ресурсы </w:t>
            </w:r>
          </w:p>
          <w:p w:rsidR="00241480" w:rsidRDefault="00241480">
            <w:pPr>
              <w:spacing w:after="0"/>
              <w:ind w:left="135"/>
            </w:pPr>
          </w:p>
        </w:tc>
      </w:tr>
      <w:tr w:rsidR="00241480">
        <w:trPr>
          <w:trHeight w:val="144"/>
          <w:tblCellSpacing w:w="20" w:type="nil"/>
        </w:trPr>
        <w:tc>
          <w:tcPr>
            <w:tcW w:w="0" w:type="auto"/>
            <w:vMerge/>
            <w:tcBorders>
              <w:top w:val="nil"/>
            </w:tcBorders>
            <w:tcMar>
              <w:top w:w="50" w:type="dxa"/>
              <w:left w:w="100" w:type="dxa"/>
            </w:tcMar>
          </w:tcPr>
          <w:p w:rsidR="00241480" w:rsidRDefault="00241480"/>
        </w:tc>
        <w:tc>
          <w:tcPr>
            <w:tcW w:w="0" w:type="auto"/>
            <w:vMerge/>
            <w:tcBorders>
              <w:top w:val="nil"/>
            </w:tcBorders>
            <w:tcMar>
              <w:top w:w="50" w:type="dxa"/>
              <w:left w:w="100" w:type="dxa"/>
            </w:tcMar>
          </w:tcPr>
          <w:p w:rsidR="00241480" w:rsidRDefault="00241480"/>
        </w:tc>
        <w:tc>
          <w:tcPr>
            <w:tcW w:w="726" w:type="dxa"/>
            <w:tcMar>
              <w:top w:w="50" w:type="dxa"/>
              <w:left w:w="100" w:type="dxa"/>
            </w:tcMar>
            <w:vAlign w:val="center"/>
          </w:tcPr>
          <w:p w:rsidR="00241480" w:rsidRDefault="00AB35DD">
            <w:pPr>
              <w:spacing w:after="0"/>
              <w:ind w:left="135"/>
            </w:pPr>
            <w:r>
              <w:rPr>
                <w:rFonts w:ascii="Times New Roman" w:hAnsi="Times New Roman"/>
                <w:b/>
                <w:color w:val="000000"/>
                <w:sz w:val="24"/>
              </w:rPr>
              <w:t xml:space="preserve">Всего </w:t>
            </w:r>
          </w:p>
          <w:p w:rsidR="00241480" w:rsidRDefault="00241480">
            <w:pPr>
              <w:spacing w:after="0"/>
              <w:ind w:left="135"/>
            </w:pPr>
          </w:p>
        </w:tc>
        <w:tc>
          <w:tcPr>
            <w:tcW w:w="1408" w:type="dxa"/>
            <w:tcMar>
              <w:top w:w="50" w:type="dxa"/>
              <w:left w:w="100" w:type="dxa"/>
            </w:tcMar>
            <w:vAlign w:val="center"/>
          </w:tcPr>
          <w:p w:rsidR="00241480" w:rsidRDefault="00AB35DD">
            <w:pPr>
              <w:spacing w:after="0"/>
              <w:ind w:left="135"/>
            </w:pPr>
            <w:r>
              <w:rPr>
                <w:rFonts w:ascii="Times New Roman" w:hAnsi="Times New Roman"/>
                <w:b/>
                <w:color w:val="000000"/>
                <w:sz w:val="24"/>
              </w:rPr>
              <w:t xml:space="preserve">Контрольные работы </w:t>
            </w:r>
          </w:p>
          <w:p w:rsidR="00241480" w:rsidRDefault="00241480">
            <w:pPr>
              <w:spacing w:after="0"/>
              <w:ind w:left="135"/>
            </w:pPr>
          </w:p>
        </w:tc>
        <w:tc>
          <w:tcPr>
            <w:tcW w:w="1515" w:type="dxa"/>
            <w:tcMar>
              <w:top w:w="50" w:type="dxa"/>
              <w:left w:w="100" w:type="dxa"/>
            </w:tcMar>
            <w:vAlign w:val="center"/>
          </w:tcPr>
          <w:p w:rsidR="00241480" w:rsidRDefault="00AB35DD">
            <w:pPr>
              <w:spacing w:after="0"/>
              <w:ind w:left="135"/>
            </w:pPr>
            <w:r>
              <w:rPr>
                <w:rFonts w:ascii="Times New Roman" w:hAnsi="Times New Roman"/>
                <w:b/>
                <w:color w:val="000000"/>
                <w:sz w:val="24"/>
              </w:rPr>
              <w:t xml:space="preserve">Практические работы </w:t>
            </w:r>
          </w:p>
          <w:p w:rsidR="00241480" w:rsidRDefault="00241480">
            <w:pPr>
              <w:spacing w:after="0"/>
              <w:ind w:left="135"/>
            </w:pPr>
          </w:p>
        </w:tc>
        <w:tc>
          <w:tcPr>
            <w:tcW w:w="0" w:type="auto"/>
            <w:vMerge/>
            <w:tcBorders>
              <w:top w:val="nil"/>
            </w:tcBorders>
            <w:tcMar>
              <w:top w:w="50" w:type="dxa"/>
              <w:left w:w="100" w:type="dxa"/>
            </w:tcMar>
          </w:tcPr>
          <w:p w:rsidR="00241480" w:rsidRDefault="00241480"/>
        </w:tc>
        <w:tc>
          <w:tcPr>
            <w:tcW w:w="0" w:type="auto"/>
            <w:vMerge/>
            <w:tcBorders>
              <w:top w:val="nil"/>
            </w:tcBorders>
            <w:tcMar>
              <w:top w:w="50" w:type="dxa"/>
              <w:left w:w="100" w:type="dxa"/>
            </w:tcMar>
          </w:tcPr>
          <w:p w:rsidR="00241480" w:rsidRDefault="00241480"/>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1</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2</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3</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4</w:t>
            </w:r>
          </w:p>
        </w:tc>
        <w:tc>
          <w:tcPr>
            <w:tcW w:w="4136" w:type="dxa"/>
            <w:tcMar>
              <w:top w:w="50" w:type="dxa"/>
              <w:left w:w="100" w:type="dxa"/>
            </w:tcMar>
            <w:vAlign w:val="center"/>
          </w:tcPr>
          <w:p w:rsidR="00241480" w:rsidRDefault="00AB35DD">
            <w:pPr>
              <w:spacing w:after="0"/>
              <w:ind w:left="135"/>
            </w:pPr>
            <w:r w:rsidRPr="001F7DA9">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r>
              <w:rPr>
                <w:rFonts w:ascii="Times New Roman" w:hAnsi="Times New Roman"/>
                <w:color w:val="000000"/>
                <w:sz w:val="24"/>
              </w:rPr>
              <w:t>Водородная связь</w:t>
            </w:r>
          </w:p>
        </w:tc>
        <w:tc>
          <w:tcPr>
            <w:tcW w:w="726"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5</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Валентность. Электроотрицательность. Степень окисления. Вещества молекулярного и немолекулярного строения</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6</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8</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9</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10</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11</w:t>
            </w:r>
          </w:p>
        </w:tc>
        <w:tc>
          <w:tcPr>
            <w:tcW w:w="4136" w:type="dxa"/>
            <w:tcMar>
              <w:top w:w="50" w:type="dxa"/>
              <w:left w:w="100" w:type="dxa"/>
            </w:tcMar>
            <w:vAlign w:val="center"/>
          </w:tcPr>
          <w:p w:rsidR="00241480" w:rsidRDefault="00AB35DD">
            <w:pPr>
              <w:spacing w:after="0"/>
              <w:ind w:left="135"/>
            </w:pPr>
            <w:r w:rsidRPr="001F7DA9">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1F7DA9">
              <w:rPr>
                <w:rFonts w:ascii="Times New Roman" w:hAnsi="Times New Roman"/>
                <w:color w:val="000000"/>
                <w:sz w:val="24"/>
                <w:lang w:val="ru-RU"/>
              </w:rPr>
              <w:t xml:space="preserve">) раствора. </w:t>
            </w:r>
            <w:r>
              <w:rPr>
                <w:rFonts w:ascii="Times New Roman" w:hAnsi="Times New Roman"/>
                <w:color w:val="000000"/>
                <w:sz w:val="24"/>
              </w:rPr>
              <w:t>Реакции ионного обмена. Гидролиз органических и неорганических веществ</w:t>
            </w:r>
          </w:p>
        </w:tc>
        <w:tc>
          <w:tcPr>
            <w:tcW w:w="726"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12</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13</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14</w:t>
            </w:r>
          </w:p>
        </w:tc>
        <w:tc>
          <w:tcPr>
            <w:tcW w:w="4136" w:type="dxa"/>
            <w:tcMar>
              <w:top w:w="50" w:type="dxa"/>
              <w:left w:w="100" w:type="dxa"/>
            </w:tcMar>
            <w:vAlign w:val="center"/>
          </w:tcPr>
          <w:p w:rsidR="00241480" w:rsidRDefault="00AB35DD">
            <w:pPr>
              <w:spacing w:after="0"/>
              <w:ind w:left="135"/>
            </w:pPr>
            <w:r w:rsidRPr="001F7DA9">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r>
              <w:rPr>
                <w:rFonts w:ascii="Times New Roman" w:hAnsi="Times New Roman"/>
                <w:color w:val="000000"/>
                <w:sz w:val="24"/>
              </w:rPr>
              <w:t>Общие физические свойства металлов</w:t>
            </w:r>
          </w:p>
        </w:tc>
        <w:tc>
          <w:tcPr>
            <w:tcW w:w="726"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16</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17</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18</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19</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20</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21</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22</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23</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24</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25</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26</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 xml:space="preserve">Обобщение и систематизация знаний по </w:t>
            </w:r>
            <w:r w:rsidRPr="001F7DA9">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lastRenderedPageBreak/>
              <w:t>27</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28</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29</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30</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31</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32</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33</w:t>
            </w:r>
          </w:p>
        </w:tc>
        <w:tc>
          <w:tcPr>
            <w:tcW w:w="4136" w:type="dxa"/>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317" w:type="dxa"/>
            <w:tcMar>
              <w:top w:w="50" w:type="dxa"/>
              <w:left w:w="100" w:type="dxa"/>
            </w:tcMar>
            <w:vAlign w:val="center"/>
          </w:tcPr>
          <w:p w:rsidR="00241480" w:rsidRDefault="00AB35DD">
            <w:pPr>
              <w:spacing w:after="0"/>
            </w:pPr>
            <w:r>
              <w:rPr>
                <w:rFonts w:ascii="Times New Roman" w:hAnsi="Times New Roman"/>
                <w:color w:val="000000"/>
                <w:sz w:val="24"/>
              </w:rPr>
              <w:t>34</w:t>
            </w:r>
          </w:p>
        </w:tc>
        <w:tc>
          <w:tcPr>
            <w:tcW w:w="4136" w:type="dxa"/>
            <w:tcMar>
              <w:top w:w="50" w:type="dxa"/>
              <w:left w:w="100" w:type="dxa"/>
            </w:tcMar>
            <w:vAlign w:val="center"/>
          </w:tcPr>
          <w:p w:rsidR="00241480" w:rsidRDefault="00AB35DD">
            <w:pPr>
              <w:spacing w:after="0"/>
              <w:ind w:left="135"/>
            </w:pPr>
            <w:r>
              <w:rPr>
                <w:rFonts w:ascii="Times New Roman" w:hAnsi="Times New Roman"/>
                <w:color w:val="000000"/>
                <w:sz w:val="24"/>
              </w:rPr>
              <w:t>Химия и здоровье человека</w:t>
            </w:r>
          </w:p>
        </w:tc>
        <w:tc>
          <w:tcPr>
            <w:tcW w:w="726"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241480" w:rsidRDefault="00241480">
            <w:pPr>
              <w:spacing w:after="0"/>
              <w:ind w:left="135"/>
              <w:jc w:val="center"/>
            </w:pPr>
          </w:p>
        </w:tc>
        <w:tc>
          <w:tcPr>
            <w:tcW w:w="1515" w:type="dxa"/>
            <w:tcMar>
              <w:top w:w="50" w:type="dxa"/>
              <w:left w:w="100" w:type="dxa"/>
            </w:tcMar>
            <w:vAlign w:val="center"/>
          </w:tcPr>
          <w:p w:rsidR="00241480" w:rsidRDefault="00241480">
            <w:pPr>
              <w:spacing w:after="0"/>
              <w:ind w:left="135"/>
              <w:jc w:val="center"/>
            </w:pPr>
          </w:p>
        </w:tc>
        <w:tc>
          <w:tcPr>
            <w:tcW w:w="1059" w:type="dxa"/>
            <w:tcMar>
              <w:top w:w="50" w:type="dxa"/>
              <w:left w:w="100" w:type="dxa"/>
            </w:tcMar>
            <w:vAlign w:val="center"/>
          </w:tcPr>
          <w:p w:rsidR="00241480" w:rsidRDefault="00241480">
            <w:pPr>
              <w:spacing w:after="0"/>
              <w:ind w:left="135"/>
            </w:pPr>
          </w:p>
        </w:tc>
        <w:tc>
          <w:tcPr>
            <w:tcW w:w="1856" w:type="dxa"/>
            <w:tcMar>
              <w:top w:w="50" w:type="dxa"/>
              <w:left w:w="100" w:type="dxa"/>
            </w:tcMar>
            <w:vAlign w:val="center"/>
          </w:tcPr>
          <w:p w:rsidR="00241480" w:rsidRDefault="00241480">
            <w:pPr>
              <w:spacing w:after="0"/>
              <w:ind w:left="135"/>
            </w:pPr>
          </w:p>
        </w:tc>
      </w:tr>
      <w:tr w:rsidR="00241480">
        <w:trPr>
          <w:trHeight w:val="144"/>
          <w:tblCellSpacing w:w="20" w:type="nil"/>
        </w:trPr>
        <w:tc>
          <w:tcPr>
            <w:tcW w:w="0" w:type="auto"/>
            <w:gridSpan w:val="2"/>
            <w:tcMar>
              <w:top w:w="50" w:type="dxa"/>
              <w:left w:w="100" w:type="dxa"/>
            </w:tcMar>
            <w:vAlign w:val="center"/>
          </w:tcPr>
          <w:p w:rsidR="00241480" w:rsidRPr="001F7DA9" w:rsidRDefault="00AB35DD">
            <w:pPr>
              <w:spacing w:after="0"/>
              <w:ind w:left="135"/>
              <w:rPr>
                <w:lang w:val="ru-RU"/>
              </w:rPr>
            </w:pPr>
            <w:r w:rsidRPr="001F7DA9">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241480" w:rsidRDefault="00AB35DD">
            <w:pPr>
              <w:spacing w:after="0"/>
              <w:ind w:left="135"/>
              <w:jc w:val="center"/>
            </w:pPr>
            <w:r w:rsidRPr="001F7DA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241480" w:rsidRDefault="00AB35DD">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241480" w:rsidRDefault="00241480"/>
        </w:tc>
      </w:tr>
    </w:tbl>
    <w:p w:rsidR="00241480" w:rsidRDefault="00241480">
      <w:pPr>
        <w:sectPr w:rsidR="00241480">
          <w:pgSz w:w="16383" w:h="11906" w:orient="landscape"/>
          <w:pgMar w:top="1134" w:right="850" w:bottom="1134" w:left="1701" w:header="720" w:footer="720" w:gutter="0"/>
          <w:cols w:space="720"/>
        </w:sectPr>
      </w:pPr>
    </w:p>
    <w:p w:rsidR="00241480" w:rsidRDefault="00241480">
      <w:pPr>
        <w:sectPr w:rsidR="00241480">
          <w:pgSz w:w="16383" w:h="11906" w:orient="landscape"/>
          <w:pgMar w:top="1134" w:right="850" w:bottom="1134" w:left="1701" w:header="720" w:footer="720" w:gutter="0"/>
          <w:cols w:space="720"/>
        </w:sectPr>
      </w:pPr>
    </w:p>
    <w:p w:rsidR="00241480" w:rsidRPr="001F7DA9" w:rsidRDefault="00AB35DD">
      <w:pPr>
        <w:spacing w:before="199" w:after="199"/>
        <w:ind w:left="120"/>
        <w:rPr>
          <w:lang w:val="ru-RU"/>
        </w:rPr>
      </w:pPr>
      <w:bookmarkStart w:id="8" w:name="block-83978292"/>
      <w:bookmarkEnd w:id="7"/>
      <w:r w:rsidRPr="001F7DA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41480" w:rsidRDefault="00AB35DD">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241480" w:rsidRPr="00281272">
        <w:trPr>
          <w:trHeight w:val="144"/>
        </w:trPr>
        <w:tc>
          <w:tcPr>
            <w:tcW w:w="1988" w:type="dxa"/>
            <w:tcMar>
              <w:top w:w="50" w:type="dxa"/>
              <w:left w:w="100" w:type="dxa"/>
            </w:tcMar>
            <w:vAlign w:val="center"/>
          </w:tcPr>
          <w:p w:rsidR="00241480" w:rsidRDefault="00AB35DD">
            <w:pPr>
              <w:spacing w:after="0"/>
              <w:ind w:left="243"/>
            </w:pPr>
            <w:r>
              <w:rPr>
                <w:rFonts w:ascii="Times New Roman" w:hAnsi="Times New Roman"/>
                <w:b/>
                <w:color w:val="000000"/>
                <w:sz w:val="24"/>
              </w:rPr>
              <w:t xml:space="preserve"> Код проверяемого результата </w:t>
            </w:r>
          </w:p>
        </w:tc>
        <w:tc>
          <w:tcPr>
            <w:tcW w:w="11859" w:type="dxa"/>
            <w:tcMar>
              <w:top w:w="50" w:type="dxa"/>
              <w:left w:w="100" w:type="dxa"/>
            </w:tcMar>
            <w:vAlign w:val="center"/>
          </w:tcPr>
          <w:p w:rsidR="00241480" w:rsidRPr="001F7DA9" w:rsidRDefault="00AB35DD">
            <w:pPr>
              <w:spacing w:after="0"/>
              <w:ind w:left="243"/>
              <w:rPr>
                <w:lang w:val="ru-RU"/>
              </w:rPr>
            </w:pPr>
            <w:r w:rsidRPr="001F7DA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41480">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 xml:space="preserve">Теоретические основы органической химии </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1F7DA9">
              <w:rPr>
                <w:rFonts w:ascii="Times New Roman" w:hAnsi="Times New Roman"/>
                <w:color w:val="000000"/>
                <w:sz w:val="24"/>
                <w:lang w:val="ru-RU"/>
              </w:rPr>
              <w:t>.</w:t>
            </w:r>
            <w:r>
              <w:rPr>
                <w:rFonts w:ascii="Times New Roman" w:hAnsi="Times New Roman"/>
                <w:color w:val="000000"/>
                <w:sz w:val="24"/>
              </w:rPr>
              <w:t>M</w:t>
            </w:r>
            <w:r w:rsidRPr="001F7DA9">
              <w:rPr>
                <w:rFonts w:ascii="Times New Roman" w:hAnsi="Times New Roman"/>
                <w:color w:val="000000"/>
                <w:sz w:val="24"/>
                <w:lang w:val="ru-RU"/>
              </w:rPr>
              <w:t>.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1F7DA9">
              <w:rPr>
                <w:rFonts w:ascii="Times New Roman" w:hAnsi="Times New Roman"/>
                <w:color w:val="000000"/>
                <w:sz w:val="24"/>
                <w:lang w:val="ru-RU"/>
              </w:rPr>
              <w:t xml:space="preserve">) </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умения определять виды химической связи в органических соединениях (одинарные и кратные)</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241480">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Углеводороды. Кислородсодержащие и азотсодержащие органические соединения. </w:t>
            </w:r>
            <w:r>
              <w:rPr>
                <w:rFonts w:ascii="Times New Roman" w:hAnsi="Times New Roman"/>
                <w:color w:val="000000"/>
                <w:sz w:val="24"/>
              </w:rPr>
              <w:t>Высокомолекулярные соединения</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241480">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Химия и жизнь. Расчёты</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 xml:space="preserve">Сформированность умений владеть системой знаний об основных методах научного познания, используемых в химии при изучении </w:t>
            </w:r>
            <w:r w:rsidRPr="001F7DA9">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241480" w:rsidRPr="00281272">
        <w:trPr>
          <w:trHeight w:val="144"/>
        </w:trPr>
        <w:tc>
          <w:tcPr>
            <w:tcW w:w="1988"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241480" w:rsidRPr="001F7DA9" w:rsidRDefault="00241480">
      <w:pPr>
        <w:spacing w:after="0"/>
        <w:ind w:left="120"/>
        <w:rPr>
          <w:lang w:val="ru-RU"/>
        </w:rPr>
      </w:pPr>
    </w:p>
    <w:p w:rsidR="00241480" w:rsidRDefault="00AB35DD">
      <w:pPr>
        <w:spacing w:before="199" w:after="199"/>
        <w:ind w:left="120"/>
      </w:pPr>
      <w:r>
        <w:rPr>
          <w:rFonts w:ascii="Times New Roman" w:hAnsi="Times New Roman"/>
          <w:b/>
          <w:color w:val="000000"/>
          <w:sz w:val="28"/>
        </w:rPr>
        <w:t>11 КЛАСС</w:t>
      </w:r>
    </w:p>
    <w:p w:rsidR="00241480" w:rsidRDefault="0024148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241480" w:rsidRPr="00281272">
        <w:trPr>
          <w:trHeight w:val="144"/>
        </w:trPr>
        <w:tc>
          <w:tcPr>
            <w:tcW w:w="1892" w:type="dxa"/>
            <w:tcMar>
              <w:top w:w="50" w:type="dxa"/>
              <w:left w:w="100" w:type="dxa"/>
            </w:tcMar>
            <w:vAlign w:val="center"/>
          </w:tcPr>
          <w:p w:rsidR="00241480" w:rsidRDefault="00AB35DD">
            <w:pPr>
              <w:spacing w:after="0"/>
              <w:ind w:left="243"/>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1993" w:type="dxa"/>
            <w:tcMar>
              <w:top w:w="50" w:type="dxa"/>
              <w:left w:w="100" w:type="dxa"/>
            </w:tcMar>
            <w:vAlign w:val="center"/>
          </w:tcPr>
          <w:p w:rsidR="00241480" w:rsidRPr="001F7DA9" w:rsidRDefault="00AB35DD">
            <w:pPr>
              <w:spacing w:after="0"/>
              <w:ind w:left="243"/>
              <w:rPr>
                <w:lang w:val="ru-RU"/>
              </w:rPr>
            </w:pPr>
            <w:r w:rsidRPr="001F7DA9">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241480">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lastRenderedPageBreak/>
              <w:t>1</w:t>
            </w:r>
          </w:p>
        </w:tc>
        <w:tc>
          <w:tcPr>
            <w:tcW w:w="11993"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Теоретические основы химии</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1F7DA9">
              <w:rPr>
                <w:rFonts w:ascii="Times New Roman" w:hAnsi="Times New Roman"/>
                <w:color w:val="000000"/>
                <w:spacing w:val="-2"/>
                <w:sz w:val="24"/>
                <w:lang w:val="ru-RU"/>
              </w:rPr>
              <w:t xml:space="preserve">-, </w:t>
            </w:r>
            <w:r w:rsidRPr="001F7DA9">
              <w:rPr>
                <w:rFonts w:ascii="Times New Roman" w:hAnsi="Times New Roman"/>
                <w:i/>
                <w:color w:val="000000"/>
                <w:spacing w:val="-2"/>
                <w:sz w:val="24"/>
                <w:lang w:val="ru-RU"/>
              </w:rPr>
              <w:t>р</w:t>
            </w:r>
            <w:r w:rsidRPr="001F7DA9">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1F7DA9">
              <w:rPr>
                <w:rFonts w:ascii="Times New Roman" w:hAnsi="Times New Roman"/>
                <w:i/>
                <w:color w:val="000000"/>
                <w:spacing w:val="-2"/>
                <w:sz w:val="24"/>
                <w:lang w:val="ru-RU"/>
              </w:rPr>
              <w:t>-</w:t>
            </w:r>
            <w:r w:rsidRPr="001F7DA9">
              <w:rPr>
                <w:rFonts w:ascii="Times New Roman" w:hAnsi="Times New Roman"/>
                <w:color w:val="000000"/>
                <w:spacing w:val="-2"/>
                <w:sz w:val="24"/>
                <w:lang w:val="ru-RU"/>
              </w:rPr>
              <w:t>электронные орбитали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определять характер среды в водных растворах неорганических соединений</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 xml:space="preserve">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sidRPr="001F7DA9">
              <w:rPr>
                <w:rFonts w:ascii="Times New Roman" w:hAnsi="Times New Roman"/>
                <w:color w:val="000000"/>
                <w:sz w:val="24"/>
                <w:lang w:val="ru-RU"/>
              </w:rPr>
              <w:lastRenderedPageBreak/>
              <w:t>окисления элементов, обратимости реакции, участию катализатора)</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объяснять зависимость скорости химической реакции от различных факторов</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241480">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 xml:space="preserve">Общая и неорганическая химия </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1F7DA9">
              <w:rPr>
                <w:rFonts w:ascii="Times New Roman" w:hAnsi="Times New Roman"/>
                <w:color w:val="000000"/>
                <w:sz w:val="24"/>
                <w:lang w:val="ru-RU"/>
              </w:rPr>
              <w:t xml:space="preserve">-, </w:t>
            </w:r>
            <w:r>
              <w:rPr>
                <w:rFonts w:ascii="Times New Roman" w:hAnsi="Times New Roman"/>
                <w:i/>
                <w:color w:val="000000"/>
                <w:sz w:val="24"/>
              </w:rPr>
              <w:t>p</w:t>
            </w:r>
            <w:r w:rsidRPr="001F7DA9">
              <w:rPr>
                <w:rFonts w:ascii="Times New Roman" w:hAnsi="Times New Roman"/>
                <w:color w:val="000000"/>
                <w:sz w:val="24"/>
                <w:lang w:val="ru-RU"/>
              </w:rPr>
              <w:t xml:space="preserve">-, </w:t>
            </w:r>
            <w:r>
              <w:rPr>
                <w:rFonts w:ascii="Times New Roman" w:hAnsi="Times New Roman"/>
                <w:i/>
                <w:color w:val="000000"/>
                <w:sz w:val="24"/>
              </w:rPr>
              <w:t>d</w:t>
            </w:r>
            <w:r w:rsidRPr="001F7DA9">
              <w:rPr>
                <w:rFonts w:ascii="Times New Roman" w:hAnsi="Times New Roman"/>
                <w:color w:val="000000"/>
                <w:sz w:val="24"/>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 xml:space="preserve">Сформированность умений устанавливать принадлежность неорганических веществ по их составу к определённому классу </w:t>
            </w:r>
            <w:r w:rsidRPr="001F7DA9">
              <w:rPr>
                <w:rFonts w:ascii="Times New Roman" w:hAnsi="Times New Roman"/>
                <w:color w:val="000000"/>
                <w:sz w:val="24"/>
                <w:lang w:val="ru-RU"/>
              </w:rPr>
              <w:lastRenderedPageBreak/>
              <w:t>(группе) соединений (простые вещества – металлы и неметаллы, оксиды, основания, кислоты, амфотерные гидроксиды, соли)</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1F7DA9">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241480">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Химия и жизнь. Расчёты</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241480" w:rsidRPr="001F7DA9" w:rsidRDefault="00AB35DD">
            <w:pPr>
              <w:spacing w:after="0" w:line="336" w:lineRule="auto"/>
              <w:ind w:left="336"/>
              <w:jc w:val="both"/>
              <w:rPr>
                <w:lang w:val="ru-RU"/>
              </w:rPr>
            </w:pPr>
            <w:r w:rsidRPr="001F7DA9">
              <w:rPr>
                <w:rFonts w:ascii="Times New Roman" w:hAnsi="Times New Roman"/>
                <w:color w:val="000000"/>
                <w:sz w:val="24"/>
                <w:lang w:val="ru-RU"/>
              </w:rPr>
              <w:t xml:space="preserve">Сформированность представлений о химической составляющей естественнонаучной картины мира, роли химии в познании </w:t>
            </w:r>
            <w:r w:rsidRPr="001F7DA9">
              <w:rPr>
                <w:rFonts w:ascii="Times New Roman" w:hAnsi="Times New Roman"/>
                <w:color w:val="000000"/>
                <w:sz w:val="24"/>
                <w:lang w:val="ru-RU"/>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rsidR="00241480" w:rsidRPr="001F7DA9" w:rsidRDefault="00AB35DD">
            <w:pPr>
              <w:spacing w:after="0" w:line="336" w:lineRule="auto"/>
              <w:ind w:left="336"/>
              <w:jc w:val="both"/>
              <w:rPr>
                <w:lang w:val="ru-RU"/>
              </w:rPr>
            </w:pPr>
            <w:r w:rsidRPr="001F7DA9">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241480" w:rsidRPr="001F7DA9" w:rsidRDefault="00AB35DD">
            <w:pPr>
              <w:spacing w:after="0" w:line="336" w:lineRule="auto"/>
              <w:ind w:left="336"/>
              <w:jc w:val="both"/>
              <w:rPr>
                <w:lang w:val="ru-RU"/>
              </w:rPr>
            </w:pPr>
            <w:r w:rsidRPr="001F7DA9">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241480" w:rsidRPr="00281272">
        <w:trPr>
          <w:trHeight w:val="144"/>
        </w:trPr>
        <w:tc>
          <w:tcPr>
            <w:tcW w:w="1892"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241480" w:rsidRPr="001F7DA9" w:rsidRDefault="00241480">
      <w:pPr>
        <w:rPr>
          <w:lang w:val="ru-RU"/>
        </w:rPr>
        <w:sectPr w:rsidR="00241480" w:rsidRPr="001F7DA9">
          <w:pgSz w:w="11906" w:h="16383"/>
          <w:pgMar w:top="1134" w:right="850" w:bottom="1134" w:left="1701" w:header="720" w:footer="720" w:gutter="0"/>
          <w:cols w:space="720"/>
        </w:sectPr>
      </w:pPr>
    </w:p>
    <w:p w:rsidR="00241480" w:rsidRDefault="00AB35DD">
      <w:pPr>
        <w:spacing w:before="199" w:after="199"/>
        <w:ind w:left="120"/>
      </w:pPr>
      <w:bookmarkStart w:id="9" w:name="block-83978293"/>
      <w:bookmarkEnd w:id="8"/>
      <w:r>
        <w:rPr>
          <w:rFonts w:ascii="Times New Roman" w:hAnsi="Times New Roman"/>
          <w:b/>
          <w:color w:val="000000"/>
          <w:sz w:val="28"/>
        </w:rPr>
        <w:lastRenderedPageBreak/>
        <w:t>ПРОВЕРЯЕМЫЕ ЭЛЕМЕНТЫ СОДЕРЖАНИЯ</w:t>
      </w:r>
    </w:p>
    <w:p w:rsidR="00241480" w:rsidRDefault="00241480">
      <w:pPr>
        <w:spacing w:before="199" w:after="199"/>
        <w:ind w:left="120"/>
      </w:pPr>
    </w:p>
    <w:p w:rsidR="00241480" w:rsidRDefault="00AB35DD">
      <w:pPr>
        <w:spacing w:before="199" w:after="199"/>
        <w:ind w:left="120"/>
      </w:pPr>
      <w:r>
        <w:rPr>
          <w:rFonts w:ascii="Times New Roman" w:hAnsi="Times New Roman"/>
          <w:b/>
          <w:color w:val="000000"/>
          <w:sz w:val="28"/>
        </w:rPr>
        <w:t>10 КЛАСС</w:t>
      </w:r>
    </w:p>
    <w:p w:rsidR="00241480" w:rsidRDefault="0024148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241480">
        <w:trPr>
          <w:trHeight w:val="144"/>
        </w:trPr>
        <w:tc>
          <w:tcPr>
            <w:tcW w:w="1066" w:type="dxa"/>
            <w:tcMar>
              <w:top w:w="50" w:type="dxa"/>
              <w:left w:w="100" w:type="dxa"/>
            </w:tcMar>
            <w:vAlign w:val="center"/>
          </w:tcPr>
          <w:p w:rsidR="00241480" w:rsidRDefault="00AB35DD">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241480" w:rsidRDefault="00AB35DD">
            <w:pPr>
              <w:spacing w:after="0"/>
              <w:ind w:left="243"/>
            </w:pPr>
            <w:r>
              <w:rPr>
                <w:rFonts w:ascii="Times New Roman" w:hAnsi="Times New Roman"/>
                <w:b/>
                <w:color w:val="000000"/>
                <w:sz w:val="24"/>
              </w:rPr>
              <w:t xml:space="preserve"> Проверяемый элемент содержания </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Теоретические основы органической химии</w:t>
            </w:r>
          </w:p>
        </w:tc>
      </w:tr>
      <w:tr w:rsidR="00241480" w:rsidRPr="00281272">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r>
              <w:rPr>
                <w:rFonts w:ascii="Times New Roman" w:hAnsi="Times New Roman"/>
                <w:color w:val="000000"/>
                <w:sz w:val="24"/>
              </w:rPr>
              <w:t>Представление о классификации органических веществ</w:t>
            </w:r>
          </w:p>
        </w:tc>
      </w:tr>
      <w:tr w:rsidR="00241480" w:rsidRPr="00281272">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Углеводороды</w:t>
            </w:r>
          </w:p>
        </w:tc>
      </w:tr>
      <w:tr w:rsidR="00241480" w:rsidRPr="00281272">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241480" w:rsidRPr="00281272">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Алкадиены: бутадиен-1,3 и метилбутадиен-1,3: строение, важнейшие химические свойства (реакция полимеризации). </w:t>
            </w:r>
            <w:r>
              <w:rPr>
                <w:rFonts w:ascii="Times New Roman" w:hAnsi="Times New Roman"/>
                <w:color w:val="000000"/>
                <w:sz w:val="24"/>
              </w:rPr>
              <w:t>Получение синтетического каучука и резины</w:t>
            </w:r>
          </w:p>
        </w:tc>
      </w:tr>
      <w:tr w:rsidR="00241480" w:rsidRPr="00281272">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241480" w:rsidRPr="00281272">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Природные источники углеводородов. Природный газ и попутные нефтяные </w:t>
            </w:r>
            <w:r w:rsidRPr="001F7DA9">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r>
              <w:rPr>
                <w:rFonts w:ascii="Times New Roman" w:hAnsi="Times New Roman"/>
                <w:color w:val="000000"/>
                <w:sz w:val="24"/>
              </w:rPr>
              <w:t>Каменный уголь и продукты его переработки</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Кислородсодержащие органические соединения</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r>
              <w:rPr>
                <w:rFonts w:ascii="Times New Roman" w:hAnsi="Times New Roman"/>
                <w:color w:val="000000"/>
                <w:sz w:val="24"/>
              </w:rPr>
              <w:t>Действие на организм человека. Применение глицерина и этиленгликоля</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Фенол: строение молекулы, физические и химические свойства. </w:t>
            </w:r>
            <w:r>
              <w:rPr>
                <w:rFonts w:ascii="Times New Roman" w:hAnsi="Times New Roman"/>
                <w:color w:val="000000"/>
                <w:sz w:val="24"/>
              </w:rPr>
              <w:t>Токсичность фенола. Применение фенола</w:t>
            </w:r>
          </w:p>
        </w:tc>
      </w:tr>
      <w:tr w:rsidR="00241480" w:rsidRPr="00281272">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241480" w:rsidRPr="00281272">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r>
              <w:rPr>
                <w:rFonts w:ascii="Times New Roman" w:hAnsi="Times New Roman"/>
                <w:color w:val="000000"/>
                <w:sz w:val="24"/>
              </w:rPr>
              <w:t>Применение жиров. Биологическая роль жиров</w:t>
            </w:r>
          </w:p>
        </w:tc>
      </w:tr>
      <w:tr w:rsidR="00241480" w:rsidRPr="00281272">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1F7DA9">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1F7DA9">
              <w:rPr>
                <w:rFonts w:ascii="Times New Roman" w:hAnsi="Times New Roman"/>
                <w:color w:val="000000"/>
                <w:sz w:val="24"/>
                <w:lang w:val="ru-RU"/>
              </w:rPr>
              <w:t>),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Азотсодержащие органические соединения</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r>
              <w:rPr>
                <w:rFonts w:ascii="Times New Roman" w:hAnsi="Times New Roman"/>
                <w:color w:val="000000"/>
                <w:sz w:val="24"/>
              </w:rPr>
              <w:t xml:space="preserve">Биологическое </w:t>
            </w:r>
            <w:r>
              <w:rPr>
                <w:rFonts w:ascii="Times New Roman" w:hAnsi="Times New Roman"/>
                <w:color w:val="000000"/>
                <w:sz w:val="24"/>
              </w:rPr>
              <w:lastRenderedPageBreak/>
              <w:t>значение аминокислот. Пептиды</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r>
              <w:rPr>
                <w:rFonts w:ascii="Times New Roman" w:hAnsi="Times New Roman"/>
                <w:color w:val="000000"/>
                <w:sz w:val="24"/>
              </w:rPr>
              <w:t>Химические свойства белков: гидролиз, денатурация, качественные реакции на белки</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Высокомолекулярные соединения</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r>
              <w:rPr>
                <w:rFonts w:ascii="Times New Roman" w:hAnsi="Times New Roman"/>
                <w:color w:val="000000"/>
                <w:sz w:val="24"/>
              </w:rPr>
              <w:t>Основные методы синтеза высокомолекулярных соединений – полимеризация и поликонденсация</w:t>
            </w:r>
          </w:p>
        </w:tc>
      </w:tr>
      <w:tr w:rsidR="00241480">
        <w:trPr>
          <w:trHeight w:val="144"/>
        </w:trPr>
        <w:tc>
          <w:tcPr>
            <w:tcW w:w="1066"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r>
              <w:rPr>
                <w:rFonts w:ascii="Times New Roman" w:hAnsi="Times New Roman"/>
                <w:color w:val="000000"/>
                <w:sz w:val="24"/>
              </w:rPr>
              <w:t>Получение синтетического каучука и резины</w:t>
            </w:r>
          </w:p>
        </w:tc>
      </w:tr>
    </w:tbl>
    <w:p w:rsidR="00241480" w:rsidRDefault="00241480">
      <w:pPr>
        <w:spacing w:after="0"/>
        <w:ind w:left="120"/>
      </w:pPr>
    </w:p>
    <w:p w:rsidR="00241480" w:rsidRDefault="00AB35DD">
      <w:pPr>
        <w:spacing w:before="199" w:after="199"/>
        <w:ind w:left="120"/>
      </w:pPr>
      <w:r>
        <w:rPr>
          <w:rFonts w:ascii="Times New Roman" w:hAnsi="Times New Roman"/>
          <w:b/>
          <w:color w:val="000000"/>
          <w:sz w:val="28"/>
        </w:rPr>
        <w:t>11 КЛАСС</w:t>
      </w:r>
    </w:p>
    <w:p w:rsidR="00241480" w:rsidRDefault="0024148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241480">
        <w:trPr>
          <w:trHeight w:val="144"/>
        </w:trPr>
        <w:tc>
          <w:tcPr>
            <w:tcW w:w="1065" w:type="dxa"/>
            <w:tcMar>
              <w:top w:w="50" w:type="dxa"/>
              <w:left w:w="100" w:type="dxa"/>
            </w:tcMar>
            <w:vAlign w:val="center"/>
          </w:tcPr>
          <w:p w:rsidR="00241480" w:rsidRDefault="00AB35DD">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rsidR="00241480" w:rsidRDefault="00AB35DD">
            <w:pPr>
              <w:spacing w:after="0"/>
              <w:ind w:left="243"/>
            </w:pPr>
            <w:r>
              <w:rPr>
                <w:rFonts w:ascii="Times New Roman" w:hAnsi="Times New Roman"/>
                <w:b/>
                <w:color w:val="000000"/>
                <w:sz w:val="24"/>
              </w:rPr>
              <w:t xml:space="preserve"> Проверяемый элемент содержания </w:t>
            </w:r>
          </w:p>
        </w:tc>
      </w:tr>
      <w:tr w:rsidR="00241480">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Теоретические основы химии</w:t>
            </w:r>
          </w:p>
        </w:tc>
      </w:tr>
      <w:tr w:rsidR="00241480">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i/>
                <w:color w:val="000000"/>
                <w:sz w:val="24"/>
              </w:rPr>
              <w:t>s</w:t>
            </w:r>
            <w:r w:rsidRPr="001F7DA9">
              <w:rPr>
                <w:rFonts w:ascii="Times New Roman" w:hAnsi="Times New Roman"/>
                <w:i/>
                <w:color w:val="000000"/>
                <w:sz w:val="24"/>
                <w:lang w:val="ru-RU"/>
              </w:rPr>
              <w:t>-</w:t>
            </w:r>
            <w:r w:rsidRPr="001F7DA9">
              <w:rPr>
                <w:rFonts w:ascii="Times New Roman" w:hAnsi="Times New Roman"/>
                <w:color w:val="000000"/>
                <w:sz w:val="24"/>
                <w:lang w:val="ru-RU"/>
              </w:rPr>
              <w:t xml:space="preserve">, </w:t>
            </w:r>
            <w:r>
              <w:rPr>
                <w:rFonts w:ascii="Times New Roman" w:hAnsi="Times New Roman"/>
                <w:i/>
                <w:color w:val="000000"/>
                <w:sz w:val="24"/>
              </w:rPr>
              <w:t>p</w:t>
            </w:r>
            <w:r w:rsidRPr="001F7DA9">
              <w:rPr>
                <w:rFonts w:ascii="Times New Roman" w:hAnsi="Times New Roman"/>
                <w:i/>
                <w:color w:val="000000"/>
                <w:sz w:val="24"/>
                <w:lang w:val="ru-RU"/>
              </w:rPr>
              <w:t>-</w:t>
            </w:r>
            <w:r w:rsidRPr="001F7DA9">
              <w:rPr>
                <w:rFonts w:ascii="Times New Roman" w:hAnsi="Times New Roman"/>
                <w:color w:val="000000"/>
                <w:sz w:val="24"/>
                <w:lang w:val="ru-RU"/>
              </w:rPr>
              <w:t xml:space="preserve">, </w:t>
            </w:r>
            <w:r>
              <w:rPr>
                <w:rFonts w:ascii="Times New Roman" w:hAnsi="Times New Roman"/>
                <w:i/>
                <w:color w:val="000000"/>
                <w:sz w:val="24"/>
              </w:rPr>
              <w:t>d</w:t>
            </w:r>
            <w:r w:rsidRPr="001F7DA9">
              <w:rPr>
                <w:rFonts w:ascii="Times New Roman" w:hAnsi="Times New Roman"/>
                <w:i/>
                <w:color w:val="000000"/>
                <w:sz w:val="24"/>
                <w:lang w:val="ru-RU"/>
              </w:rPr>
              <w:t>-</w:t>
            </w:r>
            <w:r w:rsidRPr="001F7DA9">
              <w:rPr>
                <w:rFonts w:ascii="Times New Roman" w:hAnsi="Times New Roman"/>
                <w:color w:val="000000"/>
                <w:sz w:val="24"/>
                <w:lang w:val="ru-RU"/>
              </w:rPr>
              <w:t xml:space="preserve">элементы. Особенности распределения электронов по орбиталям в атомах элементов первых четырёх периодов. </w:t>
            </w:r>
            <w:r>
              <w:rPr>
                <w:rFonts w:ascii="Times New Roman" w:hAnsi="Times New Roman"/>
                <w:color w:val="000000"/>
                <w:sz w:val="24"/>
              </w:rPr>
              <w:t>Электронная конфигурация атомов</w:t>
            </w:r>
          </w:p>
        </w:tc>
      </w:tr>
      <w:tr w:rsidR="00241480">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r>
              <w:rPr>
                <w:rFonts w:ascii="Times New Roman" w:hAnsi="Times New Roman"/>
                <w:color w:val="000000"/>
                <w:sz w:val="24"/>
              </w:rPr>
              <w:t>Значение периодического закона в развитии науки</w:t>
            </w:r>
          </w:p>
        </w:tc>
      </w:tr>
      <w:tr w:rsidR="00241480">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r>
              <w:rPr>
                <w:rFonts w:ascii="Times New Roman" w:hAnsi="Times New Roman"/>
                <w:color w:val="000000"/>
                <w:sz w:val="24"/>
              </w:rPr>
              <w:t>Водородная связь</w:t>
            </w:r>
          </w:p>
        </w:tc>
      </w:tr>
      <w:tr w:rsidR="00241480">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241480">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r>
              <w:rPr>
                <w:rFonts w:ascii="Times New Roman" w:hAnsi="Times New Roman"/>
                <w:color w:val="000000"/>
                <w:sz w:val="24"/>
              </w:rPr>
              <w:t xml:space="preserve">Истинные и коллоидные растворы. Массовая доля вещества в </w:t>
            </w:r>
            <w:r>
              <w:rPr>
                <w:rFonts w:ascii="Times New Roman" w:hAnsi="Times New Roman"/>
                <w:color w:val="000000"/>
                <w:sz w:val="24"/>
              </w:rPr>
              <w:lastRenderedPageBreak/>
              <w:t>растворе</w:t>
            </w:r>
          </w:p>
        </w:tc>
      </w:tr>
      <w:tr w:rsidR="00241480" w:rsidRPr="00281272">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241480" w:rsidRPr="00281272">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241480" w:rsidRPr="00281272">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Скорость реакции, её зависимость от различных факторов</w:t>
            </w:r>
          </w:p>
        </w:tc>
      </w:tr>
      <w:tr w:rsidR="00241480">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 Ле Шателье</w:t>
            </w:r>
          </w:p>
        </w:tc>
      </w:tr>
      <w:tr w:rsidR="00241480">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pacing w:val="-2"/>
                <w:sz w:val="24"/>
              </w:rPr>
              <w:t>Реакции ионного обмена</w:t>
            </w:r>
          </w:p>
        </w:tc>
      </w:tr>
      <w:tr w:rsidR="00241480">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Окислительно-восстановительные реакции</w:t>
            </w:r>
          </w:p>
        </w:tc>
      </w:tr>
      <w:tr w:rsidR="00241480">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 xml:space="preserve">Неорганическая химия </w:t>
            </w:r>
          </w:p>
        </w:tc>
      </w:tr>
      <w:tr w:rsidR="00241480" w:rsidRPr="00281272">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241480">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r>
              <w:rPr>
                <w:rFonts w:ascii="Times New Roman" w:hAnsi="Times New Roman"/>
                <w:color w:val="000000"/>
                <w:sz w:val="24"/>
              </w:rPr>
              <w:t>Применение важнейших неметаллов и их соединений</w:t>
            </w:r>
          </w:p>
        </w:tc>
      </w:tr>
      <w:tr w:rsidR="00241480">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r>
              <w:rPr>
                <w:rFonts w:ascii="Times New Roman" w:hAnsi="Times New Roman"/>
                <w:color w:val="000000"/>
                <w:sz w:val="24"/>
              </w:rPr>
              <w:t>Сплавы металлов. Электрохимический ряд напряжений металлов</w:t>
            </w:r>
          </w:p>
        </w:tc>
      </w:tr>
      <w:tr w:rsidR="00241480" w:rsidRPr="00281272">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241480" w:rsidRPr="00281272">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241480">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241480" w:rsidRDefault="00AB35DD">
            <w:pPr>
              <w:spacing w:after="0" w:line="312" w:lineRule="auto"/>
              <w:ind w:left="336"/>
              <w:jc w:val="both"/>
            </w:pPr>
            <w:r>
              <w:rPr>
                <w:rFonts w:ascii="Times New Roman" w:hAnsi="Times New Roman"/>
                <w:color w:val="000000"/>
                <w:sz w:val="24"/>
              </w:rPr>
              <w:t xml:space="preserve">Химия и жизнь </w:t>
            </w:r>
          </w:p>
        </w:tc>
      </w:tr>
      <w:tr w:rsidR="00241480">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241480" w:rsidRDefault="00AB35DD">
            <w:pPr>
              <w:spacing w:after="0" w:line="312" w:lineRule="auto"/>
              <w:ind w:left="336"/>
              <w:jc w:val="both"/>
            </w:pPr>
            <w:r w:rsidRPr="001F7DA9">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r>
              <w:rPr>
                <w:rFonts w:ascii="Times New Roman" w:hAnsi="Times New Roman"/>
                <w:color w:val="000000"/>
                <w:sz w:val="24"/>
              </w:rPr>
              <w:t>Понятие о научных методах познания веществ и химических реакций</w:t>
            </w:r>
          </w:p>
        </w:tc>
      </w:tr>
      <w:tr w:rsidR="00241480" w:rsidRPr="00281272">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 xml:space="preserve">Представления об общих научных принципах промышленного получения </w:t>
            </w:r>
            <w:r w:rsidRPr="001F7DA9">
              <w:rPr>
                <w:rFonts w:ascii="Times New Roman" w:hAnsi="Times New Roman"/>
                <w:color w:val="000000"/>
                <w:sz w:val="24"/>
                <w:lang w:val="ru-RU"/>
              </w:rPr>
              <w:lastRenderedPageBreak/>
              <w:t>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241480" w:rsidRPr="00281272">
        <w:trPr>
          <w:trHeight w:val="144"/>
        </w:trPr>
        <w:tc>
          <w:tcPr>
            <w:tcW w:w="1065" w:type="dxa"/>
            <w:tcMar>
              <w:top w:w="50" w:type="dxa"/>
              <w:left w:w="100" w:type="dxa"/>
            </w:tcMar>
            <w:vAlign w:val="center"/>
          </w:tcPr>
          <w:p w:rsidR="00241480" w:rsidRDefault="00AB35DD">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rsidR="00241480" w:rsidRPr="001F7DA9" w:rsidRDefault="00AB35DD">
            <w:pPr>
              <w:spacing w:after="0" w:line="312" w:lineRule="auto"/>
              <w:ind w:left="336"/>
              <w:jc w:val="both"/>
              <w:rPr>
                <w:lang w:val="ru-RU"/>
              </w:rPr>
            </w:pPr>
            <w:r w:rsidRPr="001F7DA9">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241480" w:rsidRPr="001F7DA9" w:rsidRDefault="00241480">
      <w:pPr>
        <w:rPr>
          <w:lang w:val="ru-RU"/>
        </w:rPr>
        <w:sectPr w:rsidR="00241480" w:rsidRPr="001F7DA9">
          <w:pgSz w:w="11906" w:h="16383"/>
          <w:pgMar w:top="1134" w:right="850" w:bottom="1134" w:left="1701" w:header="720" w:footer="720" w:gutter="0"/>
          <w:cols w:space="720"/>
        </w:sectPr>
      </w:pPr>
    </w:p>
    <w:p w:rsidR="00241480" w:rsidRPr="001F7DA9" w:rsidRDefault="00AB35DD">
      <w:pPr>
        <w:spacing w:after="0"/>
        <w:ind w:left="120"/>
        <w:rPr>
          <w:lang w:val="ru-RU"/>
        </w:rPr>
      </w:pPr>
      <w:bookmarkStart w:id="10" w:name="block-83978294"/>
      <w:bookmarkEnd w:id="9"/>
      <w:r w:rsidRPr="001F7DA9">
        <w:rPr>
          <w:rFonts w:ascii="Times New Roman" w:hAnsi="Times New Roman"/>
          <w:b/>
          <w:color w:val="000000"/>
          <w:sz w:val="28"/>
          <w:lang w:val="ru-RU"/>
        </w:rPr>
        <w:lastRenderedPageBreak/>
        <w:t>УЧЕБНО-МЕТОДИЧЕСКОЕ ОБЕСПЕЧЕНИЕ ОБРАЗОВАТЕЛЬНОГО ПРОЦЕССА</w:t>
      </w:r>
    </w:p>
    <w:p w:rsidR="00241480" w:rsidRPr="001F7DA9" w:rsidRDefault="00AB35DD">
      <w:pPr>
        <w:spacing w:after="0" w:line="480" w:lineRule="auto"/>
        <w:ind w:left="120"/>
        <w:rPr>
          <w:lang w:val="ru-RU"/>
        </w:rPr>
      </w:pPr>
      <w:r w:rsidRPr="001F7DA9">
        <w:rPr>
          <w:rFonts w:ascii="Times New Roman" w:hAnsi="Times New Roman"/>
          <w:b/>
          <w:color w:val="000000"/>
          <w:sz w:val="28"/>
          <w:lang w:val="ru-RU"/>
        </w:rPr>
        <w:t>ОБЯЗАТЕЛЬНЫЕ УЧЕБНЫЕ МАТЕРИАЛЫ ДЛЯ УЧЕНИКА</w:t>
      </w:r>
    </w:p>
    <w:p w:rsidR="00241480" w:rsidRDefault="00160589">
      <w:pPr>
        <w:spacing w:after="0" w:line="480" w:lineRule="auto"/>
        <w:ind w:left="120"/>
        <w:rPr>
          <w:rFonts w:ascii="Times New Roman" w:hAnsi="Times New Roman"/>
          <w:sz w:val="28"/>
          <w:szCs w:val="28"/>
          <w:lang w:val="ru-RU"/>
        </w:rPr>
      </w:pPr>
      <w:r w:rsidRPr="00160589">
        <w:rPr>
          <w:rFonts w:ascii="Times New Roman" w:hAnsi="Times New Roman"/>
          <w:sz w:val="28"/>
          <w:szCs w:val="28"/>
          <w:lang w:val="ru-RU"/>
        </w:rPr>
        <w:t>Габриелян О.С., Остроумов И.Г. Химия. М.: Просвещение, 2025.</w:t>
      </w:r>
    </w:p>
    <w:p w:rsidR="00160589" w:rsidRPr="00160589" w:rsidRDefault="00160589">
      <w:pPr>
        <w:spacing w:after="0" w:line="480" w:lineRule="auto"/>
        <w:ind w:left="120"/>
        <w:rPr>
          <w:lang w:val="ru-RU"/>
        </w:rPr>
      </w:pPr>
      <w:r w:rsidRPr="00160589">
        <w:rPr>
          <w:rStyle w:val="af0"/>
          <w:rFonts w:ascii="Times New Roman" w:hAnsi="Times New Roman"/>
          <w:b w:val="0"/>
          <w:sz w:val="28"/>
          <w:szCs w:val="28"/>
          <w:lang w:val="ru-RU" w:eastAsia="ru-RU"/>
        </w:rPr>
        <w:t>Габриелян О.С., Остроумов И.Г. Химия.</w:t>
      </w:r>
      <w:r w:rsidRPr="00160589">
        <w:rPr>
          <w:rFonts w:ascii="Times New Roman" w:hAnsi="Times New Roman"/>
          <w:sz w:val="28"/>
          <w:szCs w:val="28"/>
          <w:lang w:val="ru-RU"/>
        </w:rPr>
        <w:t xml:space="preserve"> </w:t>
      </w:r>
      <w:r w:rsidRPr="00FA087E">
        <w:rPr>
          <w:rFonts w:ascii="Times New Roman" w:hAnsi="Times New Roman"/>
          <w:sz w:val="28"/>
          <w:szCs w:val="28"/>
          <w:lang w:val="ru-RU"/>
        </w:rPr>
        <w:t>М.: Просвещение, 2025.</w:t>
      </w:r>
    </w:p>
    <w:p w:rsidR="00241480" w:rsidRPr="001F7DA9" w:rsidRDefault="00241480">
      <w:pPr>
        <w:spacing w:after="0" w:line="480" w:lineRule="auto"/>
        <w:ind w:left="120"/>
        <w:rPr>
          <w:lang w:val="ru-RU"/>
        </w:rPr>
      </w:pPr>
    </w:p>
    <w:p w:rsidR="00241480" w:rsidRPr="001F7DA9" w:rsidRDefault="00241480">
      <w:pPr>
        <w:spacing w:after="0"/>
        <w:ind w:left="120"/>
        <w:rPr>
          <w:lang w:val="ru-RU"/>
        </w:rPr>
      </w:pPr>
    </w:p>
    <w:p w:rsidR="00241480" w:rsidRDefault="00AB35DD">
      <w:pPr>
        <w:spacing w:after="0" w:line="480" w:lineRule="auto"/>
        <w:ind w:left="120"/>
        <w:rPr>
          <w:rFonts w:ascii="Times New Roman" w:hAnsi="Times New Roman"/>
          <w:b/>
          <w:color w:val="000000"/>
          <w:sz w:val="28"/>
          <w:lang w:val="ru-RU"/>
        </w:rPr>
      </w:pPr>
      <w:r w:rsidRPr="001F7DA9">
        <w:rPr>
          <w:rFonts w:ascii="Times New Roman" w:hAnsi="Times New Roman"/>
          <w:b/>
          <w:color w:val="000000"/>
          <w:sz w:val="28"/>
          <w:lang w:val="ru-RU"/>
        </w:rPr>
        <w:t>МЕТОДИЧЕСКИЕ МАТЕРИАЛЫ ДЛЯ УЧИТЕЛЯ</w:t>
      </w:r>
    </w:p>
    <w:p w:rsidR="00241480" w:rsidRPr="00FA087E" w:rsidRDefault="00FA087E" w:rsidP="00FA087E">
      <w:pPr>
        <w:spacing w:line="480" w:lineRule="auto"/>
        <w:ind w:firstLine="709"/>
        <w:rPr>
          <w:rFonts w:ascii="Times New Roman" w:hAnsi="Times New Roman" w:cs="Times New Roman"/>
          <w:color w:val="000000"/>
          <w:sz w:val="28"/>
          <w:lang w:val="ru-RU"/>
        </w:rPr>
      </w:pPr>
      <w:r w:rsidRPr="00EE70E0">
        <w:rPr>
          <w:rFonts w:ascii="Times New Roman" w:hAnsi="Times New Roman" w:cs="Times New Roman"/>
          <w:color w:val="000000"/>
          <w:sz w:val="28"/>
          <w:lang w:val="ru-RU"/>
        </w:rPr>
        <w:t>Библиотека ЦОК</w:t>
      </w:r>
    </w:p>
    <w:p w:rsidR="00241480" w:rsidRDefault="00AB35DD">
      <w:pPr>
        <w:spacing w:after="0" w:line="480" w:lineRule="auto"/>
        <w:ind w:left="120"/>
        <w:rPr>
          <w:rFonts w:ascii="Times New Roman" w:hAnsi="Times New Roman"/>
          <w:b/>
          <w:color w:val="000000"/>
          <w:sz w:val="28"/>
          <w:lang w:val="ru-RU"/>
        </w:rPr>
      </w:pPr>
      <w:r w:rsidRPr="001F7DA9">
        <w:rPr>
          <w:rFonts w:ascii="Times New Roman" w:hAnsi="Times New Roman"/>
          <w:b/>
          <w:color w:val="000000"/>
          <w:sz w:val="28"/>
          <w:lang w:val="ru-RU"/>
        </w:rPr>
        <w:t>ЦИФРОВЫЕ ОБРАЗОВАТЕЛЬНЫЕ РЕСУРСЫ И РЕСУРСЫ СЕТИ ИНТЕРНЕТ</w:t>
      </w:r>
    </w:p>
    <w:p w:rsidR="00FA087E" w:rsidRDefault="00281272">
      <w:pPr>
        <w:spacing w:after="0" w:line="480" w:lineRule="auto"/>
        <w:ind w:left="120"/>
        <w:rPr>
          <w:rFonts w:ascii="Times New Roman" w:hAnsi="Times New Roman" w:cs="Times New Roman"/>
          <w:lang w:val="ru-RU"/>
        </w:rPr>
      </w:pPr>
      <w:hyperlink r:id="rId8">
        <w:r w:rsidR="00FA087E" w:rsidRPr="00EE70E0">
          <w:rPr>
            <w:rFonts w:ascii="Times New Roman" w:hAnsi="Times New Roman" w:cs="Times New Roman"/>
            <w:u w:val="single" w:color="0000FF"/>
          </w:rPr>
          <w:t>http</w:t>
        </w:r>
        <w:r w:rsidR="00FA087E" w:rsidRPr="00EE70E0">
          <w:rPr>
            <w:rFonts w:ascii="Times New Roman" w:hAnsi="Times New Roman" w:cs="Times New Roman"/>
            <w:u w:val="single" w:color="0000FF"/>
            <w:lang w:val="ru-RU"/>
          </w:rPr>
          <w:t>://</w:t>
        </w:r>
        <w:r w:rsidR="00FA087E" w:rsidRPr="00EE70E0">
          <w:rPr>
            <w:rFonts w:ascii="Times New Roman" w:hAnsi="Times New Roman" w:cs="Times New Roman"/>
            <w:u w:val="single" w:color="0000FF"/>
          </w:rPr>
          <w:t>edu</w:t>
        </w:r>
        <w:r w:rsidR="00FA087E" w:rsidRPr="00EE70E0">
          <w:rPr>
            <w:rFonts w:ascii="Times New Roman" w:hAnsi="Times New Roman" w:cs="Times New Roman"/>
            <w:u w:val="single" w:color="0000FF"/>
            <w:lang w:val="ru-RU"/>
          </w:rPr>
          <w:t>.</w:t>
        </w:r>
        <w:r w:rsidR="00FA087E" w:rsidRPr="00EE70E0">
          <w:rPr>
            <w:rFonts w:ascii="Times New Roman" w:hAnsi="Times New Roman" w:cs="Times New Roman"/>
            <w:u w:val="single" w:color="0000FF"/>
          </w:rPr>
          <w:t>ru</w:t>
        </w:r>
        <w:r w:rsidR="00FA087E" w:rsidRPr="00EE70E0">
          <w:rPr>
            <w:rFonts w:ascii="Times New Roman" w:hAnsi="Times New Roman" w:cs="Times New Roman"/>
            <w:u w:val="single" w:color="0000FF"/>
            <w:lang w:val="ru-RU"/>
          </w:rPr>
          <w:t>/</w:t>
        </w:r>
        <w:r w:rsidR="00FA087E" w:rsidRPr="00EE70E0">
          <w:rPr>
            <w:rFonts w:ascii="Times New Roman" w:hAnsi="Times New Roman" w:cs="Times New Roman"/>
            <w:u w:val="single" w:color="0000FF"/>
          </w:rPr>
          <w:t>index</w:t>
        </w:r>
        <w:r w:rsidR="00FA087E" w:rsidRPr="00EE70E0">
          <w:rPr>
            <w:rFonts w:ascii="Times New Roman" w:hAnsi="Times New Roman" w:cs="Times New Roman"/>
            <w:u w:val="single" w:color="0000FF"/>
            <w:lang w:val="ru-RU"/>
          </w:rPr>
          <w:t>.</w:t>
        </w:r>
        <w:r w:rsidR="00FA087E" w:rsidRPr="00EE70E0">
          <w:rPr>
            <w:rFonts w:ascii="Times New Roman" w:hAnsi="Times New Roman" w:cs="Times New Roman"/>
            <w:u w:val="single" w:color="0000FF"/>
          </w:rPr>
          <w:t>php</w:t>
        </w:r>
      </w:hyperlink>
      <w:hyperlink r:id="rId9">
        <w:r w:rsidR="00FA087E" w:rsidRPr="00EE70E0">
          <w:rPr>
            <w:rFonts w:ascii="Times New Roman" w:hAnsi="Times New Roman" w:cs="Times New Roman"/>
            <w:lang w:val="ru-RU"/>
          </w:rPr>
          <w:t xml:space="preserve"> </w:t>
        </w:r>
      </w:hyperlink>
      <w:r w:rsidR="00FA087E" w:rsidRPr="00EE70E0">
        <w:rPr>
          <w:rFonts w:ascii="Times New Roman" w:hAnsi="Times New Roman" w:cs="Times New Roman"/>
          <w:lang w:val="ru-RU"/>
        </w:rPr>
        <w:t xml:space="preserve">- Федеральный портал «Российское образование»  </w:t>
      </w:r>
    </w:p>
    <w:p w:rsidR="00FA087E" w:rsidRPr="00FA087E" w:rsidRDefault="00FA087E" w:rsidP="00FA087E">
      <w:pPr>
        <w:spacing w:after="0" w:line="240" w:lineRule="auto"/>
        <w:jc w:val="both"/>
        <w:rPr>
          <w:rFonts w:ascii="Times New Roman" w:hAnsi="Times New Roman" w:cs="Times New Roman"/>
          <w:sz w:val="24"/>
          <w:szCs w:val="24"/>
        </w:rPr>
      </w:pPr>
      <w:r w:rsidRPr="006673CB">
        <w:rPr>
          <w:lang w:val="ru-RU"/>
        </w:rPr>
        <w:t xml:space="preserve">    </w:t>
      </w:r>
      <w:hyperlink r:id="rId10" w:history="1">
        <w:r w:rsidRPr="00FA087E">
          <w:rPr>
            <w:rStyle w:val="ab"/>
            <w:rFonts w:ascii="Times New Roman" w:hAnsi="Times New Roman" w:cs="Times New Roman"/>
            <w:sz w:val="24"/>
            <w:szCs w:val="24"/>
          </w:rPr>
          <w:t>https://infourok.ru</w:t>
        </w:r>
      </w:hyperlink>
    </w:p>
    <w:p w:rsidR="00FA087E" w:rsidRDefault="00FA087E">
      <w:pPr>
        <w:spacing w:after="0" w:line="480" w:lineRule="auto"/>
        <w:ind w:left="120"/>
        <w:rPr>
          <w:rFonts w:ascii="Times New Roman" w:hAnsi="Times New Roman" w:cs="Times New Roman"/>
          <w:lang w:val="ru-RU"/>
        </w:rPr>
      </w:pPr>
    </w:p>
    <w:p w:rsidR="00FA087E" w:rsidRPr="001F7DA9" w:rsidRDefault="00FA087E">
      <w:pPr>
        <w:spacing w:after="0" w:line="480" w:lineRule="auto"/>
        <w:ind w:left="120"/>
        <w:rPr>
          <w:lang w:val="ru-RU"/>
        </w:rPr>
      </w:pPr>
    </w:p>
    <w:p w:rsidR="00241480" w:rsidRPr="001F7DA9" w:rsidRDefault="00241480">
      <w:pPr>
        <w:spacing w:after="0" w:line="480" w:lineRule="auto"/>
        <w:ind w:left="120"/>
        <w:rPr>
          <w:lang w:val="ru-RU"/>
        </w:rPr>
      </w:pPr>
    </w:p>
    <w:p w:rsidR="00241480" w:rsidRPr="001F7DA9" w:rsidRDefault="00241480">
      <w:pPr>
        <w:rPr>
          <w:lang w:val="ru-RU"/>
        </w:rPr>
        <w:sectPr w:rsidR="00241480" w:rsidRPr="001F7DA9">
          <w:pgSz w:w="11906" w:h="16383"/>
          <w:pgMar w:top="1134" w:right="850" w:bottom="1134" w:left="1701" w:header="720" w:footer="720" w:gutter="0"/>
          <w:cols w:space="720"/>
        </w:sectPr>
      </w:pPr>
    </w:p>
    <w:bookmarkEnd w:id="10"/>
    <w:p w:rsidR="00AB35DD" w:rsidRPr="001F7DA9" w:rsidRDefault="00AB35DD">
      <w:pPr>
        <w:rPr>
          <w:lang w:val="ru-RU"/>
        </w:rPr>
      </w:pPr>
    </w:p>
    <w:sectPr w:rsidR="00AB35DD" w:rsidRPr="001F7DA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E1D48"/>
    <w:multiLevelType w:val="multilevel"/>
    <w:tmpl w:val="1B7CBCF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1D7587"/>
    <w:multiLevelType w:val="hybridMultilevel"/>
    <w:tmpl w:val="09160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41480"/>
    <w:rsid w:val="00160589"/>
    <w:rsid w:val="001F7DA9"/>
    <w:rsid w:val="00241480"/>
    <w:rsid w:val="00281272"/>
    <w:rsid w:val="006673CB"/>
    <w:rsid w:val="008D5265"/>
    <w:rsid w:val="00AB35DD"/>
    <w:rsid w:val="00FA0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C7C52"/>
  <w15:docId w15:val="{4ED98468-6A89-483A-82C0-1763A8C13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1F7DA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8D5265"/>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D5265"/>
    <w:rPr>
      <w:rFonts w:ascii="Segoe UI" w:hAnsi="Segoe UI" w:cs="Segoe UI"/>
      <w:sz w:val="18"/>
      <w:szCs w:val="18"/>
    </w:rPr>
  </w:style>
  <w:style w:type="character" w:styleId="af0">
    <w:name w:val="Strong"/>
    <w:qFormat/>
    <w:rsid w:val="00160589"/>
    <w:rPr>
      <w:b/>
      <w:bCs/>
    </w:rPr>
  </w:style>
  <w:style w:type="paragraph" w:styleId="af1">
    <w:name w:val="List Paragraph"/>
    <w:basedOn w:val="a"/>
    <w:uiPriority w:val="1"/>
    <w:qFormat/>
    <w:rsid w:val="00FA087E"/>
    <w:pPr>
      <w:spacing w:after="160" w:line="259" w:lineRule="auto"/>
      <w:ind w:left="720"/>
      <w:contextualSpacing/>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du.ru/index.php"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gim363spb.ros-obr.ru" TargetMode="External"/><Relationship Id="rId10" Type="http://schemas.openxmlformats.org/officeDocument/2006/relationships/hyperlink" Target="https://infourok.ru" TargetMode="External"/><Relationship Id="rId4" Type="http://schemas.openxmlformats.org/officeDocument/2006/relationships/webSettings" Target="webSettings.xml"/><Relationship Id="rId9" Type="http://schemas.openxmlformats.org/officeDocument/2006/relationships/hyperlink" Target="http://edu.ru/index.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11885</Words>
  <Characters>67750</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8</cp:revision>
  <cp:lastPrinted>2026-08-26T06:40:00Z</cp:lastPrinted>
  <dcterms:created xsi:type="dcterms:W3CDTF">2026-08-21T00:08:00Z</dcterms:created>
  <dcterms:modified xsi:type="dcterms:W3CDTF">2026-10-01T22:48:00Z</dcterms:modified>
</cp:coreProperties>
</file>