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Документ предоставлен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КонсультантПлюс</w:t>
        </w:r>
      </w:hyperlink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ПРАВИТЕЛЬСТВО САНКТ-ПЕТЕРБУРГА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от 23 июня 2011 г. N 802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 СОЗДАНИИ ГОСУДАРСТВЕННОЙ ИНФОРМАЦИОННОЙ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САНКТ-ПЕТЕРБУРГА "КОМПЛЕКСНАЯ АВТОМАТИЗИРОВАННАЯ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ИНФОРМАЦИОННАЯ СИСТЕМА КАТАЛОГИЗАЦИИ РЕСУРСОВ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ОБРАЗОВАНИЯ САНКТ-ПЕТЕРБУРГА"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(в ред.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Постановления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Правительства Санкт-Петербурга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от 09.07.2014 N 586)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В соответствии с Федеральным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законом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"Об информации, информационных технологиях и о защите информации" и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Законом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Санкт-Петербурга от 01.07.2009 N 371-70 "О государственных информационных системах Санкт-Петербурга" Правительство Санкт-Петербурга постановляет: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1. Создать государственную информационную систему Санкт-Петербурга "Комплексная автоматизированная информационная система каталогизации ресурсов образования Санкт-Петербурга" (далее - Система).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2. Утвердить </w:t>
      </w:r>
      <w:hyperlink w:anchor="_1fob9te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Положение</w:t>
        </w:r>
      </w:hyperlink>
      <w:hyperlink w:anchor="_1fob9te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 государственной информационной системе Санкт-Петербурга "Комплексная автоматизированная информационная система каталогизации ресурсов образования Санкт-Петербурга" (далее - Положение о Системе) согласно приложению.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 Установить,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3.1. Оператором Системы является Комитет по образованию (далее - Комитет).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3.2. Создание, развитие и эксплуатацию Системы обеспечивает Комитет по информатизации и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3.3. Правомочия обладателя информации, содержащейся в Системе, осуществляет Комитет.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 Комитету: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4.1. В 60-дневный срок утвердить: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4.1.1.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Состав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информации электронного журнала образовательного учреждения Санкт-Петербурга в части, не урегулированной </w:t>
      </w:r>
      <w:hyperlink w:anchor="_1fob9te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Положением</w:t>
        </w:r>
      </w:hyperlink>
      <w:hyperlink w:anchor="_1fob9te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 Системе.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4.1.2.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Состав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информации функционального компонента "Электронное портфолио", относящейся к обучающемуся.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4.1.3.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Порядок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принятия решения об организации прямой трансляции открытого урока в образовательном учреждении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4.1.4.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Порядок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проведения видеоконференций в части, неурегулированной настоящим </w:t>
      </w:r>
      <w:hyperlink w:anchor="_1fob9te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Положением</w:t>
        </w:r>
      </w:hyperlink>
      <w:hyperlink w:anchor="_1fob9te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 Системе.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4.1.5.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Форму заявления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о предоставлении пароля к Системе.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4.2. В 60-дневный срок подготовить и внести на рассмотрение Правительства Санкт-Петербурга проект постановления о внесении изменений в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Положение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о Комитете, утвержденное постановлением Правительства Санкт-Петербурга от 24.02.2004 N 225 "О Комитете по образованию", в соответствии с настоящим постановлением.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 Комитету по информатизации и связи при подготовке проекта бюджета Санкт-Петербурга на соответствующий финансовый год, начиная с проекта бюджета Санкт-Петербурга на 2012 год, в соответствии с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Положением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о порядке и сроках составления проекта бюджета Санкт-Петербурга и проекта бюджета Территориального фонда обязательного медицинского страхования Санкт-Петербурга, утвержденным постановлением Правительства Санкт-Петербурга от 12.02.2008 N 122 "О мерах по составлению проекта бюджета Санкт-Петербурга и проекта бюджета Территориального фонда обязательного медицинского страхования Санкт-Петербурга", представлять в Комитет финансов Санкт-Петербурга предложения по выделению из бюджета Санкт-Петербурга бюджетных ассигнований, необходимых для финансирования работ по развитию и эксплуатации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6. Контроль за выполнением постановления возложить на вице-губернатора Санкт-Петербурга Манилову А.Ю. и вице-губернатора Санкт-Петербурга Тихонова В.В. по принадлежности вопросов.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Губернатор Санкт-Петербурга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В.И.Матвиенко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УТВЕРЖДЕНО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постановлением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Правительства Санкт-Петербурга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от 23.06.2011 N 802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 ГОСУДАРСТВЕННОЙ ИНФОРМАЦИОННОЙ СИСТЕМЕ САНКТ-ПЕТЕРБУРГА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"КОМПЛЕКСНАЯ АВТОМАТИЗИРОВАННАЯ ИНФОРМАЦИОННАЯ СИСТЕМА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КАТАЛОГИЗАЦИИ РЕСУРСОВ ОБРАЗОВАНИЯ САНКТ-ПЕТЕРБУРГА"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(в ред.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Постановления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Правительства Санкт-Петербурга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от 09.07.2014 N 586)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1.1. Настоящее Положение определяет цели создания, структуру, функции, состав сведений, порядок эксплуатации и порядок доступа к государственной информационной системе Санкт-Петербурга "Комплексная автоматизированная информационная система каталогизации ресурсов образования Санкт-Петербурга" (далее - Система).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1.2. Система представляет собой государственную информационную систему исполнительных органов государственной власти Санкт-Петербурга, которая предназначена для создания единой информационной среды по каталогизации информационных ресурсов о дошкольных образовательных учреждениях Санкт-Петербурга, общеобразовательных учреждениях Санкт-Петербурга, учреждениях Санкт-Петербурга начального профессионального и среднего профессионального образования, учреждениях Санкт-Петербурга дополнительного образования детей (далее - образовательные учреждения Санкт-Петербурга), а также для сбора, обработки, предоставления и распространения информации об образовательных процессах, осуществляемых образовательными учреждениями Санкт-Петербурга, на базе информационно-коммуникационных технологий с использованием иных информационных ресурсов в сфере образования.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1.3. В целях настоящего Положения используются следующие понятия: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оператор Системы - Комитет по образованию;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пользователи Системы - физические лица, юридические лица, органы государственной власти (пользователи портала "Петербургское образование");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авторизованные пользователи Системы - обучающиеся, их родители (законные представители), должностные лица Комитета по образованию, иных исполнительных органов государственной власти Санкт-Петербурга, работники образовательных учреждений Санкт-Петербурга, которые идентифицированы в Системе в качестве авторизованных пользователей Системы в порядке, установленном настоящим Положением;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уполномоченный авторизованный пользователь Системы - авторизованный пользователь Системы, являющийся должностным лицом Комитета по образованию, иного исполнительного органа государственной власти Санкт-Петербурга, работником образовательного учреждения Санкт-Петербурга, уполномоченный в порядке, установленном соответственно Комитетом по образованию, иным исполнительным органом государственной власти Санкт-Петербурга, образовательным учреждением Санкт-Петербурга на размещение информации в Системе;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портал "Петербургское образование" - портал, содержащий информацию об образовательных учреждениях Санкт-Петербурга, услугах, предоставляемых образовательными учреждениями Санкт-Петербурга, образовательных программах, реализуемых в образовательных учреждениях Санкт-Петербурга, иной информации об образовательных учреждениях Санкт-Петербурга, предназначенный для получения родителями (законными представителями) обучающегося информации об успеваемости обучающегося, а также организации обратной связи между авторизованными пользователями Системы с работниками образовательных учреждений Санкт-Петербурга (www.petersburgedu.ru);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база данных - совокупность данных, организованных в соответствии с правилами, устанавливающими общие принципы описания, хранения и манипулирования данными;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информационный сервис - специальное программное приложение, создаваемое в целях поддержки работы пользователей Системы либо авторизованных пользователей Системы на портале "Петербургское образование";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информационный слой - совокупность картографических покрытий и баз фактографических данных, характеризующих совокупность пространственных объектов, относящихся к одной теме (классу объектов);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пространственный объект - любой конкретный объект на территории Санкт-Петербурга, который может быть определен индивидуальным содержанием и границами и описан в виде набора цифровых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пространственные данные - цифровые данные о пространственных объектах, включающие сведения об их местоположении, форме и свойствах, представленные в координатно-временной системе;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тематическая карта - форма представления пространственных данных в векторном виде с семантическим описанием каждого объекта.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2. Цели создания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Целями создания Системы являются: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создание единого информационного пространства исполнительных органов государственной власти Санкт-Петербурга и образовательных учреждений Санкт-Петербурга в сфере образования;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каталогизация информационных ресурсов об образовательных учреждениях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обеспечение предоставления пользователям Системы доступа к полной и актуальной информации об образовательных учреждениях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обеспечение предоставления родителям (законным представителям) обучающегося доступа к информации об успеваемости обучающегося и о ходе образовательного процесса;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обеспечение предоставления работникам образовательных учреждений Санкт-Петербурга возможности эффективного использования современных информационных технологий и медиаинструментов при осуществлении образовательного процесса;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обеспечение аналитической обработки данных об образовательных учреждениях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обеспечение должностным лицам Комитета по образованию, иных исполнительных органов государственной власти Санкт-Петербурга возможности проведения мониторинга состояния образования в Санкт-Петербурге;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обеспечение взаимодействия с иными государственными информационными системами исполнительных органов государственной власти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 Состав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3.1. Структура Системы формируется на основе современной системы управления базой данных, в которой осуществляется сбор, хранение, обработка, предоставление и распространение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3.2. В состав Системы входят следующие подсистемы: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подсистема "Портал "Петербургское образование";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подсистема публикации данных на портале "Петербургское образование";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подсистема "Параграф";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подсистема поиска;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подсистема администрирования сайтов;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(в ред.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Постановления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Правительства Санкт-Петербурга от 09.07.2014 N 586)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подсистема "Закрытый портал".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(абзац введен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Постановлением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Правительства Санкт-Петербурга от 09.07.2014 N 586)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3.3. В составе подсистем пользователям Системы предоставляются информационные сервисы, посредством которых пользователи Системы и авторизованные пользователи Системы получают доступ к информационным ресурсам Системы. Информационные сервисы подсистемы "Портал "Петербургское образование" состоят из функциональных компонентов.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3.4. Иные функциональные компоненты и входящие в их состав информационные сервисы могут утверждаться оператором Системы по согласованию с Комитетом по информатизации и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 Подсистема "Портал "Петербургское образование"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4.1. Подсистема "Портал "Петербургское образование" предназначена для предоставления пользователям Системы доступа к информации об образовательных учреждениях Санкт-Петербурга и интерактивным возможностям Системы посредством веб-интерфейса.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4.2.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Для обеспечения возможности передачи информации из систем внутреннего электронного документооборота образовательных учреждений Санкт-Петербурга на портал "Петербургское образование" осуществляется интеграция систем внутреннего электронного документооборота образовательных учреждений Санкт-Петербурга в портал "Петербургское образование".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4.3. В составе подсистемы "Портал "Петербургское образование" пользователям Системы предоставляются следующие информационные сервисы: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"Электронный дневник";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"Веб-поддержка мультимедиаинструментов образования".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 Информационный сервис "Электронный дневник" представляет собой Личный кабинет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авторизованного пользователя Системы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, который включает в себя следующие функциональные компоненты: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"Доступ к успеваемости";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"Электронное портфолио";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"Электронное домашнее задание";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"Социальное общение".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4.4.1. Функциональный компонент "Доступ к успеваемости" предназначен для получения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авторизованным пользователем Системы, являющимся родителем (законным представителем) обучающегося, после идентификации его Системой доступа к информации электронного журнала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образовательного учреждения Санкт-Петербурга в отношении обучающегося, родителем (законным представителем) которого он является.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4.4.2. Функциональный компонент "Доступ к успеваемости" используется авторизованными пользователями Системы для получения доступа к информации электронного журнала образовательного учреждения Санкт-Петербурга, относящейся к иным обучающимся, с обезличенными персональными данными.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4.4.3.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Электронный журнал образовательного учреждения Санкт-Петербурга ведется авторизованным пользователем Системы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, являющимся работником образовательного учреждения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4.4.4. В состав информации, содержащейся в электронном журнале образовательного учреждения Санкт-Петербурга, входят результаты экзаменов и тестов, в том числе результаты Единого государственного экзамена. Состав информации электронного журнала образовательного учреждения Санкт-Петербурга в части, не урегулированной настоящим Положением, устанавливается оператором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4.4.5. Функциональный компонент "Электронное портфолио" предназначен для получения авторизованным пользователем Системы, являющимся родителем (законным представителем) обучающегося, после идентификации его Системой доступа к информации о результатах участия обучающегося, родителем (законным представителем) которого он является, в конкурсах, олимпиадах, спортивных соревнованиях.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4.4.6. Записи в функциональном компоненте "Электронное портфолио" заносятся авторизованными пользователями Системы, являющимися должностными лицами Комитета по образованию, иного исполнительного органа государственной власти Санкт-Петербурга, работниками образовательного учреждения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4.4.7. Состав информации функционального компонента "Электронное портфолио" устанавливается оператором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4.4.8. Функциональный компонент "Электронное портфолио" используется авторизованными пользователями Системы, являющимися родителями (законными представителями) обучающегося, для получения доступа к информации об иных обучающихся с обезличенными персональными данными.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4.4.9. Функциональный компонент "Электронное домашнее задание" предназначен для получения авторизованным пользователем Системы, являющимся родителем (законным представителем) обучающегося, после идентификации его Системой доступа к информации о текущих домашних заданиях обучающегося, родителем (законным представителем) которого он является.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4.4.10. Функциональный компонент "Электронное домашнее задание" используется для получения пользователями Системы информации о домашних заданиях, выданных в образовательном учреждении Санкт-Петербурга каждому классу (группе).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4.4.11. Функциональный компонент "Социальное общение" предназначен для получения авторизованными пользователями Системы после идентификации их Системой возможности обмениваться электронными сообщениями между собой.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4.4.12. Авторизованные пользователи Системы, являющиеся уполномоченными должностными лицами Комитета по образованию, иных исполнительных органов государственной власти Санкт-Петербурга, работниками образовательных учреждений Санкт-Петербурга, могут с помощью функционального компонента "Социальное общение" осуществлять массовую рассылку электронных сообщений определенным группам авторизованных пользователей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4.5. Информационный сервис "Веб-поддержка мультимедиаинструментов образования" представляет собой программный комплекс на базе веб-решений, предназначенный для осуществления посредством портала "Петербургское образование" трансляции открытых уроков и проведения видеоконференций. Информационный сервис "Веб-поддержка мультимедиаинструментов образования" включает в себя следующие функциональные компоненты: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"Веб-трансляция открытых уроков";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"Поддержка видеоконференций".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4.5.1. Функциональный компонент "Веб-трансляция открытых уроков" предназначен для получения пользователями Системы на портале "Петербургское образование" доступа к прямой трансляции открытых уроков в образовательных учреждениях Санкт-Петербурга, а также к архиву записей трансляций открытых уроков в образовательных учреждениях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4.5.2. Порядок принятия решения об организации прямой трансляции открытого урока в образовательном учреждении Санкт-Петербурга устанавливается оператором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4.5.3. Функциональный компонент "Поддержка видеоконференций" используется авторизованными пользователями Системы для проведения видеоконференции посредством портала "Петербургское образование".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4.5.4. Предварительная регистрация авторизованных пользователей Системы, публикация информации о теме видеоконференции и материалов к видеоконференции осуществляется на портале "Петербургское образование".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4.5.5. Порядок проведения видеоконференций в части, не урегулированной настоящим Положением, устанавливается оператором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 Подсистема публикации данных на портале "Петербургское образование"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5.1. Подсистема публикации данных на портале "Петербургское образование" предназначена для обеспечения доступа пользователей Системы к информации об образовательных учреждениях Санкт-Петербурга и проведения опросов авторизованных пользователей Системы о работе образовательных учреждений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5.2. В состав подсистемы публикации данных на портале "Петербургское образование" входят следующие информационные сервисы: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"База данных образовательных учреждений Санкт-Петербурга";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"База геоинформационных данных образовательных учреждений Санкт-Петербурга";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"Электронное анкетирование".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5.3. Информационный сервис "База данных образовательных учреждений Санкт-Петербурга" представляет собой размещенную на портале "Петербургское образование" базу данных образовательных учреждений Санкт-Петербурга, в которую включается следующая информация о каждом образовательном учреждении Санкт-Петербурга: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наименование образовательного учреждения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место нахождения образовательного учреждения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информация об образовательных программах, реализуемых в образовательном учреждении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наименование лицензирующего органа, выдавшего лицензию образовательному учреждению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идентификационный номер налогоплательщика - образовательного учреждения Санкт-Петербурга, государственный регистрационный номер записи о создании юридического лица - образовательного учреждения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дата принятия решения о предоставлении образовательному учреждению Санкт-Петербурга лицензии, номер лицензии;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срок действия лицензии;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основание и дата переоформления лицензии, выдачи дубликата документа, подтверждающего наличие лицензии;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основание и дата аннулирования лицензии;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наименование аккредитационного органа, выдавшего свидетельство о государственной аккредитации образовательного учреждения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дата принятия решения о государственной аккредитации, реквизиты свидетельства о государственной аккредитации;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срок окончания действия свидетельства о государственной аккредитации;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перечень аккредитованных образовательных программ;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основание и дата переоформления свидетельства о государственной аккредитации;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основание и даты приостановления и возобновления действия свидетельства о государственной аккредитации;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основание и дата лишения государственной аккредитации;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основание и дата прекращения действия свидетельства о государственной аккредитации.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5.4. Обновление информации, содержащейся в базе данных образовательных учреждений Санкт-Петербурга, осуществляется автоматически посредством подсистемы "Параграф".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5.5. Информационный сервис "База геоинформационных данных образовательных учреждений Санкт-Петербурга" представляет собой размещенную на портале "Петербургское образование" тематическую карту образовательных учреждений Санкт-Петербурга, распределенных по информационным слоям.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5.6. С помощью тематической карты образовательных учреждений Санкт-Петербурга пользователи Системы получают доступ к пространственным данным о пространственном объекте, являющимся образовательным учреждением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5.7. Информационный сервис "Электронное анкетирование" предназначен для проведения уполномоченными авторизованными пользователями Системы, являющимися должностными лицами Комитета по образованию, иных исполнительных органов государственной власти Санкт-Петербурга, опросов авторизованных пользователей Системы, являющихся родителями (законными представителями) обучающихся, работниками образовательных учреждений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5.8. Результаты проведенных опросов размещаются уполномоченными авторизованными пользователями Системы, являющимися должностными лицами Комитета по образованию, на портале "Петербургское образование".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6. Подсистема "Параграф"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6.1. Подсистема "Параграф" предназначена для хранения данных об образовательных учреждениях Санкт-Петербурга, обучающихся в образовательных учреждениях Санкт-Петербурга и педагогических кадрах образовательных учреждений Санкт-Петербурга, а также их автоматической передачи в информационный сервис "База данных образовательных учреждений Санкт-Петербурга".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6.2. С помощью подсистемы "Параграф" авторизованные пользователи Системы получают доступ к данным об образовательных учреждениях Санкт-Петербурга, обучающихся в образовательных учреждениях Санкт-Петербурга и педагогических кадрах образовательных учреждений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 Подсистема поиска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7.1. Подсистема поиска предназначена для обеспечения пользователями Системы поиска информации, размещенной на портале "Петербургское образование".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7.2. Подсистема поиска в зависимости от статуса пользователя Системы обеспечивает поиск следующих видов информации: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информации, доступной для пользователей Системы;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информации, доступной для авторизованных пользователей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8. Подсистема администрирования сайтов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8.1. Подсистема администрирования сайтов предназначена для предоставления пользователям Системы посредством портала "Петербургское образование" доступа на сайты образовательных учреждений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8.2. Доступ пользователей Системы на сайты образовательных учреждений Санкт-Петербурга организуется путем размещения на портале "Петербургское образование" ссылок на сайты образовательных учреждений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8-1. Подсистема "Закрытый портал"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(введен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Постановлением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Правительства Санкт-Петербурга от 09.07.2014 N 586)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Подсистема "Закрытый портал" предназначена для предоставления возможности исполнительным органам государственной власти Санкт-Петербурга выполнения межведомственных электронных запросов в исполнительные органы государственной власти Санкт-Петербурга и федеральные органы исполнительной власти при предоставлении Комитетом по образованию и иными исполнительными органами государственной власти Санкт-Петербурга государственных услуг (исполнении государственных функций) в сфере образования посредством государственной информационной системы Санкт-Петербурга "Система межведомственного электронного взаимодействия Санкт-Петербурга".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9. Порядок идентификации авторизованных пользователей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9.1. В целях идентификации родителей (законных представителей) обучающихся в качестве авторизованных пользователей Системы образовательным учреждением, в котором обучается обучающийся, по заявлению родителей (законных представителей) предоставляется пароль.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9.2. Заявление должно содержать также согласие родителей на обработку персональных данных обучающегося, родителем (законным представителем) которого он является, в соответствии с требованиями Федерального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закона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от 27.07.2006 N 152-ФЗ "О персональных данных", а также адрес электронной почты родителей (законных представителей).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9.3. Форма заявления утверждается оператором 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9.4. В целях идентификации должностного лица Комитета по образованию, иного исполнительного органа государственной власти Санкт-Петербурга, работника образовательного учреждения Санкт-Петербурга в качестве авторизованного пользователя Системы Комитетом по образованию, иным исполнительным органом государственной власти Санкт-Петербурга образовательным учреждением Санкт-Петербурга соответственно предоставляется пароль.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9.5. Перечень должностных лиц, являющихся авторизованными пользователями Системы, утверждается Комитетом по образованию, иными исполнительными органами государственной власти Санкт-Петербурга.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Перечень работников, являющихся авторизованными пользователями Системы, утверждается образовательными учреждениями Санкт-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Петербурга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9.6. Для доступа к соответствующим информационным сервисам портала "Петербургское образование" родители (законные представители) обучающихся, обучающиеся, должностные лица Комитета по образованию, иных исполнительных органов государственной власти Санкт-Петербурга, работники образовательных учреждений Санкт-Петербурга вводят логин, которым является адрес электронной почты, и пароль, по которым Система осуществляет идентификацию пользователя.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10. Распространение и предоставление информации, содержащейся в Системе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10.1. Предоставление информации, содержащейся в Системе, осуществляется в электронном виде.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10.2.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Информация, содержащаяся в Системе, предоставляется авторизованным пользователям Системы с учетом их статуса и в соответствии с настоящим Положением.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10.3. Предоставление информации, содержащейся в Системе,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yellow"/>
          <w:vertAlign w:val="baseline"/>
          <w:rtl w:val="0"/>
        </w:rPr>
        <w:t xml:space="preserve">осуществляется с применением средств криптографической защиты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10.4. Распространение информации, содержащейся в Системе, осуществляется через портал "Петербургское образование" в соответствии с настоящим Положением.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