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203" w:rsidRDefault="007A1203">
      <w:pPr>
        <w:widowControl w:val="0"/>
        <w:autoSpaceDE w:val="0"/>
        <w:autoSpaceDN w:val="0"/>
        <w:adjustRightInd w:val="0"/>
        <w:spacing w:after="0" w:line="240" w:lineRule="auto"/>
        <w:jc w:val="both"/>
        <w:outlineLvl w:val="0"/>
        <w:rPr>
          <w:rFonts w:ascii="Calibri" w:hAnsi="Calibri" w:cs="Calibri"/>
        </w:rPr>
      </w:pP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6 декабря 2011 года N 402-ФЗ</w:t>
      </w:r>
      <w:r>
        <w:rPr>
          <w:rFonts w:ascii="Calibri" w:hAnsi="Calibri" w:cs="Calibri"/>
        </w:rPr>
        <w:br/>
      </w: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jc w:val="both"/>
        <w:rPr>
          <w:rFonts w:ascii="Calibri" w:hAnsi="Calibri" w:cs="Calibri"/>
        </w:rPr>
      </w:pPr>
    </w:p>
    <w:p w:rsidR="007A1203" w:rsidRDefault="007A120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7A1203" w:rsidRDefault="007A1203">
      <w:pPr>
        <w:widowControl w:val="0"/>
        <w:autoSpaceDE w:val="0"/>
        <w:autoSpaceDN w:val="0"/>
        <w:adjustRightInd w:val="0"/>
        <w:spacing w:after="0" w:line="240" w:lineRule="auto"/>
        <w:jc w:val="center"/>
        <w:rPr>
          <w:rFonts w:ascii="Calibri" w:hAnsi="Calibri" w:cs="Calibri"/>
          <w:b/>
          <w:bCs/>
        </w:rPr>
      </w:pPr>
    </w:p>
    <w:p w:rsidR="007A1203" w:rsidRDefault="007A120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7A1203" w:rsidRDefault="007A1203">
      <w:pPr>
        <w:widowControl w:val="0"/>
        <w:autoSpaceDE w:val="0"/>
        <w:autoSpaceDN w:val="0"/>
        <w:adjustRightInd w:val="0"/>
        <w:spacing w:after="0" w:line="240" w:lineRule="auto"/>
        <w:jc w:val="center"/>
        <w:rPr>
          <w:rFonts w:ascii="Calibri" w:hAnsi="Calibri" w:cs="Calibri"/>
          <w:b/>
          <w:bCs/>
        </w:rPr>
      </w:pPr>
    </w:p>
    <w:p w:rsidR="007A1203" w:rsidRDefault="007A120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БУХГАЛТЕРСКОМ УЧЕТЕ</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7A1203" w:rsidRDefault="007A1203">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7A1203" w:rsidRDefault="007A1203">
      <w:pPr>
        <w:widowControl w:val="0"/>
        <w:autoSpaceDE w:val="0"/>
        <w:autoSpaceDN w:val="0"/>
        <w:adjustRightInd w:val="0"/>
        <w:spacing w:after="0" w:line="240" w:lineRule="auto"/>
        <w:jc w:val="right"/>
        <w:rPr>
          <w:rFonts w:ascii="Calibri" w:hAnsi="Calibri" w:cs="Calibri"/>
        </w:rPr>
      </w:pPr>
      <w:r>
        <w:rPr>
          <w:rFonts w:ascii="Calibri" w:hAnsi="Calibri" w:cs="Calibri"/>
        </w:rPr>
        <w:t>22 ноября 2011 года</w:t>
      </w:r>
    </w:p>
    <w:p w:rsidR="007A1203" w:rsidRDefault="007A1203">
      <w:pPr>
        <w:widowControl w:val="0"/>
        <w:autoSpaceDE w:val="0"/>
        <w:autoSpaceDN w:val="0"/>
        <w:adjustRightInd w:val="0"/>
        <w:spacing w:after="0" w:line="240" w:lineRule="auto"/>
        <w:jc w:val="right"/>
        <w:rPr>
          <w:rFonts w:ascii="Calibri" w:hAnsi="Calibri" w:cs="Calibri"/>
        </w:rPr>
      </w:pPr>
    </w:p>
    <w:p w:rsidR="007A1203" w:rsidRDefault="007A1203">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7A1203" w:rsidRDefault="007A1203">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7A1203" w:rsidRDefault="007A1203">
      <w:pPr>
        <w:widowControl w:val="0"/>
        <w:autoSpaceDE w:val="0"/>
        <w:autoSpaceDN w:val="0"/>
        <w:adjustRightInd w:val="0"/>
        <w:spacing w:after="0" w:line="240" w:lineRule="auto"/>
        <w:jc w:val="right"/>
        <w:rPr>
          <w:rFonts w:ascii="Calibri" w:hAnsi="Calibri" w:cs="Calibri"/>
        </w:rPr>
      </w:pPr>
      <w:r>
        <w:rPr>
          <w:rFonts w:ascii="Calibri" w:hAnsi="Calibri" w:cs="Calibri"/>
        </w:rPr>
        <w:t>29 ноября 2011 года</w:t>
      </w:r>
    </w:p>
    <w:p w:rsidR="007A1203" w:rsidRDefault="007A1203">
      <w:pPr>
        <w:widowControl w:val="0"/>
        <w:autoSpaceDE w:val="0"/>
        <w:autoSpaceDN w:val="0"/>
        <w:adjustRightInd w:val="0"/>
        <w:spacing w:after="0" w:line="240" w:lineRule="auto"/>
        <w:jc w:val="center"/>
        <w:rPr>
          <w:rFonts w:ascii="Calibri" w:hAnsi="Calibri" w:cs="Calibri"/>
        </w:rPr>
      </w:pPr>
    </w:p>
    <w:p w:rsidR="007A1203" w:rsidRDefault="007A1203">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28.06.2013 </w:t>
      </w:r>
      <w:hyperlink r:id="rId4" w:history="1">
        <w:r>
          <w:rPr>
            <w:rFonts w:ascii="Calibri" w:hAnsi="Calibri" w:cs="Calibri"/>
            <w:color w:val="0000FF"/>
          </w:rPr>
          <w:t>N 134-ФЗ</w:t>
        </w:r>
      </w:hyperlink>
      <w:r>
        <w:rPr>
          <w:rFonts w:ascii="Calibri" w:hAnsi="Calibri" w:cs="Calibri"/>
        </w:rPr>
        <w:t>,</w:t>
      </w:r>
      <w:proofErr w:type="gramEnd"/>
    </w:p>
    <w:p w:rsidR="007A1203" w:rsidRDefault="007A120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5" w:history="1">
        <w:r>
          <w:rPr>
            <w:rFonts w:ascii="Calibri" w:hAnsi="Calibri" w:cs="Calibri"/>
            <w:color w:val="0000FF"/>
          </w:rPr>
          <w:t>N 185-ФЗ</w:t>
        </w:r>
      </w:hyperlink>
      <w:r>
        <w:rPr>
          <w:rFonts w:ascii="Calibri" w:hAnsi="Calibri" w:cs="Calibri"/>
        </w:rPr>
        <w:t xml:space="preserve">, от 23.07.2013 </w:t>
      </w:r>
      <w:hyperlink r:id="rId6" w:history="1">
        <w:r>
          <w:rPr>
            <w:rFonts w:ascii="Calibri" w:hAnsi="Calibri" w:cs="Calibri"/>
            <w:color w:val="0000FF"/>
          </w:rPr>
          <w:t>N 251-ФЗ</w:t>
        </w:r>
      </w:hyperlink>
      <w:r>
        <w:rPr>
          <w:rFonts w:ascii="Calibri" w:hAnsi="Calibri" w:cs="Calibri"/>
        </w:rPr>
        <w:t>,</w:t>
      </w:r>
    </w:p>
    <w:p w:rsidR="007A1203" w:rsidRDefault="007A120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7" w:history="1">
        <w:r>
          <w:rPr>
            <w:rFonts w:ascii="Calibri" w:hAnsi="Calibri" w:cs="Calibri"/>
            <w:color w:val="0000FF"/>
          </w:rPr>
          <w:t>N 292-ФЗ</w:t>
        </w:r>
      </w:hyperlink>
      <w:r>
        <w:rPr>
          <w:rFonts w:ascii="Calibri" w:hAnsi="Calibri" w:cs="Calibri"/>
        </w:rPr>
        <w:t>)</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jc w:val="center"/>
        <w:outlineLvl w:val="0"/>
        <w:rPr>
          <w:rFonts w:ascii="Calibri" w:hAnsi="Calibri" w:cs="Calibri"/>
          <w:b/>
          <w:bCs/>
        </w:rPr>
      </w:pPr>
      <w:bookmarkStart w:id="0" w:name="Par22"/>
      <w:bookmarkEnd w:id="0"/>
      <w:r>
        <w:rPr>
          <w:rFonts w:ascii="Calibri" w:hAnsi="Calibri" w:cs="Calibri"/>
          <w:b/>
          <w:bCs/>
        </w:rPr>
        <w:t>Глава 1. ОБЩИЕ ПОЛОЖЕНИЯ</w:t>
      </w:r>
    </w:p>
    <w:p w:rsidR="00C57D6A" w:rsidRDefault="00C57D6A">
      <w:pPr>
        <w:widowControl w:val="0"/>
        <w:autoSpaceDE w:val="0"/>
        <w:autoSpaceDN w:val="0"/>
        <w:adjustRightInd w:val="0"/>
        <w:spacing w:after="0" w:line="240" w:lineRule="auto"/>
        <w:ind w:firstLine="540"/>
        <w:jc w:val="both"/>
        <w:outlineLvl w:val="1"/>
        <w:rPr>
          <w:rFonts w:ascii="Calibri" w:hAnsi="Calibri" w:cs="Calibri"/>
          <w:lang w:val="en-US"/>
        </w:rPr>
      </w:pPr>
      <w:bookmarkStart w:id="1" w:name="Par24"/>
      <w:bookmarkEnd w:id="1"/>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Цели и предмет настоящего Федерального закона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Целями настоящего Федерального закона являются установление единых требований к бухгалтерскому учету, в том числе бухгалтерской (финансовой) отчетности, а также создание правового механизма регулирования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Бухгалтерский учет -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бухгалтерской (финансовой) отчетности.</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2" w:name="Par29"/>
      <w:bookmarkEnd w:id="2"/>
      <w:r>
        <w:rPr>
          <w:rFonts w:ascii="Calibri" w:hAnsi="Calibri" w:cs="Calibri"/>
        </w:rPr>
        <w:t>Статья 2. Сфера действия настоящего Федерального закона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настоящего Федерального закона распространяется на следующих лиц (далее - экономические субъекты):</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коммерческие и некоммерческие организации;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органы, органы местного самоуправления, органы управления государственных внебюджетных фондов и территориальных государственных внебюджетных фондов;</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Центральный банк Российской Федерации;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индивидуальных предпринимателей, а также на адвокатов, учредивших адвокатские кабинеты, нотариусов и иных лиц, занимающихся частной практикой (далее - лица, занимающиеся частной практикой);</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находящиеся на территории Российской Федерации филиалы, представительства и иные структурные подразделения организаций, созданных в соответствии с законодательством иностранных государств, международные организации, их филиалы и представительства, находящиеся на территории Российской Федерации, если иное не предусмотрено международными договорами Российской Федерации.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Федеральный закон применяется при ведении бюджетного учета активов и обязательств Российской Федерации, субъектов Российской Федерации и муниципальных </w:t>
      </w:r>
      <w:r>
        <w:rPr>
          <w:rFonts w:ascii="Calibri" w:hAnsi="Calibri" w:cs="Calibri"/>
        </w:rPr>
        <w:lastRenderedPageBreak/>
        <w:t>образований, операций, изменяющих указанные активы и обязательства, а также при составлении бюджетной отчетности.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Настоящий Федеральный закон применяется при ведении доверительным управляющим бухгалтерского учета переданного ему в доверительное управление имущества и связанных с ним объектов бухгалтерского учета, а также при ведении, в том числе одним из участвующих в договоре простого товарищества юридических лиц, бухгалтерского учета общего имущества товарищей и связанных с ним объектов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Настоящий Федеральный закон применяется при ведении бухгалтерского учета в процессе выполнения соглашения о разделе продукции, если иное не установлено Федеральным </w:t>
      </w:r>
      <w:hyperlink r:id="rId8" w:history="1">
        <w:r>
          <w:rPr>
            <w:rFonts w:ascii="Calibri" w:hAnsi="Calibri" w:cs="Calibri"/>
            <w:color w:val="0000FF"/>
          </w:rPr>
          <w:t>законом</w:t>
        </w:r>
      </w:hyperlink>
      <w:r>
        <w:rPr>
          <w:rFonts w:ascii="Calibri" w:hAnsi="Calibri" w:cs="Calibri"/>
        </w:rPr>
        <w:t xml:space="preserve"> от 30 декабря 1995 года N 225-ФЗ "О соглашениях о разделе продукции".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Настоящий Федеральный закон не применяется при создании информации, необходимой для составления экономическим субъектом отчетности для внутренних целей, отчетности, представляемой кредитной организации в соответствии с ее требованиями, а также отчетности для иных целей, если законодательством Российской Федерации и принятыми в соответствии с ним правилами составления такой отчетности не предусматривается применение настоящего Федерального закона.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3" w:name="Par42"/>
      <w:bookmarkEnd w:id="3"/>
      <w:r>
        <w:rPr>
          <w:rFonts w:ascii="Calibri" w:hAnsi="Calibri" w:cs="Calibri"/>
        </w:rPr>
        <w:t>Статья 3. Основные понятия, используемые в настоящем Федеральном законе</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бухгалтерская (финансовая) отчетность -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федеральный </w:t>
      </w:r>
      <w:hyperlink r:id="rId9" w:history="1">
        <w:r>
          <w:rPr>
            <w:rFonts w:ascii="Calibri" w:hAnsi="Calibri" w:cs="Calibri"/>
            <w:color w:val="0000FF"/>
          </w:rPr>
          <w:t>орган</w:t>
        </w:r>
      </w:hyperlink>
      <w:r>
        <w:rPr>
          <w:rFonts w:ascii="Calibri" w:hAnsi="Calibri" w:cs="Calibri"/>
        </w:rPr>
        <w:t xml:space="preserve"> - федеральный орган исполнительной власти, уполномоченный Правительством Российской Федерации осуществлять функции по выработке государственной политики и нормативно-правовому регулированию в сфере бухгалтерского учета и бухгалтерской отчетности;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стандарт бухгалтерского учета - документ, устанавливающий минимально необходимые требования к бухгалтерскому учету, а также допустимые способы ведения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международный стандарт - стандарт бухгалтерского учета, применение которого является обычаем в международном деловом обороте независимо от конкретного наименования такого стандарта;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план счетов бухгалтерского учета - систематизированный перечень счетов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отчетный период - период, за который составляется бухгалтерская (финансовая) отчетность;</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руководитель экономического субъекта - лицо, являющееся единоличным исполнительным органом экономического субъекта, либо лицо, ответственное за ведение дел экономического субъекта, либо управляющий, которому переданы функции единоличного исполнительного органа;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факт хозяйственной жизни -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организации государственного сектора - государственные (муниципальные) учреждения, государственные академии наук, государственные органы, органы местного самоуправления, органы управления государственных внебюджетных фондов, органы управления территориальных государственных внебюджетных фондов.</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4" w:name="Par55"/>
      <w:bookmarkEnd w:id="4"/>
      <w:r>
        <w:rPr>
          <w:rFonts w:ascii="Calibri" w:hAnsi="Calibri" w:cs="Calibri"/>
        </w:rPr>
        <w:t>Статья 4. Законодательство Российской Федерации о бухгалтерском учете</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 Российской Федерации о бухгалтерском учете состоит из настоящего Федерального закона, других федеральных законов и принятых в соответствии с ними нормативных правовых актов.</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jc w:val="center"/>
        <w:outlineLvl w:val="0"/>
        <w:rPr>
          <w:rFonts w:ascii="Calibri" w:hAnsi="Calibri" w:cs="Calibri"/>
          <w:b/>
          <w:bCs/>
        </w:rPr>
      </w:pPr>
      <w:bookmarkStart w:id="5" w:name="Par59"/>
      <w:bookmarkEnd w:id="5"/>
      <w:r>
        <w:rPr>
          <w:rFonts w:ascii="Calibri" w:hAnsi="Calibri" w:cs="Calibri"/>
          <w:b/>
          <w:bCs/>
        </w:rPr>
        <w:t>Глава 2. ОБЩИЕ ТРЕБОВАНИЯ К БУХГАЛТЕРСКОМУ УЧЕТУ</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6" w:name="Par61"/>
      <w:bookmarkEnd w:id="6"/>
      <w:r>
        <w:rPr>
          <w:rFonts w:ascii="Calibri" w:hAnsi="Calibri" w:cs="Calibri"/>
        </w:rPr>
        <w:t>Статья 5. Объекты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Объектами бухгалтерского учета экономического субъекта являются: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факты хозяйственной жизни;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активы;</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обязательства;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источники финансирования его деятельности;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доходы;</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расходы;</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объекты в случае, если это установлено федеральными стандартами.</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7" w:name="Par72"/>
      <w:bookmarkEnd w:id="7"/>
      <w:r>
        <w:rPr>
          <w:rFonts w:ascii="Calibri" w:hAnsi="Calibri" w:cs="Calibri"/>
        </w:rPr>
        <w:t>Статья 6. Обязанность ведения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Экономический субъект обязан вести бухгалтерский учет в соответствии с настоящим Федеральным законом, если иное не установлено настоящим Федеральным законом.</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Бухгалтерский учет в соответствии с настоящим Федеральным законом могут не вести: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лицо, занимающееся частной практикой, - в случае, если в соответствии с законодательством Российской Федерации о налогах и сборах они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 w:history="1">
        <w:r>
          <w:rPr>
            <w:rFonts w:ascii="Calibri" w:hAnsi="Calibri" w:cs="Calibri"/>
            <w:color w:val="0000FF"/>
          </w:rPr>
          <w:t>закона</w:t>
        </w:r>
      </w:hyperlink>
      <w:r>
        <w:rPr>
          <w:rFonts w:ascii="Calibri" w:hAnsi="Calibri" w:cs="Calibri"/>
        </w:rPr>
        <w:t xml:space="preserve"> от 02.11.2013 N 292-ФЗ)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находящиеся на территории Российской Федерации филиал, представительство или иное структурное подразделение организации, созданной в соответствии с законодательством иностранного государства, - в случае, если в соответствии с </w:t>
      </w:r>
      <w:hyperlink r:id="rId11"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они ведут учет доходов и расходов и (или) иных объектов налогообложения в порядке, установленном указанным законодательством.</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Бухгалтерский учет ведется непрерывно с </w:t>
      </w:r>
      <w:hyperlink r:id="rId12" w:history="1">
        <w:r>
          <w:rPr>
            <w:rFonts w:ascii="Calibri" w:hAnsi="Calibri" w:cs="Calibri"/>
            <w:color w:val="0000FF"/>
          </w:rPr>
          <w:t>даты</w:t>
        </w:r>
      </w:hyperlink>
      <w:r>
        <w:rPr>
          <w:rFonts w:ascii="Calibri" w:hAnsi="Calibri" w:cs="Calibri"/>
        </w:rPr>
        <w:t xml:space="preserve"> государственной регистрации до </w:t>
      </w:r>
      <w:hyperlink r:id="rId13" w:history="1">
        <w:r>
          <w:rPr>
            <w:rFonts w:ascii="Calibri" w:hAnsi="Calibri" w:cs="Calibri"/>
            <w:color w:val="0000FF"/>
          </w:rPr>
          <w:t>даты</w:t>
        </w:r>
      </w:hyperlink>
      <w:r>
        <w:rPr>
          <w:rFonts w:ascii="Calibri" w:hAnsi="Calibri" w:cs="Calibri"/>
        </w:rPr>
        <w:t xml:space="preserve"> прекращения деятельности в результате </w:t>
      </w:r>
      <w:hyperlink r:id="rId14" w:history="1">
        <w:r>
          <w:rPr>
            <w:rFonts w:ascii="Calibri" w:hAnsi="Calibri" w:cs="Calibri"/>
            <w:color w:val="0000FF"/>
          </w:rPr>
          <w:t>реорганизации</w:t>
        </w:r>
      </w:hyperlink>
      <w:r>
        <w:rPr>
          <w:rFonts w:ascii="Calibri" w:hAnsi="Calibri" w:cs="Calibri"/>
        </w:rPr>
        <w:t xml:space="preserve"> или </w:t>
      </w:r>
      <w:hyperlink r:id="rId15" w:history="1">
        <w:r>
          <w:rPr>
            <w:rFonts w:ascii="Calibri" w:hAnsi="Calibri" w:cs="Calibri"/>
            <w:color w:val="0000FF"/>
          </w:rPr>
          <w:t>ликвидации</w:t>
        </w:r>
      </w:hyperlink>
      <w:r>
        <w:rPr>
          <w:rFonts w:ascii="Calibri" w:hAnsi="Calibri" w:cs="Calibri"/>
        </w:rPr>
        <w:t>.</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Упрощенные способы ведения бухгалтерского учета, включая упрощенную бухгалтерскую (финансовую) отчетность, вправе применять следующие экономические субъекты:</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субъекты малого предпринимательства;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некоммерческие организации, за исключением некоммерческих организаций, поступления денежных средств и иного имущества которых за предшествующий отчетный год превысили три миллиона рублей, коллегий адвокатов, адвокатских бюро, юридических консультаций, адвокатских палат, нотариальных палат, жилищных и жилищно-строительных кооперативов, кредитных потребительских кооперативов, сельскохозяйственных потребительских кооперативов, </w:t>
      </w:r>
      <w:proofErr w:type="spellStart"/>
      <w:r>
        <w:rPr>
          <w:rFonts w:ascii="Calibri" w:hAnsi="Calibri" w:cs="Calibri"/>
        </w:rPr>
        <w:t>микрофинансовых</w:t>
      </w:r>
      <w:proofErr w:type="spellEnd"/>
      <w:r>
        <w:rPr>
          <w:rFonts w:ascii="Calibri" w:hAnsi="Calibri" w:cs="Calibri"/>
        </w:rPr>
        <w:t xml:space="preserve"> организаций, обществ взаимного страхования, организаций государственного сектора, государственных корпораций, государственных компаний, политических партий, их региональных отделений или иных структурных подразделений, саморегулируемых организаций, некоммерческих организаций, включенных в предусмотренный </w:t>
      </w:r>
      <w:hyperlink r:id="rId16" w:history="1">
        <w:r>
          <w:rPr>
            <w:rFonts w:ascii="Calibri" w:hAnsi="Calibri" w:cs="Calibri"/>
            <w:color w:val="0000FF"/>
          </w:rPr>
          <w:t>пунктом 10 статьи 13.1</w:t>
        </w:r>
      </w:hyperlink>
      <w:r>
        <w:rPr>
          <w:rFonts w:ascii="Calibri" w:hAnsi="Calibri" w:cs="Calibri"/>
        </w:rPr>
        <w:t xml:space="preserve"> Федерального закона от 12 января 1996 года N 7-ФЗ "О некоммерческих организациях" реестр некоммерческих организаций, выполняющих функции иностранного агента;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r:id="rId17" w:history="1">
        <w:r>
          <w:rPr>
            <w:rFonts w:ascii="Calibri" w:hAnsi="Calibri" w:cs="Calibri"/>
            <w:color w:val="0000FF"/>
          </w:rPr>
          <w:t>законом</w:t>
        </w:r>
      </w:hyperlink>
      <w:r>
        <w:rPr>
          <w:rFonts w:ascii="Calibri" w:hAnsi="Calibri" w:cs="Calibri"/>
        </w:rPr>
        <w:t xml:space="preserve"> от 28 сентября 2010 года N 244-ФЗ "Об инновационном центре "</w:t>
      </w:r>
      <w:proofErr w:type="spellStart"/>
      <w:r>
        <w:rPr>
          <w:rFonts w:ascii="Calibri" w:hAnsi="Calibri" w:cs="Calibri"/>
        </w:rPr>
        <w:t>Сколково</w:t>
      </w:r>
      <w:proofErr w:type="spellEnd"/>
      <w:r>
        <w:rPr>
          <w:rFonts w:ascii="Calibri" w:hAnsi="Calibri" w:cs="Calibri"/>
        </w:rPr>
        <w:t>".</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8" w:history="1">
        <w:r>
          <w:rPr>
            <w:rFonts w:ascii="Calibri" w:hAnsi="Calibri" w:cs="Calibri"/>
            <w:color w:val="0000FF"/>
          </w:rPr>
          <w:t>закона</w:t>
        </w:r>
      </w:hyperlink>
      <w:r>
        <w:rPr>
          <w:rFonts w:ascii="Calibri" w:hAnsi="Calibri" w:cs="Calibri"/>
        </w:rPr>
        <w:t xml:space="preserve"> от 02.11.2013 N 292-ФЗ)</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8" w:name="Par86"/>
      <w:bookmarkEnd w:id="8"/>
      <w:r>
        <w:rPr>
          <w:rFonts w:ascii="Calibri" w:hAnsi="Calibri" w:cs="Calibri"/>
        </w:rPr>
        <w:t>Статья 7. Организация ведения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бухгалтерского учета и хранение документов бухгалтерского учета организуются руководителем экономического субъекта.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случае, если индивидуальный предприниматель, лицо, занимающееся частной практикой, ведут бухгалтерский учет в соответствии с настоящим Федеральным законом, они сами организуют ведение бухгалтерского учета и хранение документов бухгалтерского учета, а также несут иные обязанности, установленные настоящим Федеральным законом для руководителя экономического субъекта.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Руководитель кредитной организации обязан возложить ведение бухгалтерского учета на главного бухгалтера. Руководитель субъекта малого и среднего предпринимательства может принять ведение бухгалтерского учета на себя.</w:t>
      </w: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4 статьи 7 не применяются в отношении лиц, на которых по состоянию на день </w:t>
      </w:r>
      <w:hyperlink w:anchor="Par434" w:history="1">
        <w:r>
          <w:rPr>
            <w:rFonts w:ascii="Calibri" w:hAnsi="Calibri" w:cs="Calibri"/>
            <w:color w:val="0000FF"/>
          </w:rPr>
          <w:t>вступления</w:t>
        </w:r>
      </w:hyperlink>
      <w:r>
        <w:rPr>
          <w:rFonts w:ascii="Calibri" w:hAnsi="Calibri" w:cs="Calibri"/>
        </w:rPr>
        <w:t xml:space="preserve"> в силу данного документа возложено ведение бухгалтерского учета (</w:t>
      </w:r>
      <w:hyperlink w:anchor="Par413" w:history="1">
        <w:r>
          <w:rPr>
            <w:rFonts w:ascii="Calibri" w:hAnsi="Calibri" w:cs="Calibri"/>
            <w:color w:val="0000FF"/>
          </w:rPr>
          <w:t>часть 2 статьи 30</w:t>
        </w:r>
      </w:hyperlink>
      <w:r>
        <w:rPr>
          <w:rFonts w:ascii="Calibri" w:hAnsi="Calibri" w:cs="Calibri"/>
        </w:rPr>
        <w:t xml:space="preserve"> данного документа).</w:t>
      </w: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rPr>
          <w:rFonts w:ascii="Calibri" w:hAnsi="Calibri" w:cs="Calibri"/>
        </w:rPr>
      </w:pPr>
      <w:bookmarkStart w:id="9" w:name="Par94"/>
      <w:bookmarkEnd w:id="9"/>
      <w:r>
        <w:rPr>
          <w:rFonts w:ascii="Calibri" w:hAnsi="Calibri" w:cs="Calibri"/>
        </w:rPr>
        <w:t>4. В открытых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органах управления государственных внебюджетных фондов, органах управления государственных территориальных внебюджетных фондов главный бухгалтер или иное должностное лицо, на которое возлагается ведение бухгалтерского учета, должны отвечать следующим требованиям:</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 w:history="1">
        <w:r>
          <w:rPr>
            <w:rFonts w:ascii="Calibri" w:hAnsi="Calibri" w:cs="Calibri"/>
            <w:color w:val="0000FF"/>
          </w:rPr>
          <w:t>закона</w:t>
        </w:r>
      </w:hyperlink>
      <w:r>
        <w:rPr>
          <w:rFonts w:ascii="Calibri" w:hAnsi="Calibri" w:cs="Calibri"/>
        </w:rPr>
        <w:t xml:space="preserve"> от 23.07.2013 N 251-ФЗ)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иметь высшее образование;</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 w:history="1">
        <w:r>
          <w:rPr>
            <w:rFonts w:ascii="Calibri" w:hAnsi="Calibri" w:cs="Calibri"/>
            <w:color w:val="0000FF"/>
          </w:rPr>
          <w:t>закона</w:t>
        </w:r>
      </w:hyperlink>
      <w:r>
        <w:rPr>
          <w:rFonts w:ascii="Calibri" w:hAnsi="Calibri" w:cs="Calibri"/>
        </w:rPr>
        <w:t xml:space="preserve"> от 02.07.2013 N 185-ФЗ)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иметь стаж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 не менее пяти лет из последних семи календарных лет;</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 w:history="1">
        <w:r>
          <w:rPr>
            <w:rFonts w:ascii="Calibri" w:hAnsi="Calibri" w:cs="Calibri"/>
            <w:color w:val="0000FF"/>
          </w:rPr>
          <w:t>закона</w:t>
        </w:r>
      </w:hyperlink>
      <w:r>
        <w:rPr>
          <w:rFonts w:ascii="Calibri" w:hAnsi="Calibri" w:cs="Calibri"/>
        </w:rPr>
        <w:t xml:space="preserve"> от 02.07.2013 N 185-ФЗ)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иметь неснятой или непогашенной судимости за преступления в </w:t>
      </w:r>
      <w:hyperlink r:id="rId22" w:history="1">
        <w:r>
          <w:rPr>
            <w:rFonts w:ascii="Calibri" w:hAnsi="Calibri" w:cs="Calibri"/>
            <w:color w:val="0000FF"/>
          </w:rPr>
          <w:t>сфере экономики</w:t>
        </w:r>
      </w:hyperlink>
      <w:r>
        <w:rPr>
          <w:rFonts w:ascii="Calibri" w:hAnsi="Calibri" w:cs="Calibri"/>
        </w:rPr>
        <w:t>.</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Дополнительные требования к главному бухгалтеру или иному должностному лицу, на которое возлагается ведение бухгалтерского учета, могут устанавливаться другими федеральными законами.</w:t>
      </w: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6 статьи 7 не применяются в отношении лиц, на которых по состоянию на день </w:t>
      </w:r>
      <w:hyperlink w:anchor="Par434" w:history="1">
        <w:r>
          <w:rPr>
            <w:rFonts w:ascii="Calibri" w:hAnsi="Calibri" w:cs="Calibri"/>
            <w:color w:val="0000FF"/>
          </w:rPr>
          <w:t>вступления</w:t>
        </w:r>
      </w:hyperlink>
      <w:r>
        <w:rPr>
          <w:rFonts w:ascii="Calibri" w:hAnsi="Calibri" w:cs="Calibri"/>
        </w:rPr>
        <w:t xml:space="preserve"> в силу данного документа возложено ведение бухгалтерского учета (</w:t>
      </w:r>
      <w:hyperlink w:anchor="Par413" w:history="1">
        <w:r>
          <w:rPr>
            <w:rFonts w:ascii="Calibri" w:hAnsi="Calibri" w:cs="Calibri"/>
            <w:color w:val="0000FF"/>
          </w:rPr>
          <w:t>часть 2 статьи 30</w:t>
        </w:r>
      </w:hyperlink>
      <w:r>
        <w:rPr>
          <w:rFonts w:ascii="Calibri" w:hAnsi="Calibri" w:cs="Calibri"/>
        </w:rPr>
        <w:t xml:space="preserve"> данного документа).</w:t>
      </w: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rPr>
          <w:rFonts w:ascii="Calibri" w:hAnsi="Calibri" w:cs="Calibri"/>
        </w:rPr>
      </w:pPr>
      <w:bookmarkStart w:id="10" w:name="Par105"/>
      <w:bookmarkEnd w:id="10"/>
      <w:r>
        <w:rPr>
          <w:rFonts w:ascii="Calibri" w:hAnsi="Calibri" w:cs="Calibri"/>
        </w:rPr>
        <w:t xml:space="preserve">6. 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w:t>
      </w:r>
      <w:hyperlink w:anchor="Par94" w:history="1">
        <w:r>
          <w:rPr>
            <w:rFonts w:ascii="Calibri" w:hAnsi="Calibri" w:cs="Calibri"/>
            <w:color w:val="0000FF"/>
          </w:rPr>
          <w:t>частью 4</w:t>
        </w:r>
      </w:hyperlink>
      <w:r>
        <w:rPr>
          <w:rFonts w:ascii="Calibri" w:hAnsi="Calibri" w:cs="Calibri"/>
        </w:rPr>
        <w:t xml:space="preserve">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w:t>
      </w:r>
      <w:hyperlink w:anchor="Par94" w:history="1">
        <w:r>
          <w:rPr>
            <w:rFonts w:ascii="Calibri" w:hAnsi="Calibri" w:cs="Calibri"/>
            <w:color w:val="0000FF"/>
          </w:rPr>
          <w:t>частью 4</w:t>
        </w:r>
      </w:hyperlink>
      <w:r>
        <w:rPr>
          <w:rFonts w:ascii="Calibri" w:hAnsi="Calibri" w:cs="Calibri"/>
        </w:rPr>
        <w:t xml:space="preserve"> настоящей статьи, с которым заключен трудовой договор.</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Главный бухгалтер кредитной организации и главный бухгалтер </w:t>
      </w:r>
      <w:proofErr w:type="spellStart"/>
      <w:r>
        <w:rPr>
          <w:rFonts w:ascii="Calibri" w:hAnsi="Calibri" w:cs="Calibri"/>
        </w:rPr>
        <w:t>некредитной</w:t>
      </w:r>
      <w:proofErr w:type="spellEnd"/>
      <w:r>
        <w:rPr>
          <w:rFonts w:ascii="Calibri" w:hAnsi="Calibri" w:cs="Calibri"/>
        </w:rPr>
        <w:t xml:space="preserve"> финансовой организации должны отвечать требованиям, установленным Центральным банком Российской Федерации.</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 w:history="1">
        <w:r>
          <w:rPr>
            <w:rFonts w:ascii="Calibri" w:hAnsi="Calibri" w:cs="Calibri"/>
            <w:color w:val="0000FF"/>
          </w:rPr>
          <w:t>закона</w:t>
        </w:r>
      </w:hyperlink>
      <w:r>
        <w:rPr>
          <w:rFonts w:ascii="Calibri" w:hAnsi="Calibri" w:cs="Calibri"/>
        </w:rPr>
        <w:t xml:space="preserve"> от 23.07.2013 N 251-ФЗ)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возникновения разногласий в отношении ведения бухгалтерского учета между руководителем экономического субъекта и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данные, содержащиеся в первичном учетном документе, принимаются (не принимаются) главным бухгалтером или иным должностным лицом, на которое возложено ведение </w:t>
      </w:r>
      <w:r>
        <w:rPr>
          <w:rFonts w:ascii="Calibri" w:hAnsi="Calibri" w:cs="Calibri"/>
        </w:rPr>
        <w:lastRenderedPageBreak/>
        <w:t>бухгалтерского учета, либо лицом, с которым заключен договор об оказании услуг по ведению бухгалтерского учета, к регистрации и накоплению в регистрах бухгалтерского учета по письменному распоряжению руководителя экономического субъекта, который единолично несет ответственность за созданную в результате этого информацию;</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 бухгалтерского учета отражается (не отражается)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в бухгалтерской (финансовой) отчетности на основании письменного распоряжения руководителя экономического субъекта, который единолично несет ответственность за достоверность представления финансового положения экономического субъекта на отчетную дату, финансового результата его деятельности и движения денежных средств за отчетный период.</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11" w:name="Par112"/>
      <w:bookmarkEnd w:id="11"/>
      <w:r>
        <w:rPr>
          <w:rFonts w:ascii="Calibri" w:hAnsi="Calibri" w:cs="Calibri"/>
        </w:rPr>
        <w:t>Статья 8. Учетная политика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Совокупность способов ведения экономическим субъектом бухгалтерского учета составляет его учетную политику.</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Экономический субъект самостоятельно формирует свою учетную политику, руководствуясь законодательством Российской Федерации о бухгалтерском учете, федеральными и отраслевыми стандартами.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формировании учетной политики в отношении конкретного объекта бухгалтерского учета выбирается способ ведения бухгалтерского учета из способов, допускаемых федеральными стандартами.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Учетная политика должна применяться последовательно из года в год.</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Изменение учетной политики может производиться при следующих условиях:</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изменении требований, установленных законодательством Российской Федерации о бухгалтерском учете, федеральными и (или) отраслевыми стандартами;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существенном изменении условий деятельности экономического субъекта.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2013 года формы первичных учетных документов, содержащиеся в альбомах унифицированных форм первичной учетной документации, не являются обязательными к применению. Вместе с тем обязательными к применению продолжают оставаться формы документов, используемых в качестве первичных учетных документов, установленные уполномоченными органами в соответствии и на основании других федеральных законов (например, кассовые документы) (</w:t>
      </w:r>
      <w:hyperlink r:id="rId24" w:history="1">
        <w:r>
          <w:rPr>
            <w:rFonts w:ascii="Calibri" w:hAnsi="Calibri" w:cs="Calibri"/>
            <w:color w:val="0000FF"/>
          </w:rPr>
          <w:t>информация</w:t>
        </w:r>
      </w:hyperlink>
      <w:r>
        <w:rPr>
          <w:rFonts w:ascii="Calibri" w:hAnsi="Calibri" w:cs="Calibri"/>
        </w:rPr>
        <w:t xml:space="preserve"> Минфина России N ПЗ-10/2012).</w:t>
      </w: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12" w:name="Par128"/>
      <w:bookmarkEnd w:id="12"/>
      <w:r>
        <w:rPr>
          <w:rFonts w:ascii="Calibri" w:hAnsi="Calibri" w:cs="Calibri"/>
        </w:rPr>
        <w:t>Статья 9. Первичные учетные документы</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факт хозяйственной жизни подлежит оформлению первичным учетным документом.</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Обязательными реквизитами первичного учетного документа являются: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документа;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составления документа;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экономического субъекта, составившего документ;</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факта хозяйственной жизни;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величина натурального и (или) денежного измерения факта хозяйственной жизни с </w:t>
      </w:r>
      <w:r>
        <w:rPr>
          <w:rFonts w:ascii="Calibri" w:hAnsi="Calibri" w:cs="Calibri"/>
        </w:rPr>
        <w:lastRenderedPageBreak/>
        <w:t>указанием единиц измерения;</w:t>
      </w:r>
    </w:p>
    <w:p w:rsidR="007A1203" w:rsidRDefault="007A1203">
      <w:pPr>
        <w:widowControl w:val="0"/>
        <w:autoSpaceDE w:val="0"/>
        <w:autoSpaceDN w:val="0"/>
        <w:adjustRightInd w:val="0"/>
        <w:spacing w:after="0" w:line="240" w:lineRule="auto"/>
        <w:ind w:firstLine="540"/>
        <w:jc w:val="both"/>
        <w:rPr>
          <w:rFonts w:ascii="Calibri" w:hAnsi="Calibri" w:cs="Calibri"/>
        </w:rPr>
      </w:pPr>
      <w:bookmarkStart w:id="13" w:name="Par137"/>
      <w:bookmarkEnd w:id="13"/>
      <w:r>
        <w:rPr>
          <w:rFonts w:ascii="Calibri" w:hAnsi="Calibri" w:cs="Calibri"/>
        </w:rPr>
        <w:t>6)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подписи лиц, предусмотренных </w:t>
      </w:r>
      <w:hyperlink w:anchor="Par137" w:history="1">
        <w:r>
          <w:rPr>
            <w:rFonts w:ascii="Calibri" w:hAnsi="Calibri" w:cs="Calibri"/>
            <w:color w:val="0000FF"/>
          </w:rPr>
          <w:t>пунктом 6</w:t>
        </w:r>
      </w:hyperlink>
      <w:r>
        <w:rPr>
          <w:rFonts w:ascii="Calibri" w:hAnsi="Calibri" w:cs="Calibri"/>
        </w:rPr>
        <w:t xml:space="preserve"> настоящей части, с указанием их фамилий и инициалов либо иных реквизитов, необходимых для идентификации этих лиц.</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Формы первичных учетных документов утверждает руководитель экономического субъекта по представлению должностного лица, на которое возложено ведение бухгалтерского учета. Формы первичных учетных документов для организаций государственного сектора устанавливаются в соответствии с бюджетным </w:t>
      </w:r>
      <w:hyperlink r:id="rId2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Первичный учетный документ составляется на бумажном носителе и (или) в виде электронного документа, подписанного электронной подписью.</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законодательством Российской Федерации или договором предусмотрено представление первичного учетного документа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первичного учетного документа, составленного в виде электронного документа.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первичном учетном документе допускаются исправления, если иное не установлено федеральными законами или нормативными правовыми актами органов государственного регулирования бухгалтерского учета. Исправление в первичном учетном документе должно содержать дату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в соответствии с законодательством Российской Федерации первичные учетные документы, в том числе в виде электронного документа,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2013 года формы регистров бухгалтерского учета, утвержденные федеральными органами исполнительной власти до вступления в силу данного Федерального закона, не являются обязательными к применению (</w:t>
      </w:r>
      <w:hyperlink r:id="rId26" w:history="1">
        <w:r>
          <w:rPr>
            <w:rFonts w:ascii="Calibri" w:hAnsi="Calibri" w:cs="Calibri"/>
            <w:color w:val="0000FF"/>
          </w:rPr>
          <w:t>информация</w:t>
        </w:r>
      </w:hyperlink>
      <w:r>
        <w:rPr>
          <w:rFonts w:ascii="Calibri" w:hAnsi="Calibri" w:cs="Calibri"/>
        </w:rPr>
        <w:t xml:space="preserve"> Минфина России N ПЗ-10/2012).</w:t>
      </w: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14" w:name="Par149"/>
      <w:bookmarkEnd w:id="14"/>
      <w:r>
        <w:rPr>
          <w:rFonts w:ascii="Calibri" w:hAnsi="Calibri" w:cs="Calibri"/>
        </w:rPr>
        <w:t>Статья 10. Регистры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Данные, содержащиеся в первичных учетных документах, подлежат своевременной регистрации и накоплению в регистрах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допускаются пропуски или изъятия при регистрации объектов бухгалтерского учета в регистрах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Бухгалтерский учет ведется посредством двойной записи на счетах бухгалтерского учета, если иное не установлено федеральными стандартами.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Обязательными реквизитами регистра бухгалтерского учета являются: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регистра;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экономического субъекта, составившего регистр;</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начала и окончания ведения регистра и (или) период, за который составлен регистр;</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хронологическая и (или) систематическая группировка объектов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величина денежного измерения объектов бухгалтерского учета с указанием единицы измерения;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наименования должностей лиц, ответственных за ведение регистра;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подписи лиц, ответственных за ведение регистра, с указанием их фамилий и инициалов либо иных реквизитов, необходимых для идентификации этих лиц.</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Формы регистров бухгалтерского учета утверждает руководитель экономического </w:t>
      </w:r>
      <w:r>
        <w:rPr>
          <w:rFonts w:ascii="Calibri" w:hAnsi="Calibri" w:cs="Calibri"/>
        </w:rPr>
        <w:lastRenderedPageBreak/>
        <w:t xml:space="preserve">субъекта по представлению должностного лица, на которое возложено ведение бухгалтерского учета. Формы регистров бухгалтерского учета для организаций государственного сектора устанавливаются в соответствии с бюджетным </w:t>
      </w:r>
      <w:hyperlink r:id="rId2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Регистр бухгалтерского учета составляется на бумажном носителе и (или) в виде электронного документа, подписанного электронной подписью.</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если законодательством Российской Федерации или договором предусмотрено представление регистра бухгалтерского учета другому лицу или в государственный орган на бумажном носителе, экономический субъект обязан по требованию другого лица или государственного органа изготавливать за свой счет на бумажном носителе копии регистра бухгалтерского учета, составленного в виде электронного документа.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регистре бухгалтерского учета не допускаются исправления, не санкционированные лицами, ответственными за ведение указанного регистра. Исправление в регистре бухгалтерского учета должно содержать дату исправления, а также подписи лиц, ответственных за ведение данного регистра, с указанием их фамилий и инициалов либо иных реквизитов, необходимых для идентификации этих лиц.</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15" w:name="Par168"/>
      <w:bookmarkEnd w:id="15"/>
      <w:r>
        <w:rPr>
          <w:rFonts w:ascii="Calibri" w:hAnsi="Calibri" w:cs="Calibri"/>
        </w:rPr>
        <w:t>Статья 11. Инвентаризация активов и обязательств</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Активы и обязательства подлежат инвентаризации.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инвентаризации выявляется фактическое наличие соответствующих объектов, которое сопоставляется с данными регистров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Случаи, сроки и порядок проведения инвентаризации, а также перечень объектов, подлежащих инвентаризации, определяются экономическим субъектом, за исключением обязательного проведения инвентаризации. Обязательное проведение инвентаризации устанавливается законодательством Российской Федерации, федеральными и отраслевыми стандартами.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16" w:name="Par175"/>
      <w:bookmarkEnd w:id="16"/>
      <w:r>
        <w:rPr>
          <w:rFonts w:ascii="Calibri" w:hAnsi="Calibri" w:cs="Calibri"/>
        </w:rPr>
        <w:t>Статья 12. Денежное измерение объектов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Объекты бухгалтерского учета подлежат денежному измерению.</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Денежное измерение объектов бухгалтерского учета производится в валюте Российской Федерации.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установлено законодательством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17" w:name="Par181"/>
      <w:bookmarkEnd w:id="17"/>
      <w:r>
        <w:rPr>
          <w:rFonts w:ascii="Calibri" w:hAnsi="Calibri" w:cs="Calibri"/>
        </w:rPr>
        <w:t>Статья 13. Общие требования к бухгалтерской (финансовой) отчетности</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Экономический субъект составляет годовую бухгалтерскую (финансовую) отчетность, если иное не установлено другими федеральными законами, нормативными правовыми актами органов государственного регулирования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Годовая бухгалтерская (финансовая) отчетность составляется за отчетный год.</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Промежуточная бухгалтерская (финансовая) отчетность составляется экономическим субъектом 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8" w:history="1">
        <w:r>
          <w:rPr>
            <w:rFonts w:ascii="Calibri" w:hAnsi="Calibri" w:cs="Calibri"/>
            <w:color w:val="0000FF"/>
          </w:rPr>
          <w:t>закона</w:t>
        </w:r>
      </w:hyperlink>
      <w:r>
        <w:rPr>
          <w:rFonts w:ascii="Calibri" w:hAnsi="Calibri" w:cs="Calibri"/>
        </w:rPr>
        <w:t xml:space="preserve"> от 23.07.2013 N 251-ФЗ)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Промежуточная бухгалтерская (финансовая) отчетность составляется за отчетный период менее отчетного года.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Бухгалтерская (финансовая)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нахождения.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Бухгалтерская (финансовая) отчетность составляется в валюте Российской Федерации.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Бухгалтерская (финансовая) отчетность считается составленной после подписания ее экземпляра на бумажном носителе руководителем экономического субъекта.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Утверждение и опубликование бухгалтерской (финансовой) отчетности осуществляются в порядке и случаях, которые установлены федеральными законами.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опубликования, а также представления бухгалтерской (финансовой) отчетности, которая подлежит </w:t>
      </w:r>
      <w:hyperlink r:id="rId29" w:history="1">
        <w:r>
          <w:rPr>
            <w:rFonts w:ascii="Calibri" w:hAnsi="Calibri" w:cs="Calibri"/>
            <w:color w:val="0000FF"/>
          </w:rPr>
          <w:t>обязательному аудиту</w:t>
        </w:r>
      </w:hyperlink>
      <w:r>
        <w:rPr>
          <w:rFonts w:ascii="Calibri" w:hAnsi="Calibri" w:cs="Calibri"/>
        </w:rPr>
        <w:t>, такая бухгалтерская (финансовая) отчетность должна опубликовываться и представляться вместе с аудиторским заключением.</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23.07.2013 N 251-ФЗ)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отношении бухгалтерской (финансовой) отчетности не может быть установлен режим </w:t>
      </w:r>
      <w:hyperlink r:id="rId31" w:history="1">
        <w:r>
          <w:rPr>
            <w:rFonts w:ascii="Calibri" w:hAnsi="Calibri" w:cs="Calibri"/>
            <w:color w:val="0000FF"/>
          </w:rPr>
          <w:t>коммерческой тайны</w:t>
        </w:r>
      </w:hyperlink>
      <w:r>
        <w:rPr>
          <w:rFonts w:ascii="Calibri" w:hAnsi="Calibri" w:cs="Calibri"/>
        </w:rPr>
        <w:t>.</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Правовое регулирование консолидированной финансовой отчетности осуществляется в соответствии с настоящим Федеральным законом, если иное не установлено иными федеральными </w:t>
      </w:r>
      <w:hyperlink r:id="rId32" w:history="1">
        <w:r>
          <w:rPr>
            <w:rFonts w:ascii="Calibri" w:hAnsi="Calibri" w:cs="Calibri"/>
            <w:color w:val="0000FF"/>
          </w:rPr>
          <w:t>законами</w:t>
        </w:r>
      </w:hyperlink>
      <w:r>
        <w:rPr>
          <w:rFonts w:ascii="Calibri" w:hAnsi="Calibri" w:cs="Calibri"/>
        </w:rPr>
        <w:t>.</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18" w:name="Par198"/>
      <w:bookmarkEnd w:id="18"/>
      <w:r>
        <w:rPr>
          <w:rFonts w:ascii="Calibri" w:hAnsi="Calibri" w:cs="Calibri"/>
        </w:rPr>
        <w:t>Статья 14. Состав бухгалтерской (финансовой) отчетности</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составе годовой бухгалтерской (финансовой) отчетности за 2012 год отчет о прибылях и убытках должен именоваться отчетом о финансовых результатах (</w:t>
      </w:r>
      <w:hyperlink r:id="rId33" w:history="1">
        <w:r>
          <w:rPr>
            <w:rFonts w:ascii="Calibri" w:hAnsi="Calibri" w:cs="Calibri"/>
            <w:color w:val="0000FF"/>
          </w:rPr>
          <w:t>информация</w:t>
        </w:r>
      </w:hyperlink>
      <w:r>
        <w:rPr>
          <w:rFonts w:ascii="Calibri" w:hAnsi="Calibri" w:cs="Calibri"/>
        </w:rPr>
        <w:t xml:space="preserve"> Минфина России N ПЗ-10/2012).</w:t>
      </w: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Годовая бухгалтерская (финансовая) отчетность, за исключением случаев, установленных настоящим Федеральным законом, состоит из бухгалтерского баланса, </w:t>
      </w:r>
      <w:hyperlink r:id="rId34" w:history="1">
        <w:r>
          <w:rPr>
            <w:rFonts w:ascii="Calibri" w:hAnsi="Calibri" w:cs="Calibri"/>
            <w:color w:val="0000FF"/>
          </w:rPr>
          <w:t>отчета</w:t>
        </w:r>
      </w:hyperlink>
      <w:r>
        <w:rPr>
          <w:rFonts w:ascii="Calibri" w:hAnsi="Calibri" w:cs="Calibri"/>
        </w:rPr>
        <w:t xml:space="preserve"> о финансовых результатах и приложений к ним.</w:t>
      </w: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составе годовой бухгалтерской (финансовой) отчетности за 2012 год отчет о целевом использовании полученных средств должен именоваться отчетом о целевом использовании средств (</w:t>
      </w:r>
      <w:hyperlink r:id="rId35" w:history="1">
        <w:r>
          <w:rPr>
            <w:rFonts w:ascii="Calibri" w:hAnsi="Calibri" w:cs="Calibri"/>
            <w:color w:val="0000FF"/>
          </w:rPr>
          <w:t>информация</w:t>
        </w:r>
      </w:hyperlink>
      <w:r>
        <w:rPr>
          <w:rFonts w:ascii="Calibri" w:hAnsi="Calibri" w:cs="Calibri"/>
        </w:rPr>
        <w:t xml:space="preserve"> Минфина России N ПЗ-10/2012).</w:t>
      </w: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Годовая бухгалтерская (финансовая) отчетность некоммерческой организации, за исключением случаев, установленных настоящим Федеральным законом и иными федеральными законами, состоит из бухгалтерского </w:t>
      </w:r>
      <w:hyperlink r:id="rId36" w:history="1">
        <w:r>
          <w:rPr>
            <w:rFonts w:ascii="Calibri" w:hAnsi="Calibri" w:cs="Calibri"/>
            <w:color w:val="0000FF"/>
          </w:rPr>
          <w:t>баланса</w:t>
        </w:r>
      </w:hyperlink>
      <w:r>
        <w:rPr>
          <w:rFonts w:ascii="Calibri" w:hAnsi="Calibri" w:cs="Calibri"/>
        </w:rPr>
        <w:t xml:space="preserve">, </w:t>
      </w:r>
      <w:hyperlink r:id="rId37" w:history="1">
        <w:r>
          <w:rPr>
            <w:rFonts w:ascii="Calibri" w:hAnsi="Calibri" w:cs="Calibri"/>
            <w:color w:val="0000FF"/>
          </w:rPr>
          <w:t>отчета</w:t>
        </w:r>
      </w:hyperlink>
      <w:r>
        <w:rPr>
          <w:rFonts w:ascii="Calibri" w:hAnsi="Calibri" w:cs="Calibri"/>
        </w:rPr>
        <w:t xml:space="preserve"> о целевом использовании средств и приложений к ним.</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 промежуточной бухгалтерской (финансовой) отчетности, за исключением случаев, установленных настоящим Федеральным законом, устанавливается федеральными стандартами.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Состав бухгалтерской (финансовой) отчетности организаций государственного сектора устанавливается в соответствии с бюджетным </w:t>
      </w:r>
      <w:hyperlink r:id="rId3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Состав бухгалтерской (финансовой) отчетности Центрального банка Российской Федерации устанавливается Федеральным </w:t>
      </w:r>
      <w:hyperlink r:id="rId39" w:history="1">
        <w:r>
          <w:rPr>
            <w:rFonts w:ascii="Calibri" w:hAnsi="Calibri" w:cs="Calibri"/>
            <w:color w:val="0000FF"/>
          </w:rPr>
          <w:t>законом</w:t>
        </w:r>
      </w:hyperlink>
      <w:r>
        <w:rPr>
          <w:rFonts w:ascii="Calibri" w:hAnsi="Calibri" w:cs="Calibri"/>
        </w:rPr>
        <w:t xml:space="preserve"> от 10 июля 2002 года N 86-ФЗ "О Центральном банке Российской Федерации (Банке России)".</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19" w:name="Par212"/>
      <w:bookmarkEnd w:id="19"/>
      <w:r>
        <w:rPr>
          <w:rFonts w:ascii="Calibri" w:hAnsi="Calibri" w:cs="Calibri"/>
        </w:rPr>
        <w:t>Статья 15. Отчетный период, отчетная дата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w:t>
      </w:r>
      <w:r>
        <w:rPr>
          <w:rFonts w:ascii="Calibri" w:hAnsi="Calibri" w:cs="Calibri"/>
        </w:rPr>
        <w:lastRenderedPageBreak/>
        <w:t>случаев создания, реорганизации и ликвидации юридического лица.</w:t>
      </w: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части 2 статьи 15 не применяется при изменении типа государственного (муниципального) учреждения (</w:t>
      </w:r>
      <w:hyperlink w:anchor="Par414" w:history="1">
        <w:r>
          <w:rPr>
            <w:rFonts w:ascii="Calibri" w:hAnsi="Calibri" w:cs="Calibri"/>
            <w:color w:val="0000FF"/>
          </w:rPr>
          <w:t>часть 3 статьи 30</w:t>
        </w:r>
      </w:hyperlink>
      <w:r>
        <w:rPr>
          <w:rFonts w:ascii="Calibri" w:hAnsi="Calibri" w:cs="Calibri"/>
        </w:rPr>
        <w:t xml:space="preserve"> данного документа).</w:t>
      </w: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1203" w:rsidRDefault="007A1203">
      <w:pPr>
        <w:widowControl w:val="0"/>
        <w:autoSpaceDE w:val="0"/>
        <w:autoSpaceDN w:val="0"/>
        <w:adjustRightInd w:val="0"/>
        <w:spacing w:after="0" w:line="240" w:lineRule="auto"/>
        <w:ind w:firstLine="540"/>
        <w:jc w:val="both"/>
        <w:rPr>
          <w:rFonts w:ascii="Calibri" w:hAnsi="Calibri" w:cs="Calibri"/>
        </w:rPr>
      </w:pPr>
      <w:bookmarkStart w:id="20" w:name="Par218"/>
      <w:bookmarkEnd w:id="20"/>
      <w:r>
        <w:rPr>
          <w:rFonts w:ascii="Calibri" w:hAnsi="Calibri" w:cs="Calibri"/>
        </w:rPr>
        <w:t xml:space="preserve">2. Первым отчетным годом является период с </w:t>
      </w:r>
      <w:hyperlink r:id="rId40" w:history="1">
        <w:r>
          <w:rPr>
            <w:rFonts w:ascii="Calibri" w:hAnsi="Calibri" w:cs="Calibri"/>
            <w:color w:val="0000FF"/>
          </w:rPr>
          <w:t>даты</w:t>
        </w:r>
      </w:hyperlink>
      <w:r>
        <w:rPr>
          <w:rFonts w:ascii="Calibri" w:hAnsi="Calibri" w:cs="Calibri"/>
        </w:rPr>
        <w:t xml:space="preserve">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государственная регистрация экономического субъекта, за исключением кредитной организации, произведена после 30 сентября, первым отчетным годом является, если иное не установлено экономическим субъектом, период с </w:t>
      </w:r>
      <w:hyperlink r:id="rId41" w:history="1">
        <w:r>
          <w:rPr>
            <w:rFonts w:ascii="Calibri" w:hAnsi="Calibri" w:cs="Calibri"/>
            <w:color w:val="0000FF"/>
          </w:rPr>
          <w:t>даты</w:t>
        </w:r>
      </w:hyperlink>
      <w:r>
        <w:rPr>
          <w:rFonts w:ascii="Calibri" w:hAnsi="Calibri" w:cs="Calibri"/>
        </w:rPr>
        <w:t xml:space="preserve"> государственной регистрации по 31 декабря календарного года, следующего за годом его государственной регистрации, включительно.</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Первым отчетным периодом для промежуточной бухгалтерской (финансовой) отчетности является период с </w:t>
      </w:r>
      <w:hyperlink r:id="rId42" w:history="1">
        <w:r>
          <w:rPr>
            <w:rFonts w:ascii="Calibri" w:hAnsi="Calibri" w:cs="Calibri"/>
            <w:color w:val="0000FF"/>
          </w:rPr>
          <w:t>даты</w:t>
        </w:r>
      </w:hyperlink>
      <w:r>
        <w:rPr>
          <w:rFonts w:ascii="Calibri" w:hAnsi="Calibri" w:cs="Calibri"/>
        </w:rPr>
        <w:t xml:space="preserve"> государственной регистрации экономического субъекта по отчетную дату периода, за который составляется промежуточная бухгалтерская (финансовая) отчетность, включительно.</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Датой, на которую составляется бухгалтерская (финансовая) отчетность (отчетной датой), является последний календарный день отчетного периода, за исключением случаев реорганизации и ликвидации юридического лица.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21" w:name="Par224"/>
      <w:bookmarkEnd w:id="21"/>
      <w:r>
        <w:rPr>
          <w:rFonts w:ascii="Calibri" w:hAnsi="Calibri" w:cs="Calibri"/>
        </w:rPr>
        <w:t>Статья 16. Особенности бухгалтерской (финансовой) отчетности при реорганизации юридического лица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Последним отчетным годом для реорганизуемого юридического лица, за исключением случаев </w:t>
      </w:r>
      <w:hyperlink r:id="rId43" w:history="1">
        <w:r>
          <w:rPr>
            <w:rFonts w:ascii="Calibri" w:hAnsi="Calibri" w:cs="Calibri"/>
            <w:color w:val="0000FF"/>
          </w:rPr>
          <w:t>реорганизации</w:t>
        </w:r>
      </w:hyperlink>
      <w:r>
        <w:rPr>
          <w:rFonts w:ascii="Calibri" w:hAnsi="Calibri" w:cs="Calibri"/>
        </w:rPr>
        <w:t xml:space="preserve"> в форме присоединения, является период с 1 января года, в котором произведена государственная регистрация последнего из возникших юридических лиц, до даты такой государственной регистрации.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реорганизации юридического лица в форме присоединения последним отчетным годом для юридического лица, которое присоединяется к другому юридическому лицу, является период с 1 января года, в котором внесена запись в Единый государственный реестр юридических лиц о прекращении деятельности присоединенного юридического лица, до даты ее внесения.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Реорганизуемое юридическое лицо составляет последнюю бухгалтерскую (финансовую) отчетность на дату, предшествующую дате государственной регистрации последнего из возникших юридических лиц (дате внесения в Единый государственный реестр юридических лиц записи о прекращении деятельности присоединенного юридического лица).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Последняя бухгалтерская (финансовая) отчетность должна включать данные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Первым отчетным годом для возникшего в результате реорганизации юридического лица, за исключением организаций государственного сектора, является период с даты его государственной регистрации по 31 декабря года, в котором произошла реорганизация, включительно, если иное не установлено федеральными стандартами.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Возникшее в результате реорганизации юридическое лицо, за исключением организаций бюджетной сферы, должно составить первую бухгалтерскую (финансовую) отчетность по состоянию на дату его государственной регистрации, если иное не установлено федеральными стандартами.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Первая бухгалтерская (финансовая) отчетность составляется на основе утвержденного передаточного акта (разделительного баланса) и данных о фактах хозяйственной жизни, имевших место в период с даты утверждения передаточного акта (разделительного баланса) до даты </w:t>
      </w:r>
      <w:r>
        <w:rPr>
          <w:rFonts w:ascii="Calibri" w:hAnsi="Calibri" w:cs="Calibri"/>
        </w:rPr>
        <w:lastRenderedPageBreak/>
        <w:t>государственной регистрации возникших в результате реорганизации юридических лиц, за исключением организаций государственного сектора (даты внесения в Единый государственный реестр юридических лиц записи о прекращении деятельности присоединенного юридического лица).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составления бухгалтерской (финансовой) отчетности организации государственного сектора, возникшей в результате реорганизации, устанавливается уполномоченным федеральным органом.</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22" w:name="Par235"/>
      <w:bookmarkEnd w:id="22"/>
      <w:r>
        <w:rPr>
          <w:rFonts w:ascii="Calibri" w:hAnsi="Calibri" w:cs="Calibri"/>
        </w:rPr>
        <w:t>Статья 17. Особенности бухгалтерской (финансовой) отчетности при ликвидации юридического лица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Отчетным годом для ликвидируемого юридического лица является период с 1 января года, в котором в Единый государственный реестр юридических лиц внесена запись о ликвидации, до даты внесения такой записи.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Последняя бухгалтерская (финансовая) отчетность ликвидируемого юридического лица составляется ликвидационной комиссией (ликвидатором) либо арбитражным управляющим, если юридическое лицо ликвидируется вследствие признания его банкротом.</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Последняя бухгалтерская (финансовая) отчетность составляется на дату, предшествующую дате внесения в Единый государственный реестр юридических лиц записи о ликвидации юридического лица.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Последняя бухгалтерская (финансовая) отчетность составляется на основе утвержденного ликвидационного баланса и данных о фактах хозяйственной жизни, имевших место в период с даты утверждения ликвидационного баланса до даты внесения в Единый государственный реестр юридических лиц записи о ликвидации юридического лица.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23" w:name="Par242"/>
      <w:bookmarkEnd w:id="23"/>
      <w:r>
        <w:rPr>
          <w:rFonts w:ascii="Calibri" w:hAnsi="Calibri" w:cs="Calibri"/>
        </w:rPr>
        <w:t>Статья 18. Обязательный экземпляр бухгалтерской (финансовой) отчетности</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Обязанные составлять бухгалтерскую (финансовую) отчетность экономические субъекты, за исключением организаций государственного сектора и Центрального банка Российской Федерации, представляют по одному обязательному экземпляру годовой бухгалтерской (финансовой) отчетности в орган государственной статистики по месту государственной регистрации.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Обязательный экземпляр составленной годовой бухгалтерской (финансовой) отчетности представляется не позднее трех месяцев после окончания отчетного периода.</w:t>
      </w:r>
    </w:p>
    <w:p w:rsidR="007A1203" w:rsidRDefault="007A1203">
      <w:pPr>
        <w:widowControl w:val="0"/>
        <w:autoSpaceDE w:val="0"/>
        <w:autoSpaceDN w:val="0"/>
        <w:adjustRightInd w:val="0"/>
        <w:spacing w:after="0" w:line="240" w:lineRule="auto"/>
        <w:ind w:firstLine="540"/>
        <w:jc w:val="both"/>
        <w:rPr>
          <w:rFonts w:ascii="Calibri" w:hAnsi="Calibri" w:cs="Calibri"/>
        </w:rPr>
      </w:pPr>
      <w:bookmarkStart w:id="24" w:name="Par246"/>
      <w:bookmarkEnd w:id="24"/>
      <w:r>
        <w:rPr>
          <w:rFonts w:ascii="Calibri" w:hAnsi="Calibri" w:cs="Calibri"/>
        </w:rPr>
        <w:t>3. Обязательные экземпляры бухгалтерской (финансовой) отчетности составляют государственный информационный ресурс. Заинтересованным лицам обеспечивается доступ к указанному государственному информационному ресурсу, за исключением случаев, когда в интересах сохранения государственной тайны такой доступ должен быть ограничен.</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4" w:history="1">
        <w:r>
          <w:rPr>
            <w:rFonts w:ascii="Calibri" w:hAnsi="Calibri" w:cs="Calibri"/>
            <w:color w:val="0000FF"/>
          </w:rPr>
          <w:t>Порядок</w:t>
        </w:r>
      </w:hyperlink>
      <w:r>
        <w:rPr>
          <w:rFonts w:ascii="Calibri" w:hAnsi="Calibri" w:cs="Calibri"/>
        </w:rPr>
        <w:t xml:space="preserve"> представления обязательного экземпляра бухгалтерской (финансовой) отчетности, а также правила пользования (включая плату за пользование, если иное не предусмотрено другими федеральными законами) государственным информационным ресурсом, предусмотренным </w:t>
      </w:r>
      <w:hyperlink w:anchor="Par246" w:history="1">
        <w:r>
          <w:rPr>
            <w:rFonts w:ascii="Calibri" w:hAnsi="Calibri" w:cs="Calibri"/>
            <w:color w:val="0000FF"/>
          </w:rPr>
          <w:t>частью 3</w:t>
        </w:r>
      </w:hyperlink>
      <w:r>
        <w:rPr>
          <w:rFonts w:ascii="Calibri" w:hAnsi="Calibri" w:cs="Calibri"/>
        </w:rPr>
        <w:t xml:space="preserve"> настоящей статьи, утверждаются федеральным </w:t>
      </w:r>
      <w:hyperlink r:id="rId45"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выработке государственной политики и нормативно-правовому регулированию в сфере государственной статистической деятельности.</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25" w:name="Par249"/>
      <w:bookmarkEnd w:id="25"/>
      <w:r>
        <w:rPr>
          <w:rFonts w:ascii="Calibri" w:hAnsi="Calibri" w:cs="Calibri"/>
        </w:rPr>
        <w:t>Статья 19. Внутренний контроль</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Экономический субъект обязан организовать и осуществлять внутренний контроль совершаемых фактов хозяйственной жизни.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Экономический субъект, бухгалтерская (финансовая) отчетность которого подлежит </w:t>
      </w:r>
      <w:hyperlink r:id="rId46" w:history="1">
        <w:r>
          <w:rPr>
            <w:rFonts w:ascii="Calibri" w:hAnsi="Calibri" w:cs="Calibri"/>
            <w:color w:val="0000FF"/>
          </w:rPr>
          <w:t>обязательному аудиту</w:t>
        </w:r>
      </w:hyperlink>
      <w:r>
        <w:rPr>
          <w:rFonts w:ascii="Calibri" w:hAnsi="Calibri" w:cs="Calibri"/>
        </w:rPr>
        <w:t>, обязан организовать и осуществлять внутренний контроль ведения бухгалтерского учета и составления бухгалтерской (финансовой) отчетности (за исключением случаев, когда его руководитель принял обязанность ведения бухгалтерского учета на себя).</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jc w:val="center"/>
        <w:outlineLvl w:val="0"/>
        <w:rPr>
          <w:rFonts w:ascii="Calibri" w:hAnsi="Calibri" w:cs="Calibri"/>
          <w:b/>
          <w:bCs/>
        </w:rPr>
      </w:pPr>
      <w:bookmarkStart w:id="26" w:name="Par254"/>
      <w:bookmarkEnd w:id="26"/>
      <w:r>
        <w:rPr>
          <w:rFonts w:ascii="Calibri" w:hAnsi="Calibri" w:cs="Calibri"/>
          <w:b/>
          <w:bCs/>
        </w:rPr>
        <w:lastRenderedPageBreak/>
        <w:t>Глава 3. РЕГУЛИРОВАНИЕ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27" w:name="Par256"/>
      <w:bookmarkEnd w:id="27"/>
      <w:r>
        <w:rPr>
          <w:rFonts w:ascii="Calibri" w:hAnsi="Calibri" w:cs="Calibri"/>
        </w:rPr>
        <w:t>Статья 20. Принципы регулирования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Регулирование бухгалтерского учета осуществляется в соответствии со следующими принципами: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соответствия федеральных и отраслевых стандартов потребностям пользователей бухгалтерской (финансовой) отчетности, а также уровню развития науки и практики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единства системы требований к бухгалтерскому учету;</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установления упрощенных способов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законом;</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7" w:history="1">
        <w:r>
          <w:rPr>
            <w:rFonts w:ascii="Calibri" w:hAnsi="Calibri" w:cs="Calibri"/>
            <w:color w:val="0000FF"/>
          </w:rPr>
          <w:t>закона</w:t>
        </w:r>
      </w:hyperlink>
      <w:r>
        <w:rPr>
          <w:rFonts w:ascii="Calibri" w:hAnsi="Calibri" w:cs="Calibri"/>
        </w:rPr>
        <w:t xml:space="preserve"> от 02.11.2013 N 292-ФЗ)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применения </w:t>
      </w:r>
      <w:hyperlink r:id="rId48" w:history="1">
        <w:r>
          <w:rPr>
            <w:rFonts w:ascii="Calibri" w:hAnsi="Calibri" w:cs="Calibri"/>
            <w:color w:val="0000FF"/>
          </w:rPr>
          <w:t>международных стандартов</w:t>
        </w:r>
      </w:hyperlink>
      <w:r>
        <w:rPr>
          <w:rFonts w:ascii="Calibri" w:hAnsi="Calibri" w:cs="Calibri"/>
        </w:rPr>
        <w:t xml:space="preserve"> как основы разработки федеральных и отраслевых стандартов;</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обеспечения условий для единообразного применения федеральных и отраслевых стандартов;</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недопустимости совмещения полномочий по утверждению федеральных стандартов и государственному контролю (надзору) в сфере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28" w:name="Par267"/>
      <w:bookmarkEnd w:id="28"/>
      <w:r>
        <w:rPr>
          <w:rFonts w:ascii="Calibri" w:hAnsi="Calibri" w:cs="Calibri"/>
        </w:rPr>
        <w:t>Статья 21. Документы в области регулирования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документам в области регулирования бухгалтерского учета относятся: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стандарты;</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отраслевые стандарты;</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рекомендации в области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стандарты экономического субъекта.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и отраслевые стандарты обязательны к применению, если иное не установлено этими стандартами.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стандарты независимо от вида экономической деятельности устанавливают:</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определения и признаки объектов бухгалтерского учета, порядок их классификации, условия принятия их к бухгалтерскому учету и списания их в бухгалтерском учете;</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допустимые способы денежного измерения объектов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пересчета стоимости объектов бухгалтерского учета, выраженной в иностранной валюте, в валюту Российской Федерации для целей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требования к учетной политике, в том числе к определению условий ее изменения, инвентаризации активов и обязательств, документам бухгалтерского учета и документообороту в бухгалтерском учете, в том числе </w:t>
      </w:r>
      <w:hyperlink r:id="rId49" w:history="1">
        <w:r>
          <w:rPr>
            <w:rFonts w:ascii="Calibri" w:hAnsi="Calibri" w:cs="Calibri"/>
            <w:color w:val="0000FF"/>
          </w:rPr>
          <w:t>виды</w:t>
        </w:r>
      </w:hyperlink>
      <w:r>
        <w:rPr>
          <w:rFonts w:ascii="Calibri" w:hAnsi="Calibri" w:cs="Calibri"/>
        </w:rPr>
        <w:t xml:space="preserve"> электронных подписей, используемых для подписания документов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план счетов бухгалтерского учета и порядок его применения, за исключением плана счетов бухгалтерского учета для кредитных организаций и порядка его применения;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состав, содержание и порядок формирования информации, раскрываемой в бухгалтерской (финансовой) отчетности, в том числе образцы </w:t>
      </w:r>
      <w:hyperlink r:id="rId50" w:history="1">
        <w:r>
          <w:rPr>
            <w:rFonts w:ascii="Calibri" w:hAnsi="Calibri" w:cs="Calibri"/>
            <w:color w:val="0000FF"/>
          </w:rPr>
          <w:t>форм</w:t>
        </w:r>
      </w:hyperlink>
      <w:r>
        <w:rPr>
          <w:rFonts w:ascii="Calibri" w:hAnsi="Calibri" w:cs="Calibri"/>
        </w:rPr>
        <w:t xml:space="preserve"> бухгалтерской (финансовой) отчетности,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при которых бухгалтерская (финансовая) отчетность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состав последней и первой бухгалтерской (финансовой) отчетности при реорганизации юридического лица, порядок ее составления и денежного измерения объектов в ней;</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состав последней бухгалтерской (финансовой) отчетности при ликвидации юридического </w:t>
      </w:r>
      <w:r>
        <w:rPr>
          <w:rFonts w:ascii="Calibri" w:hAnsi="Calibri" w:cs="Calibri"/>
        </w:rPr>
        <w:lastRenderedPageBreak/>
        <w:t>лица, порядок ее составления и денежного измерения объектов в ней;</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упрощенные способы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законом.</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02.11.2013 N 292-ФЗ)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стандарты могут устанавливать специальные требования к бухгалтерскому учету (включая учетную политику, план счетов бухгалтерского учета и порядок его применения) организаций бюджетной сферы, а также требования к бухгалтерскому учету отдельных видов экономической деятельности.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Отраслевые стандарты устанавливают особенности применения федеральных стандартов в отдельных видах экономической деятельности.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52" w:history="1">
        <w:r>
          <w:rPr>
            <w:rFonts w:ascii="Calibri" w:hAnsi="Calibri" w:cs="Calibri"/>
            <w:color w:val="0000FF"/>
          </w:rPr>
          <w:t>План</w:t>
        </w:r>
      </w:hyperlink>
      <w:r>
        <w:rPr>
          <w:rFonts w:ascii="Calibri" w:hAnsi="Calibri" w:cs="Calibri"/>
        </w:rPr>
        <w:t xml:space="preserve"> счетов бухгалтерского учета для кредитных организаций и </w:t>
      </w:r>
      <w:hyperlink r:id="rId53" w:history="1">
        <w:r>
          <w:rPr>
            <w:rFonts w:ascii="Calibri" w:hAnsi="Calibri" w:cs="Calibri"/>
            <w:color w:val="0000FF"/>
          </w:rPr>
          <w:t>порядок</w:t>
        </w:r>
      </w:hyperlink>
      <w:r>
        <w:rPr>
          <w:rFonts w:ascii="Calibri" w:hAnsi="Calibri" w:cs="Calibri"/>
        </w:rPr>
        <w:t xml:space="preserve"> его применения утверждаются нормативным правовым актом Центрального банка Российской Федерации.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54" w:history="1">
        <w:r>
          <w:rPr>
            <w:rFonts w:ascii="Calibri" w:hAnsi="Calibri" w:cs="Calibri"/>
            <w:color w:val="0000FF"/>
          </w:rPr>
          <w:t>Рекомендации</w:t>
        </w:r>
      </w:hyperlink>
      <w:r>
        <w:rPr>
          <w:rFonts w:ascii="Calibri" w:hAnsi="Calibri" w:cs="Calibri"/>
        </w:rPr>
        <w:t xml:space="preserve"> в области бухгалтерского учета принимаются в целях правильного применения федеральных и отраслевых стандартов, уменьшения расходов на организацию бухгалтерского учета, а также распространения передового опыта организации и ведения бухгалтерского учета, результатов исследований и разработок в области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Рекомендации в области бухгалтерского учета применяются на добровольной основе.</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Рекомендации в области бухгалтерского учета могут приниматься в отношении порядка применения федеральных и отраслевых стандартов, форм документов бухгалтерского учета, за исключением установленных федеральными и отраслевыми стандартами, организационных форм ведения бухгалтерского учета, организации бухгалтерских служб экономических субъектов, технологии ведения бухгалтерского учета, порядка организации и осуществления внутреннего контроля их деятельности и ведения бухгалтерского учета, а также порядка разработки этими лицами стандартов.</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Рекомендации в области бухгалтерского учета не должны создавать препятствия осуществлению экономическим субъектом его деятельности.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Стандарты экономического субъекта предназначены для упорядочения организации и ведения им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Необходимость и порядок разработки, утверждения, изменения и отмены стандартов экономического субъекта устанавливаются этим субъектом самостоятельно.</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Стандарты экономического субъекта применяются равным образом и в равной мере всеми подразделениями экономического субъекта, включая его филиалы и представительства, независимо от их места нахождения.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Экономический субъект, имеющий дочерние общества, вправе разрабатывать и утверждать свои стандарты, обязательные к применению такими обществами. Стандарты указанного субъекта, обязательные к применению основным обществом и его дочерними обществами, не должны создавать препятствия осуществлению такими обществами своей деятельности.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Федеральные и отраслевые стандарты не должны противоречить настоящему Федеральному закону. Отраслевые стандарты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и отраслевым стандартам.</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Федеральные и отраслевые стандарты, а также программа разработки федеральных стандартов утверждаются нормативными правовыми актами в установленном порядке с учетом положений настоящего Федерального закона.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Документы для организации и ведения бухгалтерского учета Центральным банком Российской Федерации, в том числе </w:t>
      </w:r>
      <w:hyperlink r:id="rId55" w:history="1">
        <w:r>
          <w:rPr>
            <w:rFonts w:ascii="Calibri" w:hAnsi="Calibri" w:cs="Calibri"/>
            <w:color w:val="0000FF"/>
          </w:rPr>
          <w:t>план счетов</w:t>
        </w:r>
      </w:hyperlink>
      <w:r>
        <w:rPr>
          <w:rFonts w:ascii="Calibri" w:hAnsi="Calibri" w:cs="Calibri"/>
        </w:rPr>
        <w:t xml:space="preserve"> бухгалтерского учета и </w:t>
      </w:r>
      <w:hyperlink r:id="rId56" w:history="1">
        <w:r>
          <w:rPr>
            <w:rFonts w:ascii="Calibri" w:hAnsi="Calibri" w:cs="Calibri"/>
            <w:color w:val="0000FF"/>
          </w:rPr>
          <w:t>порядок</w:t>
        </w:r>
      </w:hyperlink>
      <w:r>
        <w:rPr>
          <w:rFonts w:ascii="Calibri" w:hAnsi="Calibri" w:cs="Calibri"/>
        </w:rPr>
        <w:t xml:space="preserve"> его применения, утверждаются в порядке, установленном Федеральным </w:t>
      </w:r>
      <w:hyperlink r:id="rId57" w:history="1">
        <w:r>
          <w:rPr>
            <w:rFonts w:ascii="Calibri" w:hAnsi="Calibri" w:cs="Calibri"/>
            <w:color w:val="0000FF"/>
          </w:rPr>
          <w:t>законом</w:t>
        </w:r>
      </w:hyperlink>
      <w:r>
        <w:rPr>
          <w:rFonts w:ascii="Calibri" w:hAnsi="Calibri" w:cs="Calibri"/>
        </w:rPr>
        <w:t xml:space="preserve"> от 10 июля 2002 года N 86-ФЗ "О Центральном банке Российской Федерации (Банке России)".</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29" w:name="Par302"/>
      <w:bookmarkEnd w:id="29"/>
      <w:r>
        <w:rPr>
          <w:rFonts w:ascii="Calibri" w:hAnsi="Calibri" w:cs="Calibri"/>
        </w:rPr>
        <w:t>Статья 22. Субъекты регулирования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Органами государственного регулирования бухгалтерского учета в Российской Федерации </w:t>
      </w:r>
      <w:r>
        <w:rPr>
          <w:rFonts w:ascii="Calibri" w:hAnsi="Calibri" w:cs="Calibri"/>
        </w:rPr>
        <w:lastRenderedPageBreak/>
        <w:t xml:space="preserve">являются уполномоченный федеральный </w:t>
      </w:r>
      <w:hyperlink r:id="rId58" w:history="1">
        <w:r>
          <w:rPr>
            <w:rFonts w:ascii="Calibri" w:hAnsi="Calibri" w:cs="Calibri"/>
            <w:color w:val="0000FF"/>
          </w:rPr>
          <w:t>орган</w:t>
        </w:r>
      </w:hyperlink>
      <w:r>
        <w:rPr>
          <w:rFonts w:ascii="Calibri" w:hAnsi="Calibri" w:cs="Calibri"/>
        </w:rPr>
        <w:t xml:space="preserve"> и Центральный банк Российской Федерации.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Регулирование бухгалтерского учета в Российской Федерации могут осуществлять также саморегулируемые организации, в том числе саморегулируемые организации предпринимателей, иных пользователей бухгалтерской (финансовой) отчетности, аудиторов, заинтересованные принимать участие в регулировании бухгалтерского учета, а также их ассоциации и союзы и иные некоммерческие организации, преследующие цели развития бухгалтерского учета (далее - субъекты негосударственного регулирования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30" w:name="Par307"/>
      <w:bookmarkEnd w:id="30"/>
      <w:r>
        <w:rPr>
          <w:rFonts w:ascii="Calibri" w:hAnsi="Calibri" w:cs="Calibri"/>
        </w:rPr>
        <w:t>Статья 23. Функции органов государственного регулирования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Уполномоченный федеральный </w:t>
      </w:r>
      <w:hyperlink r:id="rId59" w:history="1">
        <w:r>
          <w:rPr>
            <w:rFonts w:ascii="Calibri" w:hAnsi="Calibri" w:cs="Calibri"/>
            <w:color w:val="0000FF"/>
          </w:rPr>
          <w:t>орган</w:t>
        </w:r>
      </w:hyperlink>
      <w:r>
        <w:rPr>
          <w:rFonts w:ascii="Calibri" w:hAnsi="Calibri" w:cs="Calibri"/>
        </w:rPr>
        <w:t>:</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утверждает программу разработки федеральных стандартов в порядке, установленном настоящим Федеральным законом;</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федеральные стандарты и в пределах его компетенции отраслевые стандарты и обобщает практику их применения;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экспертизу проектов стандартов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утверждает требования к оформлению проектов стандартов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участвует в установленном порядке в разработке международных стандартов;</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представляет Российскую Федерацию в международных организациях, осуществляющих деятельность в области бухгалтерского учета и бухгалтерской (финансовой) отчетности;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осуществляет иные функции, предусмотренные настоящим Федеральным законом и иными федеральными законами.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Центральный банк Российской Федерации в пределах его компетенции: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разрабатывает, утверждает отраслевые стандарты и обобщает практику их применения;</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23.07.2013 N 251-ФЗ)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участвует в подготовке и согласовывает программу разработки федеральных стандартов;</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участвует в экспертизе проектов федеральных стандартов;</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участвует совместно с уполномоченным федеральным </w:t>
      </w:r>
      <w:hyperlink r:id="rId61" w:history="1">
        <w:r>
          <w:rPr>
            <w:rFonts w:ascii="Calibri" w:hAnsi="Calibri" w:cs="Calibri"/>
            <w:color w:val="0000FF"/>
          </w:rPr>
          <w:t>органом</w:t>
        </w:r>
      </w:hyperlink>
      <w:r>
        <w:rPr>
          <w:rFonts w:ascii="Calibri" w:hAnsi="Calibri" w:cs="Calibri"/>
        </w:rPr>
        <w:t xml:space="preserve"> в установленном порядке в разработке международных стандартов;</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иные функции, предусмотренные настоящим Федеральным законом и иными федеральными законами.</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31" w:name="Par325"/>
      <w:bookmarkEnd w:id="31"/>
      <w:r>
        <w:rPr>
          <w:rFonts w:ascii="Calibri" w:hAnsi="Calibri" w:cs="Calibri"/>
        </w:rPr>
        <w:t>Статья 24. Функции субъекта негосударственного регулирования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негосударственного регулирования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разрабатывает проекты федеральных стандартов, проводит публичное обсуждение этих проектов и представляет их в уполномоченный федеральный орган;</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участвует в подготовке программы разработки федеральных стандартов;</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участвует в экспертизе проектов стандартов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соответствие проекта федерального стандарта международному стандарту, на основе которого разработан проект федерального стандарта;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разрабатывает и принимает рекомендации в области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разрабатывает предложения по совершенствованию стандартов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участвует в разработке международных стандартов.</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32" w:name="Par336"/>
      <w:bookmarkEnd w:id="32"/>
      <w:r>
        <w:rPr>
          <w:rFonts w:ascii="Calibri" w:hAnsi="Calibri" w:cs="Calibri"/>
        </w:rPr>
        <w:t>Статья 25. Совет по стандартам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проведения экспертизы проектов федеральных и отраслевых стандартов при уполномоченном федеральном </w:t>
      </w:r>
      <w:hyperlink r:id="rId62" w:history="1">
        <w:r>
          <w:rPr>
            <w:rFonts w:ascii="Calibri" w:hAnsi="Calibri" w:cs="Calibri"/>
            <w:color w:val="0000FF"/>
          </w:rPr>
          <w:t>органе</w:t>
        </w:r>
      </w:hyperlink>
      <w:r>
        <w:rPr>
          <w:rFonts w:ascii="Calibri" w:hAnsi="Calibri" w:cs="Calibri"/>
        </w:rPr>
        <w:t xml:space="preserve"> создается совет по стандартам бухгалтерского учета.</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23.07.2013 N 251-ФЗ)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Совет по стандартам бухгалтерского учета проводит экспертизу проектов федеральных и отраслевых стандартов на предмет:</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23.07.2013 N 251-ФЗ)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соответствия законодательству Российской Федерации о бухгалтерском учете;</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соответствия потребностям пользователей бухгалтерской (финансовой) отчетности, а также уровню развития науки и практики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единства системы требований к бухгалтерскому учету;</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обеспечения условий для единообразного применения федеральных и отраслевых стандартов.</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23.07.2013 N 251-ФЗ)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3 - 4. Утратили силу с 1 сентября 2013 года. - Федеральный </w:t>
      </w:r>
      <w:hyperlink r:id="rId66" w:history="1">
        <w:r>
          <w:rPr>
            <w:rFonts w:ascii="Calibri" w:hAnsi="Calibri" w:cs="Calibri"/>
            <w:color w:val="0000FF"/>
          </w:rPr>
          <w:t>закон</w:t>
        </w:r>
      </w:hyperlink>
      <w:r>
        <w:rPr>
          <w:rFonts w:ascii="Calibri" w:hAnsi="Calibri" w:cs="Calibri"/>
        </w:rPr>
        <w:t xml:space="preserve"> от 23.07.2013 N 251-ФЗ.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состав совета по стандартам бухгалтерского учета входят:</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10 представителей субъектов негосударственного регулирования бухгалтерского учета и научной общественности, из которых не менее трех членов подлежат ротации один раз в три года;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пять представителей органов государственного регулирования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Состав совета по стандартам бухгалтерского учета утверждается руководителем уполномоченного федерального органа. Предложения о кандидатах в члены совета по стандартам бухгалтерского учета, за исключением представителей уполномоченного федерального органа, вносятся в уполномоченный федеральный орган субъектами негосударственного регулирования бухгалтерского учета, Центральным банком Российской Федерации, научными организациями и высшими учебными заведениями.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Кандидаты в члены совета по стандартам бухгалтерского учета должны иметь высшее образование, безупречную деловую (профессиональную) репутацию и опыт профессиональной деятельности в сфере финансов, бухгалтерского учета или аудита.</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02.07.2013 N 185-ФЗ)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Председатель совета по стандартам бухгалтерского учета избирается на первом заседании совета из представителей субъектов негосударственного регулирования бухгалтерского учета, входящих в его состав. Председатель совета по стандартам бухгалтерского учета имеет не менее двух заместителей.</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Секретарем совета по стандартам бухгалтерского учета является представитель уполномоченного федерального органа из числа членов совета.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Заседания совета по стандартам бухгалтерского учета созываются его председателем, а при отсутствии председателя уполномоченным на то заместителем председателя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Решения совета по стандартам бухгалтерского учета принимаются простым большинством голосов членов совета, участвующих в его заседании.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Заседания совета по стандартам бухгалтерского учета являются открытыми.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Информация о деятельности совета по стандартам бухгалтерского учета должна быть открытой и общедоступной.</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68" w:history="1">
        <w:r>
          <w:rPr>
            <w:rFonts w:ascii="Calibri" w:hAnsi="Calibri" w:cs="Calibri"/>
            <w:color w:val="0000FF"/>
          </w:rPr>
          <w:t>Положение</w:t>
        </w:r>
      </w:hyperlink>
      <w:r>
        <w:rPr>
          <w:rFonts w:ascii="Calibri" w:hAnsi="Calibri" w:cs="Calibri"/>
        </w:rPr>
        <w:t xml:space="preserve"> о совете по стандартам бухгалтерского учета утверждается уполномоченным федеральным </w:t>
      </w:r>
      <w:hyperlink r:id="rId69" w:history="1">
        <w:r>
          <w:rPr>
            <w:rFonts w:ascii="Calibri" w:hAnsi="Calibri" w:cs="Calibri"/>
            <w:color w:val="0000FF"/>
          </w:rPr>
          <w:t>органом</w:t>
        </w:r>
      </w:hyperlink>
      <w:r>
        <w:rPr>
          <w:rFonts w:ascii="Calibri" w:hAnsi="Calibri" w:cs="Calibri"/>
        </w:rPr>
        <w:t>. Регламент совета по стандартам бухгалтерского учета утверждается этим советом самостоятельно на первом заседании.</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33" w:name="Par362"/>
      <w:bookmarkEnd w:id="33"/>
      <w:r>
        <w:rPr>
          <w:rFonts w:ascii="Calibri" w:hAnsi="Calibri" w:cs="Calibri"/>
        </w:rPr>
        <w:t>Статья 26. Программа разработки федеральных стандартов</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стандарты разрабатываются и утверждаются в соответствии с программой разработки федеральных стандартов.</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государственного регулирования бухгалтерского учета и субъекты негосударственного регулирования бухгалтерского учета вносят предложения по программе разработки федеральных стандартов в уполномоченный федеральный орган.</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федеральный орган утверждает программу разработки федеральных стандартов по согласованию с Центральным банком Российской Федерации.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Программа разработки федеральных стандартов должна ежегодно уточняться в целях обеспечения соответствия федеральных стандартов потребностям пользователей бухгалтерской (финансовой) отчетности международным стандартам, уровню развития науки и практики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Уполномоченный федеральный орган обеспечивает доступность программы разработки </w:t>
      </w:r>
      <w:r>
        <w:rPr>
          <w:rFonts w:ascii="Calibri" w:hAnsi="Calibri" w:cs="Calibri"/>
        </w:rPr>
        <w:lastRenderedPageBreak/>
        <w:t>федеральных стандартов Центральному банку Российской Федерации, субъектам негосударственного регулирования и иным заинтересованным лицам (далее - заинтересованные лица) для ознакомления.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70" w:history="1">
        <w:r>
          <w:rPr>
            <w:rFonts w:ascii="Calibri" w:hAnsi="Calibri" w:cs="Calibri"/>
            <w:color w:val="0000FF"/>
          </w:rPr>
          <w:t>Правила</w:t>
        </w:r>
      </w:hyperlink>
      <w:r>
        <w:rPr>
          <w:rFonts w:ascii="Calibri" w:hAnsi="Calibri" w:cs="Calibri"/>
        </w:rPr>
        <w:t xml:space="preserve"> подготовки и уточнения программы разработки федеральных стандартов утверждаются уполномоченным федеральным органом.</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34" w:name="Par371"/>
      <w:bookmarkEnd w:id="34"/>
      <w:r>
        <w:rPr>
          <w:rFonts w:ascii="Calibri" w:hAnsi="Calibri" w:cs="Calibri"/>
        </w:rPr>
        <w:t>Статья 27. Разработка и утверждение федеральных стандартов</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Разработчиком федерального стандарта (далее - разработчик) может быть любой субъект негосударственного регулирования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bookmarkStart w:id="35" w:name="Par374"/>
      <w:bookmarkEnd w:id="35"/>
      <w:r>
        <w:rPr>
          <w:rFonts w:ascii="Calibri" w:hAnsi="Calibri" w:cs="Calibri"/>
        </w:rPr>
        <w:t xml:space="preserve">2. Уведомление о разработке федерального стандарта направляется разработчиком в уполномоченный федеральный </w:t>
      </w:r>
      <w:hyperlink r:id="rId71" w:history="1">
        <w:r>
          <w:rPr>
            <w:rFonts w:ascii="Calibri" w:hAnsi="Calibri" w:cs="Calibri"/>
            <w:color w:val="0000FF"/>
          </w:rPr>
          <w:t>орган</w:t>
        </w:r>
      </w:hyperlink>
      <w:r>
        <w:rPr>
          <w:rFonts w:ascii="Calibri" w:hAnsi="Calibri" w:cs="Calibri"/>
        </w:rPr>
        <w:t>, опубликовывается в печатном издании, определяемом уполномоченным федеральным органом (далее - печатное издание), и размещается на официальных сайтах уполномоченного федерального органа и разработчика в информационно-телекоммуникационной сети "Интернет" (далее - сеть "Интернет").</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позднее 10 рабочих дней после дня опубликования уведомления о разработке федерального стандарта в печатном издании разработчик опубликовывает проект федерального стандарта в печатном издании и размещает его на своем официальном сайте в сети "Интернет". Проект федерального стандарта, размещенный на официальном сайте разработчика в сети "Интернет", должен быть доступен для ознакомления без взимания платы. Разработчик обязан по требованию заинтересованного лица предоставить ему копию проекта федерального стандарта на бумажном носителе. Плата, взимаемая разработчиком за предоставление указанной копии на бумажном носителе, не может превышать затраты на ее изготовление и пересылку. Плата за предоставление указанной копии органам государственного регулирования бухгалтерского учета и субъектам негосударственного регулирования бухгалтерского учета не взимается.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 дня опубликования проекта федерального стандарта в печатном издании разработчик проводит публичное обсуждение федерального стандарта. Срок публичного обсуждения проекта федерального стандарта не может быть менее трех месяцев после дня опубликования указанного проекта в печатном издании. Уведомление о завершении публичного обсуждения проекта федерального стандарта направляется разработчиком в уполномоченный федеральный орган, опубликовывается в печатном издании и размещается на официальных сайтах уполномоченного федерального органа и разработчика в сети "Интернет".</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период публичного обсуждения проекта федерального стандарта разработчик:</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принимает от заинтересованных лиц замечания в письменной форме. Разработчик не может отказать в приеме замечаний в письменной форме;</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проводит обсуждение проекта федерального стандарта и полученных в письменной форме замечаний;</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составляет перечень полученных в письменной форме замечаний с кратким изложением содержания таких замечаний и результатов их обсуждения;</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дорабатывает проект федерального стандарта с учетом полученных в письменной форме замечаний.</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Разработчик обязан сохранять полученные в письменной форме замечания до утверждения федерального стандарта и представлять их в уполномоченный федеральный орган по его запросу.</w:t>
      </w:r>
    </w:p>
    <w:p w:rsidR="007A1203" w:rsidRDefault="007A1203">
      <w:pPr>
        <w:widowControl w:val="0"/>
        <w:autoSpaceDE w:val="0"/>
        <w:autoSpaceDN w:val="0"/>
        <w:adjustRightInd w:val="0"/>
        <w:spacing w:after="0" w:line="240" w:lineRule="auto"/>
        <w:ind w:firstLine="540"/>
        <w:jc w:val="both"/>
        <w:rPr>
          <w:rFonts w:ascii="Calibri" w:hAnsi="Calibri" w:cs="Calibri"/>
        </w:rPr>
      </w:pPr>
      <w:bookmarkStart w:id="36" w:name="Par383"/>
      <w:bookmarkEnd w:id="36"/>
      <w:r>
        <w:rPr>
          <w:rFonts w:ascii="Calibri" w:hAnsi="Calibri" w:cs="Calibri"/>
        </w:rPr>
        <w:t>7. Доработанный проект федерального стандарта не позднее 10 рабочих дней после дня опубликования уведомления о завершении публичного обсуждения проекта федерального стандарта в печатном издании опубликовывается разработчиком в этом же печатном издании. Одновременно разработчик размещает на своем официальном сайте в сети "Интернет" доработанный проект федерального стандарта и перечень полученных в письменной форме замечаний заинтересованных лиц. Указанные документы, размещенные на официальном сайте разработчика в сети "Интернет", должны быть доступны для ознакомления без взимания платы.</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опубликования в печатном органе документов, указанных в </w:t>
      </w:r>
      <w:hyperlink w:anchor="Par374" w:history="1">
        <w:r>
          <w:rPr>
            <w:rFonts w:ascii="Calibri" w:hAnsi="Calibri" w:cs="Calibri"/>
            <w:color w:val="0000FF"/>
          </w:rPr>
          <w:t>частях 2</w:t>
        </w:r>
      </w:hyperlink>
      <w:r>
        <w:rPr>
          <w:rFonts w:ascii="Calibri" w:hAnsi="Calibri" w:cs="Calibri"/>
        </w:rPr>
        <w:t xml:space="preserve"> - </w:t>
      </w:r>
      <w:hyperlink w:anchor="Par383" w:history="1">
        <w:r>
          <w:rPr>
            <w:rFonts w:ascii="Calibri" w:hAnsi="Calibri" w:cs="Calibri"/>
            <w:color w:val="0000FF"/>
          </w:rPr>
          <w:t>7</w:t>
        </w:r>
      </w:hyperlink>
      <w:r>
        <w:rPr>
          <w:rFonts w:ascii="Calibri" w:hAnsi="Calibri" w:cs="Calibri"/>
        </w:rPr>
        <w:t xml:space="preserve"> настоящей статьи, устанавливается уполномоченным федеральным органом.</w:t>
      </w:r>
    </w:p>
    <w:p w:rsidR="007A1203" w:rsidRDefault="007A1203">
      <w:pPr>
        <w:widowControl w:val="0"/>
        <w:autoSpaceDE w:val="0"/>
        <w:autoSpaceDN w:val="0"/>
        <w:adjustRightInd w:val="0"/>
        <w:spacing w:after="0" w:line="240" w:lineRule="auto"/>
        <w:ind w:firstLine="540"/>
        <w:jc w:val="both"/>
        <w:rPr>
          <w:rFonts w:ascii="Calibri" w:hAnsi="Calibri" w:cs="Calibri"/>
        </w:rPr>
      </w:pPr>
      <w:bookmarkStart w:id="37" w:name="Par385"/>
      <w:bookmarkEnd w:id="37"/>
      <w:r>
        <w:rPr>
          <w:rFonts w:ascii="Calibri" w:hAnsi="Calibri" w:cs="Calibri"/>
        </w:rPr>
        <w:t xml:space="preserve">9. Доработанный проект федерального стандарта вместе с перечнем полученных в </w:t>
      </w:r>
      <w:r>
        <w:rPr>
          <w:rFonts w:ascii="Calibri" w:hAnsi="Calibri" w:cs="Calibri"/>
        </w:rPr>
        <w:lastRenderedPageBreak/>
        <w:t>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Совет по стандартам бухгалтерского учета готовит в срок не более двух месяцев со дня представления разработчиком проекта федерального стандарта мотивированное предложение о принятии такого проекта к утверждению или об отклонении его на основании указанных в </w:t>
      </w:r>
      <w:hyperlink w:anchor="Par385" w:history="1">
        <w:r>
          <w:rPr>
            <w:rFonts w:ascii="Calibri" w:hAnsi="Calibri" w:cs="Calibri"/>
            <w:color w:val="0000FF"/>
          </w:rPr>
          <w:t>части 9</w:t>
        </w:r>
      </w:hyperlink>
      <w:r>
        <w:rPr>
          <w:rFonts w:ascii="Calibri" w:hAnsi="Calibri" w:cs="Calibri"/>
        </w:rPr>
        <w:t xml:space="preserve"> настоящей статьи документов и с учетом результатов экспертизы. Такое предложение вместе с указанными в </w:t>
      </w:r>
      <w:hyperlink w:anchor="Par385" w:history="1">
        <w:r>
          <w:rPr>
            <w:rFonts w:ascii="Calibri" w:hAnsi="Calibri" w:cs="Calibri"/>
            <w:color w:val="0000FF"/>
          </w:rPr>
          <w:t>части 9</w:t>
        </w:r>
      </w:hyperlink>
      <w:r>
        <w:rPr>
          <w:rFonts w:ascii="Calibri" w:hAnsi="Calibri" w:cs="Calibri"/>
        </w:rPr>
        <w:t xml:space="preserve"> настоящей статьи документами и результатами экспертизы направляется в уполномоченный федеральный орган.</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Уполномоченный федеральный орган на основании документов, представленных советом по стандартам бухгалтерского учета, в срок не более одного месяца принимает проект федерального стандарта к утверждению или отклоняет его. Проект федерального стандарта, принятый к утверждению, в установленном порядке подготавливается и утверждается уполномоченным федеральным органом.</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Проект федерального стандарта, предлагаемый советом по стандартам бухгалтерского учета к принятию, может быть отклонен в случае, если он не соответствует законодательству Российской Федерации.</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случае, если проект федерального стандарта отклонен, мотивированное решение уполномоченного федерального органа с приложением указанных в </w:t>
      </w:r>
      <w:hyperlink w:anchor="Par385" w:history="1">
        <w:r>
          <w:rPr>
            <w:rFonts w:ascii="Calibri" w:hAnsi="Calibri" w:cs="Calibri"/>
            <w:color w:val="0000FF"/>
          </w:rPr>
          <w:t>части 9</w:t>
        </w:r>
      </w:hyperlink>
      <w:r>
        <w:rPr>
          <w:rFonts w:ascii="Calibri" w:hAnsi="Calibri" w:cs="Calibri"/>
        </w:rPr>
        <w:t xml:space="preserve">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Внесение изменений в федеральный стандарт или его отмена осуществляются в порядке, установленном настоящей статьей. Внесение изменений в федеральный стандарт, обусловленных изменением законодательства Российской Федерации, может быть осуществлено по инициативе уполномоченного федерального </w:t>
      </w:r>
      <w:hyperlink r:id="rId72" w:history="1">
        <w:r>
          <w:rPr>
            <w:rFonts w:ascii="Calibri" w:hAnsi="Calibri" w:cs="Calibri"/>
            <w:color w:val="0000FF"/>
          </w:rPr>
          <w:t>органа</w:t>
        </w:r>
      </w:hyperlink>
      <w:r>
        <w:rPr>
          <w:rFonts w:ascii="Calibri" w:hAnsi="Calibri" w:cs="Calibri"/>
        </w:rPr>
        <w:t>.</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38" w:name="Par392"/>
      <w:bookmarkEnd w:id="38"/>
      <w:r>
        <w:rPr>
          <w:rFonts w:ascii="Calibri" w:hAnsi="Calibri" w:cs="Calibri"/>
        </w:rPr>
        <w:t>Статья 28. Разработка федеральных стандартов уполномоченным федеральным органом</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Уполномоченный федеральный </w:t>
      </w:r>
      <w:hyperlink r:id="rId73" w:history="1">
        <w:r>
          <w:rPr>
            <w:rFonts w:ascii="Calibri" w:hAnsi="Calibri" w:cs="Calibri"/>
            <w:color w:val="0000FF"/>
          </w:rPr>
          <w:t>орган</w:t>
        </w:r>
      </w:hyperlink>
      <w:r>
        <w:rPr>
          <w:rFonts w:ascii="Calibri" w:hAnsi="Calibri" w:cs="Calibri"/>
        </w:rPr>
        <w:t xml:space="preserve"> разрабатывает федеральные стандарты:</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организаций государственного сектора;</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ни один субъект негосударственного регулирования бухгалтерского учета не принимает на себя обязательства разработать федеральный стандарт, предусмотренный утвержденной программой разработки федеральных стандартов.</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Разработка федерального стандарта уполномоченным федеральным органом осуществляется в порядке, установленном </w:t>
      </w:r>
      <w:hyperlink w:anchor="Par371" w:history="1">
        <w:r>
          <w:rPr>
            <w:rFonts w:ascii="Calibri" w:hAnsi="Calibri" w:cs="Calibri"/>
            <w:color w:val="0000FF"/>
          </w:rPr>
          <w:t>статьей 27</w:t>
        </w:r>
      </w:hyperlink>
      <w:r>
        <w:rPr>
          <w:rFonts w:ascii="Calibri" w:hAnsi="Calibri" w:cs="Calibri"/>
        </w:rPr>
        <w:t xml:space="preserve"> настоящего Федерального закона.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jc w:val="center"/>
        <w:outlineLvl w:val="0"/>
        <w:rPr>
          <w:rFonts w:ascii="Calibri" w:hAnsi="Calibri" w:cs="Calibri"/>
          <w:b/>
          <w:bCs/>
        </w:rPr>
      </w:pPr>
      <w:bookmarkStart w:id="39" w:name="Par399"/>
      <w:bookmarkEnd w:id="39"/>
      <w:r>
        <w:rPr>
          <w:rFonts w:ascii="Calibri" w:hAnsi="Calibri" w:cs="Calibri"/>
          <w:b/>
          <w:bCs/>
        </w:rPr>
        <w:t>Глава 4. ЗАКЛЮЧИТЕЛЬНЫЕ ПОЛОЖЕНИЯ</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40" w:name="Par401"/>
      <w:bookmarkEnd w:id="40"/>
      <w:r>
        <w:rPr>
          <w:rFonts w:ascii="Calibri" w:hAnsi="Calibri" w:cs="Calibri"/>
        </w:rPr>
        <w:t>Статья 29. Хранение документов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w:t>
      </w:r>
      <w:hyperlink r:id="rId74" w:history="1">
        <w:r>
          <w:rPr>
            <w:rFonts w:ascii="Calibri" w:hAnsi="Calibri" w:cs="Calibri"/>
            <w:color w:val="0000FF"/>
          </w:rPr>
          <w:t>правилами</w:t>
        </w:r>
      </w:hyperlink>
      <w:r>
        <w:rPr>
          <w:rFonts w:ascii="Calibri" w:hAnsi="Calibri" w:cs="Calibri"/>
        </w:rPr>
        <w:t xml:space="preserve"> организации государственного архивного дела, но не менее пяти лет после отчетного года.</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23.07.2013 N 251-ФЗ)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подлежат хранению экономическим субъектом не менее пяти лет после года, в котором они использовались для составления бухгалтерской (финансовой) отчетности в последний раз.</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Экономический субъект должен обеспечить безопасные условия хранения документов бухгалтерского учета и их защиту от изменений.</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w:t>
      </w:r>
      <w:r>
        <w:rPr>
          <w:rFonts w:ascii="Calibri" w:hAnsi="Calibri" w:cs="Calibri"/>
        </w:rPr>
        <w:lastRenderedPageBreak/>
        <w:t>определяется организацией самостоятельно.</w:t>
      </w:r>
    </w:p>
    <w:p w:rsidR="007A1203" w:rsidRDefault="007A12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76" w:history="1">
        <w:r>
          <w:rPr>
            <w:rFonts w:ascii="Calibri" w:hAnsi="Calibri" w:cs="Calibri"/>
            <w:color w:val="0000FF"/>
          </w:rPr>
          <w:t>законом</w:t>
        </w:r>
      </w:hyperlink>
      <w:r>
        <w:rPr>
          <w:rFonts w:ascii="Calibri" w:hAnsi="Calibri" w:cs="Calibri"/>
        </w:rPr>
        <w:t xml:space="preserve"> от 28.06.2013 N 134-ФЗ)</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41" w:name="Par410"/>
      <w:bookmarkEnd w:id="41"/>
      <w:r>
        <w:rPr>
          <w:rFonts w:ascii="Calibri" w:hAnsi="Calibri" w:cs="Calibri"/>
        </w:rPr>
        <w:t>Статья 30. Особенности применения настоящего Федерального закона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утверждения органами государственного регулирования бухгалтерского учета федеральных и отраслевых стандартов, предусмотренных настоящим Федеральным законом, применяются правила ведения бухгалтерского учета и составления бухгалтерской отчетности, утвержденные уполномоченными федеральными органами исполнительной власти и Центральным банком Российской Федерации до дня вступления в силу настоящего Федерального закона.</w:t>
      </w:r>
    </w:p>
    <w:p w:rsidR="007A1203" w:rsidRDefault="007A1203">
      <w:pPr>
        <w:widowControl w:val="0"/>
        <w:autoSpaceDE w:val="0"/>
        <w:autoSpaceDN w:val="0"/>
        <w:adjustRightInd w:val="0"/>
        <w:spacing w:after="0" w:line="240" w:lineRule="auto"/>
        <w:ind w:firstLine="540"/>
        <w:jc w:val="both"/>
        <w:rPr>
          <w:rFonts w:ascii="Calibri" w:hAnsi="Calibri" w:cs="Calibri"/>
        </w:rPr>
      </w:pPr>
      <w:bookmarkStart w:id="42" w:name="Par413"/>
      <w:bookmarkEnd w:id="42"/>
      <w:r>
        <w:rPr>
          <w:rFonts w:ascii="Calibri" w:hAnsi="Calibri" w:cs="Calibri"/>
        </w:rPr>
        <w:t xml:space="preserve">2. Положения </w:t>
      </w:r>
      <w:hyperlink w:anchor="Par94" w:history="1">
        <w:r>
          <w:rPr>
            <w:rFonts w:ascii="Calibri" w:hAnsi="Calibri" w:cs="Calibri"/>
            <w:color w:val="0000FF"/>
          </w:rPr>
          <w:t>частей 4</w:t>
        </w:r>
      </w:hyperlink>
      <w:r>
        <w:rPr>
          <w:rFonts w:ascii="Calibri" w:hAnsi="Calibri" w:cs="Calibri"/>
        </w:rPr>
        <w:t xml:space="preserve"> и </w:t>
      </w:r>
      <w:hyperlink w:anchor="Par105" w:history="1">
        <w:r>
          <w:rPr>
            <w:rFonts w:ascii="Calibri" w:hAnsi="Calibri" w:cs="Calibri"/>
            <w:color w:val="0000FF"/>
          </w:rPr>
          <w:t>6 статьи 7</w:t>
        </w:r>
      </w:hyperlink>
      <w:r>
        <w:rPr>
          <w:rFonts w:ascii="Calibri" w:hAnsi="Calibri" w:cs="Calibri"/>
        </w:rPr>
        <w:t xml:space="preserve"> настоящего Федерального закона не применяются в отношении лиц, на которых по состоянию на день вступления в силу настоящего Федерального закона возложено ведение бухгалтерского учета.</w:t>
      </w:r>
    </w:p>
    <w:p w:rsidR="007A1203" w:rsidRDefault="007A1203">
      <w:pPr>
        <w:widowControl w:val="0"/>
        <w:autoSpaceDE w:val="0"/>
        <w:autoSpaceDN w:val="0"/>
        <w:adjustRightInd w:val="0"/>
        <w:spacing w:after="0" w:line="240" w:lineRule="auto"/>
        <w:ind w:firstLine="540"/>
        <w:jc w:val="both"/>
        <w:rPr>
          <w:rFonts w:ascii="Calibri" w:hAnsi="Calibri" w:cs="Calibri"/>
        </w:rPr>
      </w:pPr>
      <w:bookmarkStart w:id="43" w:name="Par414"/>
      <w:bookmarkEnd w:id="43"/>
      <w:r>
        <w:rPr>
          <w:rFonts w:ascii="Calibri" w:hAnsi="Calibri" w:cs="Calibri"/>
        </w:rPr>
        <w:t xml:space="preserve">3. Положение </w:t>
      </w:r>
      <w:hyperlink w:anchor="Par218" w:history="1">
        <w:r>
          <w:rPr>
            <w:rFonts w:ascii="Calibri" w:hAnsi="Calibri" w:cs="Calibri"/>
            <w:color w:val="0000FF"/>
          </w:rPr>
          <w:t>части 2 статьи 15</w:t>
        </w:r>
      </w:hyperlink>
      <w:r>
        <w:rPr>
          <w:rFonts w:ascii="Calibri" w:hAnsi="Calibri" w:cs="Calibri"/>
        </w:rPr>
        <w:t xml:space="preserve"> настоящего Федерального закона не применяется при изменении типа государственного (муниципального) учреждения.</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44" w:name="Par416"/>
      <w:bookmarkEnd w:id="44"/>
      <w:r>
        <w:rPr>
          <w:rFonts w:ascii="Calibri" w:hAnsi="Calibri" w:cs="Calibri"/>
        </w:rPr>
        <w:t>Статья 31. О признании утратившими силу отдельных законодательных актов (положений законодательных актов) Российской Федерации</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77" w:history="1">
        <w:r>
          <w:rPr>
            <w:rFonts w:ascii="Calibri" w:hAnsi="Calibri" w:cs="Calibri"/>
            <w:color w:val="0000FF"/>
          </w:rPr>
          <w:t>закон</w:t>
        </w:r>
      </w:hyperlink>
      <w:r>
        <w:rPr>
          <w:rFonts w:ascii="Calibri" w:hAnsi="Calibri" w:cs="Calibri"/>
        </w:rPr>
        <w:t xml:space="preserve"> от 21 ноября 1996 года N 129-ФЗ "О бухгалтерском учете" (Собрание законодательства Российской Федерации, 1996, N 48, ст. 5369);</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78" w:history="1">
        <w:r>
          <w:rPr>
            <w:rFonts w:ascii="Calibri" w:hAnsi="Calibri" w:cs="Calibri"/>
            <w:color w:val="0000FF"/>
          </w:rPr>
          <w:t>закон</w:t>
        </w:r>
      </w:hyperlink>
      <w:r>
        <w:rPr>
          <w:rFonts w:ascii="Calibri" w:hAnsi="Calibri" w:cs="Calibri"/>
        </w:rPr>
        <w:t xml:space="preserve"> от 23 июля 1998 года N 123-ФЗ "О внесении изменений и дополнений в Федеральный закон "О бухгалтерском учете" (Собрание законодательства Российской Федерации, 1998, N 30, ст. 3619);</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79" w:history="1">
        <w:r>
          <w:rPr>
            <w:rFonts w:ascii="Calibri" w:hAnsi="Calibri" w:cs="Calibri"/>
            <w:color w:val="0000FF"/>
          </w:rPr>
          <w:t>закон</w:t>
        </w:r>
      </w:hyperlink>
      <w:r>
        <w:rPr>
          <w:rFonts w:ascii="Calibri" w:hAnsi="Calibri" w:cs="Calibri"/>
        </w:rPr>
        <w:t xml:space="preserve"> от 28 марта 2002 года N 32-ФЗ "О внесении изменения и дополнения в Федеральный закон "О бухгалтерском учете" (Собрание законодательства Российской Федерации, 2002, N 13, ст. 1179);</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80" w:history="1">
        <w:r>
          <w:rPr>
            <w:rFonts w:ascii="Calibri" w:hAnsi="Calibri" w:cs="Calibri"/>
            <w:color w:val="0000FF"/>
          </w:rPr>
          <w:t>статью 9</w:t>
        </w:r>
      </w:hyperlink>
      <w:r>
        <w:rPr>
          <w:rFonts w:ascii="Calibri" w:hAnsi="Calibri" w:cs="Calibri"/>
        </w:rPr>
        <w:t xml:space="preserve">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1" w:history="1">
        <w:r>
          <w:rPr>
            <w:rFonts w:ascii="Calibri" w:hAnsi="Calibri" w:cs="Calibri"/>
            <w:color w:val="0000FF"/>
          </w:rPr>
          <w:t>статью 3</w:t>
        </w:r>
      </w:hyperlink>
      <w:r>
        <w:rPr>
          <w:rFonts w:ascii="Calibri" w:hAnsi="Calibri" w:cs="Calibri"/>
        </w:rPr>
        <w:t xml:space="preserve"> Федерального закона от 31 декабря 2002 года N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6);</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82" w:history="1">
        <w:r>
          <w:rPr>
            <w:rFonts w:ascii="Calibri" w:hAnsi="Calibri" w:cs="Calibri"/>
            <w:color w:val="0000FF"/>
          </w:rPr>
          <w:t>пункт 7 статьи 2</w:t>
        </w:r>
      </w:hyperlink>
      <w:r>
        <w:rPr>
          <w:rFonts w:ascii="Calibri" w:hAnsi="Calibri" w:cs="Calibri"/>
        </w:rP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83" w:history="1">
        <w:r>
          <w:rPr>
            <w:rFonts w:ascii="Calibri" w:hAnsi="Calibri" w:cs="Calibri"/>
            <w:color w:val="0000FF"/>
          </w:rPr>
          <w:t>статью 23</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84" w:history="1">
        <w:r>
          <w:rPr>
            <w:rFonts w:ascii="Calibri" w:hAnsi="Calibri" w:cs="Calibri"/>
            <w:color w:val="0000FF"/>
          </w:rPr>
          <w:t>статью 2</w:t>
        </w:r>
      </w:hyperlink>
      <w:r>
        <w:rPr>
          <w:rFonts w:ascii="Calibri" w:hAnsi="Calibri" w:cs="Calibri"/>
        </w:rPr>
        <w:t xml:space="preserve"> Федерального закона от 3 ноября 2006 года N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N 45, ст. 4635);</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85" w:history="1">
        <w:r>
          <w:rPr>
            <w:rFonts w:ascii="Calibri" w:hAnsi="Calibri" w:cs="Calibri"/>
            <w:color w:val="0000FF"/>
          </w:rPr>
          <w:t>статью 32</w:t>
        </w:r>
      </w:hyperlink>
      <w:r>
        <w:rPr>
          <w:rFonts w:ascii="Calibri" w:hAnsi="Calibri" w:cs="Calibri"/>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w:t>
      </w:r>
      <w:r>
        <w:rPr>
          <w:rFonts w:ascii="Calibri" w:hAnsi="Calibri" w:cs="Calibri"/>
        </w:rPr>
        <w:lastRenderedPageBreak/>
        <w:t>законодательные акты Российской Федерации" (Собрание законодательства Российской Федерации, 2009, N 48, ст. 5711);</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86" w:history="1">
        <w:r>
          <w:rPr>
            <w:rFonts w:ascii="Calibri" w:hAnsi="Calibri" w:cs="Calibri"/>
            <w:color w:val="0000FF"/>
          </w:rPr>
          <w:t>статью 12</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Федеральный </w:t>
      </w:r>
      <w:hyperlink r:id="rId87" w:history="1">
        <w:r>
          <w:rPr>
            <w:rFonts w:ascii="Calibri" w:hAnsi="Calibri" w:cs="Calibri"/>
            <w:color w:val="0000FF"/>
          </w:rPr>
          <w:t>закон</w:t>
        </w:r>
      </w:hyperlink>
      <w:r>
        <w:rPr>
          <w:rFonts w:ascii="Calibri" w:hAnsi="Calibri" w:cs="Calibri"/>
        </w:rPr>
        <w:t xml:space="preserve"> от 27 июля 2010 года N 209-ФЗ "О внесении изменения в статью 16 Федерального закона "О бухгалтерском учете" (Собрание законодательства Российской Федерации, 2010, N 31, ст. 4178);</w:t>
      </w:r>
    </w:p>
    <w:p w:rsidR="007A1203" w:rsidRDefault="007A12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88" w:history="1">
        <w:r>
          <w:rPr>
            <w:rFonts w:ascii="Calibri" w:hAnsi="Calibri" w:cs="Calibri"/>
            <w:color w:val="0000FF"/>
          </w:rPr>
          <w:t>статью 4</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Pr>
          <w:rFonts w:ascii="Calibri" w:hAnsi="Calibri" w:cs="Calibri"/>
        </w:rPr>
        <w:t>Сколково</w:t>
      </w:r>
      <w:proofErr w:type="spellEnd"/>
      <w:r>
        <w:rPr>
          <w:rFonts w:ascii="Calibri" w:hAnsi="Calibri" w:cs="Calibri"/>
        </w:rPr>
        <w:t>" (Собрание законодательства Российской Федерации, 2010, N 40, ст. 4969).</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outlineLvl w:val="1"/>
        <w:rPr>
          <w:rFonts w:ascii="Calibri" w:hAnsi="Calibri" w:cs="Calibri"/>
        </w:rPr>
      </w:pPr>
      <w:bookmarkStart w:id="45" w:name="Par432"/>
      <w:bookmarkEnd w:id="45"/>
      <w:r>
        <w:rPr>
          <w:rFonts w:ascii="Calibri" w:hAnsi="Calibri" w:cs="Calibri"/>
        </w:rPr>
        <w:t>Статья 32. Вступление в силу настоящего Федерального закона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ind w:firstLine="540"/>
        <w:jc w:val="both"/>
        <w:rPr>
          <w:rFonts w:ascii="Calibri" w:hAnsi="Calibri" w:cs="Calibri"/>
        </w:rPr>
      </w:pPr>
      <w:bookmarkStart w:id="46" w:name="Par434"/>
      <w:bookmarkEnd w:id="46"/>
      <w:r>
        <w:rPr>
          <w:rFonts w:ascii="Calibri" w:hAnsi="Calibri" w:cs="Calibri"/>
        </w:rPr>
        <w:t>Настоящий Федеральный закон вступает в силу с 1 января 2013 года.</w:t>
      </w:r>
    </w:p>
    <w:p w:rsidR="007A1203" w:rsidRDefault="007A1203">
      <w:pPr>
        <w:widowControl w:val="0"/>
        <w:autoSpaceDE w:val="0"/>
        <w:autoSpaceDN w:val="0"/>
        <w:adjustRightInd w:val="0"/>
        <w:spacing w:after="0" w:line="240" w:lineRule="auto"/>
        <w:ind w:firstLine="540"/>
        <w:jc w:val="both"/>
        <w:rPr>
          <w:rFonts w:ascii="Calibri" w:hAnsi="Calibri" w:cs="Calibri"/>
        </w:rPr>
      </w:pPr>
    </w:p>
    <w:p w:rsidR="007A1203" w:rsidRDefault="007A1203">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7A1203" w:rsidRDefault="007A120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A1203" w:rsidRDefault="007A1203">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7A1203" w:rsidRDefault="007A1203">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7A1203" w:rsidRDefault="007A1203">
      <w:pPr>
        <w:widowControl w:val="0"/>
        <w:autoSpaceDE w:val="0"/>
        <w:autoSpaceDN w:val="0"/>
        <w:adjustRightInd w:val="0"/>
        <w:spacing w:after="0" w:line="240" w:lineRule="auto"/>
        <w:rPr>
          <w:rFonts w:ascii="Calibri" w:hAnsi="Calibri" w:cs="Calibri"/>
        </w:rPr>
      </w:pPr>
      <w:r>
        <w:rPr>
          <w:rFonts w:ascii="Calibri" w:hAnsi="Calibri" w:cs="Calibri"/>
        </w:rPr>
        <w:t>6 декабря 2011 года</w:t>
      </w:r>
    </w:p>
    <w:p w:rsidR="007A1203" w:rsidRDefault="007A1203">
      <w:pPr>
        <w:widowControl w:val="0"/>
        <w:autoSpaceDE w:val="0"/>
        <w:autoSpaceDN w:val="0"/>
        <w:adjustRightInd w:val="0"/>
        <w:spacing w:after="0" w:line="240" w:lineRule="auto"/>
        <w:rPr>
          <w:rFonts w:ascii="Calibri" w:hAnsi="Calibri" w:cs="Calibri"/>
        </w:rPr>
      </w:pPr>
      <w:r>
        <w:rPr>
          <w:rFonts w:ascii="Calibri" w:hAnsi="Calibri" w:cs="Calibri"/>
        </w:rPr>
        <w:t>N 402-ФЗ</w:t>
      </w:r>
    </w:p>
    <w:p w:rsidR="007A1203" w:rsidRDefault="007A1203">
      <w:pPr>
        <w:widowControl w:val="0"/>
        <w:autoSpaceDE w:val="0"/>
        <w:autoSpaceDN w:val="0"/>
        <w:adjustRightInd w:val="0"/>
        <w:spacing w:after="0" w:line="240" w:lineRule="auto"/>
        <w:rPr>
          <w:rFonts w:ascii="Calibri" w:hAnsi="Calibri" w:cs="Calibri"/>
        </w:rPr>
      </w:pPr>
    </w:p>
    <w:p w:rsidR="007A1203" w:rsidRDefault="007A1203">
      <w:pPr>
        <w:widowControl w:val="0"/>
        <w:autoSpaceDE w:val="0"/>
        <w:autoSpaceDN w:val="0"/>
        <w:adjustRightInd w:val="0"/>
        <w:spacing w:after="0" w:line="240" w:lineRule="auto"/>
        <w:rPr>
          <w:rFonts w:ascii="Calibri" w:hAnsi="Calibri" w:cs="Calibri"/>
        </w:rPr>
      </w:pPr>
    </w:p>
    <w:p w:rsidR="007A1203" w:rsidRDefault="007A120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F6CD6" w:rsidRDefault="00FF6CD6"/>
    <w:sectPr w:rsidR="00FF6CD6" w:rsidSect="00CF07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1203"/>
    <w:rsid w:val="0019587F"/>
    <w:rsid w:val="007A1203"/>
    <w:rsid w:val="00B31C7F"/>
    <w:rsid w:val="00C57D6A"/>
    <w:rsid w:val="00F641E0"/>
    <w:rsid w:val="00F67E78"/>
    <w:rsid w:val="00FF6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1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34740C5A3ABC6211FB7F5CC781C6456249BE81D820B2FFFE8776602B9AC5D59A07B4CF107121F6cAQDF" TargetMode="External"/><Relationship Id="rId18" Type="http://schemas.openxmlformats.org/officeDocument/2006/relationships/hyperlink" Target="consultantplus://offline/ref=3234740C5A3ABC6211FB7F5CC781C6456249BE81DE26B2FFFE8776602B9AC5D59A07B4CF107123F0cAQDF" TargetMode="External"/><Relationship Id="rId26" Type="http://schemas.openxmlformats.org/officeDocument/2006/relationships/hyperlink" Target="consultantplus://offline/ref=D0E22A28FD10209CD5A17D90E4572B5775105C8B190F62C8F9B8E3BDCF92B910D5F20358F91265A5d3Q0F" TargetMode="External"/><Relationship Id="rId39" Type="http://schemas.openxmlformats.org/officeDocument/2006/relationships/hyperlink" Target="consultantplus://offline/ref=D0E22A28FD10209CD5A17D90E4572B5775175C87170662C8F9B8E3BDCFd9Q2F" TargetMode="External"/><Relationship Id="rId21" Type="http://schemas.openxmlformats.org/officeDocument/2006/relationships/hyperlink" Target="consultantplus://offline/ref=D0E22A28FD10209CD5A17D90E4572B5775175C8B190962C8F9B8E3BDCF92B910D5F20358F91064A0d3Q0F" TargetMode="External"/><Relationship Id="rId34" Type="http://schemas.openxmlformats.org/officeDocument/2006/relationships/hyperlink" Target="consultantplus://offline/ref=D0E22A28FD10209CD5A17D90E4572B577517558E1A0D62C8F9B8E3BDCF92B910D5F20358F91265AFd3Q1F" TargetMode="External"/><Relationship Id="rId42" Type="http://schemas.openxmlformats.org/officeDocument/2006/relationships/hyperlink" Target="consultantplus://offline/ref=D0E22A28FD10209CD5A17D90E4572B5775165787180F62C8F9B8E3BDCF92B910D5F20358F91267A3d3Q3F" TargetMode="External"/><Relationship Id="rId47" Type="http://schemas.openxmlformats.org/officeDocument/2006/relationships/hyperlink" Target="consultantplus://offline/ref=D0E22A28FD10209CD5A17D90E4572B57751657871E0962C8F9B8E3BDCF92B910D5F20358F91265A7d3Q8F" TargetMode="External"/><Relationship Id="rId50" Type="http://schemas.openxmlformats.org/officeDocument/2006/relationships/hyperlink" Target="consultantplus://offline/ref=D0E22A28FD10209CD5A17D90E4572B577517558E1A0D62C8F9B8E3BDCFd9Q2F" TargetMode="External"/><Relationship Id="rId55" Type="http://schemas.openxmlformats.org/officeDocument/2006/relationships/hyperlink" Target="consultantplus://offline/ref=D0E22A28FD10209CD5A17D90E4572B5775105288170862C8F9B8E3BDCF92B910D5F20358F91265A5d3Q0F" TargetMode="External"/><Relationship Id="rId63" Type="http://schemas.openxmlformats.org/officeDocument/2006/relationships/hyperlink" Target="consultantplus://offline/ref=D0E22A28FD10209CD5A17D90E4572B5775175D891E0D62C8F9B8E3BDCF92B910D5F20358F91066A3d3Q6F" TargetMode="External"/><Relationship Id="rId68" Type="http://schemas.openxmlformats.org/officeDocument/2006/relationships/hyperlink" Target="consultantplus://offline/ref=D0E22A28FD10209CD5A17D90E4572B577517548B1A0762C8F9B8E3BDCF92B910D5F20358F91265A7d3Q0F" TargetMode="External"/><Relationship Id="rId76" Type="http://schemas.openxmlformats.org/officeDocument/2006/relationships/hyperlink" Target="consultantplus://offline/ref=D0E22A28FD10209CD5A17D90E4572B5775175C8C180762C8F9B8E3BDCF92B910D5F20358F91260A2d3Q0F" TargetMode="External"/><Relationship Id="rId84" Type="http://schemas.openxmlformats.org/officeDocument/2006/relationships/hyperlink" Target="consultantplus://offline/ref=D0E22A28FD10209CD5A17D90E4572B577D13568B1C043FC2F1E1EFBFC89DE607D2BB0F59F9116CdAQ2F" TargetMode="External"/><Relationship Id="rId89" Type="http://schemas.openxmlformats.org/officeDocument/2006/relationships/fontTable" Target="fontTable.xml"/><Relationship Id="rId7" Type="http://schemas.openxmlformats.org/officeDocument/2006/relationships/hyperlink" Target="consultantplus://offline/ref=3234740C5A3ABC6211FB7F5CC781C6456249BE81DE26B2FFFE8776602B9AC5D59A07B4CF107123F1cAQ7F" TargetMode="External"/><Relationship Id="rId71" Type="http://schemas.openxmlformats.org/officeDocument/2006/relationships/hyperlink" Target="consultantplus://offline/ref=D0E22A28FD10209CD5A17D90E4572B577516508C1F0D62C8F9B8E3BDCF92B910D5F2035DdFQBF" TargetMode="External"/><Relationship Id="rId2" Type="http://schemas.openxmlformats.org/officeDocument/2006/relationships/settings" Target="settings.xml"/><Relationship Id="rId16" Type="http://schemas.openxmlformats.org/officeDocument/2006/relationships/hyperlink" Target="consultantplus://offline/ref=3234740C5A3ABC6211FB7F5CC781C6456248B580D728B2FFFE8776602B9AC5D59A07B4CA10c7Q9F" TargetMode="External"/><Relationship Id="rId29" Type="http://schemas.openxmlformats.org/officeDocument/2006/relationships/hyperlink" Target="consultantplus://offline/ref=D0E22A28FD10209CD5A17D90E4572B577D1B568916043FC2F1E1EFBFdCQ8F" TargetMode="External"/><Relationship Id="rId11" Type="http://schemas.openxmlformats.org/officeDocument/2006/relationships/hyperlink" Target="consultantplus://offline/ref=3234740C5A3ABC6211FB7F5CC781C6456249B988DC25B2FFFE8776602Bc9QAF" TargetMode="External"/><Relationship Id="rId24" Type="http://schemas.openxmlformats.org/officeDocument/2006/relationships/hyperlink" Target="consultantplus://offline/ref=D0E22A28FD10209CD5A17D90E4572B5775105C8B190F62C8F9B8E3BDCF92B910D5F20358F91265A7d3Q3F" TargetMode="External"/><Relationship Id="rId32" Type="http://schemas.openxmlformats.org/officeDocument/2006/relationships/hyperlink" Target="consultantplus://offline/ref=D0E22A28FD10209CD5A17D90E4572B5775175D86170B62C8F9B8E3BDCFd9Q2F" TargetMode="External"/><Relationship Id="rId37" Type="http://schemas.openxmlformats.org/officeDocument/2006/relationships/hyperlink" Target="consultantplus://offline/ref=D0E22A28FD10209CD5A17D90E4572B577517558E1A0D62C8F9B8E3BDCF92B910D5F20358F91267A0d3Q0F" TargetMode="External"/><Relationship Id="rId40" Type="http://schemas.openxmlformats.org/officeDocument/2006/relationships/hyperlink" Target="consultantplus://offline/ref=D0E22A28FD10209CD5A17D90E4572B5775165787180F62C8F9B8E3BDCF92B910D5F20358F91267A3d3Q3F" TargetMode="External"/><Relationship Id="rId45" Type="http://schemas.openxmlformats.org/officeDocument/2006/relationships/hyperlink" Target="consultantplus://offline/ref=D0E22A28FD10209CD5A17D90E4572B577516508C1F0862C8F9B8E3BDCF92B910D5F203d5QCF" TargetMode="External"/><Relationship Id="rId53" Type="http://schemas.openxmlformats.org/officeDocument/2006/relationships/hyperlink" Target="consultantplus://offline/ref=D0E22A28FD10209CD5A17D90E4572B5775105288170862C8F9B8E3BDCF92B910D5F20358F91363A0d3Q8F" TargetMode="External"/><Relationship Id="rId58" Type="http://schemas.openxmlformats.org/officeDocument/2006/relationships/hyperlink" Target="consultantplus://offline/ref=D0E22A28FD10209CD5A17D90E4572B577516508C1F0D62C8F9B8E3BDCF92B910D5F2035DdFQBF" TargetMode="External"/><Relationship Id="rId66" Type="http://schemas.openxmlformats.org/officeDocument/2006/relationships/hyperlink" Target="consultantplus://offline/ref=D0E22A28FD10209CD5A17D90E4572B5775175D891E0D62C8F9B8E3BDCF92B910D5F20358F91066A0d3Q0F" TargetMode="External"/><Relationship Id="rId74" Type="http://schemas.openxmlformats.org/officeDocument/2006/relationships/hyperlink" Target="consultantplus://offline/ref=D0E22A28FD10209CD5A17D90E4572B57751350871B0C62C8F9B8E3BDCF92B910D5F20358F91260A1d3Q1F" TargetMode="External"/><Relationship Id="rId79" Type="http://schemas.openxmlformats.org/officeDocument/2006/relationships/hyperlink" Target="consultantplus://offline/ref=D0E22A28FD10209CD5A17D90E4572B577715548818043FC2F1E1EFBFdCQ8F" TargetMode="External"/><Relationship Id="rId87" Type="http://schemas.openxmlformats.org/officeDocument/2006/relationships/hyperlink" Target="consultantplus://offline/ref=D0E22A28FD10209CD5A17D90E4572B577513578E1C0D62C8F9B8E3BDCFd9Q2F" TargetMode="External"/><Relationship Id="rId5" Type="http://schemas.openxmlformats.org/officeDocument/2006/relationships/hyperlink" Target="consultantplus://offline/ref=3234740C5A3ABC6211FB7F5CC781C6456248B58DD926B2FFFE8776602B9AC5D59A07B4CF107322F4cAQ9F" TargetMode="External"/><Relationship Id="rId61" Type="http://schemas.openxmlformats.org/officeDocument/2006/relationships/hyperlink" Target="consultantplus://offline/ref=D0E22A28FD10209CD5A17D90E4572B577516508C1F0D62C8F9B8E3BDCF92B910D5F2035DdFQBF" TargetMode="External"/><Relationship Id="rId82" Type="http://schemas.openxmlformats.org/officeDocument/2006/relationships/hyperlink" Target="consultantplus://offline/ref=D0E22A28FD10209CD5A17D90E4572B577511568A190E62C8F9B8E3BDCF92B910D5F20358F91267A7d3Q6F" TargetMode="External"/><Relationship Id="rId90" Type="http://schemas.openxmlformats.org/officeDocument/2006/relationships/theme" Target="theme/theme1.xml"/><Relationship Id="rId19" Type="http://schemas.openxmlformats.org/officeDocument/2006/relationships/hyperlink" Target="consultantplus://offline/ref=D0E22A28FD10209CD5A17D90E4572B5775175D891E0D62C8F9B8E3BDCF92B910D5F20358F91066A2d3Q8F" TargetMode="External"/><Relationship Id="rId4" Type="http://schemas.openxmlformats.org/officeDocument/2006/relationships/hyperlink" Target="consultantplus://offline/ref=3234740C5A3ABC6211FB7F5CC781C6456248B58AD828B2FFFE8776602B9AC5D59A07B4CF107126F5cAQEF" TargetMode="External"/><Relationship Id="rId9" Type="http://schemas.openxmlformats.org/officeDocument/2006/relationships/hyperlink" Target="consultantplus://offline/ref=3234740C5A3ABC6211FB7F5CC781C6456249B98ADF22B2FFFE8776602B9AC5D59A07B4CF107121F1cAQFF" TargetMode="External"/><Relationship Id="rId14" Type="http://schemas.openxmlformats.org/officeDocument/2006/relationships/hyperlink" Target="consultantplus://offline/ref=3234740C5A3ABC6211FB7F5CC781C6456249BE81DB26B2FFFE8776602B9AC5D59A07B4CF107120F3cAQDF" TargetMode="External"/><Relationship Id="rId22" Type="http://schemas.openxmlformats.org/officeDocument/2006/relationships/hyperlink" Target="consultantplus://offline/ref=D0E22A28FD10209CD5A17D90E4572B577516508E1D0F62C8F9B8E3BDCF92B910D5F20358F9126DAFd3Q1F" TargetMode="External"/><Relationship Id="rId27" Type="http://schemas.openxmlformats.org/officeDocument/2006/relationships/hyperlink" Target="consultantplus://offline/ref=D0E22A28FD10209CD5A17D90E4572B5775165787180E62C8F9B8E3BDCFd9Q2F" TargetMode="External"/><Relationship Id="rId30" Type="http://schemas.openxmlformats.org/officeDocument/2006/relationships/hyperlink" Target="consultantplus://offline/ref=D0E22A28FD10209CD5A17D90E4572B5775175D891E0D62C8F9B8E3BDCF92B910D5F20358F91066A3d3Q3F" TargetMode="External"/><Relationship Id="rId35" Type="http://schemas.openxmlformats.org/officeDocument/2006/relationships/hyperlink" Target="consultantplus://offline/ref=D0E22A28FD10209CD5A17D90E4572B5775105C8B190F62C8F9B8E3BDCF92B910D5F20358F91265A2d3Q6F" TargetMode="External"/><Relationship Id="rId43" Type="http://schemas.openxmlformats.org/officeDocument/2006/relationships/hyperlink" Target="consultantplus://offline/ref=D0E22A28FD10209CD5A17D90E4572B57751657871B0962C8F9B8E3BDCF92B910D5F20358F91266A4d3Q3F" TargetMode="External"/><Relationship Id="rId48" Type="http://schemas.openxmlformats.org/officeDocument/2006/relationships/hyperlink" Target="consultantplus://offline/ref=D0E22A28FD10209CD5A17D90E4572B577517548E1E0F62C8F9B8E3BDCFd9Q2F" TargetMode="External"/><Relationship Id="rId56" Type="http://schemas.openxmlformats.org/officeDocument/2006/relationships/hyperlink" Target="consultantplus://offline/ref=D0E22A28FD10209CD5A17D90E4572B5775105288170862C8F9B8E3BDCF92B910D5F20358F91363A0d3Q8F" TargetMode="External"/><Relationship Id="rId64" Type="http://schemas.openxmlformats.org/officeDocument/2006/relationships/hyperlink" Target="consultantplus://offline/ref=D0E22A28FD10209CD5A17D90E4572B5775175D891E0D62C8F9B8E3BDCF92B910D5F20358F91066A3d3Q8F" TargetMode="External"/><Relationship Id="rId69" Type="http://schemas.openxmlformats.org/officeDocument/2006/relationships/hyperlink" Target="consultantplus://offline/ref=D0E22A28FD10209CD5A17D90E4572B577516508C1F0D62C8F9B8E3BDCF92B910D5F2035DdFQBF" TargetMode="External"/><Relationship Id="rId77" Type="http://schemas.openxmlformats.org/officeDocument/2006/relationships/hyperlink" Target="consultantplus://offline/ref=D0E22A28FD10209CD5A17D90E4572B577511568C1C0862C8F9B8E3BDCFd9Q2F" TargetMode="External"/><Relationship Id="rId8" Type="http://schemas.openxmlformats.org/officeDocument/2006/relationships/hyperlink" Target="consultantplus://offline/ref=3234740C5A3ABC6211FB7F5CC781C645624DBA8BD926B2FFFE8776602Bc9QAF" TargetMode="External"/><Relationship Id="rId51" Type="http://schemas.openxmlformats.org/officeDocument/2006/relationships/hyperlink" Target="consultantplus://offline/ref=D0E22A28FD10209CD5A17D90E4572B57751657871E0962C8F9B8E3BDCF92B910D5F20358F91265A4d3Q0F" TargetMode="External"/><Relationship Id="rId72" Type="http://schemas.openxmlformats.org/officeDocument/2006/relationships/hyperlink" Target="consultantplus://offline/ref=D0E22A28FD10209CD5A17D90E4572B577516508C1F0D62C8F9B8E3BDCF92B910D5F2035DdFQBF" TargetMode="External"/><Relationship Id="rId80" Type="http://schemas.openxmlformats.org/officeDocument/2006/relationships/hyperlink" Target="consultantplus://offline/ref=D0E22A28FD10209CD5A17D90E4572B577D13548B17043FC2F1E1EFBFC89DE607D2BB0F59F91266dAQ3F" TargetMode="External"/><Relationship Id="rId85" Type="http://schemas.openxmlformats.org/officeDocument/2006/relationships/hyperlink" Target="consultantplus://offline/ref=D0E22A28FD10209CD5A17D90E4572B577510568B1F0762C8F9B8E3BDCF92B910D5F20358F91266AEd3Q5F" TargetMode="External"/><Relationship Id="rId3" Type="http://schemas.openxmlformats.org/officeDocument/2006/relationships/webSettings" Target="webSettings.xml"/><Relationship Id="rId12" Type="http://schemas.openxmlformats.org/officeDocument/2006/relationships/hyperlink" Target="consultantplus://offline/ref=3234740C5A3ABC6211FB7F5CC781C6456249BE81D820B2FFFE8776602B9AC5D59A07B4CF107121F4cAQDF" TargetMode="External"/><Relationship Id="rId17" Type="http://schemas.openxmlformats.org/officeDocument/2006/relationships/hyperlink" Target="consultantplus://offline/ref=3234740C5A3ABC6211FB7F5CC781C6456248B581D824B2FFFE8776602Bc9QAF" TargetMode="External"/><Relationship Id="rId25" Type="http://schemas.openxmlformats.org/officeDocument/2006/relationships/hyperlink" Target="consultantplus://offline/ref=D0E22A28FD10209CD5A17D90E4572B5775165787180E62C8F9B8E3BDCF92B910D5F2035AF91Bd6Q1F" TargetMode="External"/><Relationship Id="rId33" Type="http://schemas.openxmlformats.org/officeDocument/2006/relationships/hyperlink" Target="consultantplus://offline/ref=D0E22A28FD10209CD5A17D90E4572B5775105C8B190F62C8F9B8E3BDCF92B910D5F20358F91265A2d3Q5F" TargetMode="External"/><Relationship Id="rId38" Type="http://schemas.openxmlformats.org/officeDocument/2006/relationships/hyperlink" Target="consultantplus://offline/ref=D0E22A28FD10209CD5A17D90E4572B5775165787180E62C8F9B8E3BDCFd9Q2F" TargetMode="External"/><Relationship Id="rId46" Type="http://schemas.openxmlformats.org/officeDocument/2006/relationships/hyperlink" Target="consultantplus://offline/ref=D0E22A28FD10209CD5A17D90E4572B577D1B568916043FC2F1E1EFBFdCQ8F" TargetMode="External"/><Relationship Id="rId59" Type="http://schemas.openxmlformats.org/officeDocument/2006/relationships/hyperlink" Target="consultantplus://offline/ref=D0E22A28FD10209CD5A17D90E4572B577516508C1F0D62C8F9B8E3BDCF92B910D5F2035DdFQBF" TargetMode="External"/><Relationship Id="rId67" Type="http://schemas.openxmlformats.org/officeDocument/2006/relationships/hyperlink" Target="consultantplus://offline/ref=D0E22A28FD10209CD5A17D90E4572B5775175C8B190962C8F9B8E3BDCF92B910D5F20358F91064A0d3Q1F" TargetMode="External"/><Relationship Id="rId20" Type="http://schemas.openxmlformats.org/officeDocument/2006/relationships/hyperlink" Target="consultantplus://offline/ref=D0E22A28FD10209CD5A17D90E4572B5775175C8B190962C8F9B8E3BDCF92B910D5F20358F91064A3d3Q9F" TargetMode="External"/><Relationship Id="rId41" Type="http://schemas.openxmlformats.org/officeDocument/2006/relationships/hyperlink" Target="consultantplus://offline/ref=D0E22A28FD10209CD5A17D90E4572B5775165787180F62C8F9B8E3BDCF92B910D5F20358F91267A3d3Q3F" TargetMode="External"/><Relationship Id="rId54" Type="http://schemas.openxmlformats.org/officeDocument/2006/relationships/hyperlink" Target="consultantplus://offline/ref=D0E22A28FD10209CD5A17D90E4572B57731253881D043FC2F1E1EFBFC89DE607D2BB0F59F91265dAQ3F" TargetMode="External"/><Relationship Id="rId62" Type="http://schemas.openxmlformats.org/officeDocument/2006/relationships/hyperlink" Target="consultantplus://offline/ref=D0E22A28FD10209CD5A17D90E4572B577516508C1F0D62C8F9B8E3BDCF92B910D5F2035DdFQBF" TargetMode="External"/><Relationship Id="rId70" Type="http://schemas.openxmlformats.org/officeDocument/2006/relationships/hyperlink" Target="consultantplus://offline/ref=D0E22A28FD10209CD5A17D90E4572B577517518B1A0962C8F9B8E3BDCF92B910D5F20358F91265A6d3Q9F" TargetMode="External"/><Relationship Id="rId75" Type="http://schemas.openxmlformats.org/officeDocument/2006/relationships/hyperlink" Target="consultantplus://offline/ref=D0E22A28FD10209CD5A17D90E4572B5775175D891E0D62C8F9B8E3BDCF92B910D5F20358F91066A0d3Q1F" TargetMode="External"/><Relationship Id="rId83" Type="http://schemas.openxmlformats.org/officeDocument/2006/relationships/hyperlink" Target="consultantplus://offline/ref=D0E22A28FD10209CD5A17D90E4572B577512538E1F0A62C8F9B8E3BDCF92B910D5F20358F91266A6d3Q5F" TargetMode="External"/><Relationship Id="rId88" Type="http://schemas.openxmlformats.org/officeDocument/2006/relationships/hyperlink" Target="consultantplus://offline/ref=D0E22A28FD10209CD5A17D90E4572B577511568E1D0962C8F9B8E3BDCF92B910D5F20358F91265A7d3Q7F" TargetMode="External"/><Relationship Id="rId1" Type="http://schemas.openxmlformats.org/officeDocument/2006/relationships/styles" Target="styles.xml"/><Relationship Id="rId6" Type="http://schemas.openxmlformats.org/officeDocument/2006/relationships/hyperlink" Target="consultantplus://offline/ref=3234740C5A3ABC6211FB7F5CC781C6456248B48FDE22B2FFFE8776602B9AC5D59A07B4CF107320F5cAQ8F" TargetMode="External"/><Relationship Id="rId15" Type="http://schemas.openxmlformats.org/officeDocument/2006/relationships/hyperlink" Target="consultantplus://offline/ref=3234740C5A3ABC6211FB7F5CC781C6456249BE81DB26B2FFFE8776602B9AC5D59A07B4CF107120F5cAQAF" TargetMode="External"/><Relationship Id="rId23" Type="http://schemas.openxmlformats.org/officeDocument/2006/relationships/hyperlink" Target="consultantplus://offline/ref=D0E22A28FD10209CD5A17D90E4572B5775175D891E0D62C8F9B8E3BDCF92B910D5F20358F91066A2d3Q9F" TargetMode="External"/><Relationship Id="rId28" Type="http://schemas.openxmlformats.org/officeDocument/2006/relationships/hyperlink" Target="consultantplus://offline/ref=D0E22A28FD10209CD5A17D90E4572B5775175D891E0D62C8F9B8E3BDCF92B910D5F20358F91066A3d3Q1F" TargetMode="External"/><Relationship Id="rId36" Type="http://schemas.openxmlformats.org/officeDocument/2006/relationships/hyperlink" Target="consultantplus://offline/ref=D0E22A28FD10209CD5A17D90E4572B577517558E1A0D62C8F9B8E3BDCF92B910D5F20358F91265A4d3Q6F" TargetMode="External"/><Relationship Id="rId49" Type="http://schemas.openxmlformats.org/officeDocument/2006/relationships/hyperlink" Target="consultantplus://offline/ref=D0E22A28FD10209CD5A17D90E4572B5775175C89170C62C8F9B8E3BDCF92B910D5F20358F91265A5d3Q3F" TargetMode="External"/><Relationship Id="rId57" Type="http://schemas.openxmlformats.org/officeDocument/2006/relationships/hyperlink" Target="consultantplus://offline/ref=D0E22A28FD10209CD5A17D90E4572B5775175C87170662C8F9B8E3BDCFd9Q2F" TargetMode="External"/><Relationship Id="rId10" Type="http://schemas.openxmlformats.org/officeDocument/2006/relationships/hyperlink" Target="consultantplus://offline/ref=3234740C5A3ABC6211FB7F5CC781C6456249BE81DE26B2FFFE8776602B9AC5D59A07B4CF107123F0cAQFF" TargetMode="External"/><Relationship Id="rId31" Type="http://schemas.openxmlformats.org/officeDocument/2006/relationships/hyperlink" Target="consultantplus://offline/ref=D0E22A28FD10209CD5A17D90E4572B5775125288160B62C8F9B8E3BDCF92B910D5F203d5QAF" TargetMode="External"/><Relationship Id="rId44" Type="http://schemas.openxmlformats.org/officeDocument/2006/relationships/hyperlink" Target="consultantplus://offline/ref=D0E22A28FD10209CD5A17D90E4572B577517568D1B0962C8F9B8E3BDCF92B910D5F20358F91265A7d3Q0F" TargetMode="External"/><Relationship Id="rId52" Type="http://schemas.openxmlformats.org/officeDocument/2006/relationships/hyperlink" Target="consultantplus://offline/ref=D0E22A28FD10209CD5A17D90E4572B5775105288170862C8F9B8E3BDCF92B910D5F20358F91265A5d3Q0F" TargetMode="External"/><Relationship Id="rId60" Type="http://schemas.openxmlformats.org/officeDocument/2006/relationships/hyperlink" Target="consultantplus://offline/ref=D0E22A28FD10209CD5A17D90E4572B5775175D891E0D62C8F9B8E3BDCF92B910D5F20358F91066A3d3Q4F" TargetMode="External"/><Relationship Id="rId65" Type="http://schemas.openxmlformats.org/officeDocument/2006/relationships/hyperlink" Target="consultantplus://offline/ref=D0E22A28FD10209CD5A17D90E4572B5775175D891E0D62C8F9B8E3BDCF92B910D5F20358F91066A3d3Q9F" TargetMode="External"/><Relationship Id="rId73" Type="http://schemas.openxmlformats.org/officeDocument/2006/relationships/hyperlink" Target="consultantplus://offline/ref=D0E22A28FD10209CD5A17D90E4572B577516508C1F0D62C8F9B8E3BDCF92B910D5F2035DdFQBF" TargetMode="External"/><Relationship Id="rId78" Type="http://schemas.openxmlformats.org/officeDocument/2006/relationships/hyperlink" Target="consultantplus://offline/ref=D0E22A28FD10209CD5A17D90E4572B57751A50861A043FC2F1E1EFBFdCQ8F" TargetMode="External"/><Relationship Id="rId81" Type="http://schemas.openxmlformats.org/officeDocument/2006/relationships/hyperlink" Target="consultantplus://offline/ref=D0E22A28FD10209CD5A17D90E4572B577D1354891D043FC2F1E1EFBFC89DE607D2BB0F59F91366dAQEF" TargetMode="External"/><Relationship Id="rId86" Type="http://schemas.openxmlformats.org/officeDocument/2006/relationships/hyperlink" Target="consultantplus://offline/ref=D0E22A28FD10209CD5A17D90E4572B5775125186160862C8F9B8E3BDCF92B910D5F20358F91266A1d3Q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10648</Words>
  <Characters>60699</Characters>
  <Application>Microsoft Office Word</Application>
  <DocSecurity>0</DocSecurity>
  <Lines>505</Lines>
  <Paragraphs>142</Paragraphs>
  <ScaleCrop>false</ScaleCrop>
  <Company>JSC TGC1</Company>
  <LinksUpToDate>false</LinksUpToDate>
  <CharactersWithSpaces>71205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Коротов Сергей Александрович</dc:creator>
  <cp:lastModifiedBy>Мирошина</cp:lastModifiedBy>
  <cp:revision>2</cp:revision>
  <dcterms:created xsi:type="dcterms:W3CDTF">2014-12-20T06:53:00Z</dcterms:created>
  <dcterms:modified xsi:type="dcterms:W3CDTF">2014-12-20T06:53:00Z</dcterms:modified>
</cp:coreProperties>
</file>